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95" w:rsidRPr="00136292" w:rsidRDefault="00136292" w:rsidP="00136292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136292">
        <w:rPr>
          <w:b/>
          <w:sz w:val="20"/>
        </w:rPr>
        <w:t>ПРОЕКТ (</w:t>
      </w:r>
      <w:proofErr w:type="gramStart"/>
      <w:r w:rsidRPr="00136292">
        <w:rPr>
          <w:b/>
          <w:sz w:val="20"/>
        </w:rPr>
        <w:t>актуализированная</w:t>
      </w:r>
      <w:proofErr w:type="gramEnd"/>
      <w:r w:rsidRPr="00136292">
        <w:rPr>
          <w:b/>
          <w:sz w:val="20"/>
        </w:rPr>
        <w:t>)</w:t>
      </w:r>
    </w:p>
    <w:p w:rsidR="00A36A4E" w:rsidRDefault="00A36A4E" w:rsidP="00A36A4E">
      <w:pPr>
        <w:jc w:val="right"/>
      </w:pPr>
    </w:p>
    <w:p w:rsidR="00A36A4E" w:rsidRDefault="00A36A4E" w:rsidP="00A36A4E">
      <w:pPr>
        <w:jc w:val="right"/>
      </w:pPr>
    </w:p>
    <w:p w:rsidR="000603F3" w:rsidRPr="000603F3" w:rsidRDefault="000603F3" w:rsidP="000603F3">
      <w:pPr>
        <w:ind w:left="-540" w:firstLine="540"/>
        <w:jc w:val="center"/>
        <w:rPr>
          <w:b/>
          <w:bCs/>
        </w:rPr>
      </w:pPr>
      <w:r w:rsidRPr="000603F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108E3EE" wp14:editId="0D1CFB9A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3F3" w:rsidRPr="000603F3" w:rsidRDefault="000603F3" w:rsidP="000603F3">
      <w:pPr>
        <w:jc w:val="center"/>
        <w:rPr>
          <w:b/>
          <w:bCs/>
          <w:sz w:val="22"/>
          <w:szCs w:val="22"/>
        </w:rPr>
      </w:pPr>
      <w:r w:rsidRPr="000603F3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0603F3" w:rsidRPr="000603F3" w:rsidRDefault="000603F3" w:rsidP="000603F3">
      <w:pPr>
        <w:jc w:val="center"/>
        <w:rPr>
          <w:b/>
          <w:bCs/>
          <w:sz w:val="22"/>
          <w:szCs w:val="22"/>
        </w:rPr>
      </w:pPr>
      <w:r w:rsidRPr="000603F3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0603F3" w:rsidRPr="000603F3" w:rsidRDefault="000603F3" w:rsidP="000603F3">
      <w:pPr>
        <w:jc w:val="center"/>
        <w:rPr>
          <w:b/>
          <w:bCs/>
          <w:sz w:val="20"/>
          <w:szCs w:val="20"/>
        </w:rPr>
      </w:pPr>
    </w:p>
    <w:p w:rsidR="000603F3" w:rsidRPr="000603F3" w:rsidRDefault="000603F3" w:rsidP="000603F3">
      <w:pPr>
        <w:jc w:val="center"/>
        <w:rPr>
          <w:b/>
          <w:bCs/>
          <w:sz w:val="22"/>
          <w:szCs w:val="22"/>
        </w:rPr>
      </w:pPr>
      <w:r w:rsidRPr="000603F3">
        <w:rPr>
          <w:b/>
          <w:bCs/>
          <w:sz w:val="22"/>
          <w:szCs w:val="22"/>
        </w:rPr>
        <w:t>(АДМИНИСТРАЦИЯ ГЛАЗОВСКОГО РАЙОНА)</w:t>
      </w:r>
    </w:p>
    <w:p w:rsidR="000603F3" w:rsidRPr="000603F3" w:rsidRDefault="000603F3" w:rsidP="000603F3">
      <w:pPr>
        <w:jc w:val="center"/>
        <w:rPr>
          <w:b/>
          <w:bCs/>
        </w:rPr>
      </w:pPr>
      <w:r w:rsidRPr="000603F3">
        <w:rPr>
          <w:b/>
          <w:bCs/>
          <w:sz w:val="22"/>
          <w:szCs w:val="22"/>
        </w:rPr>
        <w:t xml:space="preserve">       (ГЛАЗ ЁРОСЛЭН АДМИНИСТРАЦИЕЗ)</w:t>
      </w:r>
    </w:p>
    <w:p w:rsidR="000603F3" w:rsidRPr="000603F3" w:rsidRDefault="000603F3" w:rsidP="000603F3">
      <w:pPr>
        <w:rPr>
          <w:sz w:val="28"/>
        </w:rPr>
      </w:pPr>
    </w:p>
    <w:p w:rsidR="000603F3" w:rsidRPr="000603F3" w:rsidRDefault="000603F3" w:rsidP="000603F3">
      <w:pPr>
        <w:keepNext/>
        <w:jc w:val="center"/>
        <w:outlineLvl w:val="0"/>
        <w:rPr>
          <w:b/>
          <w:bCs/>
          <w:sz w:val="32"/>
          <w:szCs w:val="32"/>
        </w:rPr>
      </w:pPr>
      <w:r w:rsidRPr="000603F3">
        <w:rPr>
          <w:b/>
          <w:bCs/>
          <w:sz w:val="32"/>
          <w:szCs w:val="32"/>
        </w:rPr>
        <w:t>ПОСТАНОВЛЕНИЕ</w:t>
      </w:r>
    </w:p>
    <w:p w:rsidR="000603F3" w:rsidRPr="000603F3" w:rsidRDefault="000603F3" w:rsidP="000603F3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603F3" w:rsidRPr="000603F3" w:rsidTr="00DC7849">
        <w:tc>
          <w:tcPr>
            <w:tcW w:w="4785" w:type="dxa"/>
          </w:tcPr>
          <w:p w:rsidR="000603F3" w:rsidRPr="000603F3" w:rsidRDefault="00191A68" w:rsidP="000603F3">
            <w:pPr>
              <w:rPr>
                <w:b/>
              </w:rPr>
            </w:pPr>
            <w:r>
              <w:rPr>
                <w:b/>
              </w:rPr>
              <w:t xml:space="preserve"> января</w:t>
            </w:r>
            <w:r w:rsidR="00A4615F">
              <w:rPr>
                <w:b/>
              </w:rPr>
              <w:t xml:space="preserve"> 2018</w:t>
            </w:r>
            <w:r w:rsidR="000603F3" w:rsidRPr="000603F3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0603F3" w:rsidRPr="000603F3" w:rsidRDefault="000603F3" w:rsidP="000603F3">
            <w:pPr>
              <w:tabs>
                <w:tab w:val="left" w:pos="4569"/>
                <w:tab w:val="left" w:pos="4713"/>
              </w:tabs>
              <w:ind w:right="-2"/>
              <w:rPr>
                <w:b/>
              </w:rPr>
            </w:pPr>
            <w:r w:rsidRPr="000603F3">
              <w:rPr>
                <w:b/>
              </w:rPr>
              <w:t xml:space="preserve">                            </w:t>
            </w:r>
            <w:r w:rsidR="002033C8">
              <w:rPr>
                <w:b/>
              </w:rPr>
              <w:t xml:space="preserve">                             № </w:t>
            </w:r>
            <w:r w:rsidRPr="000603F3">
              <w:rPr>
                <w:b/>
              </w:rPr>
              <w:t xml:space="preserve"> </w:t>
            </w:r>
          </w:p>
        </w:tc>
      </w:tr>
    </w:tbl>
    <w:p w:rsidR="000603F3" w:rsidRPr="000603F3" w:rsidRDefault="000603F3" w:rsidP="000603F3">
      <w:pPr>
        <w:ind w:left="-360"/>
        <w:jc w:val="center"/>
        <w:rPr>
          <w:b/>
          <w:bCs/>
        </w:rPr>
      </w:pPr>
      <w:r w:rsidRPr="000603F3">
        <w:rPr>
          <w:b/>
          <w:bCs/>
        </w:rPr>
        <w:t>город Глазов</w:t>
      </w:r>
    </w:p>
    <w:p w:rsidR="000603F3" w:rsidRPr="000603F3" w:rsidRDefault="000603F3" w:rsidP="000603F3">
      <w:pPr>
        <w:rPr>
          <w:b/>
        </w:rPr>
      </w:pPr>
    </w:p>
    <w:p w:rsidR="00F56E7D" w:rsidRPr="00F56E7D" w:rsidRDefault="00F56E7D" w:rsidP="00F56E7D">
      <w:pPr>
        <w:shd w:val="clear" w:color="auto" w:fill="FFFFFF"/>
        <w:suppressAutoHyphens/>
        <w:jc w:val="both"/>
        <w:rPr>
          <w:b/>
          <w:bCs/>
          <w:color w:val="000000"/>
          <w:lang w:eastAsia="ar-SA"/>
        </w:rPr>
      </w:pPr>
      <w:r w:rsidRPr="00F56E7D">
        <w:rPr>
          <w:b/>
          <w:color w:val="000000"/>
          <w:lang w:eastAsia="ar-SA"/>
        </w:rPr>
        <w:t xml:space="preserve">О внесении изменений в </w:t>
      </w:r>
      <w:proofErr w:type="gramStart"/>
      <w:r w:rsidRPr="00F56E7D">
        <w:rPr>
          <w:b/>
          <w:color w:val="000000"/>
          <w:lang w:eastAsia="ar-SA"/>
        </w:rPr>
        <w:t>муниципальную</w:t>
      </w:r>
      <w:proofErr w:type="gramEnd"/>
      <w:r w:rsidRPr="00F56E7D">
        <w:rPr>
          <w:b/>
          <w:color w:val="000000"/>
          <w:lang w:eastAsia="ar-SA"/>
        </w:rPr>
        <w:t xml:space="preserve"> </w:t>
      </w:r>
    </w:p>
    <w:p w:rsidR="00F56E7D" w:rsidRPr="00F56E7D" w:rsidRDefault="00F56E7D" w:rsidP="00F56E7D">
      <w:pPr>
        <w:rPr>
          <w:b/>
          <w:bCs/>
          <w:color w:val="000000"/>
          <w:lang w:eastAsia="ar-SA"/>
        </w:rPr>
      </w:pPr>
      <w:r w:rsidRPr="00F56E7D">
        <w:rPr>
          <w:b/>
          <w:bCs/>
          <w:color w:val="000000"/>
          <w:lang w:eastAsia="ar-SA"/>
        </w:rPr>
        <w:t xml:space="preserve">программу «Развитие культуры на 2015-2020 годы» </w:t>
      </w:r>
    </w:p>
    <w:p w:rsidR="00F56E7D" w:rsidRPr="00F56E7D" w:rsidRDefault="00F56E7D" w:rsidP="00F56E7D">
      <w:pPr>
        <w:rPr>
          <w:b/>
        </w:rPr>
      </w:pPr>
      <w:r w:rsidRPr="00F56E7D">
        <w:rPr>
          <w:b/>
          <w:color w:val="000000"/>
          <w:lang w:eastAsia="ar-SA"/>
        </w:rPr>
        <w:t>муниципального образования «Глазовский район»</w:t>
      </w:r>
      <w:r w:rsidRPr="00F56E7D">
        <w:rPr>
          <w:b/>
          <w:bCs/>
          <w:color w:val="000000"/>
          <w:lang w:eastAsia="ar-SA"/>
        </w:rPr>
        <w:t>,</w:t>
      </w:r>
    </w:p>
    <w:p w:rsidR="00F56E7D" w:rsidRPr="00F56E7D" w:rsidRDefault="00F56E7D" w:rsidP="00F56E7D">
      <w:pPr>
        <w:shd w:val="clear" w:color="auto" w:fill="FFFFFF"/>
        <w:suppressAutoHyphens/>
        <w:rPr>
          <w:b/>
          <w:bCs/>
          <w:color w:val="000000"/>
          <w:lang w:eastAsia="ar-SA"/>
        </w:rPr>
      </w:pPr>
      <w:proofErr w:type="gramStart"/>
      <w:r w:rsidRPr="00F56E7D">
        <w:rPr>
          <w:b/>
          <w:bCs/>
          <w:color w:val="000000"/>
          <w:lang w:eastAsia="ar-SA"/>
        </w:rPr>
        <w:t>утвержденную</w:t>
      </w:r>
      <w:proofErr w:type="gramEnd"/>
      <w:r w:rsidRPr="00F56E7D">
        <w:rPr>
          <w:b/>
          <w:bCs/>
          <w:color w:val="000000"/>
          <w:lang w:eastAsia="ar-SA"/>
        </w:rPr>
        <w:t xml:space="preserve">   постановлением Администрации</w:t>
      </w:r>
    </w:p>
    <w:p w:rsidR="00F56E7D" w:rsidRPr="00F56E7D" w:rsidRDefault="00F56E7D" w:rsidP="00F56E7D">
      <w:pPr>
        <w:shd w:val="clear" w:color="auto" w:fill="FFFFFF"/>
        <w:suppressAutoHyphens/>
        <w:rPr>
          <w:b/>
          <w:bCs/>
          <w:color w:val="000000"/>
          <w:lang w:eastAsia="ar-SA"/>
        </w:rPr>
      </w:pPr>
      <w:r w:rsidRPr="00F56E7D">
        <w:rPr>
          <w:b/>
          <w:bCs/>
          <w:color w:val="000000"/>
          <w:lang w:eastAsia="ar-SA"/>
        </w:rPr>
        <w:t xml:space="preserve">муниципального образования </w:t>
      </w:r>
      <w:r>
        <w:rPr>
          <w:b/>
          <w:bCs/>
          <w:color w:val="000000"/>
          <w:lang w:eastAsia="ar-SA"/>
        </w:rPr>
        <w:t>«Глазовский район» от 15.03.2017 № 46</w:t>
      </w:r>
      <w:r w:rsidRPr="00F56E7D">
        <w:rPr>
          <w:b/>
          <w:bCs/>
          <w:color w:val="000000"/>
          <w:lang w:eastAsia="ar-SA"/>
        </w:rPr>
        <w:t xml:space="preserve"> </w:t>
      </w:r>
    </w:p>
    <w:p w:rsidR="00F56E7D" w:rsidRDefault="00F56E7D" w:rsidP="00F56E7D">
      <w:pPr>
        <w:keepNext/>
        <w:jc w:val="both"/>
        <w:outlineLvl w:val="1"/>
      </w:pPr>
    </w:p>
    <w:p w:rsidR="000603F3" w:rsidRPr="000603F3" w:rsidRDefault="000603F3" w:rsidP="000603F3">
      <w:pPr>
        <w:keepNext/>
        <w:ind w:firstLine="709"/>
        <w:jc w:val="both"/>
        <w:outlineLvl w:val="1"/>
        <w:rPr>
          <w:b/>
        </w:rPr>
      </w:pPr>
      <w:proofErr w:type="gramStart"/>
      <w:r w:rsidRPr="000603F3">
        <w:t xml:space="preserve">В целях </w:t>
      </w:r>
      <w:r w:rsidRPr="000603F3">
        <w:rPr>
          <w:rFonts w:eastAsiaTheme="minorHAnsi"/>
          <w:lang w:eastAsia="en-US"/>
        </w:rPr>
        <w:t>создания условий для устойчивого роста экономики муниципального образования «Глазовский район»  в</w:t>
      </w:r>
      <w:r w:rsidRPr="000603F3">
        <w:t xml:space="preserve"> соответствии  с Бюджетным кодексом Российской Федерации, руководствуясь Порядком разработки, реализации и оценки эффективности муниципальных программ муниципального образования «Глазовский район», утвержденным постановлением Администрации муниципального обра</w:t>
      </w:r>
      <w:r w:rsidR="00D615A5">
        <w:t>зования «Глазовский район» от 10.07.2017 №111</w:t>
      </w:r>
      <w:r w:rsidRPr="000603F3">
        <w:t xml:space="preserve">,  решением Глазовского </w:t>
      </w:r>
      <w:r w:rsidR="00191A68">
        <w:t>районного Совета депутатов от 21.12.2017 №144</w:t>
      </w:r>
      <w:r w:rsidRPr="000603F3">
        <w:t xml:space="preserve"> «О бюджете муниципального образо</w:t>
      </w:r>
      <w:r w:rsidR="00191A68">
        <w:t>вания «Глазовский район» на 2018</w:t>
      </w:r>
      <w:r w:rsidRPr="000603F3">
        <w:t xml:space="preserve"> год и</w:t>
      </w:r>
      <w:proofErr w:type="gramEnd"/>
      <w:r w:rsidRPr="000603F3">
        <w:t xml:space="preserve"> плановый пе</w:t>
      </w:r>
      <w:r w:rsidR="00191A68">
        <w:t>риод 2019 и 2020 г.</w:t>
      </w:r>
      <w:r w:rsidRPr="000603F3">
        <w:t xml:space="preserve">», Уставом муниципального образования «Глазовский район»,  </w:t>
      </w:r>
      <w:r w:rsidRPr="000603F3">
        <w:rPr>
          <w:b/>
        </w:rPr>
        <w:t>ПО</w:t>
      </w:r>
      <w:r w:rsidR="00A4615F">
        <w:rPr>
          <w:b/>
        </w:rPr>
        <w:t>СТАНОВЛЯЮ</w:t>
      </w:r>
      <w:r w:rsidRPr="000603F3">
        <w:rPr>
          <w:b/>
        </w:rPr>
        <w:t>:</w:t>
      </w:r>
    </w:p>
    <w:p w:rsidR="000603F3" w:rsidRPr="000603F3" w:rsidRDefault="000603F3" w:rsidP="000603F3">
      <w:pPr>
        <w:keepNext/>
        <w:ind w:firstLine="709"/>
        <w:jc w:val="both"/>
        <w:outlineLvl w:val="1"/>
        <w:rPr>
          <w:b/>
        </w:rPr>
      </w:pPr>
    </w:p>
    <w:p w:rsidR="00F56E7D" w:rsidRDefault="00F56E7D" w:rsidP="000603F3">
      <w:pPr>
        <w:numPr>
          <w:ilvl w:val="0"/>
          <w:numId w:val="44"/>
        </w:numPr>
        <w:tabs>
          <w:tab w:val="left" w:pos="993"/>
        </w:tabs>
        <w:spacing w:after="200" w:line="276" w:lineRule="auto"/>
        <w:contextualSpacing/>
        <w:jc w:val="both"/>
      </w:pPr>
      <w:r>
        <w:t xml:space="preserve"> Внести изменения в </w:t>
      </w:r>
      <w:r w:rsidR="000603F3" w:rsidRPr="000603F3">
        <w:t>прилагаемую мун</w:t>
      </w:r>
      <w:r>
        <w:t>иципальную программу  «Развитие</w:t>
      </w:r>
    </w:p>
    <w:p w:rsidR="000603F3" w:rsidRPr="000603F3" w:rsidRDefault="000603F3" w:rsidP="00F56E7D">
      <w:pPr>
        <w:tabs>
          <w:tab w:val="left" w:pos="993"/>
        </w:tabs>
        <w:spacing w:after="200" w:line="276" w:lineRule="auto"/>
        <w:contextualSpacing/>
        <w:jc w:val="both"/>
      </w:pPr>
      <w:r w:rsidRPr="000603F3">
        <w:t>культуры на</w:t>
      </w:r>
      <w:r w:rsidR="00F56E7D">
        <w:t xml:space="preserve"> </w:t>
      </w:r>
      <w:r w:rsidRPr="000603F3">
        <w:t>2015-2020 годы» муниципального образования «Глазовский район»</w:t>
      </w:r>
      <w:r w:rsidR="00F56E7D">
        <w:t>, изложив</w:t>
      </w:r>
      <w:r w:rsidRPr="000603F3">
        <w:t xml:space="preserve"> в новой редакции</w:t>
      </w:r>
      <w:r w:rsidR="00A4615F">
        <w:t xml:space="preserve"> (Приложение 1)</w:t>
      </w:r>
      <w:r w:rsidRPr="000603F3">
        <w:t>.</w:t>
      </w:r>
    </w:p>
    <w:p w:rsidR="000603F3" w:rsidRPr="000603F3" w:rsidRDefault="000603F3" w:rsidP="000603F3">
      <w:pPr>
        <w:tabs>
          <w:tab w:val="left" w:pos="993"/>
        </w:tabs>
        <w:jc w:val="both"/>
      </w:pPr>
      <w:r w:rsidRPr="000603F3">
        <w:rPr>
          <w:b/>
        </w:rPr>
        <w:t xml:space="preserve">           2.</w:t>
      </w:r>
      <w:r w:rsidRPr="000603F3">
        <w:t xml:space="preserve">  </w:t>
      </w:r>
      <w:proofErr w:type="gramStart"/>
      <w:r w:rsidRPr="000603F3">
        <w:t>Контроль за</w:t>
      </w:r>
      <w:proofErr w:type="gramEnd"/>
      <w:r w:rsidRPr="000603F3">
        <w:t xml:space="preserve"> исполнением настоящего постановления возложить на заместителя главы Администрации муниципального образования  «Глазовский район» по социальным вопросам Попову Е. А.</w:t>
      </w:r>
    </w:p>
    <w:p w:rsidR="000603F3" w:rsidRPr="000603F3" w:rsidRDefault="000603F3" w:rsidP="000603F3">
      <w:pPr>
        <w:spacing w:line="360" w:lineRule="auto"/>
        <w:ind w:left="11"/>
        <w:jc w:val="both"/>
      </w:pPr>
    </w:p>
    <w:tbl>
      <w:tblPr>
        <w:tblW w:w="0" w:type="auto"/>
        <w:tblInd w:w="11" w:type="dxa"/>
        <w:tblLook w:val="04A0" w:firstRow="1" w:lastRow="0" w:firstColumn="1" w:lastColumn="0" w:noHBand="0" w:noVBand="1"/>
      </w:tblPr>
      <w:tblGrid>
        <w:gridCol w:w="7043"/>
        <w:gridCol w:w="2516"/>
      </w:tblGrid>
      <w:tr w:rsidR="000603F3" w:rsidRPr="000603F3" w:rsidTr="00DC7849">
        <w:tc>
          <w:tcPr>
            <w:tcW w:w="7043" w:type="dxa"/>
            <w:hideMark/>
          </w:tcPr>
          <w:p w:rsidR="000603F3" w:rsidRPr="000603F3" w:rsidRDefault="000603F3" w:rsidP="000603F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603F3">
              <w:rPr>
                <w:b/>
                <w:lang w:eastAsia="en-US"/>
              </w:rPr>
              <w:t xml:space="preserve">Глава </w:t>
            </w:r>
            <w:proofErr w:type="gramStart"/>
            <w:r w:rsidRPr="000603F3">
              <w:rPr>
                <w:b/>
                <w:lang w:eastAsia="en-US"/>
              </w:rPr>
              <w:t>муниципального</w:t>
            </w:r>
            <w:proofErr w:type="gramEnd"/>
            <w:r w:rsidRPr="000603F3">
              <w:rPr>
                <w:b/>
                <w:lang w:eastAsia="en-US"/>
              </w:rPr>
              <w:t xml:space="preserve"> </w:t>
            </w:r>
          </w:p>
          <w:p w:rsidR="000603F3" w:rsidRPr="000603F3" w:rsidRDefault="000603F3" w:rsidP="000603F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603F3">
              <w:rPr>
                <w:b/>
                <w:lang w:eastAsia="en-US"/>
              </w:rPr>
              <w:t>образования «Глазовский район»</w:t>
            </w:r>
          </w:p>
        </w:tc>
        <w:tc>
          <w:tcPr>
            <w:tcW w:w="2516" w:type="dxa"/>
            <w:hideMark/>
          </w:tcPr>
          <w:p w:rsidR="000603F3" w:rsidRPr="000603F3" w:rsidRDefault="000603F3" w:rsidP="000603F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0603F3" w:rsidRPr="000603F3" w:rsidRDefault="000603F3" w:rsidP="000603F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603F3">
              <w:rPr>
                <w:b/>
                <w:lang w:eastAsia="en-US"/>
              </w:rPr>
              <w:t xml:space="preserve">В.В. </w:t>
            </w:r>
            <w:proofErr w:type="spellStart"/>
            <w:r w:rsidRPr="000603F3">
              <w:rPr>
                <w:b/>
                <w:lang w:eastAsia="en-US"/>
              </w:rPr>
              <w:t>Сабреков</w:t>
            </w:r>
            <w:proofErr w:type="spellEnd"/>
          </w:p>
        </w:tc>
      </w:tr>
    </w:tbl>
    <w:p w:rsidR="000603F3" w:rsidRPr="000603F3" w:rsidRDefault="000603F3" w:rsidP="000603F3">
      <w:pPr>
        <w:spacing w:line="360" w:lineRule="auto"/>
        <w:ind w:left="11"/>
        <w:jc w:val="both"/>
        <w:rPr>
          <w:sz w:val="26"/>
          <w:szCs w:val="26"/>
        </w:rPr>
      </w:pPr>
    </w:p>
    <w:p w:rsidR="000603F3" w:rsidRDefault="000603F3" w:rsidP="000603F3">
      <w:pPr>
        <w:jc w:val="both"/>
        <w:rPr>
          <w:sz w:val="22"/>
          <w:szCs w:val="20"/>
        </w:rPr>
      </w:pPr>
    </w:p>
    <w:p w:rsidR="00F56E7D" w:rsidRDefault="00F56E7D" w:rsidP="000603F3">
      <w:pPr>
        <w:jc w:val="both"/>
        <w:rPr>
          <w:sz w:val="22"/>
          <w:szCs w:val="20"/>
        </w:rPr>
      </w:pPr>
    </w:p>
    <w:p w:rsidR="00F56E7D" w:rsidRDefault="00F56E7D" w:rsidP="000603F3">
      <w:pPr>
        <w:jc w:val="both"/>
        <w:rPr>
          <w:sz w:val="22"/>
          <w:szCs w:val="20"/>
        </w:rPr>
      </w:pPr>
    </w:p>
    <w:p w:rsidR="00F56E7D" w:rsidRPr="000603F3" w:rsidRDefault="00F56E7D" w:rsidP="000603F3">
      <w:pPr>
        <w:jc w:val="both"/>
        <w:rPr>
          <w:sz w:val="22"/>
          <w:szCs w:val="20"/>
        </w:rPr>
      </w:pPr>
    </w:p>
    <w:p w:rsidR="000603F3" w:rsidRPr="000603F3" w:rsidRDefault="000603F3" w:rsidP="000603F3">
      <w:pPr>
        <w:jc w:val="both"/>
        <w:rPr>
          <w:sz w:val="22"/>
          <w:szCs w:val="20"/>
        </w:rPr>
      </w:pPr>
      <w:r w:rsidRPr="000603F3">
        <w:rPr>
          <w:sz w:val="22"/>
          <w:szCs w:val="20"/>
        </w:rPr>
        <w:t xml:space="preserve"> Ворончихина И.Е.</w:t>
      </w:r>
    </w:p>
    <w:p w:rsidR="000603F3" w:rsidRPr="000603F3" w:rsidRDefault="000603F3" w:rsidP="000603F3">
      <w:pPr>
        <w:ind w:left="11"/>
        <w:jc w:val="both"/>
        <w:rPr>
          <w:sz w:val="22"/>
          <w:szCs w:val="20"/>
        </w:rPr>
      </w:pPr>
      <w:r w:rsidRPr="000603F3">
        <w:rPr>
          <w:sz w:val="22"/>
          <w:szCs w:val="20"/>
        </w:rPr>
        <w:t>8(34141)53318</w:t>
      </w:r>
    </w:p>
    <w:p w:rsidR="000603F3" w:rsidRPr="000603F3" w:rsidRDefault="000603F3" w:rsidP="000603F3">
      <w:pPr>
        <w:ind w:left="11"/>
        <w:jc w:val="both"/>
        <w:rPr>
          <w:sz w:val="22"/>
          <w:szCs w:val="20"/>
        </w:rPr>
      </w:pPr>
    </w:p>
    <w:p w:rsidR="000603F3" w:rsidRPr="000603F3" w:rsidRDefault="000603F3" w:rsidP="000603F3">
      <w:pPr>
        <w:ind w:left="11"/>
        <w:jc w:val="both"/>
        <w:rPr>
          <w:sz w:val="22"/>
          <w:szCs w:val="20"/>
        </w:rPr>
      </w:pPr>
    </w:p>
    <w:p w:rsidR="000603F3" w:rsidRPr="000603F3" w:rsidRDefault="000603F3" w:rsidP="000603F3">
      <w:pPr>
        <w:jc w:val="both"/>
        <w:rPr>
          <w:rFonts w:eastAsiaTheme="minorHAnsi"/>
          <w:lang w:eastAsia="en-US"/>
        </w:rPr>
      </w:pPr>
      <w:r w:rsidRPr="000603F3">
        <w:rPr>
          <w:rFonts w:eastAsiaTheme="minorHAnsi"/>
          <w:lang w:eastAsia="en-US"/>
        </w:rPr>
        <w:lastRenderedPageBreak/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0603F3" w:rsidRPr="000603F3" w:rsidTr="00DC7849">
        <w:tc>
          <w:tcPr>
            <w:tcW w:w="4796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Первый заместитель главы Администрации муниципального образования «Глазовский район» по экономике, имущественным отношениям и финансам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_____________________ Ю.В. Ушакова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_______________</w:t>
            </w:r>
            <w:r w:rsidR="00C776D0">
              <w:rPr>
                <w:rFonts w:eastAsiaTheme="minorHAnsi"/>
                <w:lang w:eastAsia="en-US"/>
              </w:rPr>
              <w:t>2018</w:t>
            </w:r>
            <w:r w:rsidRPr="000603F3">
              <w:rPr>
                <w:rFonts w:eastAsiaTheme="minorHAnsi"/>
                <w:lang w:eastAsia="en-US"/>
              </w:rPr>
              <w:t xml:space="preserve"> г.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75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__________________________Е.А. Попова</w:t>
            </w:r>
          </w:p>
        </w:tc>
      </w:tr>
      <w:tr w:rsidR="000603F3" w:rsidRPr="000603F3" w:rsidTr="00DC7849">
        <w:tc>
          <w:tcPr>
            <w:tcW w:w="4796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 xml:space="preserve">Начальник правового отдела Аппарата 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__</w:t>
            </w:r>
            <w:r w:rsidR="007E6608">
              <w:rPr>
                <w:rFonts w:eastAsiaTheme="minorHAnsi"/>
                <w:lang w:eastAsia="en-US"/>
              </w:rPr>
              <w:t>_________________ М.В. Русских</w:t>
            </w:r>
            <w:r w:rsidRPr="000603F3">
              <w:rPr>
                <w:rFonts w:eastAsiaTheme="minorHAnsi"/>
                <w:lang w:eastAsia="en-US"/>
              </w:rPr>
              <w:t xml:space="preserve"> 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C776D0" w:rsidP="000603F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______________2018</w:t>
            </w:r>
            <w:r w:rsidR="000603F3" w:rsidRPr="000603F3"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4775" w:type="dxa"/>
            <w:shd w:val="clear" w:color="auto" w:fill="auto"/>
          </w:tcPr>
          <w:p w:rsidR="000603F3" w:rsidRPr="000603F3" w:rsidRDefault="000603F3" w:rsidP="000603F3">
            <w:pPr>
              <w:tabs>
                <w:tab w:val="left" w:pos="6695"/>
              </w:tabs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 xml:space="preserve">Начальник отдела организационной работы Аппарата </w:t>
            </w:r>
          </w:p>
          <w:p w:rsidR="000603F3" w:rsidRPr="000603F3" w:rsidRDefault="000603F3" w:rsidP="000603F3">
            <w:pPr>
              <w:tabs>
                <w:tab w:val="left" w:pos="6695"/>
              </w:tabs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rPr>
                <w:rFonts w:eastAsiaTheme="minorHAnsi"/>
                <w:lang w:eastAsia="ar-SA"/>
              </w:rPr>
            </w:pPr>
            <w:r w:rsidRPr="000603F3">
              <w:rPr>
                <w:rFonts w:eastAsiaTheme="minorHAnsi"/>
                <w:lang w:eastAsia="ar-SA"/>
              </w:rPr>
              <w:t xml:space="preserve">__________________ Н.А. </w:t>
            </w:r>
            <w:proofErr w:type="spellStart"/>
            <w:r w:rsidRPr="000603F3">
              <w:rPr>
                <w:rFonts w:eastAsiaTheme="minorHAnsi"/>
                <w:lang w:eastAsia="ar-SA"/>
              </w:rPr>
              <w:t>Кандакова</w:t>
            </w:r>
            <w:proofErr w:type="spellEnd"/>
            <w:r w:rsidRPr="000603F3">
              <w:rPr>
                <w:rFonts w:eastAsiaTheme="minorHAnsi"/>
                <w:lang w:eastAsia="ar-SA"/>
              </w:rPr>
              <w:t xml:space="preserve"> </w:t>
            </w:r>
          </w:p>
          <w:p w:rsidR="000603F3" w:rsidRPr="000603F3" w:rsidRDefault="000603F3" w:rsidP="000603F3">
            <w:pPr>
              <w:rPr>
                <w:rFonts w:eastAsiaTheme="minorHAnsi"/>
                <w:lang w:eastAsia="ar-SA"/>
              </w:rPr>
            </w:pPr>
          </w:p>
          <w:p w:rsidR="000603F3" w:rsidRPr="000603F3" w:rsidRDefault="00C776D0" w:rsidP="000603F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ar-SA"/>
              </w:rPr>
              <w:t>______________2018</w:t>
            </w:r>
            <w:r w:rsidR="000603F3" w:rsidRPr="000603F3">
              <w:rPr>
                <w:rFonts w:eastAsiaTheme="minorHAnsi"/>
                <w:lang w:eastAsia="ar-SA"/>
              </w:rPr>
              <w:t xml:space="preserve"> г.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603F3" w:rsidRPr="000603F3" w:rsidTr="00DC7849">
        <w:tc>
          <w:tcPr>
            <w:tcW w:w="4796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75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603F3" w:rsidRPr="000603F3" w:rsidTr="00DC7849">
        <w:tc>
          <w:tcPr>
            <w:tcW w:w="4796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75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603F3" w:rsidRPr="000603F3" w:rsidRDefault="000603F3" w:rsidP="000603F3">
      <w:pPr>
        <w:suppressAutoHyphens/>
        <w:rPr>
          <w:rFonts w:eastAsiaTheme="minorHAnsi"/>
          <w:lang w:eastAsia="ar-SA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C776D0">
      <w:pPr>
        <w:rPr>
          <w:sz w:val="20"/>
          <w:szCs w:val="20"/>
        </w:rPr>
      </w:pPr>
      <w:r w:rsidRPr="000603F3">
        <w:rPr>
          <w:sz w:val="20"/>
          <w:szCs w:val="20"/>
        </w:rPr>
        <w:t xml:space="preserve">Рассылка: </w:t>
      </w:r>
    </w:p>
    <w:p w:rsidR="000603F3" w:rsidRPr="00C776D0" w:rsidRDefault="000603F3" w:rsidP="00C776D0">
      <w:pPr>
        <w:pStyle w:val="a4"/>
      </w:pPr>
      <w:r w:rsidRPr="00C776D0">
        <w:t xml:space="preserve">–  </w:t>
      </w:r>
      <w:proofErr w:type="spellStart"/>
      <w:r w:rsidRPr="00C776D0">
        <w:t>орг</w:t>
      </w:r>
      <w:proofErr w:type="gramStart"/>
      <w:r w:rsidRPr="00C776D0">
        <w:t>.о</w:t>
      </w:r>
      <w:proofErr w:type="gramEnd"/>
      <w:r w:rsidRPr="00C776D0">
        <w:t>тдел</w:t>
      </w:r>
      <w:proofErr w:type="spellEnd"/>
    </w:p>
    <w:p w:rsidR="00C776D0" w:rsidRDefault="000603F3" w:rsidP="00C776D0">
      <w:pPr>
        <w:pStyle w:val="a4"/>
      </w:pPr>
      <w:r w:rsidRPr="000603F3">
        <w:t>-  отдел экономики</w:t>
      </w:r>
    </w:p>
    <w:p w:rsidR="000603F3" w:rsidRPr="00C776D0" w:rsidRDefault="000603F3" w:rsidP="00C776D0">
      <w:pPr>
        <w:pStyle w:val="a4"/>
      </w:pPr>
      <w:r w:rsidRPr="00C776D0">
        <w:t>Управление финансов</w:t>
      </w:r>
    </w:p>
    <w:p w:rsidR="000603F3" w:rsidRPr="000603F3" w:rsidRDefault="000603F3" w:rsidP="000603F3">
      <w:pPr>
        <w:rPr>
          <w:sz w:val="20"/>
          <w:szCs w:val="20"/>
        </w:rPr>
      </w:pPr>
    </w:p>
    <w:p w:rsidR="000603F3" w:rsidRPr="000603F3" w:rsidRDefault="000603F3" w:rsidP="000603F3">
      <w:pPr>
        <w:rPr>
          <w:sz w:val="20"/>
          <w:szCs w:val="20"/>
        </w:rPr>
      </w:pPr>
    </w:p>
    <w:p w:rsidR="000603F3" w:rsidRPr="000603F3" w:rsidRDefault="000603F3" w:rsidP="000603F3">
      <w:pPr>
        <w:rPr>
          <w:sz w:val="20"/>
          <w:szCs w:val="20"/>
        </w:rPr>
      </w:pPr>
    </w:p>
    <w:p w:rsidR="000603F3" w:rsidRPr="000603F3" w:rsidRDefault="000603F3" w:rsidP="000603F3">
      <w:pPr>
        <w:rPr>
          <w:sz w:val="20"/>
          <w:szCs w:val="20"/>
        </w:rPr>
      </w:pPr>
    </w:p>
    <w:p w:rsidR="000603F3" w:rsidRPr="000603F3" w:rsidRDefault="000603F3" w:rsidP="000603F3">
      <w:pPr>
        <w:rPr>
          <w:sz w:val="20"/>
          <w:szCs w:val="20"/>
        </w:rPr>
      </w:pPr>
    </w:p>
    <w:p w:rsidR="000603F3" w:rsidRPr="000603F3" w:rsidRDefault="000603F3" w:rsidP="000603F3">
      <w:pPr>
        <w:rPr>
          <w:sz w:val="20"/>
          <w:szCs w:val="20"/>
        </w:rPr>
      </w:pPr>
    </w:p>
    <w:p w:rsidR="00A36A4E" w:rsidRDefault="00A36A4E" w:rsidP="00A36A4E">
      <w:pPr>
        <w:jc w:val="right"/>
      </w:pPr>
    </w:p>
    <w:p w:rsidR="00A36A4E" w:rsidRDefault="00A36A4E" w:rsidP="00A36A4E">
      <w:pPr>
        <w:jc w:val="right"/>
      </w:pPr>
    </w:p>
    <w:p w:rsidR="00A36A4E" w:rsidRDefault="00A36A4E" w:rsidP="00A36A4E">
      <w:pPr>
        <w:jc w:val="right"/>
      </w:pPr>
    </w:p>
    <w:p w:rsidR="00A36A4E" w:rsidRDefault="00A36A4E" w:rsidP="00A36A4E">
      <w:pPr>
        <w:jc w:val="right"/>
      </w:pPr>
    </w:p>
    <w:p w:rsidR="000603F3" w:rsidRPr="000603F3" w:rsidRDefault="000603F3" w:rsidP="000603F3">
      <w:pPr>
        <w:ind w:left="11"/>
        <w:jc w:val="both"/>
        <w:rPr>
          <w:sz w:val="22"/>
          <w:szCs w:val="20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0603F3" w:rsidRPr="000603F3" w:rsidTr="00DC7849">
        <w:tc>
          <w:tcPr>
            <w:tcW w:w="4928" w:type="dxa"/>
          </w:tcPr>
          <w:p w:rsidR="000603F3" w:rsidRPr="000603F3" w:rsidRDefault="000603F3" w:rsidP="00DC7849">
            <w:pPr>
              <w:rPr>
                <w:sz w:val="20"/>
                <w:szCs w:val="20"/>
              </w:rPr>
            </w:pPr>
          </w:p>
        </w:tc>
        <w:tc>
          <w:tcPr>
            <w:tcW w:w="4642" w:type="dxa"/>
          </w:tcPr>
          <w:p w:rsidR="00A4615F" w:rsidRDefault="00A4615F" w:rsidP="00DC7849">
            <w:pPr>
              <w:jc w:val="center"/>
              <w:rPr>
                <w:rFonts w:ascii="Times New Roman" w:hAnsi="Times New Roman"/>
              </w:rPr>
            </w:pPr>
          </w:p>
          <w:p w:rsidR="00A4615F" w:rsidRDefault="00A4615F" w:rsidP="00DC7849">
            <w:pPr>
              <w:jc w:val="center"/>
              <w:rPr>
                <w:rFonts w:ascii="Times New Roman" w:hAnsi="Times New Roman"/>
              </w:rPr>
            </w:pPr>
          </w:p>
          <w:p w:rsidR="00A4615F" w:rsidRDefault="00A4615F" w:rsidP="00DC7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</w:t>
            </w:r>
          </w:p>
          <w:p w:rsidR="00A4615F" w:rsidRDefault="00A4615F" w:rsidP="00DC7849">
            <w:pPr>
              <w:jc w:val="center"/>
              <w:rPr>
                <w:rFonts w:ascii="Times New Roman" w:hAnsi="Times New Roman"/>
              </w:rPr>
            </w:pPr>
          </w:p>
          <w:p w:rsidR="000603F3" w:rsidRPr="00C776D0" w:rsidRDefault="000603F3" w:rsidP="00DC7849">
            <w:pPr>
              <w:jc w:val="center"/>
              <w:rPr>
                <w:rFonts w:ascii="Times New Roman" w:hAnsi="Times New Roman"/>
              </w:rPr>
            </w:pPr>
            <w:r w:rsidRPr="00C776D0">
              <w:rPr>
                <w:rFonts w:ascii="Times New Roman" w:hAnsi="Times New Roman"/>
              </w:rPr>
              <w:t>Утверждена</w:t>
            </w:r>
          </w:p>
          <w:p w:rsidR="000603F3" w:rsidRPr="00C776D0" w:rsidRDefault="000603F3" w:rsidP="00DC7849">
            <w:pPr>
              <w:jc w:val="center"/>
              <w:rPr>
                <w:rFonts w:ascii="Times New Roman" w:hAnsi="Times New Roman"/>
              </w:rPr>
            </w:pPr>
            <w:r w:rsidRPr="00C776D0">
              <w:rPr>
                <w:rFonts w:ascii="Times New Roman" w:hAnsi="Times New Roman"/>
              </w:rPr>
              <w:t xml:space="preserve">постановлением Администрации муниципального образования </w:t>
            </w:r>
          </w:p>
          <w:p w:rsidR="000603F3" w:rsidRPr="00C776D0" w:rsidRDefault="000603F3" w:rsidP="00DC7849">
            <w:pPr>
              <w:jc w:val="center"/>
              <w:rPr>
                <w:rFonts w:ascii="Times New Roman" w:hAnsi="Times New Roman"/>
              </w:rPr>
            </w:pPr>
            <w:r w:rsidRPr="00C776D0">
              <w:rPr>
                <w:rFonts w:ascii="Times New Roman" w:hAnsi="Times New Roman"/>
              </w:rPr>
              <w:t xml:space="preserve">«Глазовский район» </w:t>
            </w:r>
          </w:p>
          <w:p w:rsidR="000603F3" w:rsidRPr="00C776D0" w:rsidRDefault="00A4615F" w:rsidP="00A46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от 15</w:t>
            </w:r>
            <w:r w:rsidR="00191A68" w:rsidRPr="00C776D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3. 2017</w:t>
            </w:r>
            <w:r w:rsidR="000603F3" w:rsidRPr="00C776D0">
              <w:rPr>
                <w:rFonts w:ascii="Times New Roman" w:hAnsi="Times New Roman"/>
              </w:rPr>
              <w:t xml:space="preserve"> года  № </w:t>
            </w:r>
            <w:r>
              <w:rPr>
                <w:rFonts w:ascii="Times New Roman" w:hAnsi="Times New Roman"/>
              </w:rPr>
              <w:t>46</w:t>
            </w:r>
          </w:p>
        </w:tc>
      </w:tr>
      <w:tr w:rsidR="000603F3" w:rsidRPr="000603F3" w:rsidTr="00DC7849">
        <w:tc>
          <w:tcPr>
            <w:tcW w:w="4928" w:type="dxa"/>
          </w:tcPr>
          <w:p w:rsidR="000603F3" w:rsidRPr="000603F3" w:rsidRDefault="000603F3" w:rsidP="00DC7849">
            <w:pPr>
              <w:rPr>
                <w:sz w:val="20"/>
                <w:szCs w:val="20"/>
              </w:rPr>
            </w:pPr>
          </w:p>
        </w:tc>
        <w:tc>
          <w:tcPr>
            <w:tcW w:w="4642" w:type="dxa"/>
          </w:tcPr>
          <w:p w:rsidR="000603F3" w:rsidRPr="00C776D0" w:rsidRDefault="000603F3" w:rsidP="00DC7849">
            <w:pPr>
              <w:rPr>
                <w:rFonts w:ascii="Times New Roman" w:hAnsi="Times New Roman"/>
              </w:rPr>
            </w:pPr>
          </w:p>
        </w:tc>
      </w:tr>
    </w:tbl>
    <w:p w:rsidR="000603F3" w:rsidRPr="000603F3" w:rsidRDefault="000603F3" w:rsidP="000603F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0603F3">
        <w:rPr>
          <w:b/>
          <w:bCs/>
          <w:caps/>
        </w:rPr>
        <w:t xml:space="preserve">Муниципальная программа  </w:t>
      </w: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0603F3">
        <w:rPr>
          <w:rFonts w:eastAsiaTheme="minorHAnsi"/>
          <w:lang w:eastAsia="en-US"/>
        </w:rPr>
        <w:t>«Развитие культуры на 2015-2020 годы»</w:t>
      </w: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0603F3">
        <w:rPr>
          <w:rFonts w:eastAsiaTheme="minorHAnsi"/>
          <w:lang w:eastAsia="en-US"/>
        </w:rPr>
        <w:t>муниципального образования «Глазовский район»</w:t>
      </w: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603F3">
        <w:rPr>
          <w:rFonts w:eastAsiaTheme="minorHAnsi"/>
          <w:lang w:eastAsia="en-US"/>
        </w:rPr>
        <w:t>Г. Глазов, 2017</w:t>
      </w:r>
    </w:p>
    <w:p w:rsidR="00A36A4E" w:rsidRDefault="00A36A4E" w:rsidP="000603F3">
      <w:pPr>
        <w:autoSpaceDE w:val="0"/>
        <w:autoSpaceDN w:val="0"/>
        <w:adjustRightInd w:val="0"/>
        <w:rPr>
          <w:b/>
        </w:rPr>
      </w:pPr>
    </w:p>
    <w:p w:rsidR="00A36A4E" w:rsidRDefault="00A36A4E" w:rsidP="000B1F95">
      <w:pPr>
        <w:autoSpaceDE w:val="0"/>
        <w:autoSpaceDN w:val="0"/>
        <w:adjustRightInd w:val="0"/>
        <w:jc w:val="center"/>
        <w:rPr>
          <w:b/>
        </w:rPr>
      </w:pPr>
    </w:p>
    <w:p w:rsidR="000B1F95" w:rsidRPr="00AB7BB3" w:rsidRDefault="000B1F95" w:rsidP="000B1F95">
      <w:pPr>
        <w:autoSpaceDE w:val="0"/>
        <w:autoSpaceDN w:val="0"/>
        <w:adjustRightInd w:val="0"/>
        <w:jc w:val="center"/>
        <w:rPr>
          <w:b/>
        </w:rPr>
      </w:pPr>
      <w:r w:rsidRPr="00AB7BB3">
        <w:rPr>
          <w:b/>
        </w:rPr>
        <w:t>Муниципаль</w:t>
      </w:r>
      <w:r>
        <w:rPr>
          <w:b/>
        </w:rPr>
        <w:t>ная программа муниципального образования «Глазовский район»</w:t>
      </w:r>
    </w:p>
    <w:p w:rsidR="000B1F95" w:rsidRPr="00AB7BB3" w:rsidRDefault="000B1F95" w:rsidP="000B1F95">
      <w:pPr>
        <w:autoSpaceDE w:val="0"/>
        <w:autoSpaceDN w:val="0"/>
        <w:adjustRightInd w:val="0"/>
        <w:jc w:val="center"/>
        <w:rPr>
          <w:b/>
        </w:rPr>
      </w:pPr>
      <w:r w:rsidRPr="00AB7BB3">
        <w:rPr>
          <w:b/>
        </w:rPr>
        <w:t>«Развитие культуры на 2015-2020 годы</w:t>
      </w:r>
      <w:r w:rsidR="00FA7741">
        <w:rPr>
          <w:b/>
        </w:rPr>
        <w:t>»</w:t>
      </w:r>
    </w:p>
    <w:p w:rsidR="000B1F95" w:rsidRPr="00AB7BB3" w:rsidRDefault="000B1F95" w:rsidP="000B1F95">
      <w:pPr>
        <w:autoSpaceDE w:val="0"/>
        <w:autoSpaceDN w:val="0"/>
        <w:adjustRightInd w:val="0"/>
        <w:ind w:right="680"/>
        <w:jc w:val="both"/>
      </w:pPr>
    </w:p>
    <w:p w:rsidR="000B1F95" w:rsidRPr="00AB7BB3" w:rsidRDefault="000B1F95" w:rsidP="000B1F95">
      <w:pPr>
        <w:autoSpaceDE w:val="0"/>
        <w:autoSpaceDN w:val="0"/>
        <w:adjustRightInd w:val="0"/>
        <w:spacing w:after="240"/>
        <w:ind w:right="-85"/>
        <w:jc w:val="center"/>
        <w:rPr>
          <w:b/>
          <w:bCs/>
        </w:rPr>
      </w:pPr>
      <w:r w:rsidRPr="00AB7BB3">
        <w:rPr>
          <w:b/>
          <w:bCs/>
        </w:rPr>
        <w:t>паспорт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2"/>
        <w:gridCol w:w="6899"/>
      </w:tblGrid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AB7BB3">
              <w:t>Наименование муниципальной программы</w:t>
            </w:r>
          </w:p>
        </w:tc>
        <w:tc>
          <w:tcPr>
            <w:tcW w:w="6628" w:type="dxa"/>
          </w:tcPr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t>03 - «Развитие культуры</w:t>
            </w:r>
            <w:r w:rsidR="000B1F95" w:rsidRPr="00AB7BB3">
              <w:t xml:space="preserve"> на 2015-2020 годы</w:t>
            </w:r>
            <w:r>
              <w:t>»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AB7BB3">
              <w:t xml:space="preserve">Подпрограммы </w:t>
            </w:r>
          </w:p>
        </w:tc>
        <w:tc>
          <w:tcPr>
            <w:tcW w:w="6628" w:type="dxa"/>
          </w:tcPr>
          <w:p w:rsidR="000B1F95" w:rsidRPr="00AB7BB3" w:rsidRDefault="00FA7741" w:rsidP="0075785E">
            <w:pPr>
              <w:tabs>
                <w:tab w:val="left" w:pos="392"/>
              </w:tabs>
              <w:spacing w:before="40" w:after="40" w:line="276" w:lineRule="auto"/>
            </w:pPr>
            <w:r>
              <w:t>03.</w:t>
            </w:r>
            <w:r w:rsidR="000B1F95" w:rsidRPr="00AB7BB3">
              <w:t>1 Организация библиотечного обслуживание населения;</w:t>
            </w:r>
          </w:p>
          <w:p w:rsidR="000B1F95" w:rsidRPr="00AB7BB3" w:rsidRDefault="00FA7741" w:rsidP="0075785E">
            <w:r>
              <w:t xml:space="preserve"> 03.</w:t>
            </w:r>
            <w:r w:rsidR="000B1F95" w:rsidRPr="00AB7BB3">
              <w:t>2 Организация досуга, предоставление услуг организаций культуры и доступа к музейным фондам</w:t>
            </w:r>
          </w:p>
          <w:p w:rsidR="000B1F95" w:rsidRDefault="00FA7741" w:rsidP="0075785E">
            <w:pPr>
              <w:tabs>
                <w:tab w:val="left" w:pos="392"/>
              </w:tabs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03.</w:t>
            </w:r>
            <w:r w:rsidR="000B1F95" w:rsidRPr="00AB7BB3">
              <w:rPr>
                <w:lang w:eastAsia="en-US"/>
              </w:rPr>
              <w:t>3 Развитие местного  народного творчества;</w:t>
            </w:r>
          </w:p>
          <w:p w:rsidR="000B1F95" w:rsidRPr="00AB7BB3" w:rsidRDefault="00FA7741" w:rsidP="0075785E">
            <w:pPr>
              <w:tabs>
                <w:tab w:val="left" w:pos="392"/>
              </w:tabs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03.</w:t>
            </w:r>
            <w:r w:rsidR="000B1F95">
              <w:rPr>
                <w:lang w:eastAsia="en-US"/>
              </w:rPr>
              <w:t>4 Развитие туризма в муниципальном образовании «Глазовский район»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AB7BB3">
              <w:t>Координатор</w:t>
            </w:r>
          </w:p>
        </w:tc>
        <w:tc>
          <w:tcPr>
            <w:tcW w:w="6628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 xml:space="preserve">Ответственный исполнитель </w:t>
            </w:r>
          </w:p>
        </w:tc>
        <w:tc>
          <w:tcPr>
            <w:tcW w:w="6628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>Отдел культуры и молодежной политики Администрации муниципального образования «Глазовский район» (Отдел культуры и молодежной политики)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 xml:space="preserve">Соисполнители </w:t>
            </w:r>
          </w:p>
        </w:tc>
        <w:tc>
          <w:tcPr>
            <w:tcW w:w="6628" w:type="dxa"/>
          </w:tcPr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40" w:after="40"/>
            </w:pPr>
            <w:r>
              <w:t>03.</w:t>
            </w:r>
            <w:r w:rsidR="000B1F95" w:rsidRPr="00AB7BB3">
              <w:t>1- Администрация муниципального образования «Глазовский район» (Администрация Глазовского района);</w:t>
            </w:r>
          </w:p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40" w:after="40"/>
            </w:pPr>
            <w:r>
              <w:t>03.</w:t>
            </w:r>
            <w:r w:rsidR="000B1F95" w:rsidRPr="00AB7BB3">
              <w:t>2- Администрация муниципального образования «Глазовский район» (Администрация Глазовского района), в том числе: отдел физической культуры и спорта,  отдел  архитектуры и строительства», управление образования;</w:t>
            </w:r>
          </w:p>
          <w:p w:rsidR="000B1F95" w:rsidRDefault="00FA7741" w:rsidP="0075785E">
            <w:pPr>
              <w:keepNext/>
              <w:autoSpaceDE w:val="0"/>
              <w:autoSpaceDN w:val="0"/>
              <w:adjustRightInd w:val="0"/>
              <w:spacing w:before="60" w:after="60"/>
            </w:pPr>
            <w:r>
              <w:t>03.</w:t>
            </w:r>
            <w:r w:rsidR="000B1F95" w:rsidRPr="00AB7BB3">
              <w:t>3-  Администрация муниципального образования «</w:t>
            </w:r>
            <w:proofErr w:type="spellStart"/>
            <w:r w:rsidR="000B1F95" w:rsidRPr="00AB7BB3">
              <w:t>Глазовский</w:t>
            </w:r>
            <w:proofErr w:type="spellEnd"/>
            <w:r w:rsidR="000B1F95" w:rsidRPr="00AB7BB3">
              <w:t xml:space="preserve"> район» (Администрация </w:t>
            </w:r>
            <w:proofErr w:type="spellStart"/>
            <w:r w:rsidR="000B1F95" w:rsidRPr="00AB7BB3">
              <w:t>Глазовского</w:t>
            </w:r>
            <w:proofErr w:type="spellEnd"/>
            <w:r w:rsidR="000B1F95" w:rsidRPr="00AB7BB3">
              <w:t xml:space="preserve"> района), в </w:t>
            </w:r>
            <w:proofErr w:type="spellStart"/>
            <w:r w:rsidR="000B1F95" w:rsidRPr="00AB7BB3">
              <w:t>т.ч</w:t>
            </w:r>
            <w:proofErr w:type="spellEnd"/>
            <w:r w:rsidR="000B1F95" w:rsidRPr="00AB7BB3">
              <w:t>. управление образования Администрации муниципального образования «Глазовский район» (Управление образования)</w:t>
            </w:r>
          </w:p>
          <w:p w:rsidR="000B1F95" w:rsidRPr="00AB7BB3" w:rsidRDefault="00FA7741" w:rsidP="0075785E">
            <w:pPr>
              <w:keepNext/>
              <w:autoSpaceDE w:val="0"/>
              <w:autoSpaceDN w:val="0"/>
              <w:adjustRightInd w:val="0"/>
              <w:spacing w:before="60" w:after="60"/>
            </w:pPr>
            <w:r>
              <w:t>03.</w:t>
            </w:r>
            <w:r w:rsidR="000B1F95">
              <w:t xml:space="preserve">4 - </w:t>
            </w:r>
            <w:r w:rsidR="000B1F95" w:rsidRPr="00AB7BB3">
              <w:t>Администрация муниципального образования «Глазовский район»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 xml:space="preserve">Цели </w:t>
            </w:r>
          </w:p>
        </w:tc>
        <w:tc>
          <w:tcPr>
            <w:tcW w:w="6628" w:type="dxa"/>
          </w:tcPr>
          <w:p w:rsidR="000B1F95" w:rsidRPr="00AB7BB3" w:rsidRDefault="000B1F95" w:rsidP="0075785E">
            <w:pPr>
              <w:rPr>
                <w:i/>
              </w:rPr>
            </w:pPr>
            <w:r w:rsidRPr="00AB7BB3">
              <w:t>Создание условий, обеспечивающих равный доступ населения Глазовского района к культурным ценностям и услугам, формирование благоприятной среды для творческой самореализации граждан в рамках решения вопросов местного значения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 xml:space="preserve">Задачи </w:t>
            </w:r>
          </w:p>
        </w:tc>
        <w:tc>
          <w:tcPr>
            <w:tcW w:w="6628" w:type="dxa"/>
          </w:tcPr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40" w:after="40"/>
            </w:pPr>
            <w:r>
              <w:t>03.</w:t>
            </w:r>
            <w:r w:rsidR="000B1F95" w:rsidRPr="00AB7BB3">
              <w:t>1 - Совершенствование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проживания.</w:t>
            </w:r>
          </w:p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40" w:after="40"/>
            </w:pPr>
            <w:r>
              <w:t>03.</w:t>
            </w:r>
            <w:r w:rsidR="000B1F95" w:rsidRPr="00AB7BB3">
              <w:t xml:space="preserve">2 - </w:t>
            </w:r>
            <w:r w:rsidR="000B1F95" w:rsidRPr="00AB7BB3">
              <w:rPr>
                <w:bCs/>
              </w:rPr>
      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      </w:r>
          </w:p>
          <w:p w:rsidR="000B1F95" w:rsidRDefault="00FA7741" w:rsidP="0075785E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>
              <w:lastRenderedPageBreak/>
              <w:t>03.</w:t>
            </w:r>
            <w:r w:rsidR="000B1F95" w:rsidRPr="00AB7BB3">
              <w:t>3 - Сохранение и развитие национальных культур народов, проживающих на территории Глазовского района</w:t>
            </w:r>
            <w:r w:rsidR="000B1F95" w:rsidRPr="00AB7BB3">
              <w:rPr>
                <w:bCs/>
              </w:rPr>
              <w:t>, укрепление их духовной общности.</w:t>
            </w:r>
          </w:p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40" w:after="40"/>
            </w:pPr>
            <w:r>
              <w:rPr>
                <w:bCs/>
              </w:rPr>
              <w:t>03.</w:t>
            </w:r>
            <w:r w:rsidR="000B1F95">
              <w:rPr>
                <w:bCs/>
              </w:rPr>
              <w:t>4 – Развитие туризма в Глазовском районе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lastRenderedPageBreak/>
              <w:t xml:space="preserve">Целевые показатели (индикаторы) </w:t>
            </w:r>
          </w:p>
        </w:tc>
        <w:tc>
          <w:tcPr>
            <w:tcW w:w="6628" w:type="dxa"/>
          </w:tcPr>
          <w:p w:rsidR="000B1F95" w:rsidRPr="00AB7BB3" w:rsidRDefault="000B1F95" w:rsidP="0075785E">
            <w:r w:rsidRPr="00AB7BB3">
              <w:t>Целевые показатели (индикаторы) определены по подпрограммам муниципальной программы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AB7BB3">
              <w:t>Сроки и этапы  реализации</w:t>
            </w:r>
          </w:p>
        </w:tc>
        <w:tc>
          <w:tcPr>
            <w:tcW w:w="6628" w:type="dxa"/>
          </w:tcPr>
          <w:p w:rsidR="000B1F95" w:rsidRPr="00AB7BB3" w:rsidRDefault="000B1F95" w:rsidP="0075785E">
            <w:pPr>
              <w:spacing w:before="40" w:after="40"/>
            </w:pPr>
            <w:r w:rsidRPr="00AB7BB3">
              <w:t>Срок реализации муниципальной программы и ее подпрограмм - 2015-2020 гг.</w:t>
            </w:r>
          </w:p>
          <w:p w:rsidR="000B1F95" w:rsidRPr="00AB7BB3" w:rsidRDefault="000B1F95" w:rsidP="0075785E">
            <w:pPr>
              <w:spacing w:before="120" w:after="120"/>
            </w:pPr>
            <w:r w:rsidRPr="00AB7BB3">
              <w:t>Этапы реализации муниципальной программы и ее подпрограмм не выделяются.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B53EE0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53EE0"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6628" w:type="dxa"/>
          </w:tcPr>
          <w:p w:rsidR="000B1F95" w:rsidRPr="000171E5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B53EE0">
              <w:t xml:space="preserve">Объем средств бюджета Глазовского района на реализацию муниципальной программы </w:t>
            </w:r>
            <w:r w:rsidRPr="000171E5">
              <w:t xml:space="preserve">составит      </w:t>
            </w:r>
            <w:r w:rsidR="000171E5" w:rsidRPr="000171E5">
              <w:rPr>
                <w:bCs/>
                <w:lang w:eastAsia="en-US"/>
              </w:rPr>
              <w:t>408476,2</w:t>
            </w:r>
            <w:r w:rsidRPr="000171E5">
              <w:t xml:space="preserve">     (в тыс. руб.):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1116"/>
              <w:gridCol w:w="1588"/>
              <w:gridCol w:w="1233"/>
              <w:gridCol w:w="1352"/>
            </w:tblGrid>
            <w:tr w:rsidR="000171E5" w:rsidRPr="000171E5" w:rsidTr="000171E5">
              <w:trPr>
                <w:trHeight w:val="310"/>
                <w:jc w:val="center"/>
              </w:trPr>
              <w:tc>
                <w:tcPr>
                  <w:tcW w:w="1384" w:type="dxa"/>
                  <w:vMerge w:val="restart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t>Годы реализации</w:t>
                  </w:r>
                </w:p>
              </w:tc>
              <w:tc>
                <w:tcPr>
                  <w:tcW w:w="1116" w:type="dxa"/>
                  <w:vMerge w:val="restart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t>Всего</w:t>
                  </w:r>
                </w:p>
              </w:tc>
              <w:tc>
                <w:tcPr>
                  <w:tcW w:w="4173" w:type="dxa"/>
                  <w:gridSpan w:val="3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t>В том числе за счет:</w:t>
                  </w:r>
                </w:p>
              </w:tc>
            </w:tr>
            <w:tr w:rsidR="000171E5" w:rsidRPr="000171E5" w:rsidTr="000171E5">
              <w:trPr>
                <w:trHeight w:val="310"/>
                <w:jc w:val="center"/>
              </w:trPr>
              <w:tc>
                <w:tcPr>
                  <w:tcW w:w="1384" w:type="dxa"/>
                  <w:vMerge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</w:p>
              </w:tc>
              <w:tc>
                <w:tcPr>
                  <w:tcW w:w="1116" w:type="dxa"/>
                  <w:vMerge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t>Собственных средств Глазовского района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t>Субсидий из бюджета УР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t>Субвенции из бюджетов поселений</w:t>
                  </w:r>
                </w:p>
              </w:tc>
            </w:tr>
            <w:tr w:rsidR="000171E5" w:rsidRPr="000171E5" w:rsidTr="000171E5">
              <w:trPr>
                <w:jc w:val="center"/>
              </w:trPr>
              <w:tc>
                <w:tcPr>
                  <w:tcW w:w="138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0171E5">
                      <w:t>2015 г</w:t>
                    </w:r>
                  </w:smartTag>
                  <w:r w:rsidRPr="000171E5">
                    <w:t>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35395,0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11850,9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184,7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  <w:sz w:val="22"/>
                    </w:rPr>
                  </w:pPr>
                  <w:r w:rsidRPr="000171E5">
                    <w:rPr>
                      <w:bCs/>
                      <w:sz w:val="22"/>
                    </w:rPr>
                    <w:t>23359,4</w:t>
                  </w:r>
                </w:p>
              </w:tc>
            </w:tr>
            <w:tr w:rsidR="000171E5" w:rsidRPr="000171E5" w:rsidTr="000171E5">
              <w:trPr>
                <w:jc w:val="center"/>
              </w:trPr>
              <w:tc>
                <w:tcPr>
                  <w:tcW w:w="138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0171E5">
                      <w:t>2016 г</w:t>
                    </w:r>
                  </w:smartTag>
                  <w:r w:rsidRPr="000171E5">
                    <w:t>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59777,7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50198,3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2932,8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  <w:sz w:val="22"/>
                    </w:rPr>
                  </w:pPr>
                  <w:r w:rsidRPr="000171E5">
                    <w:rPr>
                      <w:bCs/>
                      <w:sz w:val="22"/>
                    </w:rPr>
                    <w:t>6646,6</w:t>
                  </w:r>
                </w:p>
              </w:tc>
            </w:tr>
            <w:tr w:rsidR="000171E5" w:rsidRPr="000171E5" w:rsidTr="000171E5">
              <w:trPr>
                <w:jc w:val="center"/>
              </w:trPr>
              <w:tc>
                <w:tcPr>
                  <w:tcW w:w="138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0171E5">
                      <w:t>2017 г</w:t>
                    </w:r>
                  </w:smartTag>
                  <w:r w:rsidRPr="000171E5">
                    <w:t>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76781,7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76631,7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150,0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  <w:sz w:val="22"/>
                    </w:rPr>
                  </w:pPr>
                  <w:r w:rsidRPr="000171E5">
                    <w:rPr>
                      <w:bCs/>
                      <w:sz w:val="22"/>
                    </w:rPr>
                    <w:t>0</w:t>
                  </w:r>
                </w:p>
              </w:tc>
            </w:tr>
            <w:tr w:rsidR="000171E5" w:rsidRPr="000171E5" w:rsidTr="000171E5">
              <w:trPr>
                <w:jc w:val="center"/>
              </w:trPr>
              <w:tc>
                <w:tcPr>
                  <w:tcW w:w="138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0171E5">
                      <w:t>2018 г</w:t>
                    </w:r>
                  </w:smartTag>
                  <w:r w:rsidRPr="000171E5">
                    <w:t>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78840,6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78840,6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0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:rsidR="000171E5" w:rsidRPr="000171E5" w:rsidRDefault="000171E5" w:rsidP="000171E5">
                  <w:pPr>
                    <w:jc w:val="center"/>
                  </w:pPr>
                  <w:r w:rsidRPr="000171E5">
                    <w:rPr>
                      <w:bCs/>
                      <w:sz w:val="22"/>
                    </w:rPr>
                    <w:t>0</w:t>
                  </w:r>
                </w:p>
              </w:tc>
            </w:tr>
            <w:tr w:rsidR="000171E5" w:rsidRPr="000171E5" w:rsidTr="000171E5">
              <w:trPr>
                <w:jc w:val="center"/>
              </w:trPr>
              <w:tc>
                <w:tcPr>
                  <w:tcW w:w="138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0171E5">
                      <w:t>2019 г</w:t>
                    </w:r>
                  </w:smartTag>
                  <w:r w:rsidRPr="000171E5">
                    <w:t>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78840,6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78840,6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0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:rsidR="000171E5" w:rsidRPr="000171E5" w:rsidRDefault="000171E5" w:rsidP="000171E5">
                  <w:pPr>
                    <w:jc w:val="center"/>
                  </w:pPr>
                  <w:r w:rsidRPr="000171E5">
                    <w:rPr>
                      <w:bCs/>
                      <w:sz w:val="22"/>
                    </w:rPr>
                    <w:t>0</w:t>
                  </w:r>
                </w:p>
              </w:tc>
            </w:tr>
            <w:tr w:rsidR="000171E5" w:rsidRPr="000171E5" w:rsidTr="000171E5">
              <w:trPr>
                <w:jc w:val="center"/>
              </w:trPr>
              <w:tc>
                <w:tcPr>
                  <w:tcW w:w="138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0171E5">
                      <w:t>2020 г</w:t>
                    </w:r>
                  </w:smartTag>
                  <w:r w:rsidRPr="000171E5">
                    <w:t>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78840,6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78840,6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0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:rsidR="000171E5" w:rsidRPr="000171E5" w:rsidRDefault="000171E5" w:rsidP="000171E5">
                  <w:pPr>
                    <w:jc w:val="center"/>
                  </w:pPr>
                  <w:r w:rsidRPr="000171E5">
                    <w:rPr>
                      <w:bCs/>
                      <w:sz w:val="22"/>
                    </w:rPr>
                    <w:t>0</w:t>
                  </w:r>
                </w:p>
              </w:tc>
            </w:tr>
            <w:tr w:rsidR="000171E5" w:rsidRPr="000171E5" w:rsidTr="000171E5">
              <w:trPr>
                <w:jc w:val="center"/>
              </w:trPr>
              <w:tc>
                <w:tcPr>
                  <w:tcW w:w="138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r w:rsidRPr="000171E5">
                    <w:t>Итого 2015-2020 гг.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rPr>
                      <w:bCs/>
                    </w:rPr>
                  </w:pPr>
                  <w:r w:rsidRPr="000171E5">
                    <w:rPr>
                      <w:bCs/>
                    </w:rPr>
                    <w:t>408476,2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rPr>
                      <w:bCs/>
                    </w:rPr>
                  </w:pPr>
                  <w:r w:rsidRPr="000171E5">
                    <w:rPr>
                      <w:bCs/>
                    </w:rPr>
                    <w:t>376801,8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1668,4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  <w:sz w:val="22"/>
                    </w:rPr>
                  </w:pPr>
                  <w:r w:rsidRPr="000171E5">
                    <w:rPr>
                      <w:bCs/>
                      <w:sz w:val="22"/>
                    </w:rPr>
                    <w:t>30006,0</w:t>
                  </w:r>
                </w:p>
              </w:tc>
            </w:tr>
          </w:tbl>
          <w:p w:rsidR="000B1F95" w:rsidRPr="00B53EE0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B53EE0">
              <w:t>Ресурсное обеспечение муниципальной программы  за счет средств бюджета муниципального образования «Глазовский район» подлежит уточнению в рамках бюджетного цикла.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628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AB7BB3">
              <w:t>Ожидаемые конечные результаты реализации муниципальной программы:</w:t>
            </w:r>
          </w:p>
          <w:p w:rsidR="000B1F95" w:rsidRPr="00AB7BB3" w:rsidRDefault="000B1F95" w:rsidP="0075785E">
            <w:pPr>
              <w:shd w:val="clear" w:color="auto" w:fill="FFFFFF"/>
              <w:spacing w:before="60" w:after="60"/>
            </w:pPr>
            <w:r w:rsidRPr="00AB7BB3">
              <w:t>1) удовлетворение потребностей населения Глазовского района в библиотечных услугах, повышение их качества и доступности;</w:t>
            </w:r>
          </w:p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AB7BB3">
              <w:t>2)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культуры;</w:t>
            </w:r>
          </w:p>
          <w:p w:rsidR="000B1F95" w:rsidRPr="00AB7BB3" w:rsidRDefault="000B1F95" w:rsidP="0075785E">
            <w:pPr>
              <w:shd w:val="clear" w:color="auto" w:fill="FFFFFF"/>
              <w:spacing w:before="60" w:after="60"/>
            </w:pPr>
            <w:r w:rsidRPr="00AB7BB3">
              <w:t>3) сохранение и развитие национальных культур, популяризация истории и традиций народов, проживающих на территории Глазовского района;</w:t>
            </w:r>
          </w:p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AB7BB3">
              <w:t>От реализации муниципальной  программы будут получены социальный и экономический эффекты, влияющие на другие сферы жизнедеятельности.</w:t>
            </w:r>
          </w:p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AB7BB3">
              <w:t xml:space="preserve">Социальный эффект заключается в повышении качества жизни населения, в повышении образовательного уровня, изменении ценностных ориентиров и норм поведения жителей района, что в конечном итоге влияет на основы функционирования </w:t>
            </w:r>
            <w:r w:rsidRPr="00AB7BB3">
              <w:lastRenderedPageBreak/>
              <w:t>общества.</w:t>
            </w:r>
          </w:p>
          <w:p w:rsidR="000B1F95" w:rsidRPr="00AB7BB3" w:rsidRDefault="000B1F95" w:rsidP="0075785E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AB7BB3">
              <w:t>Экономический эффект заключается в создании благоприятных условий жизнедеятельности на территории Глазовского района, повышение интеллектуального потенциала его жителей, что в конечном итоге влияет на производительность труда, объем инвестиций. Сохранение, развитие и популяризация нематериального культурного наследия может стать одним из ключевых факторов развития туризма на территории района.</w:t>
            </w:r>
          </w:p>
        </w:tc>
      </w:tr>
    </w:tbl>
    <w:p w:rsidR="000B1F95" w:rsidRPr="00AB7BB3" w:rsidRDefault="000B1F95" w:rsidP="000B1F95">
      <w:pPr>
        <w:shd w:val="clear" w:color="auto" w:fill="FFFFFF"/>
        <w:tabs>
          <w:tab w:val="left" w:pos="1134"/>
        </w:tabs>
        <w:jc w:val="center"/>
        <w:rPr>
          <w:b/>
        </w:rPr>
      </w:pPr>
    </w:p>
    <w:p w:rsidR="00DF715F" w:rsidRDefault="00DF715F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515103" w:rsidRDefault="00515103" w:rsidP="000B1F95">
      <w:pPr>
        <w:keepNext/>
        <w:spacing w:before="360" w:after="120"/>
        <w:rPr>
          <w:b/>
        </w:rPr>
      </w:pPr>
    </w:p>
    <w:p w:rsidR="000B1F95" w:rsidRPr="000B1F95" w:rsidRDefault="000B1F95" w:rsidP="000B1F95">
      <w:pPr>
        <w:keepNext/>
        <w:spacing w:before="360" w:after="120"/>
        <w:rPr>
          <w:b/>
        </w:rPr>
      </w:pPr>
      <w:r w:rsidRPr="000B1F95">
        <w:rPr>
          <w:b/>
        </w:rPr>
        <w:t>3.1 Подпрограмма «Организация библиотечного обслуживания населения»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spacing w:before="360" w:after="240"/>
        <w:ind w:right="-85"/>
        <w:jc w:val="center"/>
        <w:rPr>
          <w:b/>
          <w:bCs/>
        </w:rPr>
      </w:pPr>
      <w:r w:rsidRPr="000B1F95">
        <w:rPr>
          <w:b/>
          <w:bCs/>
        </w:rPr>
        <w:t>Паспорт муниципальной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336"/>
      </w:tblGrid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Организация библиотечного обслуживания населения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 xml:space="preserve">Координатор 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Отдел культуры и молодежной политики Администрации муниципального образования «Глазовский район» (Отдел культуры и молодежной политики)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 xml:space="preserve">Администрация муниципального образования «Глазовский район» 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Цель 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Совершенствование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0B1F95">
              <w:rPr>
                <w:color w:val="000000"/>
                <w:sz w:val="22"/>
                <w:szCs w:val="22"/>
              </w:rPr>
              <w:t>1) Организация библиотечного обслуживания населения Глазовского района.</w:t>
            </w:r>
          </w:p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0B1F95">
              <w:rPr>
                <w:color w:val="000000"/>
                <w:sz w:val="22"/>
                <w:szCs w:val="22"/>
              </w:rPr>
              <w:t>2) Обновление и комплектование библиотечных фондов, обеспечение их сохранности.</w:t>
            </w:r>
          </w:p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0B1F95">
              <w:rPr>
                <w:color w:val="000000"/>
                <w:sz w:val="22"/>
                <w:szCs w:val="22"/>
              </w:rPr>
              <w:t>3) Внедрение в практику работы библиотек современных информационных технологий, создание электронных каталогов и баз данных.</w:t>
            </w:r>
          </w:p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0B1F95">
              <w:rPr>
                <w:color w:val="000000"/>
                <w:sz w:val="22"/>
                <w:szCs w:val="22"/>
              </w:rPr>
              <w:t>4) Развитие новых форм и методов оказания библиотечных услуг.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Целевые показатели (индикаторы) </w:t>
            </w:r>
          </w:p>
        </w:tc>
        <w:tc>
          <w:tcPr>
            <w:tcW w:w="7336" w:type="dxa"/>
          </w:tcPr>
          <w:p w:rsidR="000B1F95" w:rsidRPr="003828E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</w:pPr>
            <w:r w:rsidRPr="003828E1">
              <w:rPr>
                <w:sz w:val="22"/>
                <w:szCs w:val="22"/>
              </w:rPr>
              <w:t>1) Уровень фактической обеспеченности библиотеками от нормативной потребности, процентов.</w:t>
            </w:r>
          </w:p>
          <w:p w:rsidR="000B1F95" w:rsidRPr="003828E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3828E1">
              <w:rPr>
                <w:bCs/>
                <w:sz w:val="22"/>
                <w:szCs w:val="22"/>
              </w:rPr>
              <w:t>2)  Охват населения муниципального района библиотечным обслуживанием, процентов.</w:t>
            </w:r>
          </w:p>
          <w:p w:rsidR="000B1F95" w:rsidRPr="003828E1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3828E1">
              <w:rPr>
                <w:bCs/>
                <w:sz w:val="22"/>
                <w:szCs w:val="22"/>
              </w:rPr>
              <w:t xml:space="preserve">3)  Количество посещений библиотек в расчете на 1 жителя муниципального района в год, единиц. </w:t>
            </w:r>
          </w:p>
          <w:p w:rsidR="000B1F95" w:rsidRPr="003828E1" w:rsidRDefault="000B1F95" w:rsidP="000B1F95">
            <w:pPr>
              <w:shd w:val="clear" w:color="auto" w:fill="FFFFFF"/>
              <w:ind w:right="-2"/>
            </w:pPr>
            <w:r w:rsidRPr="003828E1">
              <w:rPr>
                <w:bCs/>
                <w:sz w:val="22"/>
                <w:szCs w:val="22"/>
              </w:rPr>
              <w:t xml:space="preserve">4) </w:t>
            </w:r>
            <w:r w:rsidRPr="003828E1">
              <w:rPr>
                <w:sz w:val="22"/>
                <w:szCs w:val="22"/>
              </w:rPr>
              <w:t xml:space="preserve"> Количество книговыдач в библиотеках муниципального района на 1000 жителей, единиц.</w:t>
            </w:r>
          </w:p>
          <w:p w:rsidR="000B1F95" w:rsidRPr="003828E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3828E1">
              <w:rPr>
                <w:bCs/>
                <w:sz w:val="22"/>
                <w:szCs w:val="22"/>
              </w:rPr>
              <w:t>5)  Количество экземпляров новых поступлений в библиотечные фонды публичных библиотек Глазовского района на 1000 человек населения, единиц.</w:t>
            </w:r>
          </w:p>
          <w:p w:rsidR="000B1F95" w:rsidRPr="003828E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3828E1">
              <w:rPr>
                <w:bCs/>
                <w:sz w:val="22"/>
                <w:szCs w:val="22"/>
              </w:rPr>
              <w:t>6)  Увеличение количества  библиографических записей, единиц.</w:t>
            </w:r>
          </w:p>
          <w:p w:rsidR="000B1F95" w:rsidRPr="003828E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3828E1">
              <w:rPr>
                <w:bCs/>
                <w:sz w:val="22"/>
                <w:szCs w:val="22"/>
              </w:rPr>
              <w:t xml:space="preserve">7) Доля библиотек, подключенных к сети «Интернет», в общем количестве публичных библиотек Глазовского района, процентов. </w:t>
            </w:r>
          </w:p>
          <w:p w:rsidR="000B1F95" w:rsidRPr="000B1F95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8) Сохранение количества организованных и проведенных мероприятий с целью продвижения чтения, повышения информационной культуры, организации досуга и популяризации различных областей знания, единиц.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spacing w:before="60" w:after="60"/>
            </w:pPr>
            <w:r w:rsidRPr="000B1F95">
              <w:rPr>
                <w:sz w:val="22"/>
                <w:szCs w:val="22"/>
              </w:rPr>
              <w:t>Срок реализации - 2015-2020 годы.</w:t>
            </w:r>
          </w:p>
          <w:p w:rsidR="000B1F95" w:rsidRPr="000B1F95" w:rsidRDefault="000B1F95" w:rsidP="000B1F95">
            <w:pPr>
              <w:keepNext/>
              <w:spacing w:before="60" w:after="60"/>
            </w:pPr>
            <w:r w:rsidRPr="000B1F95">
              <w:rPr>
                <w:sz w:val="22"/>
                <w:szCs w:val="22"/>
              </w:rPr>
              <w:t>Этапы реализации подпрограммы не выделяются.</w:t>
            </w:r>
          </w:p>
        </w:tc>
      </w:tr>
      <w:tr w:rsidR="000B1F95" w:rsidRPr="000B1F95" w:rsidTr="0075785E">
        <w:trPr>
          <w:trHeight w:val="3392"/>
        </w:trPr>
        <w:tc>
          <w:tcPr>
            <w:tcW w:w="2235" w:type="dxa"/>
          </w:tcPr>
          <w:p w:rsidR="000B1F95" w:rsidRPr="00C16677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C16677">
              <w:rPr>
                <w:sz w:val="22"/>
                <w:szCs w:val="22"/>
              </w:rPr>
              <w:lastRenderedPageBreak/>
              <w:t>Ресурсное обеспечение за счет средств бюджета Глазовского района</w:t>
            </w:r>
          </w:p>
        </w:tc>
        <w:tc>
          <w:tcPr>
            <w:tcW w:w="7336" w:type="dxa"/>
          </w:tcPr>
          <w:p w:rsid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C16677">
              <w:rPr>
                <w:sz w:val="22"/>
                <w:szCs w:val="22"/>
              </w:rPr>
              <w:t xml:space="preserve">Общий объем финансирования мероприятий подпрограммы за 2015-2020 годы за счет средств бюджета муниципального образования «Глазовский район» составляет </w:t>
            </w:r>
            <w:r w:rsidR="000171E5">
              <w:rPr>
                <w:bCs/>
                <w:sz w:val="22"/>
                <w:szCs w:val="22"/>
                <w:lang w:eastAsia="en-US"/>
              </w:rPr>
              <w:t>82667,4</w:t>
            </w:r>
            <w:r w:rsidRPr="00C16677">
              <w:rPr>
                <w:sz w:val="22"/>
                <w:szCs w:val="22"/>
              </w:rPr>
              <w:t xml:space="preserve">  тыс. рублей. Объем средств бюджета муниципального образования «Глазовский район» на реализацию подпрограммы по годам реализации (в тыс. руб.)</w:t>
            </w:r>
            <w:r w:rsidRPr="00C16677">
              <w:rPr>
                <w:sz w:val="22"/>
                <w:szCs w:val="22"/>
                <w:vertAlign w:val="superscript"/>
              </w:rPr>
              <w:footnoteReference w:id="1"/>
            </w:r>
            <w:r w:rsidRPr="00C16677">
              <w:rPr>
                <w:sz w:val="22"/>
                <w:szCs w:val="22"/>
              </w:rPr>
              <w:t>:</w:t>
            </w: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7"/>
              <w:gridCol w:w="1180"/>
              <w:gridCol w:w="1353"/>
              <w:gridCol w:w="1350"/>
              <w:gridCol w:w="1504"/>
            </w:tblGrid>
            <w:tr w:rsidR="000171E5" w:rsidRPr="000171E5" w:rsidTr="000171E5">
              <w:trPr>
                <w:trHeight w:val="299"/>
              </w:trPr>
              <w:tc>
                <w:tcPr>
                  <w:tcW w:w="1567" w:type="dxa"/>
                  <w:vMerge w:val="restart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rPr>
                      <w:sz w:val="22"/>
                    </w:rPr>
                    <w:t>Годы реализации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rPr>
                      <w:sz w:val="22"/>
                    </w:rPr>
                    <w:t>Всего</w:t>
                  </w:r>
                </w:p>
              </w:tc>
              <w:tc>
                <w:tcPr>
                  <w:tcW w:w="4207" w:type="dxa"/>
                  <w:gridSpan w:val="3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rPr>
                      <w:sz w:val="22"/>
                    </w:rPr>
                    <w:t>В том числе за счет:</w:t>
                  </w:r>
                </w:p>
              </w:tc>
            </w:tr>
            <w:tr w:rsidR="000171E5" w:rsidRPr="000171E5" w:rsidTr="000171E5">
              <w:trPr>
                <w:trHeight w:val="299"/>
              </w:trPr>
              <w:tc>
                <w:tcPr>
                  <w:tcW w:w="1567" w:type="dxa"/>
                  <w:vMerge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rPr>
                      <w:sz w:val="22"/>
                    </w:rPr>
                    <w:t>Собственных средств Глазовского района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rPr>
                      <w:sz w:val="22"/>
                    </w:rPr>
                    <w:t>Субсидий из бюджета УР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rPr>
                      <w:sz w:val="22"/>
                    </w:rPr>
                    <w:t>Субвенции из бюджетов поселений</w:t>
                  </w:r>
                </w:p>
              </w:tc>
            </w:tr>
            <w:tr w:rsidR="000171E5" w:rsidRPr="000171E5" w:rsidTr="000171E5">
              <w:trPr>
                <w:trHeight w:val="328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0171E5">
                      <w:rPr>
                        <w:sz w:val="22"/>
                      </w:rPr>
                      <w:t>2015 г</w:t>
                    </w:r>
                  </w:smartTag>
                  <w:r w:rsidRPr="000171E5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10663,2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3453,1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184,7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7025,4</w:t>
                  </w:r>
                </w:p>
              </w:tc>
            </w:tr>
            <w:tr w:rsidR="000171E5" w:rsidRPr="000171E5" w:rsidTr="000171E5">
              <w:trPr>
                <w:trHeight w:val="30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0171E5">
                      <w:rPr>
                        <w:sz w:val="22"/>
                      </w:rPr>
                      <w:t>2016 г</w:t>
                    </w:r>
                  </w:smartTag>
                  <w:r w:rsidRPr="000171E5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10722,9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3736,5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339,8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6646,6</w:t>
                  </w:r>
                </w:p>
              </w:tc>
            </w:tr>
            <w:tr w:rsidR="000171E5" w:rsidRPr="000171E5" w:rsidTr="000171E5">
              <w:trPr>
                <w:trHeight w:val="30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0171E5">
                      <w:rPr>
                        <w:sz w:val="22"/>
                      </w:rPr>
                      <w:t>2017 г</w:t>
                    </w:r>
                  </w:smartTag>
                  <w:r w:rsidRPr="000171E5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14399,2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14399,2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0171E5" w:rsidRPr="000171E5" w:rsidRDefault="000171E5" w:rsidP="000171E5">
                  <w:pPr>
                    <w:jc w:val="center"/>
                  </w:pPr>
                  <w:r w:rsidRPr="000171E5">
                    <w:rPr>
                      <w:bCs/>
                    </w:rPr>
                    <w:t>0,0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0,0</w:t>
                  </w:r>
                </w:p>
              </w:tc>
            </w:tr>
            <w:tr w:rsidR="000171E5" w:rsidRPr="000171E5" w:rsidTr="000171E5">
              <w:trPr>
                <w:trHeight w:val="30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0171E5">
                      <w:rPr>
                        <w:sz w:val="22"/>
                      </w:rPr>
                      <w:t>2018 г</w:t>
                    </w:r>
                  </w:smartTag>
                  <w:r w:rsidRPr="000171E5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15450,4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15450,4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0171E5" w:rsidRPr="000171E5" w:rsidRDefault="000171E5" w:rsidP="000171E5">
                  <w:pPr>
                    <w:jc w:val="center"/>
                  </w:pPr>
                  <w:r w:rsidRPr="000171E5">
                    <w:rPr>
                      <w:bCs/>
                    </w:rPr>
                    <w:t>0,0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0</w:t>
                  </w:r>
                </w:p>
              </w:tc>
            </w:tr>
            <w:tr w:rsidR="000171E5" w:rsidRPr="000171E5" w:rsidTr="000171E5">
              <w:trPr>
                <w:trHeight w:val="30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0171E5">
                      <w:rPr>
                        <w:sz w:val="22"/>
                      </w:rPr>
                      <w:t>2019 г</w:t>
                    </w:r>
                  </w:smartTag>
                  <w:r w:rsidRPr="000171E5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15450,4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15450,4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0171E5" w:rsidRPr="000171E5" w:rsidRDefault="000171E5" w:rsidP="000171E5">
                  <w:pPr>
                    <w:jc w:val="center"/>
                  </w:pPr>
                  <w:r w:rsidRPr="000171E5">
                    <w:rPr>
                      <w:bCs/>
                    </w:rPr>
                    <w:t>0,0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0</w:t>
                  </w:r>
                </w:p>
              </w:tc>
            </w:tr>
            <w:tr w:rsidR="000171E5" w:rsidRPr="000171E5" w:rsidTr="000171E5">
              <w:trPr>
                <w:trHeight w:val="30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0171E5">
                      <w:rPr>
                        <w:sz w:val="22"/>
                      </w:rPr>
                      <w:t>2020 г</w:t>
                    </w:r>
                  </w:smartTag>
                  <w:r w:rsidRPr="000171E5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15450,4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15450,4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0171E5" w:rsidRPr="000171E5" w:rsidRDefault="000171E5" w:rsidP="000171E5">
                  <w:pPr>
                    <w:jc w:val="center"/>
                  </w:pPr>
                  <w:r w:rsidRPr="000171E5">
                    <w:rPr>
                      <w:bCs/>
                    </w:rPr>
                    <w:t>0,0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0</w:t>
                  </w:r>
                </w:p>
              </w:tc>
            </w:tr>
            <w:tr w:rsidR="000171E5" w:rsidRPr="000171E5" w:rsidTr="000171E5">
              <w:trPr>
                <w:trHeight w:val="57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r w:rsidRPr="000171E5">
                    <w:rPr>
                      <w:sz w:val="22"/>
                    </w:rPr>
                    <w:t>Итого 2015-2020 гг.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rPr>
                      <w:bCs/>
                    </w:rPr>
                  </w:pPr>
                  <w:r w:rsidRPr="000171E5">
                    <w:rPr>
                      <w:bCs/>
                    </w:rPr>
                    <w:t>82136,5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rPr>
                      <w:bCs/>
                    </w:rPr>
                  </w:pPr>
                  <w:r w:rsidRPr="000171E5">
                    <w:rPr>
                      <w:bCs/>
                    </w:rPr>
                    <w:t>67756,1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518,4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13672,0</w:t>
                  </w:r>
                </w:p>
              </w:tc>
            </w:tr>
          </w:tbl>
          <w:p w:rsidR="000171E5" w:rsidRPr="00C16677" w:rsidRDefault="000171E5" w:rsidP="000B1F95">
            <w:pPr>
              <w:autoSpaceDE w:val="0"/>
              <w:autoSpaceDN w:val="0"/>
              <w:adjustRightInd w:val="0"/>
              <w:spacing w:before="60" w:after="60"/>
            </w:pPr>
          </w:p>
          <w:p w:rsidR="000B1F95" w:rsidRPr="00C16677" w:rsidRDefault="000B1F95" w:rsidP="000B1F95">
            <w:pPr>
              <w:autoSpaceDE w:val="0"/>
              <w:autoSpaceDN w:val="0"/>
              <w:adjustRightInd w:val="0"/>
              <w:spacing w:before="60" w:after="60"/>
            </w:pPr>
            <w:r w:rsidRPr="00C16677">
              <w:rPr>
                <w:sz w:val="22"/>
                <w:szCs w:val="22"/>
              </w:rPr>
      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      </w:r>
          </w:p>
        </w:tc>
      </w:tr>
      <w:tr w:rsidR="000B1F95" w:rsidRPr="0002187A" w:rsidTr="0075785E">
        <w:tc>
          <w:tcPr>
            <w:tcW w:w="2235" w:type="dxa"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336" w:type="dxa"/>
          </w:tcPr>
          <w:p w:rsidR="000B1F95" w:rsidRPr="00E05C11" w:rsidRDefault="000B1F95" w:rsidP="000B1F95">
            <w:pPr>
              <w:shd w:val="clear" w:color="auto" w:fill="FFFFFF"/>
              <w:spacing w:before="60" w:after="60"/>
              <w:rPr>
                <w:color w:val="00B050"/>
              </w:rPr>
            </w:pPr>
            <w:r w:rsidRPr="00E05C11">
              <w:rPr>
                <w:color w:val="00B050"/>
                <w:sz w:val="22"/>
                <w:szCs w:val="22"/>
              </w:rPr>
              <w:t>Конечным результатом реализации подпрограммы является удовлетворение потребностей населения Глазовского района в библиотечных услугах, повышение их качества и доступности.</w:t>
            </w:r>
          </w:p>
          <w:p w:rsidR="000B1F95" w:rsidRPr="00E05C11" w:rsidRDefault="000B1F95" w:rsidP="000B1F95">
            <w:pPr>
              <w:shd w:val="clear" w:color="auto" w:fill="FFFFFF"/>
              <w:spacing w:before="60" w:after="60"/>
              <w:rPr>
                <w:color w:val="00B050"/>
              </w:rPr>
            </w:pPr>
            <w:r w:rsidRPr="00E05C11">
              <w:rPr>
                <w:color w:val="00B050"/>
                <w:sz w:val="22"/>
                <w:szCs w:val="22"/>
              </w:rPr>
              <w:t xml:space="preserve">Для оценки результатов определены целевые показатели (индикаторы) подпрограммы, значения которых на конец реализации  подпрограммы (к 2020 году) составят: </w:t>
            </w:r>
          </w:p>
          <w:p w:rsidR="000B1F95" w:rsidRPr="00E05C11" w:rsidRDefault="000B1F95" w:rsidP="000B1F95">
            <w:pPr>
              <w:shd w:val="clear" w:color="auto" w:fill="FFFFFF"/>
              <w:spacing w:before="60" w:after="60"/>
              <w:rPr>
                <w:color w:val="00B050"/>
              </w:rPr>
            </w:pPr>
            <w:r w:rsidRPr="00E05C11">
              <w:rPr>
                <w:color w:val="00B050"/>
              </w:rPr>
              <w:t>- уровень фактической обеспеченности библиотеками от нормативной потребности  не менее 100%;</w:t>
            </w:r>
          </w:p>
          <w:p w:rsidR="000B1F95" w:rsidRPr="00E05C11" w:rsidRDefault="000B1F95" w:rsidP="000B1F95">
            <w:pPr>
              <w:shd w:val="clear" w:color="auto" w:fill="FFFFFF"/>
              <w:spacing w:before="60" w:after="60"/>
              <w:rPr>
                <w:color w:val="00B050"/>
              </w:rPr>
            </w:pPr>
            <w:r w:rsidRPr="00E05C11">
              <w:rPr>
                <w:color w:val="00B050"/>
                <w:sz w:val="22"/>
                <w:szCs w:val="22"/>
              </w:rPr>
              <w:t>- охват населения муниципального района библиотечным обслуживанием - 59 процента;</w:t>
            </w:r>
          </w:p>
          <w:p w:rsidR="000B1F95" w:rsidRPr="00E05C11" w:rsidRDefault="000B1F95" w:rsidP="000B1F95">
            <w:pPr>
              <w:shd w:val="clear" w:color="auto" w:fill="FFFFFF"/>
              <w:spacing w:before="60" w:after="60"/>
              <w:rPr>
                <w:color w:val="00B050"/>
              </w:rPr>
            </w:pPr>
            <w:r w:rsidRPr="00E05C11">
              <w:rPr>
                <w:color w:val="00B050"/>
                <w:sz w:val="22"/>
                <w:szCs w:val="22"/>
              </w:rPr>
              <w:t>- количество посещений библиотек в расчете на 1 жителя м</w:t>
            </w:r>
            <w:r w:rsidR="000B6C57" w:rsidRPr="00E05C11">
              <w:rPr>
                <w:color w:val="00B050"/>
                <w:sz w:val="22"/>
                <w:szCs w:val="22"/>
              </w:rPr>
              <w:t xml:space="preserve">униципального района в год -  8,6 </w:t>
            </w:r>
            <w:r w:rsidRPr="00E05C11">
              <w:rPr>
                <w:color w:val="00B050"/>
                <w:sz w:val="22"/>
                <w:szCs w:val="22"/>
              </w:rPr>
              <w:t>единиц;</w:t>
            </w:r>
          </w:p>
          <w:p w:rsidR="000B1F95" w:rsidRPr="00E05C11" w:rsidRDefault="000B1F95" w:rsidP="000B1F95">
            <w:pPr>
              <w:shd w:val="clear" w:color="auto" w:fill="FFFFFF"/>
              <w:ind w:right="-2"/>
              <w:jc w:val="both"/>
              <w:rPr>
                <w:color w:val="00B050"/>
              </w:rPr>
            </w:pPr>
            <w:r w:rsidRPr="00E05C11">
              <w:rPr>
                <w:color w:val="00B050"/>
                <w:sz w:val="22"/>
                <w:szCs w:val="22"/>
              </w:rPr>
              <w:t>- количество книговыдач в библиотеках муниципального район</w:t>
            </w:r>
            <w:r w:rsidR="000B6C57" w:rsidRPr="00E05C11">
              <w:rPr>
                <w:color w:val="00B050"/>
                <w:sz w:val="22"/>
                <w:szCs w:val="22"/>
              </w:rPr>
              <w:t>а на 1000 жителей  не менее 12,7</w:t>
            </w:r>
            <w:r w:rsidRPr="00E05C11">
              <w:rPr>
                <w:color w:val="00B050"/>
                <w:sz w:val="22"/>
                <w:szCs w:val="22"/>
              </w:rPr>
              <w:t xml:space="preserve"> единиц;</w:t>
            </w:r>
          </w:p>
          <w:p w:rsidR="000B1F95" w:rsidRPr="00E05C11" w:rsidRDefault="000B1F95" w:rsidP="000B1F95">
            <w:pPr>
              <w:shd w:val="clear" w:color="auto" w:fill="FFFFFF"/>
              <w:ind w:right="-2"/>
              <w:jc w:val="both"/>
              <w:rPr>
                <w:color w:val="00B050"/>
              </w:rPr>
            </w:pPr>
            <w:r w:rsidRPr="00E05C11">
              <w:rPr>
                <w:color w:val="00B050"/>
                <w:sz w:val="22"/>
                <w:szCs w:val="22"/>
              </w:rPr>
              <w:t>- количество экземпляров новых поступлений в библиотечные фонды публичных библиотек Г</w:t>
            </w:r>
            <w:r w:rsidR="000B6C57" w:rsidRPr="00E05C11">
              <w:rPr>
                <w:color w:val="00B050"/>
                <w:sz w:val="22"/>
                <w:szCs w:val="22"/>
              </w:rPr>
              <w:t>лазовского района – не менее 185</w:t>
            </w:r>
            <w:r w:rsidRPr="00E05C11">
              <w:rPr>
                <w:color w:val="00B050"/>
                <w:sz w:val="22"/>
                <w:szCs w:val="22"/>
              </w:rPr>
              <w:t xml:space="preserve"> единиц на 1000 человек населения в год;</w:t>
            </w:r>
          </w:p>
          <w:p w:rsidR="000B1F95" w:rsidRPr="00E05C1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  <w:color w:val="00B050"/>
              </w:rPr>
            </w:pPr>
            <w:r w:rsidRPr="00E05C11">
              <w:rPr>
                <w:color w:val="00B050"/>
                <w:sz w:val="22"/>
                <w:szCs w:val="22"/>
              </w:rPr>
              <w:t xml:space="preserve">-  </w:t>
            </w:r>
            <w:r w:rsidRPr="00E05C11">
              <w:rPr>
                <w:bCs/>
                <w:color w:val="00B050"/>
                <w:sz w:val="22"/>
                <w:szCs w:val="22"/>
              </w:rPr>
              <w:t xml:space="preserve">увеличение количества  библиографических записей до </w:t>
            </w:r>
            <w:r w:rsidR="0002187A" w:rsidRPr="00E05C11">
              <w:rPr>
                <w:color w:val="00B050"/>
                <w:sz w:val="22"/>
                <w:szCs w:val="22"/>
              </w:rPr>
              <w:t>31900</w:t>
            </w:r>
            <w:r w:rsidRPr="00E05C11">
              <w:rPr>
                <w:color w:val="00B050"/>
                <w:sz w:val="22"/>
                <w:szCs w:val="22"/>
              </w:rPr>
              <w:t xml:space="preserve"> </w:t>
            </w:r>
            <w:r w:rsidRPr="00E05C11">
              <w:rPr>
                <w:bCs/>
                <w:color w:val="00B050"/>
                <w:sz w:val="22"/>
                <w:szCs w:val="22"/>
              </w:rPr>
              <w:t>единиц;</w:t>
            </w:r>
          </w:p>
          <w:p w:rsidR="000B1F95" w:rsidRPr="00E05C11" w:rsidRDefault="000B1F95" w:rsidP="000B1F95">
            <w:pPr>
              <w:shd w:val="clear" w:color="auto" w:fill="FFFFFF"/>
              <w:spacing w:before="60" w:after="60"/>
              <w:rPr>
                <w:color w:val="00B050"/>
              </w:rPr>
            </w:pPr>
            <w:r w:rsidRPr="00E05C11">
              <w:rPr>
                <w:color w:val="00B050"/>
                <w:sz w:val="22"/>
                <w:szCs w:val="22"/>
              </w:rPr>
              <w:t>- доля библиотек, подключенных к сети «Интернет», в общем количестве публичных библиотек Глазовского района (с учетом филиалов) - 100 процентов;</w:t>
            </w:r>
          </w:p>
          <w:p w:rsidR="000B1F95" w:rsidRPr="0002187A" w:rsidRDefault="000B1F95" w:rsidP="000B1F95">
            <w:pPr>
              <w:shd w:val="clear" w:color="auto" w:fill="FFFFFF"/>
              <w:spacing w:before="60" w:after="60"/>
            </w:pPr>
            <w:r w:rsidRPr="00E05C11">
              <w:rPr>
                <w:color w:val="00B050"/>
                <w:sz w:val="22"/>
                <w:szCs w:val="22"/>
              </w:rPr>
              <w:t xml:space="preserve">- 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</w:t>
            </w:r>
            <w:r w:rsidRPr="0002187A">
              <w:rPr>
                <w:sz w:val="22"/>
                <w:szCs w:val="22"/>
              </w:rPr>
              <w:t>знания  до 1410 единиц.</w:t>
            </w:r>
          </w:p>
          <w:p w:rsidR="000B1F95" w:rsidRPr="0002187A" w:rsidRDefault="000B1F95" w:rsidP="000B1F95">
            <w:pPr>
              <w:shd w:val="clear" w:color="auto" w:fill="FFFFFF"/>
              <w:spacing w:before="60" w:after="60"/>
            </w:pPr>
          </w:p>
        </w:tc>
      </w:tr>
    </w:tbl>
    <w:p w:rsidR="000B1F95" w:rsidRPr="00136292" w:rsidRDefault="000B1F95" w:rsidP="005443A7">
      <w:pPr>
        <w:keepNext/>
        <w:shd w:val="clear" w:color="auto" w:fill="FFFFFF"/>
        <w:tabs>
          <w:tab w:val="left" w:pos="1276"/>
        </w:tabs>
        <w:spacing w:before="480" w:after="240"/>
        <w:ind w:right="709"/>
        <w:jc w:val="both"/>
        <w:rPr>
          <w:b/>
          <w:color w:val="00B050"/>
        </w:rPr>
      </w:pPr>
      <w:r w:rsidRPr="00136292">
        <w:rPr>
          <w:b/>
          <w:color w:val="00B050"/>
        </w:rPr>
        <w:lastRenderedPageBreak/>
        <w:t>1.1. Характеристика сферы деятельности</w:t>
      </w:r>
    </w:p>
    <w:p w:rsidR="000B1F95" w:rsidRPr="00136292" w:rsidRDefault="000B1F95" w:rsidP="005443A7">
      <w:pPr>
        <w:autoSpaceDE w:val="0"/>
        <w:autoSpaceDN w:val="0"/>
        <w:adjustRightInd w:val="0"/>
        <w:jc w:val="both"/>
        <w:rPr>
          <w:color w:val="00B050"/>
        </w:rPr>
      </w:pPr>
      <w:r w:rsidRPr="00136292">
        <w:rPr>
          <w:bCs/>
          <w:color w:val="00B050"/>
        </w:rPr>
        <w:t xml:space="preserve">В целях организации библиотечного обслуживания населения Глазовского района создано и осуществляет деятельность </w:t>
      </w:r>
      <w:r w:rsidRPr="00136292">
        <w:rPr>
          <w:color w:val="00B050"/>
        </w:rPr>
        <w:t xml:space="preserve">муниципальное учреждение культуры «Глазовская районная централизованная библиотечная система» (МУК «Глазовская районная ЦБС»). В составе данного учреждения образованы следующие структурные подразделения: Центральная районная библиотека и 21 филиал: </w:t>
      </w:r>
      <w:proofErr w:type="spellStart"/>
      <w:r w:rsidRPr="00136292">
        <w:rPr>
          <w:color w:val="00B050"/>
        </w:rPr>
        <w:t>Понинский</w:t>
      </w:r>
      <w:proofErr w:type="spellEnd"/>
      <w:r w:rsidRPr="00136292">
        <w:rPr>
          <w:color w:val="00B050"/>
        </w:rPr>
        <w:t xml:space="preserve">, Детский, </w:t>
      </w:r>
      <w:proofErr w:type="spellStart"/>
      <w:r w:rsidRPr="00136292">
        <w:rPr>
          <w:color w:val="00B050"/>
        </w:rPr>
        <w:t>Пусошурский</w:t>
      </w:r>
      <w:proofErr w:type="spellEnd"/>
      <w:r w:rsidRPr="00136292">
        <w:rPr>
          <w:color w:val="00B050"/>
        </w:rPr>
        <w:t xml:space="preserve">,  </w:t>
      </w:r>
      <w:proofErr w:type="spellStart"/>
      <w:r w:rsidRPr="00136292">
        <w:rPr>
          <w:color w:val="00B050"/>
        </w:rPr>
        <w:t>Качкашурский</w:t>
      </w:r>
      <w:proofErr w:type="spellEnd"/>
      <w:r w:rsidRPr="00136292">
        <w:rPr>
          <w:color w:val="00B050"/>
        </w:rPr>
        <w:t xml:space="preserve">, </w:t>
      </w:r>
      <w:proofErr w:type="spellStart"/>
      <w:r w:rsidRPr="00136292">
        <w:rPr>
          <w:color w:val="00B050"/>
        </w:rPr>
        <w:t>Кожильский</w:t>
      </w:r>
      <w:proofErr w:type="spellEnd"/>
      <w:r w:rsidRPr="00136292">
        <w:rPr>
          <w:color w:val="00B050"/>
        </w:rPr>
        <w:t xml:space="preserve">, </w:t>
      </w:r>
      <w:proofErr w:type="spellStart"/>
      <w:r w:rsidRPr="00136292">
        <w:rPr>
          <w:color w:val="00B050"/>
        </w:rPr>
        <w:t>Штанигуртский</w:t>
      </w:r>
      <w:proofErr w:type="spellEnd"/>
      <w:r w:rsidRPr="00136292">
        <w:rPr>
          <w:color w:val="00B050"/>
        </w:rPr>
        <w:t xml:space="preserve">, </w:t>
      </w:r>
      <w:proofErr w:type="spellStart"/>
      <w:r w:rsidRPr="00136292">
        <w:rPr>
          <w:color w:val="00B050"/>
        </w:rPr>
        <w:t>Слудский</w:t>
      </w:r>
      <w:proofErr w:type="spellEnd"/>
      <w:r w:rsidRPr="00136292">
        <w:rPr>
          <w:color w:val="00B050"/>
        </w:rPr>
        <w:t xml:space="preserve">, </w:t>
      </w:r>
      <w:proofErr w:type="spellStart"/>
      <w:r w:rsidRPr="00136292">
        <w:rPr>
          <w:color w:val="00B050"/>
        </w:rPr>
        <w:t>Люмский</w:t>
      </w:r>
      <w:proofErr w:type="spellEnd"/>
      <w:r w:rsidRPr="00136292">
        <w:rPr>
          <w:color w:val="00B050"/>
        </w:rPr>
        <w:t xml:space="preserve">, Октябрьский, </w:t>
      </w:r>
      <w:proofErr w:type="spellStart"/>
      <w:r w:rsidRPr="00136292">
        <w:rPr>
          <w:color w:val="00B050"/>
        </w:rPr>
        <w:t>Дондыкарский</w:t>
      </w:r>
      <w:proofErr w:type="spellEnd"/>
      <w:r w:rsidRPr="00136292">
        <w:rPr>
          <w:color w:val="00B050"/>
        </w:rPr>
        <w:t xml:space="preserve">, </w:t>
      </w:r>
      <w:proofErr w:type="spellStart"/>
      <w:r w:rsidRPr="00136292">
        <w:rPr>
          <w:color w:val="00B050"/>
        </w:rPr>
        <w:t>Отогуртский</w:t>
      </w:r>
      <w:proofErr w:type="spellEnd"/>
      <w:r w:rsidRPr="00136292">
        <w:rPr>
          <w:color w:val="00B050"/>
        </w:rPr>
        <w:t xml:space="preserve">, </w:t>
      </w:r>
      <w:proofErr w:type="spellStart"/>
      <w:r w:rsidRPr="00136292">
        <w:rPr>
          <w:color w:val="00B050"/>
        </w:rPr>
        <w:t>Кочишевский</w:t>
      </w:r>
      <w:proofErr w:type="spellEnd"/>
      <w:r w:rsidRPr="00136292">
        <w:rPr>
          <w:color w:val="00B050"/>
        </w:rPr>
        <w:t xml:space="preserve">, </w:t>
      </w:r>
      <w:proofErr w:type="spellStart"/>
      <w:r w:rsidRPr="00136292">
        <w:rPr>
          <w:color w:val="00B050"/>
        </w:rPr>
        <w:t>Гулёковский</w:t>
      </w:r>
      <w:proofErr w:type="spellEnd"/>
      <w:r w:rsidRPr="00136292">
        <w:rPr>
          <w:color w:val="00B050"/>
        </w:rPr>
        <w:t xml:space="preserve">, У-Ключевской, </w:t>
      </w:r>
      <w:proofErr w:type="spellStart"/>
      <w:r w:rsidRPr="00136292">
        <w:rPr>
          <w:color w:val="00B050"/>
        </w:rPr>
        <w:t>Адамский</w:t>
      </w:r>
      <w:proofErr w:type="spellEnd"/>
      <w:r w:rsidRPr="00136292">
        <w:rPr>
          <w:color w:val="00B050"/>
        </w:rPr>
        <w:t xml:space="preserve">, </w:t>
      </w:r>
      <w:proofErr w:type="spellStart"/>
      <w:r w:rsidRPr="00136292">
        <w:rPr>
          <w:color w:val="00B050"/>
        </w:rPr>
        <w:t>Сёвинский</w:t>
      </w:r>
      <w:proofErr w:type="spellEnd"/>
      <w:r w:rsidRPr="00136292">
        <w:rPr>
          <w:color w:val="00B050"/>
        </w:rPr>
        <w:t xml:space="preserve">, </w:t>
      </w:r>
      <w:proofErr w:type="spellStart"/>
      <w:r w:rsidRPr="00136292">
        <w:rPr>
          <w:color w:val="00B050"/>
        </w:rPr>
        <w:t>Золотаревский</w:t>
      </w:r>
      <w:proofErr w:type="spellEnd"/>
      <w:r w:rsidRPr="00136292">
        <w:rPr>
          <w:color w:val="00B050"/>
        </w:rPr>
        <w:t xml:space="preserve">, </w:t>
      </w:r>
      <w:proofErr w:type="spellStart"/>
      <w:r w:rsidRPr="00136292">
        <w:rPr>
          <w:color w:val="00B050"/>
        </w:rPr>
        <w:t>Парзинский</w:t>
      </w:r>
      <w:proofErr w:type="spellEnd"/>
      <w:r w:rsidRPr="00136292">
        <w:rPr>
          <w:color w:val="00B050"/>
        </w:rPr>
        <w:t xml:space="preserve">, </w:t>
      </w:r>
      <w:proofErr w:type="spellStart"/>
      <w:r w:rsidRPr="00136292">
        <w:rPr>
          <w:color w:val="00B050"/>
        </w:rPr>
        <w:t>Куреговский</w:t>
      </w:r>
      <w:proofErr w:type="spellEnd"/>
      <w:r w:rsidRPr="00136292">
        <w:rPr>
          <w:color w:val="00B050"/>
        </w:rPr>
        <w:t xml:space="preserve">, </w:t>
      </w:r>
      <w:proofErr w:type="spellStart"/>
      <w:r w:rsidRPr="00136292">
        <w:rPr>
          <w:color w:val="00B050"/>
        </w:rPr>
        <w:t>Чуринский</w:t>
      </w:r>
      <w:proofErr w:type="spellEnd"/>
      <w:r w:rsidRPr="00136292">
        <w:rPr>
          <w:color w:val="00B050"/>
        </w:rPr>
        <w:t xml:space="preserve">, </w:t>
      </w:r>
      <w:proofErr w:type="spellStart"/>
      <w:r w:rsidRPr="00136292">
        <w:rPr>
          <w:color w:val="00B050"/>
        </w:rPr>
        <w:t>Дзякинский</w:t>
      </w:r>
      <w:proofErr w:type="spellEnd"/>
      <w:r w:rsidRPr="00136292">
        <w:rPr>
          <w:color w:val="00B050"/>
        </w:rPr>
        <w:t>.</w:t>
      </w:r>
    </w:p>
    <w:p w:rsidR="000B1F95" w:rsidRPr="00136292" w:rsidRDefault="000B1F95" w:rsidP="005443A7">
      <w:pPr>
        <w:autoSpaceDE w:val="0"/>
        <w:autoSpaceDN w:val="0"/>
        <w:adjustRightInd w:val="0"/>
        <w:jc w:val="both"/>
        <w:rPr>
          <w:bCs/>
          <w:color w:val="00B050"/>
        </w:rPr>
      </w:pPr>
      <w:r w:rsidRPr="00136292">
        <w:rPr>
          <w:bCs/>
          <w:color w:val="00B050"/>
        </w:rPr>
        <w:t>Обеспеченность библиотеками на территории района соответствует нормативной потребности.</w:t>
      </w:r>
    </w:p>
    <w:p w:rsidR="000B1F95" w:rsidRPr="00136292" w:rsidRDefault="000B1F95" w:rsidP="005443A7">
      <w:pPr>
        <w:autoSpaceDE w:val="0"/>
        <w:autoSpaceDN w:val="0"/>
        <w:adjustRightInd w:val="0"/>
        <w:jc w:val="both"/>
        <w:rPr>
          <w:color w:val="00B050"/>
        </w:rPr>
      </w:pPr>
      <w:r w:rsidRPr="00136292">
        <w:rPr>
          <w:bCs/>
          <w:color w:val="00B050"/>
        </w:rPr>
        <w:t xml:space="preserve">По сельским поселениям филиалы </w:t>
      </w:r>
      <w:r w:rsidRPr="00136292">
        <w:rPr>
          <w:color w:val="00B050"/>
        </w:rPr>
        <w:t>МУК «Глазовская районная ЦБС» распределены следующим образом:</w:t>
      </w:r>
    </w:p>
    <w:p w:rsidR="000B1F95" w:rsidRPr="00136292" w:rsidRDefault="00E965ED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r w:rsidR="000B1F95" w:rsidRPr="00136292">
        <w:rPr>
          <w:color w:val="00B050"/>
        </w:rPr>
        <w:t>сельское поселение «</w:t>
      </w:r>
      <w:proofErr w:type="spellStart"/>
      <w:r w:rsidR="000B1F95" w:rsidRPr="00136292">
        <w:rPr>
          <w:color w:val="00B050"/>
        </w:rPr>
        <w:t>Адамское</w:t>
      </w:r>
      <w:proofErr w:type="spellEnd"/>
      <w:r w:rsidR="000B1F95" w:rsidRPr="00136292">
        <w:rPr>
          <w:color w:val="00B050"/>
        </w:rPr>
        <w:t xml:space="preserve">»: функционирует </w:t>
      </w:r>
      <w:proofErr w:type="spellStart"/>
      <w:r w:rsidR="000B1F95" w:rsidRPr="00136292">
        <w:rPr>
          <w:color w:val="00B050"/>
        </w:rPr>
        <w:t>Адамский</w:t>
      </w:r>
      <w:proofErr w:type="spellEnd"/>
      <w:r w:rsidR="000B1F95" w:rsidRPr="00136292">
        <w:rPr>
          <w:color w:val="00B050"/>
        </w:rPr>
        <w:t xml:space="preserve"> филиал;</w:t>
      </w:r>
    </w:p>
    <w:p w:rsidR="000B1F95" w:rsidRPr="00136292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r w:rsidR="000B1F95" w:rsidRPr="00136292">
        <w:rPr>
          <w:color w:val="00B050"/>
        </w:rPr>
        <w:t>сельское поселение «</w:t>
      </w:r>
      <w:proofErr w:type="spellStart"/>
      <w:r w:rsidR="000B1F95" w:rsidRPr="00136292">
        <w:rPr>
          <w:color w:val="00B050"/>
        </w:rPr>
        <w:t>Верхнебогатырское</w:t>
      </w:r>
      <w:proofErr w:type="spellEnd"/>
      <w:r w:rsidR="000B1F95" w:rsidRPr="00136292">
        <w:rPr>
          <w:color w:val="00B050"/>
        </w:rPr>
        <w:t xml:space="preserve">»: функционирует три филиала: </w:t>
      </w:r>
      <w:proofErr w:type="spellStart"/>
      <w:r w:rsidR="000B1F95" w:rsidRPr="00136292">
        <w:rPr>
          <w:color w:val="00B050"/>
        </w:rPr>
        <w:t>Дондыкарский</w:t>
      </w:r>
      <w:proofErr w:type="spellEnd"/>
      <w:r w:rsidR="000B1F95" w:rsidRPr="00136292">
        <w:rPr>
          <w:color w:val="00B050"/>
        </w:rPr>
        <w:t xml:space="preserve">, </w:t>
      </w:r>
      <w:proofErr w:type="spellStart"/>
      <w:r w:rsidR="000B1F95" w:rsidRPr="00136292">
        <w:rPr>
          <w:color w:val="00B050"/>
        </w:rPr>
        <w:t>Люмский</w:t>
      </w:r>
      <w:proofErr w:type="spellEnd"/>
      <w:r w:rsidR="000B1F95" w:rsidRPr="00136292">
        <w:rPr>
          <w:color w:val="00B050"/>
        </w:rPr>
        <w:t xml:space="preserve">, </w:t>
      </w:r>
      <w:proofErr w:type="spellStart"/>
      <w:r w:rsidR="000B1F95" w:rsidRPr="00136292">
        <w:rPr>
          <w:color w:val="00B050"/>
        </w:rPr>
        <w:t>Слудский</w:t>
      </w:r>
      <w:proofErr w:type="spellEnd"/>
      <w:r w:rsidR="000B1F95" w:rsidRPr="00136292">
        <w:rPr>
          <w:color w:val="00B050"/>
        </w:rPr>
        <w:t>»;</w:t>
      </w:r>
    </w:p>
    <w:p w:rsidR="000B1F95" w:rsidRPr="00136292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r w:rsidR="000B1F95" w:rsidRPr="00136292">
        <w:rPr>
          <w:color w:val="00B050"/>
        </w:rPr>
        <w:t>сельское поселение «</w:t>
      </w:r>
      <w:proofErr w:type="spellStart"/>
      <w:r w:rsidR="000B1F95" w:rsidRPr="00136292">
        <w:rPr>
          <w:color w:val="00B050"/>
        </w:rPr>
        <w:t>Гулёковское</w:t>
      </w:r>
      <w:proofErr w:type="spellEnd"/>
      <w:r w:rsidR="000B1F95" w:rsidRPr="00136292">
        <w:rPr>
          <w:color w:val="00B050"/>
        </w:rPr>
        <w:t xml:space="preserve">»: функционирует два филиала </w:t>
      </w:r>
      <w:proofErr w:type="spellStart"/>
      <w:r w:rsidR="000B1F95" w:rsidRPr="00136292">
        <w:rPr>
          <w:color w:val="00B050"/>
        </w:rPr>
        <w:t>Гулёковский</w:t>
      </w:r>
      <w:proofErr w:type="spellEnd"/>
      <w:r w:rsidR="000B1F95" w:rsidRPr="00136292">
        <w:rPr>
          <w:color w:val="00B050"/>
        </w:rPr>
        <w:t>, У-Ключевской;</w:t>
      </w:r>
    </w:p>
    <w:p w:rsidR="003828E1" w:rsidRPr="00136292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r w:rsidR="000B1F95" w:rsidRPr="00136292">
        <w:rPr>
          <w:color w:val="00B050"/>
        </w:rPr>
        <w:t>сельское поселение «</w:t>
      </w:r>
      <w:proofErr w:type="spellStart"/>
      <w:r w:rsidR="000B1F95" w:rsidRPr="00136292">
        <w:rPr>
          <w:color w:val="00B050"/>
        </w:rPr>
        <w:t>Качкашурское</w:t>
      </w:r>
      <w:proofErr w:type="spellEnd"/>
      <w:r w:rsidR="000B1F95" w:rsidRPr="00136292">
        <w:rPr>
          <w:color w:val="00B050"/>
        </w:rPr>
        <w:t xml:space="preserve">»: функционирует </w:t>
      </w:r>
      <w:proofErr w:type="spellStart"/>
      <w:r w:rsidR="000B1F95" w:rsidRPr="00136292">
        <w:rPr>
          <w:color w:val="00B050"/>
        </w:rPr>
        <w:t>Качкашурский</w:t>
      </w:r>
      <w:proofErr w:type="spellEnd"/>
      <w:r w:rsidR="000B1F95" w:rsidRPr="00136292">
        <w:rPr>
          <w:color w:val="00B050"/>
        </w:rPr>
        <w:t xml:space="preserve"> филиал; </w:t>
      </w:r>
    </w:p>
    <w:p w:rsidR="00E965ED" w:rsidRPr="00136292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r w:rsidR="000B1F95" w:rsidRPr="00136292">
        <w:rPr>
          <w:color w:val="00B050"/>
        </w:rPr>
        <w:t>сельское поселение «</w:t>
      </w:r>
      <w:proofErr w:type="spellStart"/>
      <w:r w:rsidR="000B1F95" w:rsidRPr="00136292">
        <w:rPr>
          <w:color w:val="00B050"/>
        </w:rPr>
        <w:t>Кожильское</w:t>
      </w:r>
      <w:proofErr w:type="spellEnd"/>
      <w:r w:rsidR="000B1F95" w:rsidRPr="00136292">
        <w:rPr>
          <w:color w:val="00B050"/>
        </w:rPr>
        <w:t xml:space="preserve">»: функционирует три филиала: </w:t>
      </w:r>
      <w:proofErr w:type="spellStart"/>
      <w:r w:rsidR="000B1F95" w:rsidRPr="00136292">
        <w:rPr>
          <w:color w:val="00B050"/>
        </w:rPr>
        <w:t>Дзякинский</w:t>
      </w:r>
      <w:proofErr w:type="spellEnd"/>
      <w:r w:rsidR="000B1F95" w:rsidRPr="00136292">
        <w:rPr>
          <w:color w:val="00B050"/>
        </w:rPr>
        <w:t xml:space="preserve">, </w:t>
      </w:r>
      <w:proofErr w:type="spellStart"/>
      <w:r w:rsidR="000B1F95" w:rsidRPr="00136292">
        <w:rPr>
          <w:color w:val="00B050"/>
        </w:rPr>
        <w:t>Кожильский</w:t>
      </w:r>
      <w:proofErr w:type="spellEnd"/>
      <w:r w:rsidR="000B1F95" w:rsidRPr="00136292">
        <w:rPr>
          <w:color w:val="00B050"/>
        </w:rPr>
        <w:t xml:space="preserve">, </w:t>
      </w:r>
      <w:proofErr w:type="spellStart"/>
      <w:r w:rsidR="000B1F95" w:rsidRPr="00136292">
        <w:rPr>
          <w:color w:val="00B050"/>
        </w:rPr>
        <w:t>Чуринский</w:t>
      </w:r>
      <w:proofErr w:type="spellEnd"/>
      <w:r w:rsidR="000B1F95" w:rsidRPr="00136292">
        <w:rPr>
          <w:color w:val="00B050"/>
        </w:rPr>
        <w:t>;</w:t>
      </w:r>
    </w:p>
    <w:p w:rsidR="000B1F95" w:rsidRPr="00136292" w:rsidRDefault="000B1F95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00B050"/>
        </w:rPr>
      </w:pPr>
      <w:r w:rsidRPr="00136292">
        <w:rPr>
          <w:color w:val="00B050"/>
        </w:rPr>
        <w:t xml:space="preserve"> - сельское поселение «</w:t>
      </w:r>
      <w:proofErr w:type="spellStart"/>
      <w:r w:rsidRPr="00136292">
        <w:rPr>
          <w:color w:val="00B050"/>
        </w:rPr>
        <w:t>Куреговское</w:t>
      </w:r>
      <w:proofErr w:type="spellEnd"/>
      <w:r w:rsidRPr="00136292">
        <w:rPr>
          <w:color w:val="00B050"/>
        </w:rPr>
        <w:t xml:space="preserve">»: функционирует </w:t>
      </w:r>
      <w:proofErr w:type="spellStart"/>
      <w:r w:rsidRPr="00136292">
        <w:rPr>
          <w:color w:val="00B050"/>
        </w:rPr>
        <w:t>Куреговский</w:t>
      </w:r>
      <w:proofErr w:type="spellEnd"/>
      <w:r w:rsidRPr="00136292">
        <w:rPr>
          <w:color w:val="00B050"/>
        </w:rPr>
        <w:t xml:space="preserve"> филиал ;</w:t>
      </w:r>
    </w:p>
    <w:p w:rsidR="000B1F95" w:rsidRPr="00136292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r w:rsidR="000B1F95" w:rsidRPr="00136292">
        <w:rPr>
          <w:color w:val="00B050"/>
        </w:rPr>
        <w:t>сельское поселение «Октябрьское»: функционирует Октябрьский филиал ;</w:t>
      </w:r>
    </w:p>
    <w:p w:rsidR="000B1F95" w:rsidRPr="00136292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r w:rsidR="000B1F95" w:rsidRPr="00136292">
        <w:rPr>
          <w:color w:val="00B050"/>
        </w:rPr>
        <w:t>сельское поселение «</w:t>
      </w:r>
      <w:proofErr w:type="spellStart"/>
      <w:r w:rsidR="000B1F95" w:rsidRPr="00136292">
        <w:rPr>
          <w:color w:val="00B050"/>
        </w:rPr>
        <w:t>Парзинское</w:t>
      </w:r>
      <w:proofErr w:type="spellEnd"/>
      <w:r w:rsidR="000B1F95" w:rsidRPr="00136292">
        <w:rPr>
          <w:color w:val="00B050"/>
        </w:rPr>
        <w:t xml:space="preserve">»: функционирует </w:t>
      </w:r>
      <w:proofErr w:type="spellStart"/>
      <w:r w:rsidR="000B1F95" w:rsidRPr="00136292">
        <w:rPr>
          <w:color w:val="00B050"/>
        </w:rPr>
        <w:t>Парзинский</w:t>
      </w:r>
      <w:proofErr w:type="spellEnd"/>
      <w:r w:rsidR="000B1F95" w:rsidRPr="00136292">
        <w:rPr>
          <w:color w:val="00B050"/>
        </w:rPr>
        <w:t xml:space="preserve"> филиал ;</w:t>
      </w:r>
    </w:p>
    <w:p w:rsidR="000B1F95" w:rsidRPr="00136292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r w:rsidR="000B1F95" w:rsidRPr="00136292">
        <w:rPr>
          <w:color w:val="00B050"/>
        </w:rPr>
        <w:t>сельское поселение  «</w:t>
      </w:r>
      <w:proofErr w:type="spellStart"/>
      <w:r w:rsidR="000B1F95" w:rsidRPr="00136292">
        <w:rPr>
          <w:color w:val="00B050"/>
        </w:rPr>
        <w:t>Понинское</w:t>
      </w:r>
      <w:proofErr w:type="spellEnd"/>
      <w:r w:rsidR="000B1F95" w:rsidRPr="00136292">
        <w:rPr>
          <w:color w:val="00B050"/>
        </w:rPr>
        <w:t xml:space="preserve">»: функционируют четыре филиала: </w:t>
      </w:r>
      <w:proofErr w:type="spellStart"/>
      <w:r w:rsidR="000B1F95" w:rsidRPr="00136292">
        <w:rPr>
          <w:color w:val="00B050"/>
        </w:rPr>
        <w:t>Понинский</w:t>
      </w:r>
      <w:proofErr w:type="spellEnd"/>
      <w:r w:rsidR="000B1F95" w:rsidRPr="00136292">
        <w:rPr>
          <w:color w:val="00B050"/>
        </w:rPr>
        <w:t xml:space="preserve">, Детский, </w:t>
      </w:r>
      <w:proofErr w:type="spellStart"/>
      <w:r w:rsidR="000B1F95" w:rsidRPr="00136292">
        <w:rPr>
          <w:color w:val="00B050"/>
        </w:rPr>
        <w:t>Золотаревский</w:t>
      </w:r>
      <w:proofErr w:type="spellEnd"/>
      <w:r w:rsidR="000B1F95" w:rsidRPr="00136292">
        <w:rPr>
          <w:color w:val="00B050"/>
        </w:rPr>
        <w:t xml:space="preserve">, </w:t>
      </w:r>
      <w:proofErr w:type="spellStart"/>
      <w:r w:rsidR="000B1F95" w:rsidRPr="00136292">
        <w:rPr>
          <w:color w:val="00B050"/>
        </w:rPr>
        <w:t>Сёвинский</w:t>
      </w:r>
      <w:proofErr w:type="spellEnd"/>
      <w:r w:rsidR="000B1F95" w:rsidRPr="00136292">
        <w:rPr>
          <w:color w:val="00B050"/>
        </w:rPr>
        <w:t>;</w:t>
      </w:r>
    </w:p>
    <w:p w:rsidR="000B1F95" w:rsidRPr="00136292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r w:rsidR="000B1F95" w:rsidRPr="00136292">
        <w:rPr>
          <w:color w:val="00B050"/>
        </w:rPr>
        <w:t xml:space="preserve">сельское поселение «Ураковское»: функционирует три филиала </w:t>
      </w:r>
      <w:proofErr w:type="spellStart"/>
      <w:r w:rsidR="000B1F95" w:rsidRPr="00136292">
        <w:rPr>
          <w:color w:val="00B050"/>
        </w:rPr>
        <w:t>Кочишевский</w:t>
      </w:r>
      <w:proofErr w:type="spellEnd"/>
      <w:r w:rsidR="000B1F95" w:rsidRPr="00136292">
        <w:rPr>
          <w:color w:val="00B050"/>
        </w:rPr>
        <w:t xml:space="preserve">, </w:t>
      </w:r>
      <w:proofErr w:type="spellStart"/>
      <w:r w:rsidR="000B1F95" w:rsidRPr="00136292">
        <w:rPr>
          <w:color w:val="00B050"/>
        </w:rPr>
        <w:t>Отогуртский</w:t>
      </w:r>
      <w:proofErr w:type="spellEnd"/>
      <w:r w:rsidR="000B1F95" w:rsidRPr="00136292">
        <w:rPr>
          <w:color w:val="00B050"/>
        </w:rPr>
        <w:t xml:space="preserve">, </w:t>
      </w:r>
      <w:proofErr w:type="spellStart"/>
      <w:r w:rsidR="000B1F95" w:rsidRPr="00136292">
        <w:rPr>
          <w:color w:val="00B050"/>
        </w:rPr>
        <w:t>Пусошурский</w:t>
      </w:r>
      <w:proofErr w:type="spellEnd"/>
      <w:r w:rsidR="000B1F95" w:rsidRPr="00136292">
        <w:rPr>
          <w:color w:val="00B050"/>
        </w:rPr>
        <w:t>;</w:t>
      </w:r>
    </w:p>
    <w:p w:rsidR="000B1F95" w:rsidRPr="00136292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r w:rsidR="000B1F95" w:rsidRPr="00136292">
        <w:rPr>
          <w:color w:val="00B050"/>
        </w:rPr>
        <w:t>сельское поселение «</w:t>
      </w:r>
      <w:proofErr w:type="spellStart"/>
      <w:r w:rsidR="000B1F95" w:rsidRPr="00136292">
        <w:rPr>
          <w:color w:val="00B050"/>
        </w:rPr>
        <w:t>Штанигуртское</w:t>
      </w:r>
      <w:proofErr w:type="spellEnd"/>
      <w:r w:rsidR="000B1F95" w:rsidRPr="00136292">
        <w:rPr>
          <w:color w:val="00B050"/>
        </w:rPr>
        <w:t xml:space="preserve">»: функционирует </w:t>
      </w:r>
      <w:proofErr w:type="spellStart"/>
      <w:r w:rsidR="000B1F95" w:rsidRPr="00136292">
        <w:rPr>
          <w:color w:val="00B050"/>
        </w:rPr>
        <w:t>Штанигуртский</w:t>
      </w:r>
      <w:proofErr w:type="spellEnd"/>
      <w:r w:rsidR="000B1F95" w:rsidRPr="00136292">
        <w:rPr>
          <w:color w:val="00B050"/>
        </w:rPr>
        <w:t xml:space="preserve"> филиал.</w:t>
      </w:r>
    </w:p>
    <w:p w:rsidR="00A4615F" w:rsidRPr="00136292" w:rsidRDefault="000B1F95" w:rsidP="005443A7">
      <w:pPr>
        <w:autoSpaceDE w:val="0"/>
        <w:autoSpaceDN w:val="0"/>
        <w:adjustRightInd w:val="0"/>
        <w:ind w:firstLine="708"/>
        <w:jc w:val="both"/>
        <w:rPr>
          <w:color w:val="00B050"/>
        </w:rPr>
      </w:pPr>
      <w:r w:rsidRPr="00136292">
        <w:rPr>
          <w:bCs/>
          <w:color w:val="00B050"/>
        </w:rPr>
        <w:t xml:space="preserve">Объем библиотечного книжного фонда </w:t>
      </w:r>
      <w:r w:rsidRPr="00136292">
        <w:rPr>
          <w:color w:val="00B050"/>
        </w:rPr>
        <w:t>МУК «Глазовская районная</w:t>
      </w:r>
      <w:r w:rsidR="00A4615F" w:rsidRPr="00136292">
        <w:rPr>
          <w:color w:val="00B050"/>
        </w:rPr>
        <w:t xml:space="preserve"> ЦБС» на 01.01.2018 году составил 95331  экземпляров или 5826</w:t>
      </w:r>
      <w:r w:rsidRPr="00136292">
        <w:rPr>
          <w:color w:val="00B050"/>
        </w:rPr>
        <w:t xml:space="preserve"> экземпляра в расчете на 1 тыс. жителей Глазовского района.</w:t>
      </w:r>
      <w:r w:rsidR="00A4615F" w:rsidRPr="00136292">
        <w:rPr>
          <w:color w:val="00B050"/>
        </w:rPr>
        <w:t xml:space="preserve"> Книг обеспеченность на одного жителя – 5,82.</w:t>
      </w:r>
    </w:p>
    <w:p w:rsidR="000B1F95" w:rsidRPr="00136292" w:rsidRDefault="000B1F95" w:rsidP="005443A7">
      <w:pPr>
        <w:autoSpaceDE w:val="0"/>
        <w:autoSpaceDN w:val="0"/>
        <w:adjustRightInd w:val="0"/>
        <w:ind w:firstLine="708"/>
        <w:jc w:val="both"/>
        <w:rPr>
          <w:color w:val="00B050"/>
        </w:rPr>
      </w:pPr>
      <w:r w:rsidRPr="00136292">
        <w:rPr>
          <w:bCs/>
          <w:color w:val="00B050"/>
        </w:rPr>
        <w:t xml:space="preserve">Число пользователей </w:t>
      </w:r>
      <w:r w:rsidRPr="00136292">
        <w:rPr>
          <w:color w:val="00B050"/>
        </w:rPr>
        <w:t>МУК «Глазовская районная</w:t>
      </w:r>
      <w:r w:rsidR="00A4615F" w:rsidRPr="00136292">
        <w:rPr>
          <w:color w:val="00B050"/>
        </w:rPr>
        <w:t xml:space="preserve"> ЦБС»  на 01.01.2018</w:t>
      </w:r>
      <w:r w:rsidR="00632F40" w:rsidRPr="00136292">
        <w:rPr>
          <w:color w:val="00B050"/>
        </w:rPr>
        <w:t xml:space="preserve"> году составило 9750 человек, или 59</w:t>
      </w:r>
      <w:r w:rsidRPr="00136292">
        <w:rPr>
          <w:color w:val="00B050"/>
        </w:rPr>
        <w:t xml:space="preserve"> процентов от общей численности жителей района. В связи с убыванием населения число пользователей библиотеки уменьшается на 0,5-1 процент в год.</w:t>
      </w:r>
    </w:p>
    <w:p w:rsidR="000B1F95" w:rsidRPr="00136292" w:rsidRDefault="000B1F95" w:rsidP="005443A7">
      <w:pPr>
        <w:autoSpaceDE w:val="0"/>
        <w:autoSpaceDN w:val="0"/>
        <w:adjustRightInd w:val="0"/>
        <w:jc w:val="both"/>
        <w:rPr>
          <w:bCs/>
          <w:color w:val="00B050"/>
        </w:rPr>
      </w:pPr>
      <w:r w:rsidRPr="00136292">
        <w:rPr>
          <w:color w:val="00B050"/>
        </w:rPr>
        <w:t>С</w:t>
      </w:r>
      <w:r w:rsidRPr="00136292">
        <w:rPr>
          <w:bCs/>
          <w:color w:val="00B050"/>
        </w:rPr>
        <w:t>реднее число посещений библиотеки за год в расчет</w:t>
      </w:r>
      <w:r w:rsidR="00632F40" w:rsidRPr="00136292">
        <w:rPr>
          <w:bCs/>
          <w:color w:val="00B050"/>
        </w:rPr>
        <w:t>е на одного  жителя составляет 11,38</w:t>
      </w:r>
      <w:r w:rsidRPr="00136292">
        <w:rPr>
          <w:bCs/>
          <w:color w:val="00B050"/>
        </w:rPr>
        <w:t xml:space="preserve"> раз (или один раз в ме</w:t>
      </w:r>
      <w:r w:rsidR="00632F40" w:rsidRPr="00136292">
        <w:rPr>
          <w:bCs/>
          <w:color w:val="00B050"/>
        </w:rPr>
        <w:t>сяц), количество книговыдач – 14</w:t>
      </w:r>
      <w:r w:rsidRPr="00136292">
        <w:rPr>
          <w:bCs/>
          <w:color w:val="00B050"/>
        </w:rPr>
        <w:t xml:space="preserve"> единицы</w:t>
      </w:r>
      <w:r w:rsidR="00632F40" w:rsidRPr="00136292">
        <w:rPr>
          <w:bCs/>
          <w:color w:val="00B050"/>
        </w:rPr>
        <w:t>.</w:t>
      </w:r>
      <w:r w:rsidRPr="00136292">
        <w:rPr>
          <w:bCs/>
          <w:color w:val="00B050"/>
        </w:rPr>
        <w:t xml:space="preserve"> </w:t>
      </w:r>
    </w:p>
    <w:p w:rsidR="000B1F95" w:rsidRPr="00136292" w:rsidRDefault="000B1F95" w:rsidP="005443A7">
      <w:pPr>
        <w:autoSpaceDE w:val="0"/>
        <w:autoSpaceDN w:val="0"/>
        <w:adjustRightInd w:val="0"/>
        <w:jc w:val="both"/>
        <w:rPr>
          <w:bCs/>
          <w:color w:val="00B050"/>
        </w:rPr>
      </w:pPr>
      <w:r w:rsidRPr="00136292">
        <w:rPr>
          <w:bCs/>
          <w:color w:val="00B050"/>
        </w:rPr>
        <w:t xml:space="preserve">Сведения, характеризующие библиотечное обслуживание населения Глазовского района в разрезе библиотек </w:t>
      </w:r>
    </w:p>
    <w:p w:rsidR="00632F40" w:rsidRPr="00136292" w:rsidRDefault="00632F40" w:rsidP="005443A7">
      <w:pPr>
        <w:tabs>
          <w:tab w:val="left" w:pos="993"/>
        </w:tabs>
        <w:spacing w:line="276" w:lineRule="auto"/>
        <w:jc w:val="both"/>
        <w:rPr>
          <w:rFonts w:eastAsiaTheme="minorHAnsi"/>
          <w:color w:val="00B050"/>
        </w:rPr>
      </w:pPr>
    </w:p>
    <w:tbl>
      <w:tblPr>
        <w:tblpPr w:leftFromText="180" w:rightFromText="180" w:vertAnchor="text" w:horzAnchor="margin" w:tblpXSpec="center" w:tblpY="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701"/>
        <w:gridCol w:w="1417"/>
        <w:gridCol w:w="1134"/>
      </w:tblGrid>
      <w:tr w:rsidR="005443A7" w:rsidRPr="00136292" w:rsidTr="000A5D1B">
        <w:trPr>
          <w:trHeight w:hRule="exact" w:val="857"/>
        </w:trPr>
        <w:tc>
          <w:tcPr>
            <w:tcW w:w="675" w:type="dxa"/>
          </w:tcPr>
          <w:p w:rsidR="00632F40" w:rsidRPr="00136292" w:rsidRDefault="00632F40" w:rsidP="005443A7">
            <w:pPr>
              <w:jc w:val="both"/>
              <w:rPr>
                <w:rFonts w:eastAsiaTheme="minorHAnsi"/>
                <w:b/>
                <w:color w:val="00B050"/>
                <w:lang w:eastAsia="en-US"/>
              </w:rPr>
            </w:pPr>
            <w:r w:rsidRPr="00136292">
              <w:rPr>
                <w:rFonts w:eastAsiaTheme="minorHAnsi"/>
                <w:b/>
                <w:color w:val="00B050"/>
                <w:lang w:eastAsia="en-US"/>
              </w:rPr>
              <w:t>№ п/п</w:t>
            </w:r>
          </w:p>
        </w:tc>
        <w:tc>
          <w:tcPr>
            <w:tcW w:w="2410" w:type="dxa"/>
          </w:tcPr>
          <w:p w:rsidR="00632F40" w:rsidRPr="00136292" w:rsidRDefault="00632F40" w:rsidP="005443A7">
            <w:pPr>
              <w:jc w:val="both"/>
              <w:rPr>
                <w:rFonts w:eastAsiaTheme="minorHAnsi"/>
                <w:b/>
                <w:color w:val="00B050"/>
                <w:lang w:eastAsia="en-US"/>
              </w:rPr>
            </w:pPr>
            <w:r w:rsidRPr="00136292">
              <w:rPr>
                <w:rFonts w:eastAsiaTheme="minorHAnsi"/>
                <w:b/>
                <w:color w:val="00B050"/>
                <w:lang w:eastAsia="en-US"/>
              </w:rPr>
              <w:t>Наименование МО поселения</w:t>
            </w:r>
          </w:p>
        </w:tc>
        <w:tc>
          <w:tcPr>
            <w:tcW w:w="2410" w:type="dxa"/>
          </w:tcPr>
          <w:p w:rsidR="00632F40" w:rsidRPr="00136292" w:rsidRDefault="00632F40" w:rsidP="005443A7">
            <w:pPr>
              <w:jc w:val="both"/>
              <w:rPr>
                <w:rFonts w:eastAsiaTheme="minorHAnsi"/>
                <w:b/>
                <w:color w:val="00B050"/>
                <w:lang w:eastAsia="en-US"/>
              </w:rPr>
            </w:pPr>
            <w:r w:rsidRPr="00136292">
              <w:rPr>
                <w:rFonts w:eastAsiaTheme="minorHAnsi"/>
                <w:b/>
                <w:color w:val="00B050"/>
                <w:lang w:eastAsia="en-US"/>
              </w:rPr>
              <w:t>Наименование филиалов</w:t>
            </w:r>
          </w:p>
        </w:tc>
        <w:tc>
          <w:tcPr>
            <w:tcW w:w="1701" w:type="dxa"/>
          </w:tcPr>
          <w:p w:rsidR="00632F40" w:rsidRPr="00136292" w:rsidRDefault="00632F40" w:rsidP="005443A7">
            <w:pPr>
              <w:jc w:val="both"/>
              <w:rPr>
                <w:rFonts w:eastAsiaTheme="minorHAnsi"/>
                <w:b/>
                <w:color w:val="00B050"/>
                <w:lang w:eastAsia="en-US"/>
              </w:rPr>
            </w:pPr>
            <w:r w:rsidRPr="00136292">
              <w:rPr>
                <w:rFonts w:eastAsiaTheme="minorHAnsi"/>
                <w:b/>
                <w:color w:val="00B050"/>
                <w:lang w:eastAsia="en-US"/>
              </w:rPr>
              <w:t>% охвата библ. услугами</w:t>
            </w:r>
          </w:p>
        </w:tc>
        <w:tc>
          <w:tcPr>
            <w:tcW w:w="1417" w:type="dxa"/>
          </w:tcPr>
          <w:p w:rsidR="00632F40" w:rsidRPr="00136292" w:rsidRDefault="00632F40" w:rsidP="005443A7">
            <w:pPr>
              <w:jc w:val="both"/>
              <w:rPr>
                <w:rFonts w:eastAsiaTheme="minorHAnsi"/>
                <w:b/>
                <w:color w:val="00B050"/>
                <w:lang w:eastAsia="en-US"/>
              </w:rPr>
            </w:pPr>
            <w:r w:rsidRPr="00136292">
              <w:rPr>
                <w:rFonts w:eastAsiaTheme="minorHAnsi"/>
                <w:b/>
                <w:color w:val="00B050"/>
                <w:lang w:eastAsia="en-US"/>
              </w:rPr>
              <w:t>Кол-во нас. в зоне обслужив.</w:t>
            </w:r>
          </w:p>
        </w:tc>
        <w:tc>
          <w:tcPr>
            <w:tcW w:w="1134" w:type="dxa"/>
          </w:tcPr>
          <w:p w:rsidR="00632F40" w:rsidRPr="00136292" w:rsidRDefault="00632F40" w:rsidP="005443A7">
            <w:pPr>
              <w:jc w:val="both"/>
              <w:rPr>
                <w:rFonts w:eastAsiaTheme="minorHAnsi"/>
                <w:b/>
                <w:color w:val="00B050"/>
                <w:lang w:eastAsia="en-US"/>
              </w:rPr>
            </w:pPr>
            <w:r w:rsidRPr="00136292">
              <w:rPr>
                <w:rFonts w:eastAsiaTheme="minorHAnsi"/>
                <w:b/>
                <w:color w:val="00B050"/>
                <w:lang w:eastAsia="en-US"/>
              </w:rPr>
              <w:t>% охвата</w:t>
            </w: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1.</w:t>
            </w: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b/>
                <w:color w:val="00B050"/>
                <w:lang w:eastAsia="en-US"/>
              </w:rPr>
              <w:t>Адамское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</w:t>
            </w:r>
          </w:p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(сельское поселение)</w:t>
            </w: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Адамский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31%</w:t>
            </w:r>
          </w:p>
        </w:tc>
        <w:tc>
          <w:tcPr>
            <w:tcW w:w="1417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1772</w:t>
            </w:r>
          </w:p>
        </w:tc>
        <w:tc>
          <w:tcPr>
            <w:tcW w:w="1134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31</w:t>
            </w: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b/>
                <w:color w:val="00B050"/>
                <w:lang w:eastAsia="en-US"/>
              </w:rPr>
              <w:t>Верхнебогатырское</w:t>
            </w:r>
            <w:proofErr w:type="spellEnd"/>
            <w:r w:rsidRPr="00136292">
              <w:rPr>
                <w:rFonts w:eastAsiaTheme="minorHAnsi"/>
                <w:b/>
                <w:color w:val="00B050"/>
                <w:lang w:eastAsia="en-US"/>
              </w:rPr>
              <w:t xml:space="preserve"> </w:t>
            </w:r>
            <w:r w:rsidRPr="00136292">
              <w:rPr>
                <w:rFonts w:eastAsiaTheme="minorHAnsi"/>
                <w:color w:val="00B050"/>
                <w:lang w:eastAsia="en-US"/>
              </w:rPr>
              <w:t>(сельское поселение)</w:t>
            </w:r>
          </w:p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Слудский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6</w:t>
            </w:r>
            <w:r w:rsidRPr="00136292">
              <w:rPr>
                <w:rFonts w:eastAsiaTheme="minorHAnsi"/>
                <w:color w:val="00B050"/>
                <w:lang w:val="en-US" w:eastAsia="en-US"/>
              </w:rPr>
              <w:t>1</w:t>
            </w:r>
            <w:r w:rsidRPr="00136292">
              <w:rPr>
                <w:rFonts w:eastAsiaTheme="minorHAnsi"/>
                <w:color w:val="00B050"/>
                <w:lang w:eastAsia="en-US"/>
              </w:rPr>
              <w:t>%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color w:val="00B050"/>
                <w:lang w:eastAsia="en-US"/>
              </w:rPr>
              <w:t>1616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val="en-US" w:eastAsia="en-US"/>
              </w:rPr>
            </w:pPr>
            <w:r w:rsidRPr="00136292">
              <w:rPr>
                <w:rFonts w:eastAsiaTheme="minorHAnsi"/>
                <w:color w:val="00B050"/>
                <w:lang w:val="en-US" w:eastAsia="en-US"/>
              </w:rPr>
              <w:t>65</w:t>
            </w: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Люмский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6</w:t>
            </w:r>
            <w:r w:rsidRPr="00136292">
              <w:rPr>
                <w:rFonts w:eastAsiaTheme="minorHAnsi"/>
                <w:color w:val="00B050"/>
                <w:lang w:val="en-US" w:eastAsia="en-US"/>
              </w:rPr>
              <w:t>2</w:t>
            </w:r>
            <w:r w:rsidRPr="00136292">
              <w:rPr>
                <w:rFonts w:eastAsiaTheme="minorHAnsi"/>
                <w:color w:val="00B050"/>
                <w:lang w:eastAsia="en-US"/>
              </w:rPr>
              <w:t>%</w:t>
            </w:r>
          </w:p>
        </w:tc>
        <w:tc>
          <w:tcPr>
            <w:tcW w:w="1417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Дондыкарский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7</w:t>
            </w:r>
            <w:r w:rsidRPr="00136292">
              <w:rPr>
                <w:rFonts w:eastAsiaTheme="minorHAnsi"/>
                <w:color w:val="00B050"/>
                <w:lang w:val="en-US" w:eastAsia="en-US"/>
              </w:rPr>
              <w:t>3</w:t>
            </w:r>
            <w:r w:rsidRPr="00136292">
              <w:rPr>
                <w:rFonts w:eastAsiaTheme="minorHAnsi"/>
                <w:color w:val="00B050"/>
                <w:lang w:eastAsia="en-US"/>
              </w:rPr>
              <w:t>%</w:t>
            </w:r>
          </w:p>
        </w:tc>
        <w:tc>
          <w:tcPr>
            <w:tcW w:w="1417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b/>
                <w:color w:val="00B050"/>
                <w:lang w:eastAsia="en-US"/>
              </w:rPr>
              <w:t>Гулековское</w:t>
            </w:r>
            <w:proofErr w:type="spellEnd"/>
            <w:r w:rsidRPr="00136292">
              <w:rPr>
                <w:rFonts w:eastAsiaTheme="minorHAnsi"/>
                <w:b/>
                <w:color w:val="00B050"/>
                <w:lang w:eastAsia="en-US"/>
              </w:rPr>
              <w:t xml:space="preserve"> </w:t>
            </w:r>
            <w:r w:rsidRPr="00136292">
              <w:rPr>
                <w:rFonts w:eastAsiaTheme="minorHAnsi"/>
                <w:color w:val="00B050"/>
                <w:lang w:eastAsia="en-US"/>
              </w:rPr>
              <w:t xml:space="preserve">     (сельское поселение)</w:t>
            </w: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Гулёковский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</w:t>
            </w:r>
            <w:r w:rsidRPr="00136292">
              <w:rPr>
                <w:rFonts w:eastAsiaTheme="minorHAnsi"/>
                <w:color w:val="00B050"/>
                <w:lang w:val="en-US" w:eastAsia="en-US"/>
              </w:rPr>
              <w:t>5</w:t>
            </w:r>
            <w:r w:rsidRPr="00136292">
              <w:rPr>
                <w:rFonts w:eastAsiaTheme="minorHAnsi"/>
                <w:color w:val="00B050"/>
                <w:lang w:eastAsia="en-US"/>
              </w:rPr>
              <w:t>%</w:t>
            </w:r>
          </w:p>
        </w:tc>
        <w:tc>
          <w:tcPr>
            <w:tcW w:w="1417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color w:val="00B050"/>
                <w:lang w:eastAsia="en-US"/>
              </w:rPr>
              <w:t>1163</w:t>
            </w:r>
          </w:p>
        </w:tc>
        <w:tc>
          <w:tcPr>
            <w:tcW w:w="1134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59,6</w:t>
            </w: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Ключевской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val="en-US" w:eastAsia="en-US"/>
              </w:rPr>
              <w:t>64</w:t>
            </w:r>
            <w:r w:rsidRPr="00136292">
              <w:rPr>
                <w:rFonts w:eastAsiaTheme="minorHAnsi"/>
                <w:color w:val="00B050"/>
                <w:lang w:eastAsia="en-US"/>
              </w:rPr>
              <w:t>,2%</w:t>
            </w:r>
          </w:p>
        </w:tc>
        <w:tc>
          <w:tcPr>
            <w:tcW w:w="1417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4.</w:t>
            </w: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b/>
                <w:color w:val="00B050"/>
                <w:lang w:eastAsia="en-US"/>
              </w:rPr>
              <w:t>Качкашурское</w:t>
            </w:r>
            <w:proofErr w:type="spellEnd"/>
            <w:r w:rsidRPr="00136292">
              <w:rPr>
                <w:rFonts w:eastAsiaTheme="minorHAnsi"/>
                <w:b/>
                <w:color w:val="00B050"/>
                <w:lang w:eastAsia="en-US"/>
              </w:rPr>
              <w:t xml:space="preserve">   </w:t>
            </w:r>
            <w:r w:rsidRPr="00136292">
              <w:rPr>
                <w:rFonts w:eastAsiaTheme="minorHAnsi"/>
                <w:color w:val="00B050"/>
                <w:lang w:eastAsia="en-US"/>
              </w:rPr>
              <w:t>(сельское поселение)</w:t>
            </w: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Качкашурский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42,5%</w:t>
            </w:r>
          </w:p>
        </w:tc>
        <w:tc>
          <w:tcPr>
            <w:tcW w:w="1417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color w:val="00B050"/>
                <w:lang w:eastAsia="en-US"/>
              </w:rPr>
              <w:t>1245</w:t>
            </w:r>
          </w:p>
        </w:tc>
        <w:tc>
          <w:tcPr>
            <w:tcW w:w="1134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42,5</w:t>
            </w: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5.</w:t>
            </w:r>
          </w:p>
        </w:tc>
        <w:tc>
          <w:tcPr>
            <w:tcW w:w="2410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b/>
                <w:color w:val="00B050"/>
                <w:lang w:eastAsia="en-US"/>
              </w:rPr>
              <w:t>Кожильское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(сельское поселение)</w:t>
            </w:r>
          </w:p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Кожильский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52%</w:t>
            </w:r>
          </w:p>
        </w:tc>
        <w:tc>
          <w:tcPr>
            <w:tcW w:w="1417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color w:val="00B050"/>
                <w:lang w:eastAsia="en-US"/>
              </w:rPr>
              <w:t>2208</w:t>
            </w:r>
          </w:p>
        </w:tc>
        <w:tc>
          <w:tcPr>
            <w:tcW w:w="1134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59</w:t>
            </w: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Дзякинский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70%</w:t>
            </w:r>
          </w:p>
        </w:tc>
        <w:tc>
          <w:tcPr>
            <w:tcW w:w="1417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Чуринский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56%</w:t>
            </w:r>
          </w:p>
        </w:tc>
        <w:tc>
          <w:tcPr>
            <w:tcW w:w="1417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6.</w:t>
            </w: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b/>
                <w:color w:val="00B050"/>
                <w:lang w:eastAsia="en-US"/>
              </w:rPr>
              <w:t>Куреговское</w:t>
            </w:r>
            <w:r w:rsidRPr="00136292">
              <w:rPr>
                <w:rFonts w:eastAsiaTheme="minorHAnsi"/>
                <w:color w:val="00B050"/>
                <w:lang w:eastAsia="en-US"/>
              </w:rPr>
              <w:t xml:space="preserve"> (сельское поселение)</w:t>
            </w: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Куреговский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50%</w:t>
            </w:r>
          </w:p>
        </w:tc>
        <w:tc>
          <w:tcPr>
            <w:tcW w:w="1417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color w:val="00B050"/>
                <w:lang w:eastAsia="en-US"/>
              </w:rPr>
              <w:t>869</w:t>
            </w:r>
          </w:p>
        </w:tc>
        <w:tc>
          <w:tcPr>
            <w:tcW w:w="1134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50</w:t>
            </w: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7.</w:t>
            </w: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b/>
                <w:color w:val="00B050"/>
                <w:lang w:eastAsia="en-US"/>
              </w:rPr>
              <w:t>Октябрьское</w:t>
            </w:r>
            <w:r w:rsidRPr="00136292">
              <w:rPr>
                <w:rFonts w:eastAsiaTheme="minorHAnsi"/>
                <w:color w:val="00B050"/>
                <w:lang w:eastAsia="en-US"/>
              </w:rPr>
              <w:t xml:space="preserve"> (сельское поселение)</w:t>
            </w: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Октябрьский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57%</w:t>
            </w:r>
          </w:p>
        </w:tc>
        <w:tc>
          <w:tcPr>
            <w:tcW w:w="1417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color w:val="00B050"/>
                <w:lang w:eastAsia="en-US"/>
              </w:rPr>
              <w:t>1743</w:t>
            </w:r>
          </w:p>
        </w:tc>
        <w:tc>
          <w:tcPr>
            <w:tcW w:w="1134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57</w:t>
            </w: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8.</w:t>
            </w: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b/>
                <w:color w:val="00B050"/>
                <w:lang w:eastAsia="en-US"/>
              </w:rPr>
              <w:t>Парзинское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 (сельское поселение)</w:t>
            </w: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Парзинский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61%</w:t>
            </w:r>
          </w:p>
        </w:tc>
        <w:tc>
          <w:tcPr>
            <w:tcW w:w="1417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color w:val="00B050"/>
                <w:lang w:eastAsia="en-US"/>
              </w:rPr>
              <w:t>837</w:t>
            </w:r>
          </w:p>
        </w:tc>
        <w:tc>
          <w:tcPr>
            <w:tcW w:w="1134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61</w:t>
            </w: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9.</w:t>
            </w:r>
          </w:p>
        </w:tc>
        <w:tc>
          <w:tcPr>
            <w:tcW w:w="2410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b/>
                <w:color w:val="00B050"/>
                <w:lang w:eastAsia="en-US"/>
              </w:rPr>
              <w:t>Понинское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 </w:t>
            </w:r>
          </w:p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(сельское поселение)</w:t>
            </w:r>
          </w:p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Понинский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56%</w:t>
            </w:r>
          </w:p>
        </w:tc>
        <w:tc>
          <w:tcPr>
            <w:tcW w:w="1417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color w:val="00B050"/>
                <w:lang w:eastAsia="en-US"/>
              </w:rPr>
              <w:t>2182</w:t>
            </w:r>
          </w:p>
        </w:tc>
        <w:tc>
          <w:tcPr>
            <w:tcW w:w="1134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67,3</w:t>
            </w: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Золотарёвский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72%</w:t>
            </w:r>
          </w:p>
        </w:tc>
        <w:tc>
          <w:tcPr>
            <w:tcW w:w="1417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Сёвинский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</w:t>
            </w:r>
          </w:p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Детский филиал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73.7%</w:t>
            </w:r>
          </w:p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10.</w:t>
            </w:r>
          </w:p>
        </w:tc>
        <w:tc>
          <w:tcPr>
            <w:tcW w:w="2410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b/>
                <w:color w:val="00B050"/>
                <w:lang w:eastAsia="en-US"/>
              </w:rPr>
              <w:t>Ураковское</w:t>
            </w:r>
            <w:r w:rsidRPr="00136292">
              <w:rPr>
                <w:rFonts w:eastAsiaTheme="minorHAnsi"/>
                <w:color w:val="00B050"/>
                <w:lang w:eastAsia="en-US"/>
              </w:rPr>
              <w:t xml:space="preserve">  (сельское поселение)</w:t>
            </w:r>
          </w:p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Кочишевский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63%</w:t>
            </w:r>
          </w:p>
        </w:tc>
        <w:tc>
          <w:tcPr>
            <w:tcW w:w="1417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color w:val="00B050"/>
                <w:lang w:eastAsia="en-US"/>
              </w:rPr>
              <w:t>1161</w:t>
            </w:r>
          </w:p>
        </w:tc>
        <w:tc>
          <w:tcPr>
            <w:tcW w:w="1134" w:type="dxa"/>
            <w:vMerge w:val="restart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71,4</w:t>
            </w:r>
          </w:p>
        </w:tc>
      </w:tr>
      <w:tr w:rsidR="005443A7" w:rsidRPr="00136292" w:rsidTr="000A5D1B">
        <w:trPr>
          <w:trHeight w:val="158"/>
        </w:trPr>
        <w:tc>
          <w:tcPr>
            <w:tcW w:w="675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Отогуртский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78,9%</w:t>
            </w:r>
          </w:p>
        </w:tc>
        <w:tc>
          <w:tcPr>
            <w:tcW w:w="1417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</w:tr>
      <w:tr w:rsidR="005443A7" w:rsidRPr="00136292" w:rsidTr="000A5D1B">
        <w:trPr>
          <w:trHeight w:val="158"/>
        </w:trPr>
        <w:tc>
          <w:tcPr>
            <w:tcW w:w="675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Пусошурский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72%</w:t>
            </w:r>
          </w:p>
        </w:tc>
        <w:tc>
          <w:tcPr>
            <w:tcW w:w="1417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</w:tr>
      <w:tr w:rsidR="005443A7" w:rsidRPr="00136292" w:rsidTr="000A5D1B">
        <w:trPr>
          <w:trHeight w:hRule="exact" w:val="567"/>
        </w:trPr>
        <w:tc>
          <w:tcPr>
            <w:tcW w:w="675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11</w:t>
            </w: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b/>
                <w:color w:val="00B050"/>
                <w:lang w:eastAsia="en-US"/>
              </w:rPr>
              <w:t>Штанигуртское</w:t>
            </w:r>
            <w:proofErr w:type="spellEnd"/>
            <w:r w:rsidRPr="00136292">
              <w:rPr>
                <w:rFonts w:eastAsiaTheme="minorHAnsi"/>
                <w:b/>
                <w:color w:val="00B050"/>
                <w:lang w:eastAsia="en-US"/>
              </w:rPr>
              <w:t xml:space="preserve"> </w:t>
            </w:r>
            <w:r w:rsidRPr="00136292">
              <w:rPr>
                <w:rFonts w:eastAsiaTheme="minorHAnsi"/>
                <w:color w:val="00B050"/>
                <w:lang w:eastAsia="en-US"/>
              </w:rPr>
              <w:t xml:space="preserve"> (сельское поселение)</w:t>
            </w: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Штанигуртский</w:t>
            </w:r>
            <w:proofErr w:type="spellEnd"/>
            <w:r w:rsidRPr="00136292">
              <w:rPr>
                <w:rFonts w:eastAsiaTheme="minorHAnsi"/>
                <w:color w:val="00B050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31,9%</w:t>
            </w:r>
          </w:p>
        </w:tc>
        <w:tc>
          <w:tcPr>
            <w:tcW w:w="1417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color w:val="00B050"/>
                <w:lang w:eastAsia="en-US"/>
              </w:rPr>
              <w:t>1566</w:t>
            </w:r>
          </w:p>
        </w:tc>
        <w:tc>
          <w:tcPr>
            <w:tcW w:w="1134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31,9</w:t>
            </w:r>
          </w:p>
        </w:tc>
      </w:tr>
      <w:tr w:rsidR="005443A7" w:rsidRPr="00136292" w:rsidTr="000A5D1B">
        <w:trPr>
          <w:trHeight w:val="353"/>
        </w:trPr>
        <w:tc>
          <w:tcPr>
            <w:tcW w:w="675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b/>
                <w:color w:val="00B050"/>
                <w:lang w:eastAsia="en-US"/>
              </w:rPr>
            </w:pPr>
            <w:r w:rsidRPr="00136292">
              <w:rPr>
                <w:rFonts w:eastAsiaTheme="minorHAnsi"/>
                <w:b/>
                <w:color w:val="00B050"/>
                <w:lang w:eastAsia="en-US"/>
              </w:rPr>
              <w:t>ВСЕГО</w:t>
            </w:r>
          </w:p>
        </w:tc>
        <w:tc>
          <w:tcPr>
            <w:tcW w:w="2410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2F40" w:rsidRPr="00136292" w:rsidRDefault="00632F40" w:rsidP="005443A7">
            <w:pPr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59,5</w:t>
            </w:r>
          </w:p>
        </w:tc>
      </w:tr>
    </w:tbl>
    <w:p w:rsidR="00632F40" w:rsidRPr="00136292" w:rsidRDefault="00632F40" w:rsidP="005443A7">
      <w:pPr>
        <w:tabs>
          <w:tab w:val="left" w:pos="709"/>
        </w:tabs>
        <w:spacing w:line="276" w:lineRule="auto"/>
        <w:ind w:firstLine="709"/>
        <w:jc w:val="both"/>
        <w:rPr>
          <w:rFonts w:eastAsiaTheme="minorHAnsi"/>
          <w:color w:val="00B050"/>
        </w:rPr>
      </w:pPr>
      <w:r w:rsidRPr="00136292">
        <w:rPr>
          <w:rFonts w:eastAsiaTheme="minorHAnsi"/>
          <w:color w:val="00B050"/>
        </w:rPr>
        <w:t xml:space="preserve">В целом по району библиотечным обслуживанием охвачено 59,5% населения с учетом читателей районной библиотеки. Низкий процент охвата в </w:t>
      </w:r>
      <w:proofErr w:type="spellStart"/>
      <w:r w:rsidRPr="00136292">
        <w:rPr>
          <w:rFonts w:eastAsiaTheme="minorHAnsi"/>
          <w:color w:val="00B050"/>
        </w:rPr>
        <w:t>Штанигуртском</w:t>
      </w:r>
      <w:proofErr w:type="spellEnd"/>
      <w:r w:rsidRPr="00136292">
        <w:rPr>
          <w:rFonts w:eastAsiaTheme="minorHAnsi"/>
          <w:color w:val="00B050"/>
        </w:rPr>
        <w:t xml:space="preserve">, </w:t>
      </w:r>
      <w:proofErr w:type="spellStart"/>
      <w:r w:rsidRPr="00136292">
        <w:rPr>
          <w:rFonts w:eastAsiaTheme="minorHAnsi"/>
          <w:color w:val="00B050"/>
        </w:rPr>
        <w:t>Адамском</w:t>
      </w:r>
      <w:proofErr w:type="spellEnd"/>
      <w:r w:rsidRPr="00136292">
        <w:rPr>
          <w:rFonts w:eastAsiaTheme="minorHAnsi"/>
          <w:color w:val="00B050"/>
        </w:rPr>
        <w:t xml:space="preserve"> и </w:t>
      </w:r>
      <w:proofErr w:type="spellStart"/>
      <w:r w:rsidRPr="00136292">
        <w:rPr>
          <w:rFonts w:eastAsiaTheme="minorHAnsi"/>
          <w:color w:val="00B050"/>
        </w:rPr>
        <w:t>Качкашурском</w:t>
      </w:r>
      <w:proofErr w:type="spellEnd"/>
      <w:r w:rsidRPr="00136292">
        <w:rPr>
          <w:rFonts w:eastAsiaTheme="minorHAnsi"/>
          <w:color w:val="00B050"/>
        </w:rPr>
        <w:t xml:space="preserve"> филиале, причина – близость к городу, население работает на городских  предприятиях.</w:t>
      </w:r>
    </w:p>
    <w:p w:rsidR="000B1F95" w:rsidRPr="00136292" w:rsidRDefault="000B1F95" w:rsidP="005443A7">
      <w:pPr>
        <w:shd w:val="clear" w:color="auto" w:fill="FFFFFF"/>
        <w:jc w:val="both"/>
        <w:rPr>
          <w:bCs/>
          <w:i/>
          <w:color w:val="00B050"/>
        </w:rPr>
      </w:pPr>
    </w:p>
    <w:p w:rsidR="00632F40" w:rsidRPr="00136292" w:rsidRDefault="00AC58D4" w:rsidP="005443A7">
      <w:pPr>
        <w:tabs>
          <w:tab w:val="left" w:pos="993"/>
        </w:tabs>
        <w:spacing w:line="276" w:lineRule="auto"/>
        <w:ind w:firstLine="709"/>
        <w:jc w:val="both"/>
        <w:rPr>
          <w:b/>
          <w:bCs/>
          <w:color w:val="00B050"/>
        </w:rPr>
      </w:pPr>
      <w:r w:rsidRPr="00136292">
        <w:rPr>
          <w:b/>
          <w:bCs/>
          <w:color w:val="00B050"/>
        </w:rPr>
        <w:t>Поступлений</w:t>
      </w:r>
      <w:r w:rsidR="00632F40" w:rsidRPr="00136292">
        <w:rPr>
          <w:b/>
          <w:bCs/>
          <w:color w:val="00B050"/>
        </w:rPr>
        <w:t xml:space="preserve"> названий документов: книги (экз.) за 2017 г.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291"/>
        <w:gridCol w:w="1558"/>
        <w:gridCol w:w="1559"/>
        <w:gridCol w:w="1385"/>
        <w:gridCol w:w="1846"/>
      </w:tblGrid>
      <w:tr w:rsidR="005443A7" w:rsidRPr="00136292" w:rsidTr="000A5D1B">
        <w:trPr>
          <w:trHeight w:val="14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b/>
                <w:color w:val="00B050"/>
              </w:rPr>
            </w:pPr>
            <w:r w:rsidRPr="00136292">
              <w:rPr>
                <w:rFonts w:eastAsiaTheme="minorHAnsi"/>
                <w:b/>
                <w:color w:val="00B050"/>
              </w:rPr>
              <w:t>Структурное подразделение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b/>
                <w:color w:val="00B050"/>
              </w:rPr>
            </w:pPr>
            <w:r w:rsidRPr="00136292">
              <w:rPr>
                <w:rFonts w:eastAsiaTheme="minorHAnsi"/>
                <w:b/>
                <w:color w:val="00B050"/>
              </w:rPr>
              <w:t>назв. док.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b/>
                <w:color w:val="00B050"/>
              </w:rPr>
            </w:pPr>
            <w:r w:rsidRPr="00136292">
              <w:rPr>
                <w:rFonts w:eastAsiaTheme="minorHAnsi"/>
                <w:b/>
                <w:color w:val="00B050"/>
              </w:rPr>
              <w:t xml:space="preserve">на </w:t>
            </w:r>
          </w:p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b/>
                <w:color w:val="00B050"/>
              </w:rPr>
            </w:pPr>
            <w:r w:rsidRPr="00136292">
              <w:rPr>
                <w:rFonts w:eastAsiaTheme="minorHAnsi"/>
                <w:b/>
                <w:color w:val="00B050"/>
              </w:rPr>
              <w:t>1000 жит.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b/>
                <w:color w:val="00B050"/>
              </w:rPr>
            </w:pPr>
            <w:r w:rsidRPr="00136292">
              <w:rPr>
                <w:rFonts w:eastAsiaTheme="minorHAnsi"/>
                <w:b/>
                <w:color w:val="00B050"/>
              </w:rPr>
              <w:t xml:space="preserve">на 1 </w:t>
            </w:r>
            <w:proofErr w:type="spellStart"/>
            <w:r w:rsidRPr="00136292">
              <w:rPr>
                <w:rFonts w:eastAsiaTheme="minorHAnsi"/>
                <w:b/>
                <w:color w:val="00B050"/>
              </w:rPr>
              <w:t>чит</w:t>
            </w:r>
            <w:proofErr w:type="spellEnd"/>
            <w:r w:rsidRPr="00136292">
              <w:rPr>
                <w:rFonts w:eastAsiaTheme="minorHAnsi"/>
                <w:b/>
                <w:color w:val="00B050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b/>
                <w:color w:val="00B050"/>
              </w:rPr>
            </w:pPr>
            <w:r w:rsidRPr="00136292">
              <w:rPr>
                <w:rFonts w:eastAsiaTheme="minorHAnsi"/>
                <w:b/>
                <w:color w:val="00B050"/>
              </w:rPr>
              <w:t>Население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Понино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1606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widowControl w:val="0"/>
              <w:spacing w:line="276" w:lineRule="auto"/>
              <w:contextualSpacing/>
              <w:jc w:val="both"/>
              <w:rPr>
                <w:rFonts w:eastAsiaTheme="minorHAnsi"/>
                <w:color w:val="00B050"/>
              </w:rPr>
            </w:pPr>
            <w:proofErr w:type="spellStart"/>
            <w:r w:rsidRPr="00136292">
              <w:rPr>
                <w:rFonts w:eastAsiaTheme="minorHAnsi"/>
                <w:color w:val="00B050"/>
              </w:rPr>
              <w:t>Пусошур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widowControl w:val="0"/>
              <w:spacing w:line="276" w:lineRule="auto"/>
              <w:contextualSpacing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widowControl w:val="0"/>
              <w:spacing w:line="276" w:lineRule="auto"/>
              <w:contextualSpacing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301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widowControl w:val="0"/>
              <w:spacing w:line="276" w:lineRule="auto"/>
              <w:contextualSpacing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widowControl w:val="0"/>
              <w:spacing w:after="200" w:line="276" w:lineRule="auto"/>
              <w:contextualSpacing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438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proofErr w:type="spellStart"/>
            <w:r w:rsidRPr="00136292">
              <w:rPr>
                <w:rFonts w:eastAsiaTheme="minorHAnsi"/>
                <w:color w:val="00B050"/>
              </w:rPr>
              <w:t>Качкашур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137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1245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proofErr w:type="spellStart"/>
            <w:r w:rsidRPr="00136292">
              <w:rPr>
                <w:rFonts w:eastAsiaTheme="minorHAnsi"/>
                <w:color w:val="00B050"/>
              </w:rPr>
              <w:t>Кожиль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172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972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Штанигурт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1566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Слудка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230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570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Люм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637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Октябрьский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1743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Дондыкар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249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409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proofErr w:type="spellStart"/>
            <w:r w:rsidRPr="00136292">
              <w:rPr>
                <w:rFonts w:eastAsiaTheme="minorHAnsi"/>
                <w:color w:val="00B050"/>
              </w:rPr>
              <w:t>Отогурт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367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166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proofErr w:type="spellStart"/>
            <w:r w:rsidRPr="00136292">
              <w:rPr>
                <w:rFonts w:eastAsiaTheme="minorHAnsi"/>
                <w:color w:val="00B050"/>
              </w:rPr>
              <w:t>Кочишево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219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557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lastRenderedPageBreak/>
              <w:t>Гулеково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239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539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У-Ключи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624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Адам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1772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Севы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421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164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Золотари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238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412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В-Парзи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253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837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proofErr w:type="spellStart"/>
            <w:r w:rsidRPr="00136292">
              <w:rPr>
                <w:rFonts w:eastAsiaTheme="minorHAnsi"/>
                <w:color w:val="00B050"/>
              </w:rPr>
              <w:t>Курегово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204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869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proofErr w:type="spellStart"/>
            <w:r w:rsidRPr="00136292">
              <w:rPr>
                <w:rFonts w:eastAsiaTheme="minorHAnsi"/>
                <w:color w:val="00B050"/>
              </w:rPr>
              <w:t>Чура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202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531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proofErr w:type="spellStart"/>
            <w:r w:rsidRPr="00136292">
              <w:rPr>
                <w:rFonts w:eastAsiaTheme="minorHAnsi"/>
                <w:color w:val="00B050"/>
              </w:rPr>
              <w:t>Дзякино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258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705</w:t>
            </w: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ДО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ЦРБ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  <w:r w:rsidRPr="00136292">
              <w:rPr>
                <w:rFonts w:eastAsiaTheme="minorHAnsi"/>
                <w:color w:val="00B050"/>
              </w:rPr>
              <w:t>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color w:val="00B05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</w:tr>
      <w:tr w:rsidR="005443A7" w:rsidRPr="00136292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b/>
                <w:color w:val="00B050"/>
              </w:rPr>
            </w:pPr>
            <w:r w:rsidRPr="00136292">
              <w:rPr>
                <w:rFonts w:eastAsiaTheme="minorHAnsi"/>
                <w:b/>
                <w:color w:val="00B050"/>
              </w:rPr>
              <w:t>ИТОГО по ЦБС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b/>
                <w:color w:val="00B050"/>
                <w:lang w:eastAsia="en-US"/>
              </w:rPr>
            </w:pPr>
            <w:r w:rsidRPr="00136292">
              <w:rPr>
                <w:rFonts w:eastAsiaTheme="minorHAnsi"/>
                <w:b/>
                <w:color w:val="00B050"/>
                <w:lang w:eastAsia="en-US"/>
              </w:rPr>
              <w:t>2915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b/>
                <w:color w:val="00B050"/>
              </w:rPr>
            </w:pPr>
            <w:r w:rsidRPr="00136292">
              <w:rPr>
                <w:rFonts w:eastAsiaTheme="minorHAnsi"/>
                <w:b/>
                <w:color w:val="00B050"/>
              </w:rPr>
              <w:t>178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line="276" w:lineRule="auto"/>
              <w:jc w:val="both"/>
              <w:rPr>
                <w:rFonts w:eastAsiaTheme="minorHAnsi"/>
                <w:b/>
                <w:color w:val="00B050"/>
              </w:rPr>
            </w:pPr>
            <w:r w:rsidRPr="00136292">
              <w:rPr>
                <w:rFonts w:eastAsiaTheme="minorHAnsi"/>
                <w:b/>
                <w:color w:val="00B050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136292" w:rsidRDefault="00632F40" w:rsidP="005443A7">
            <w:pPr>
              <w:spacing w:after="200" w:line="276" w:lineRule="auto"/>
              <w:jc w:val="both"/>
              <w:rPr>
                <w:rFonts w:eastAsiaTheme="minorHAnsi"/>
                <w:b/>
                <w:color w:val="00B050"/>
                <w:lang w:eastAsia="en-US"/>
              </w:rPr>
            </w:pPr>
            <w:r w:rsidRPr="00136292">
              <w:rPr>
                <w:rFonts w:eastAsiaTheme="minorHAnsi"/>
                <w:b/>
                <w:color w:val="00B050"/>
                <w:lang w:eastAsia="en-US"/>
              </w:rPr>
              <w:t>16362</w:t>
            </w:r>
          </w:p>
        </w:tc>
      </w:tr>
    </w:tbl>
    <w:p w:rsidR="00AC58D4" w:rsidRPr="00136292" w:rsidRDefault="00AC58D4" w:rsidP="005443A7">
      <w:pPr>
        <w:autoSpaceDE w:val="0"/>
        <w:autoSpaceDN w:val="0"/>
        <w:adjustRightInd w:val="0"/>
        <w:ind w:firstLine="708"/>
        <w:jc w:val="both"/>
        <w:rPr>
          <w:b/>
          <w:bCs/>
          <w:color w:val="00B050"/>
        </w:rPr>
      </w:pPr>
    </w:p>
    <w:p w:rsidR="00AC58D4" w:rsidRPr="00136292" w:rsidRDefault="00AC58D4" w:rsidP="005443A7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  <w:r w:rsidRPr="00136292">
        <w:rPr>
          <w:bCs/>
          <w:color w:val="00B050"/>
        </w:rPr>
        <w:t xml:space="preserve">В среднем каждый филиал получил  173 экз. (2016 – 167 экз., 2015 – 180 экз.) документов. Средняя </w:t>
      </w:r>
      <w:proofErr w:type="spellStart"/>
      <w:r w:rsidRPr="00136292">
        <w:rPr>
          <w:bCs/>
          <w:color w:val="00B050"/>
        </w:rPr>
        <w:t>обновляемость</w:t>
      </w:r>
      <w:proofErr w:type="spellEnd"/>
      <w:r w:rsidRPr="00136292">
        <w:rPr>
          <w:bCs/>
          <w:color w:val="00B050"/>
        </w:rPr>
        <w:t xml:space="preserve"> составила  4,0% (2016 – 3,9% , 2015 – 4,2%), обращаемость – 2,3 (2016 – 2,5, 2015 – 2,2),  </w:t>
      </w:r>
      <w:proofErr w:type="spellStart"/>
      <w:r w:rsidRPr="00136292">
        <w:rPr>
          <w:bCs/>
          <w:color w:val="00B050"/>
        </w:rPr>
        <w:t>книгообеспеченность</w:t>
      </w:r>
      <w:proofErr w:type="spellEnd"/>
      <w:r w:rsidRPr="00136292">
        <w:rPr>
          <w:bCs/>
          <w:color w:val="00B050"/>
        </w:rPr>
        <w:t xml:space="preserve"> на жителя – 5,8экз. (2016 – 5,6., 2015 – 5,6), на читателя – 9,8 (2016 – 9,6 экз., 2015 – 9,5).  </w:t>
      </w:r>
    </w:p>
    <w:p w:rsidR="000B1F95" w:rsidRPr="00136292" w:rsidRDefault="000B1F95" w:rsidP="005443A7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  <w:r w:rsidRPr="00136292">
        <w:rPr>
          <w:bCs/>
          <w:color w:val="00B050"/>
        </w:rPr>
        <w:t xml:space="preserve">Из 21 структурного подразделения </w:t>
      </w:r>
      <w:r w:rsidRPr="00136292">
        <w:rPr>
          <w:color w:val="00B050"/>
        </w:rPr>
        <w:t xml:space="preserve">МУК «Глазовская районная ЦБС» </w:t>
      </w:r>
      <w:r w:rsidR="00AC58D4" w:rsidRPr="00136292">
        <w:rPr>
          <w:bCs/>
          <w:color w:val="00B050"/>
        </w:rPr>
        <w:t>19</w:t>
      </w:r>
      <w:r w:rsidRPr="00136292">
        <w:rPr>
          <w:bCs/>
          <w:color w:val="00B050"/>
        </w:rPr>
        <w:t xml:space="preserve"> имеют компьютерное оборудование, </w:t>
      </w:r>
      <w:r w:rsidR="00AC58D4" w:rsidRPr="00136292">
        <w:rPr>
          <w:bCs/>
          <w:color w:val="00B050"/>
        </w:rPr>
        <w:t xml:space="preserve">Количество библиотек, подключенных к сети "Интернет"  составляет 16  </w:t>
      </w:r>
      <w:proofErr w:type="spellStart"/>
      <w:r w:rsidR="00AC58D4" w:rsidRPr="00136292">
        <w:rPr>
          <w:bCs/>
          <w:color w:val="00B050"/>
        </w:rPr>
        <w:t>ед.Увеличение</w:t>
      </w:r>
      <w:proofErr w:type="spellEnd"/>
      <w:r w:rsidR="00AC58D4" w:rsidRPr="00136292">
        <w:rPr>
          <w:bCs/>
          <w:color w:val="00B050"/>
        </w:rPr>
        <w:t xml:space="preserve"> доли публичных библиотек, подключенных к сети "Интернет", в общем количестве библиотек Российской Федерации: составляет 72%</w:t>
      </w:r>
    </w:p>
    <w:p w:rsidR="00AC58D4" w:rsidRPr="00136292" w:rsidRDefault="00AC58D4" w:rsidP="005443A7">
      <w:pPr>
        <w:autoSpaceDE w:val="0"/>
        <w:autoSpaceDN w:val="0"/>
        <w:adjustRightInd w:val="0"/>
        <w:jc w:val="both"/>
        <w:rPr>
          <w:bCs/>
          <w:color w:val="00B050"/>
        </w:rPr>
      </w:pPr>
    </w:p>
    <w:p w:rsidR="000B1F95" w:rsidRPr="00136292" w:rsidRDefault="000B1F95" w:rsidP="005443A7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  <w:r w:rsidRPr="00136292">
        <w:rPr>
          <w:bCs/>
          <w:color w:val="00B050"/>
        </w:rPr>
        <w:t>В центральной районной библиотеке установлено специализированное программное обеспечение ИРБИС, позволяющее формировать электронный каталог и библиографическое описание библиотечного фонда.</w:t>
      </w:r>
      <w:r w:rsidRPr="00136292">
        <w:rPr>
          <w:color w:val="00B050"/>
        </w:rPr>
        <w:t xml:space="preserve"> </w:t>
      </w:r>
    </w:p>
    <w:p w:rsidR="005443A7" w:rsidRPr="00136292" w:rsidRDefault="005443A7" w:rsidP="00E434A1">
      <w:pPr>
        <w:spacing w:line="276" w:lineRule="auto"/>
        <w:ind w:firstLine="709"/>
        <w:jc w:val="both"/>
        <w:rPr>
          <w:rFonts w:eastAsiaTheme="minorHAnsi"/>
          <w:color w:val="00B050"/>
          <w:lang w:eastAsia="en-US"/>
        </w:rPr>
      </w:pPr>
      <w:r w:rsidRPr="00136292">
        <w:rPr>
          <w:rFonts w:eastAsiaTheme="minorHAnsi"/>
          <w:color w:val="00B050"/>
          <w:lang w:eastAsia="en-US"/>
        </w:rPr>
        <w:t xml:space="preserve">На 01.01.18 г. в ЦБС работают 37 библиотечных работника, из них 23 человека с высшим образованием (62%), 13 человек имеют среднее специальное образование. Процент специалистов по району составил 100%. </w:t>
      </w:r>
      <w:r w:rsidR="00E434A1" w:rsidRPr="00136292">
        <w:rPr>
          <w:rFonts w:eastAsiaTheme="minorHAnsi"/>
          <w:color w:val="00B050"/>
          <w:lang w:eastAsia="en-US"/>
        </w:rPr>
        <w:t xml:space="preserve"> Один </w:t>
      </w:r>
      <w:r w:rsidRPr="00136292">
        <w:rPr>
          <w:rFonts w:eastAsiaTheme="minorHAnsi"/>
          <w:color w:val="00B050"/>
          <w:lang w:eastAsia="en-US"/>
        </w:rPr>
        <w:t xml:space="preserve">человек учится заочно в </w:t>
      </w:r>
      <w:proofErr w:type="spellStart"/>
      <w:r w:rsidRPr="00136292">
        <w:rPr>
          <w:rFonts w:eastAsiaTheme="minorHAnsi"/>
          <w:color w:val="00B050"/>
          <w:lang w:eastAsia="en-US"/>
        </w:rPr>
        <w:t>УдГУ</w:t>
      </w:r>
      <w:proofErr w:type="spellEnd"/>
      <w:r w:rsidRPr="00136292">
        <w:rPr>
          <w:rFonts w:eastAsiaTheme="minorHAnsi"/>
          <w:color w:val="00B050"/>
          <w:lang w:eastAsia="en-US"/>
        </w:rPr>
        <w:t>, 2 человека – в ГГПИ, 2 человека -  в УРКК</w:t>
      </w:r>
      <w:r w:rsidR="00E434A1" w:rsidRPr="00136292">
        <w:rPr>
          <w:rFonts w:eastAsiaTheme="minorHAnsi"/>
          <w:color w:val="00B050"/>
          <w:lang w:eastAsia="en-US"/>
        </w:rPr>
        <w:t>. Два</w:t>
      </w:r>
      <w:r w:rsidRPr="00136292">
        <w:rPr>
          <w:rFonts w:eastAsiaTheme="minorHAnsi"/>
          <w:color w:val="00B050"/>
          <w:lang w:eastAsia="en-US"/>
        </w:rPr>
        <w:t xml:space="preserve"> </w:t>
      </w:r>
      <w:r w:rsidRPr="00136292">
        <w:rPr>
          <w:color w:val="00B050"/>
        </w:rPr>
        <w:t xml:space="preserve">библиотекаря в филиалах работают на 0,5 ставки. </w:t>
      </w:r>
    </w:p>
    <w:p w:rsidR="005443A7" w:rsidRPr="00136292" w:rsidRDefault="005443A7" w:rsidP="005443A7">
      <w:pPr>
        <w:tabs>
          <w:tab w:val="left" w:pos="426"/>
          <w:tab w:val="left" w:pos="709"/>
          <w:tab w:val="left" w:pos="1701"/>
        </w:tabs>
        <w:spacing w:line="276" w:lineRule="auto"/>
        <w:jc w:val="both"/>
        <w:rPr>
          <w:rFonts w:eastAsiaTheme="minorHAnsi"/>
          <w:color w:val="00B050"/>
          <w:lang w:eastAsia="en-US"/>
        </w:rPr>
      </w:pPr>
      <w:r w:rsidRPr="00136292">
        <w:rPr>
          <w:rFonts w:eastAsiaTheme="minorHAnsi"/>
          <w:color w:val="00B050"/>
          <w:lang w:eastAsia="en-US"/>
        </w:rPr>
        <w:t xml:space="preserve">     </w:t>
      </w:r>
    </w:p>
    <w:p w:rsidR="005443A7" w:rsidRPr="00136292" w:rsidRDefault="005443A7" w:rsidP="005443A7">
      <w:pPr>
        <w:tabs>
          <w:tab w:val="left" w:pos="993"/>
        </w:tabs>
        <w:spacing w:line="276" w:lineRule="auto"/>
        <w:ind w:firstLine="567"/>
        <w:jc w:val="both"/>
        <w:rPr>
          <w:b/>
          <w:color w:val="00B050"/>
          <w:lang w:eastAsia="en-US"/>
        </w:rPr>
      </w:pPr>
      <w:r w:rsidRPr="00136292">
        <w:rPr>
          <w:color w:val="00B050"/>
        </w:rPr>
        <w:t xml:space="preserve"> </w:t>
      </w:r>
      <w:r w:rsidRPr="00136292">
        <w:rPr>
          <w:b/>
          <w:color w:val="00B050"/>
          <w:lang w:eastAsia="en-US"/>
        </w:rPr>
        <w:t xml:space="preserve">Состав основного персонала  библиотек по возрастному уровню 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78"/>
        <w:gridCol w:w="753"/>
        <w:gridCol w:w="1013"/>
        <w:gridCol w:w="457"/>
        <w:gridCol w:w="752"/>
        <w:gridCol w:w="890"/>
        <w:gridCol w:w="889"/>
        <w:gridCol w:w="445"/>
        <w:gridCol w:w="433"/>
        <w:gridCol w:w="605"/>
        <w:gridCol w:w="444"/>
        <w:gridCol w:w="593"/>
        <w:gridCol w:w="729"/>
      </w:tblGrid>
      <w:tr w:rsidR="005443A7" w:rsidRPr="00136292" w:rsidTr="000A5D1B">
        <w:trPr>
          <w:trHeight w:val="177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</w:rPr>
              <w:t>Структурное подразделение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 xml:space="preserve">Численность работников - 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 xml:space="preserve">из численности основного персонала          </w:t>
            </w:r>
          </w:p>
        </w:tc>
      </w:tr>
      <w:tr w:rsidR="005443A7" w:rsidRPr="00136292" w:rsidTr="000A5D1B">
        <w:trPr>
          <w:trHeight w:val="293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17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имеют образование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со стажем работы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имеют возраст</w:t>
            </w:r>
          </w:p>
        </w:tc>
      </w:tr>
      <w:tr w:rsidR="005443A7" w:rsidRPr="00136292" w:rsidTr="000A5D1B">
        <w:trPr>
          <w:cantSplit/>
          <w:trHeight w:val="1745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443A7" w:rsidRPr="00136292" w:rsidRDefault="005443A7" w:rsidP="005443A7">
            <w:pPr>
              <w:ind w:right="113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всего, человек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136292" w:rsidRDefault="005443A7" w:rsidP="005443A7">
            <w:pPr>
              <w:ind w:right="113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из них основной персонал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136292" w:rsidRDefault="005443A7" w:rsidP="005443A7">
            <w:pPr>
              <w:ind w:right="113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высшее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136292" w:rsidRDefault="005443A7" w:rsidP="005443A7">
            <w:pPr>
              <w:ind w:right="113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из них библиотечное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43A7" w:rsidRPr="00136292" w:rsidRDefault="005443A7" w:rsidP="005443A7">
            <w:pPr>
              <w:ind w:right="113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 xml:space="preserve">среднее </w:t>
            </w: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профес-сиональное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136292" w:rsidRDefault="005443A7" w:rsidP="005443A7">
            <w:pPr>
              <w:ind w:right="113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 xml:space="preserve">из них </w:t>
            </w:r>
            <w:proofErr w:type="spellStart"/>
            <w:r w:rsidRPr="00136292">
              <w:rPr>
                <w:rFonts w:eastAsiaTheme="minorHAnsi"/>
                <w:color w:val="00B050"/>
                <w:lang w:eastAsia="en-US"/>
              </w:rPr>
              <w:t>библио-течное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136292" w:rsidRDefault="005443A7" w:rsidP="005443A7">
            <w:pPr>
              <w:ind w:right="113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От 0 до 3 лет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136292" w:rsidRDefault="005443A7" w:rsidP="005443A7">
            <w:pPr>
              <w:ind w:right="113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от 3 до 10 лет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136292" w:rsidRDefault="005443A7" w:rsidP="005443A7">
            <w:pPr>
              <w:ind w:right="113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свыше 10 лет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136292" w:rsidRDefault="005443A7" w:rsidP="005443A7">
            <w:pPr>
              <w:ind w:right="113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до 30 лет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136292" w:rsidRDefault="005443A7" w:rsidP="005443A7">
            <w:pPr>
              <w:ind w:right="113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от 30 до 55 лет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136292" w:rsidRDefault="005443A7" w:rsidP="005443A7">
            <w:pPr>
              <w:ind w:right="113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55 лет и старше</w:t>
            </w:r>
          </w:p>
        </w:tc>
      </w:tr>
      <w:tr w:rsidR="005443A7" w:rsidRPr="00136292" w:rsidTr="000A5D1B">
        <w:trPr>
          <w:cantSplit/>
          <w:trHeight w:val="2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Филиалы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4</w:t>
            </w:r>
          </w:p>
        </w:tc>
      </w:tr>
      <w:tr w:rsidR="005443A7" w:rsidRPr="00136292" w:rsidTr="000A5D1B">
        <w:trPr>
          <w:cantSplit/>
          <w:trHeight w:val="29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Районная библиотека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</w:t>
            </w:r>
          </w:p>
        </w:tc>
      </w:tr>
      <w:tr w:rsidR="005443A7" w:rsidRPr="00136292" w:rsidTr="000A5D1B">
        <w:trPr>
          <w:trHeight w:val="25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A7" w:rsidRPr="00136292" w:rsidRDefault="005443A7" w:rsidP="005443A7">
            <w:pPr>
              <w:spacing w:line="276" w:lineRule="auto"/>
              <w:ind w:firstLine="567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</w:rPr>
              <w:t>ИТОГО по ЦБС: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36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23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24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A7" w:rsidRPr="00136292" w:rsidRDefault="005443A7" w:rsidP="005443A7">
            <w:pPr>
              <w:spacing w:line="276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136292">
              <w:rPr>
                <w:rFonts w:eastAsiaTheme="minorHAnsi"/>
                <w:color w:val="00B050"/>
                <w:lang w:eastAsia="en-US"/>
              </w:rPr>
              <w:t>9</w:t>
            </w:r>
          </w:p>
        </w:tc>
      </w:tr>
    </w:tbl>
    <w:p w:rsidR="00AC58D4" w:rsidRPr="00136292" w:rsidRDefault="00AC58D4" w:rsidP="005443A7">
      <w:pPr>
        <w:autoSpaceDE w:val="0"/>
        <w:autoSpaceDN w:val="0"/>
        <w:adjustRightInd w:val="0"/>
        <w:jc w:val="both"/>
        <w:rPr>
          <w:bCs/>
          <w:color w:val="00B050"/>
        </w:rPr>
      </w:pPr>
    </w:p>
    <w:p w:rsidR="005443A7" w:rsidRPr="00136292" w:rsidRDefault="005443A7" w:rsidP="005443A7">
      <w:pPr>
        <w:spacing w:line="276" w:lineRule="auto"/>
        <w:ind w:firstLine="709"/>
        <w:jc w:val="both"/>
        <w:rPr>
          <w:rFonts w:eastAsiaTheme="minorHAnsi"/>
          <w:color w:val="00B050"/>
        </w:rPr>
      </w:pPr>
      <w:r w:rsidRPr="00136292">
        <w:rPr>
          <w:rFonts w:eastAsiaTheme="minorHAnsi"/>
          <w:color w:val="00B050"/>
        </w:rPr>
        <w:t>Средняя месячная заработная плата работников библиотек в 2015 году 15857 рублей, в 2016 году – 16865  рублей, в 2017 году – 23 300 рублей.</w:t>
      </w:r>
    </w:p>
    <w:p w:rsidR="005443A7" w:rsidRPr="00136292" w:rsidRDefault="005443A7" w:rsidP="005443A7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  <w:r w:rsidRPr="00136292">
        <w:rPr>
          <w:color w:val="00B050"/>
        </w:rPr>
        <w:t>Основные проблемы в развитии библиотек заключаются в следующем:</w:t>
      </w:r>
    </w:p>
    <w:p w:rsidR="005443A7" w:rsidRPr="00136292" w:rsidRDefault="005443A7" w:rsidP="005443A7">
      <w:pPr>
        <w:autoSpaceDE w:val="0"/>
        <w:autoSpaceDN w:val="0"/>
        <w:adjustRightInd w:val="0"/>
        <w:jc w:val="both"/>
        <w:rPr>
          <w:bCs/>
          <w:color w:val="00B050"/>
        </w:rPr>
      </w:pPr>
      <w:r w:rsidRPr="00136292">
        <w:rPr>
          <w:color w:val="00B050"/>
        </w:rPr>
        <w:t>1) недостаточное обновление и комплектование книжных фондов библиотек.</w:t>
      </w:r>
    </w:p>
    <w:p w:rsidR="005443A7" w:rsidRPr="00136292" w:rsidRDefault="005443A7" w:rsidP="005443A7">
      <w:pPr>
        <w:autoSpaceDE w:val="0"/>
        <w:autoSpaceDN w:val="0"/>
        <w:adjustRightInd w:val="0"/>
        <w:jc w:val="both"/>
        <w:rPr>
          <w:bCs/>
          <w:color w:val="00B050"/>
        </w:rPr>
      </w:pPr>
      <w:r w:rsidRPr="00136292">
        <w:rPr>
          <w:color w:val="00B050"/>
        </w:rPr>
        <w:lastRenderedPageBreak/>
        <w:t>Книжный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-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5443A7" w:rsidRPr="00136292" w:rsidRDefault="005443A7" w:rsidP="005443A7">
      <w:pPr>
        <w:autoSpaceDE w:val="0"/>
        <w:autoSpaceDN w:val="0"/>
        <w:adjustRightInd w:val="0"/>
        <w:jc w:val="both"/>
        <w:rPr>
          <w:bCs/>
          <w:color w:val="00B050"/>
        </w:rPr>
      </w:pPr>
      <w:r w:rsidRPr="00136292">
        <w:rPr>
          <w:color w:val="00B050"/>
        </w:rPr>
        <w:t>2) недостаточный темп информатизации библиотек.</w:t>
      </w:r>
    </w:p>
    <w:p w:rsidR="005443A7" w:rsidRPr="00136292" w:rsidRDefault="005443A7" w:rsidP="005443A7">
      <w:pPr>
        <w:autoSpaceDE w:val="0"/>
        <w:autoSpaceDN w:val="0"/>
        <w:adjustRightInd w:val="0"/>
        <w:jc w:val="both"/>
        <w:rPr>
          <w:bCs/>
          <w:color w:val="00B050"/>
        </w:rPr>
      </w:pPr>
      <w:r w:rsidRPr="00136292">
        <w:rPr>
          <w:color w:val="00B050"/>
        </w:rPr>
        <w:t>3) слабая материально-техническая база библиотек.</w:t>
      </w:r>
    </w:p>
    <w:p w:rsidR="005443A7" w:rsidRPr="00136292" w:rsidRDefault="005443A7" w:rsidP="005443A7">
      <w:pPr>
        <w:autoSpaceDE w:val="0"/>
        <w:autoSpaceDN w:val="0"/>
        <w:adjustRightInd w:val="0"/>
        <w:jc w:val="both"/>
        <w:rPr>
          <w:bCs/>
          <w:color w:val="00B050"/>
        </w:rPr>
      </w:pPr>
      <w:r w:rsidRPr="00136292">
        <w:rPr>
          <w:bCs/>
          <w:color w:val="00B050"/>
        </w:rPr>
        <w:t>Библиотечная мебель (шкафы, стеллажи, кафедры, витрины, стулья) практически не обновлялись последние 40 лет.</w:t>
      </w:r>
    </w:p>
    <w:p w:rsidR="005443A7" w:rsidRPr="005443A7" w:rsidRDefault="005443A7" w:rsidP="005443A7">
      <w:pPr>
        <w:spacing w:line="276" w:lineRule="auto"/>
        <w:ind w:firstLine="709"/>
        <w:jc w:val="both"/>
        <w:rPr>
          <w:rFonts w:eastAsiaTheme="minorHAnsi"/>
          <w:color w:val="FF0000"/>
        </w:rPr>
      </w:pP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>1.2. Приоритеты, цели и задачи в сфере деятельности</w:t>
      </w:r>
    </w:p>
    <w:p w:rsidR="000B1F95" w:rsidRPr="000B1F95" w:rsidRDefault="00B70DCE" w:rsidP="000B1F95">
      <w:pPr>
        <w:shd w:val="clear" w:color="auto" w:fill="FFFFFF"/>
        <w:tabs>
          <w:tab w:val="left" w:pos="1134"/>
        </w:tabs>
        <w:jc w:val="both"/>
      </w:pPr>
      <w:r>
        <w:tab/>
      </w:r>
      <w:r w:rsidR="000B1F95" w:rsidRPr="000B1F95">
        <w:t xml:space="preserve"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 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 </w:t>
      </w:r>
    </w:p>
    <w:p w:rsidR="000B1F95" w:rsidRPr="000B1F95" w:rsidRDefault="000B1F95" w:rsidP="00B70DC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 вопрос организации библиотечного обслуживания населения </w:t>
      </w:r>
      <w:proofErr w:type="spellStart"/>
      <w:r w:rsidRPr="000B1F95">
        <w:rPr>
          <w:bCs/>
        </w:rPr>
        <w:t>межпоселенческими</w:t>
      </w:r>
      <w:proofErr w:type="spellEnd"/>
      <w:r w:rsidRPr="000B1F95">
        <w:rPr>
          <w:bCs/>
        </w:rPr>
        <w:t xml:space="preserve"> библиотеками, комплектование и обеспечение сохранности их библиотечных фондов; к вопросам местного значения поселений отнесен вопрос организации библиотечного обслуживания населения, комплектование и обеспечение сохранности библиотечных фондов библиотек поселения. В Глазовском районе органы местного самоуправления поселений передают полномочия по организации библиотечного обслуживания населения, комплектованию и обеспечению сохранности библиотечных фондов библиотек для исполнения Администрации Глазовского района. </w:t>
      </w:r>
    </w:p>
    <w:p w:rsidR="000B1F95" w:rsidRPr="000B1F95" w:rsidRDefault="000B1F95" w:rsidP="00B70DC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библиотечного обслуживания населения. 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Планом мероприятий («дорожной картой») «Изменения, направленные на повышение эффективности сферы культуры в Удмуртской Республике», утвержденным распоряжением Правительства Удмуртской Республики от 25 марта 2013 года № 191-р, определены направления и система мероприятий, направленных на повышение эффективности сферы культуры в Удмуртской Республике, а также целевые показатели (индикаторы) развития сферы культуры до 2018 года. В числе направлений развития сферы культуры, имеющих непосредственное отношение к библиотечному обслуживанию населения, следующие:</w:t>
      </w:r>
    </w:p>
    <w:p w:rsidR="000B1F95" w:rsidRPr="000B1F95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>
        <w:t xml:space="preserve">- </w:t>
      </w:r>
      <w:r w:rsidR="000B1F95" w:rsidRPr="000B1F95">
        <w:t>повышение качества и расширение спектра государственных (муниципальных) услуг в сфере культуры;</w:t>
      </w:r>
    </w:p>
    <w:p w:rsidR="000B1F95" w:rsidRPr="000B1F95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>
        <w:t xml:space="preserve">- </w:t>
      </w:r>
      <w:r w:rsidR="000B1F95" w:rsidRPr="000B1F95">
        <w:t>обеспечение доступности к культурному продукту путем информатизации отрасли (создание электронных библиотек);</w:t>
      </w:r>
    </w:p>
    <w:p w:rsidR="000B1F95" w:rsidRPr="000B1F95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>
        <w:lastRenderedPageBreak/>
        <w:t xml:space="preserve">- </w:t>
      </w:r>
      <w:r w:rsidR="000B1F95" w:rsidRPr="000B1F95">
        <w:t>участие сферы культуры в формировании комфортной среды жизнедеятельности населенных пунктов.</w:t>
      </w:r>
    </w:p>
    <w:p w:rsidR="000B1F95" w:rsidRPr="000B1F95" w:rsidRDefault="000B1F95" w:rsidP="003828E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</w:pPr>
      <w:r w:rsidRPr="000B1F95">
        <w:rPr>
          <w:bCs/>
        </w:rPr>
        <w:t>Цель подпрограммы - с</w:t>
      </w:r>
      <w:r w:rsidRPr="000B1F95">
        <w:t>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t xml:space="preserve">Для достижения поставленной цели </w:t>
      </w:r>
      <w:r w:rsidRPr="000B1F95">
        <w:rPr>
          <w:bCs/>
        </w:rPr>
        <w:t>в рамках подпрограммы будут решаться следующие задачи: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t xml:space="preserve">1) </w:t>
      </w:r>
      <w:r w:rsidRPr="000B1F95">
        <w:tab/>
        <w:t>Организация библиотечного обслуживания населения Глазовского района.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t xml:space="preserve">2) </w:t>
      </w:r>
      <w:r w:rsidRPr="000B1F95">
        <w:tab/>
        <w:t>Обновление и комплектование библиотечных фондов, обеспечение их сохранности.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t xml:space="preserve">3) </w:t>
      </w:r>
      <w:r w:rsidRPr="000B1F95">
        <w:tab/>
        <w:t>Внедрение в практику работы библиотек современных информационных технологий, создание электронных каталогов и баз данных.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t xml:space="preserve">4) </w:t>
      </w:r>
      <w:r w:rsidRPr="000B1F95">
        <w:tab/>
        <w:t>Развитие новых форм и методов оказания библиотечных услуг.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>1.3. Целевые показатели (индикаторы)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В качестве целевых показателей (индикаторов) подпрограммы определены:</w:t>
      </w:r>
    </w:p>
    <w:p w:rsidR="000B1F95" w:rsidRPr="000B1F95" w:rsidRDefault="000B1F95" w:rsidP="003828E1">
      <w:pPr>
        <w:pStyle w:val="a4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t>Уровень фактической обеспеченности библиотеками от нормативной потребности, процентов.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0B1F95">
        <w:t>Показатель предусмотрен в составе показателей для оценки эффективности деятельности органов местного самоуправления. Характеризует развитие инфраструктуры для оказания библиотечных услуг.</w:t>
      </w:r>
    </w:p>
    <w:p w:rsidR="000B1F95" w:rsidRPr="000B1F95" w:rsidRDefault="003828E1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2)</w:t>
      </w:r>
      <w:r w:rsidR="000B1F95" w:rsidRPr="000B1F95">
        <w:rPr>
          <w:bCs/>
        </w:rPr>
        <w:t>Охват населения муниципального района библиотечным обслуживанием, процентов.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 xml:space="preserve">Показатель характеризует востребованность библиотечных услуг населением; зависит от качества и доступности их оказания. Рассчитывается как количество зарегистрированных пользователей библиотек, отнесенное к численности жителей муниципального образования, умноженное на 100 процентов. 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3)</w:t>
      </w:r>
      <w:r w:rsidR="003828E1">
        <w:rPr>
          <w:bCs/>
        </w:rPr>
        <w:t>.</w:t>
      </w:r>
      <w:r w:rsidRPr="000B1F95">
        <w:rPr>
          <w:bCs/>
        </w:rPr>
        <w:t xml:space="preserve"> Количество посещений библиотек в расчете на 1-го жителя муниципального района в год, единиц. 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 xml:space="preserve">Показатель характеризует востребованность библиотечных услуг; зависит от качества и доступности их оказания. </w:t>
      </w:r>
    </w:p>
    <w:p w:rsidR="000B1F95" w:rsidRPr="000B1F95" w:rsidRDefault="003828E1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4).</w:t>
      </w:r>
      <w:r w:rsidR="000B1F95" w:rsidRPr="000B1F95">
        <w:rPr>
          <w:bCs/>
        </w:rPr>
        <w:t>Количество книговыдач в библиотеках района на 1000 жителей, единиц.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Показатель характеризует объем муниципальной услуги по осуществлению библиотечного, библиографического и информационного обслуживания населения, а также интенсивность использования библиотечного фонда пользователями библиотек; зависит от качества и доступности библиотечных услуг.</w:t>
      </w:r>
    </w:p>
    <w:p w:rsidR="000B1F95" w:rsidRPr="000B1F95" w:rsidRDefault="003828E1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5).</w:t>
      </w:r>
      <w:r w:rsidR="000B1F95" w:rsidRPr="000B1F95">
        <w:rPr>
          <w:bCs/>
        </w:rPr>
        <w:t>Количество экземпляров новых поступлений в библиотечные фонды публичных библиотек Глазовского района на 1000 человек населения, единиц.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Показатель характеризует степень обновления библиотечного фонда в течение анализируемого периода; влияет на качество библиотечных услуг.</w:t>
      </w:r>
    </w:p>
    <w:p w:rsidR="000B1F95" w:rsidRPr="000B1F95" w:rsidRDefault="003828E1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6).</w:t>
      </w:r>
      <w:r w:rsidR="000B1F95" w:rsidRPr="000B1F95">
        <w:rPr>
          <w:bCs/>
        </w:rPr>
        <w:t>Увеличение количество библиографических записей.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Показатель характеризует развитие справочно-поискового аппарата библиотечной системы; влияет на качество оказания библиотечных услуг. Предусмотрен для наблюдения в разрезе муниципальных образований в государственной программе Удмуртской Республики «Культура Удмуртии на 2013-2020 годы».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7)</w:t>
      </w:r>
      <w:r w:rsidR="003828E1">
        <w:rPr>
          <w:bCs/>
        </w:rPr>
        <w:t>.</w:t>
      </w:r>
      <w:r w:rsidRPr="000B1F95">
        <w:rPr>
          <w:bCs/>
        </w:rPr>
        <w:t xml:space="preserve"> Доля библиотек, подключенных к сети «Интернет», в общем количестве публичных библиотек Глазовского района, процентов. 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rPr>
          <w:bCs/>
        </w:rPr>
        <w:t xml:space="preserve">Показатель рассчитывается применительно к филиалам МУК «Глазовская районная ЦБС». </w:t>
      </w:r>
      <w:r w:rsidRPr="000B1F95">
        <w:t xml:space="preserve">Характеризует </w:t>
      </w:r>
      <w:r w:rsidRPr="000B1F95">
        <w:rPr>
          <w:bCs/>
        </w:rPr>
        <w:t xml:space="preserve">возможность </w:t>
      </w:r>
      <w:r w:rsidRPr="000B1F95">
        <w:t>доступа пользователей библиотек к электронным фондам публичных библиотек Удмуртской Республики; влияет на качество оказания библиотечных услуг.</w:t>
      </w:r>
      <w:r w:rsidRPr="000B1F95">
        <w:rPr>
          <w:bCs/>
        </w:rPr>
        <w:t xml:space="preserve"> 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rPr>
          <w:bCs/>
        </w:rPr>
        <w:lastRenderedPageBreak/>
        <w:t>8) Количество организованных и проведенных мероприятий</w:t>
      </w:r>
      <w:r w:rsidRPr="000B1F95">
        <w:t xml:space="preserve"> с целью продвижения чтения, повышения информационной культуры, организации досуга и популяризации различных областей знания, единиц.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К числу мероприятий относится проведение мероприятий тематической направленности (программно-проектная деятельность), организация клубов общения, создание мини-музеев, оформление выставок, экспозиций, проведение дискуссий, конференций. Показатель характеризует использование различных форм и методов работы с населением.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 xml:space="preserve">1.4. Сроки и этапы реализации </w:t>
      </w:r>
    </w:p>
    <w:p w:rsidR="000B1F95" w:rsidRPr="000B1F95" w:rsidRDefault="000B1F95" w:rsidP="000B1F95">
      <w:pPr>
        <w:shd w:val="clear" w:color="auto" w:fill="FFFFFF"/>
        <w:tabs>
          <w:tab w:val="left" w:pos="1276"/>
        </w:tabs>
        <w:jc w:val="both"/>
      </w:pPr>
      <w:r w:rsidRPr="000B1F95">
        <w:t xml:space="preserve"> Подпрограмма реализуется в 2015-2020 годах. </w:t>
      </w:r>
    </w:p>
    <w:p w:rsidR="000B1F95" w:rsidRPr="000B1F95" w:rsidRDefault="000B1F95" w:rsidP="000B1F95">
      <w:pPr>
        <w:shd w:val="clear" w:color="auto" w:fill="FFFFFF"/>
        <w:tabs>
          <w:tab w:val="left" w:pos="1276"/>
        </w:tabs>
        <w:jc w:val="both"/>
      </w:pPr>
      <w:r w:rsidRPr="000B1F95">
        <w:t>Этапы реализации подпрограммы не выделяются.</w:t>
      </w:r>
    </w:p>
    <w:p w:rsidR="000B1F95" w:rsidRPr="000B1F95" w:rsidRDefault="000B1F95" w:rsidP="000B1F95">
      <w:pPr>
        <w:shd w:val="clear" w:color="auto" w:fill="FFFFFF"/>
        <w:tabs>
          <w:tab w:val="left" w:pos="1276"/>
        </w:tabs>
        <w:jc w:val="both"/>
      </w:pPr>
    </w:p>
    <w:p w:rsidR="000B1F95" w:rsidRPr="000B1F95" w:rsidRDefault="000B1F95" w:rsidP="000B1F9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0B1F95">
        <w:rPr>
          <w:b/>
        </w:rPr>
        <w:t>1.5. Основные мероприятия</w:t>
      </w:r>
      <w:r w:rsidRPr="000B1F95">
        <w:rPr>
          <w:rFonts w:cs="Calibri"/>
        </w:rPr>
        <w:t xml:space="preserve"> </w:t>
      </w:r>
    </w:p>
    <w:p w:rsidR="000B1F95" w:rsidRPr="000B1F95" w:rsidRDefault="000B1F95" w:rsidP="000B1F95">
      <w:pPr>
        <w:keepNext/>
        <w:shd w:val="clear" w:color="auto" w:fill="FFFFFF"/>
        <w:jc w:val="both"/>
      </w:pPr>
      <w:r w:rsidRPr="000B1F95">
        <w:t>Основные мероприятия в сфере реализации подпрограммы:</w:t>
      </w:r>
    </w:p>
    <w:p w:rsidR="00E434A1" w:rsidRPr="00E434A1" w:rsidRDefault="000B1F95" w:rsidP="00E434A1">
      <w:pPr>
        <w:pStyle w:val="a4"/>
        <w:numPr>
          <w:ilvl w:val="0"/>
          <w:numId w:val="31"/>
        </w:numPr>
        <w:shd w:val="clear" w:color="auto" w:fill="FFFFFF"/>
        <w:tabs>
          <w:tab w:val="left" w:pos="1134"/>
        </w:tabs>
        <w:jc w:val="both"/>
      </w:pPr>
      <w:r w:rsidRPr="00E434A1">
        <w:t xml:space="preserve">Оказание муниципальной услуги </w:t>
      </w:r>
      <w:r w:rsidR="00E434A1" w:rsidRPr="00E434A1">
        <w:t>по осуществлению библиотечного,</w:t>
      </w:r>
    </w:p>
    <w:p w:rsidR="000B1F95" w:rsidRPr="00E434A1" w:rsidRDefault="000B1F95" w:rsidP="00E434A1">
      <w:pPr>
        <w:shd w:val="clear" w:color="auto" w:fill="FFFFFF"/>
        <w:tabs>
          <w:tab w:val="left" w:pos="1134"/>
        </w:tabs>
        <w:jc w:val="both"/>
      </w:pPr>
      <w:r w:rsidRPr="00E434A1">
        <w:t>библиографического и информационного обслуживания пользователей библиотеки.</w:t>
      </w:r>
    </w:p>
    <w:p w:rsidR="000B1F95" w:rsidRPr="00E434A1" w:rsidRDefault="000B1F95" w:rsidP="00E434A1">
      <w:pPr>
        <w:shd w:val="clear" w:color="auto" w:fill="FFFFFF"/>
        <w:tabs>
          <w:tab w:val="left" w:pos="1134"/>
        </w:tabs>
        <w:jc w:val="both"/>
      </w:pPr>
      <w:r w:rsidRPr="00E434A1">
        <w:t>В рамках основного мероприятия осуществляются переданные органами местного самоуправления поселений полномочия по организации библиотечного обслуживания населения, комплектование и обеспечение сохранности библиотечных фондов поселения.</w:t>
      </w:r>
    </w:p>
    <w:p w:rsidR="000B1F95" w:rsidRPr="00E434A1" w:rsidRDefault="000B1F95" w:rsidP="00E434A1">
      <w:pPr>
        <w:shd w:val="clear" w:color="auto" w:fill="FFFFFF"/>
        <w:tabs>
          <w:tab w:val="left" w:pos="1134"/>
        </w:tabs>
        <w:jc w:val="both"/>
      </w:pPr>
      <w:r w:rsidRPr="00E434A1">
        <w:t xml:space="preserve">В состав муниципальной услуги входят основные библиотечные процессы: комплектование и обработка документов; организация и обеспечение сохранности библиотечных фондов; обслуживание пользователей; информационная, библиографическая деятельность. </w:t>
      </w:r>
    </w:p>
    <w:p w:rsidR="000B1F95" w:rsidRPr="00E434A1" w:rsidRDefault="00B70DCE" w:rsidP="00E434A1">
      <w:pPr>
        <w:shd w:val="clear" w:color="auto" w:fill="FFFFFF"/>
        <w:tabs>
          <w:tab w:val="left" w:pos="1134"/>
        </w:tabs>
        <w:jc w:val="both"/>
      </w:pPr>
      <w:r w:rsidRPr="00E434A1">
        <w:t xml:space="preserve">2). </w:t>
      </w:r>
      <w:r w:rsidR="000B1F95" w:rsidRPr="00E434A1">
        <w:t xml:space="preserve">Организация нестационарных пунктов библиотечного обслуживания населения. </w:t>
      </w:r>
    </w:p>
    <w:p w:rsidR="000B1F95" w:rsidRPr="00E434A1" w:rsidRDefault="000B1F95" w:rsidP="00E434A1">
      <w:pPr>
        <w:shd w:val="clear" w:color="auto" w:fill="FFFFFF"/>
        <w:tabs>
          <w:tab w:val="left" w:pos="1134"/>
        </w:tabs>
        <w:jc w:val="both"/>
      </w:pPr>
      <w:r w:rsidRPr="00E434A1">
        <w:t xml:space="preserve">Основное мероприятие реализуется в целях обеспечения доступности библиотечных услуг в населенных пунктах, где отсутствуют филиалы МУК «Глазовская районная ЦБС». </w:t>
      </w:r>
    </w:p>
    <w:p w:rsidR="000B1F95" w:rsidRPr="00E434A1" w:rsidRDefault="000B1F95" w:rsidP="00E434A1">
      <w:pPr>
        <w:shd w:val="clear" w:color="auto" w:fill="FFFFFF"/>
        <w:tabs>
          <w:tab w:val="left" w:pos="1134"/>
        </w:tabs>
        <w:jc w:val="both"/>
      </w:pPr>
      <w:r w:rsidRPr="00E434A1">
        <w:t>3) Комплектование библиотечных фондов.</w:t>
      </w:r>
    </w:p>
    <w:p w:rsidR="000B1F95" w:rsidRPr="00E434A1" w:rsidRDefault="000B1F95" w:rsidP="00E434A1">
      <w:pPr>
        <w:shd w:val="clear" w:color="auto" w:fill="FFFFFF"/>
        <w:tabs>
          <w:tab w:val="left" w:pos="1134"/>
        </w:tabs>
        <w:jc w:val="both"/>
      </w:pPr>
      <w:r w:rsidRPr="00E434A1">
        <w:t xml:space="preserve">    - подписка на периодические издания.</w:t>
      </w:r>
    </w:p>
    <w:p w:rsidR="000B1F95" w:rsidRPr="00E434A1" w:rsidRDefault="00B70DCE" w:rsidP="00E434A1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E434A1">
        <w:rPr>
          <w:bCs/>
        </w:rPr>
        <w:t xml:space="preserve"> </w:t>
      </w:r>
      <w:r w:rsidR="000B1F95" w:rsidRPr="00E434A1">
        <w:rPr>
          <w:bCs/>
        </w:rPr>
        <w:t xml:space="preserve"> 4) Организация и проведение мероприятий с целью продвижения чтения, повышения информационной культуры, организации досуга и популяризации различных областей знания.</w:t>
      </w:r>
    </w:p>
    <w:p w:rsidR="000B1F95" w:rsidRPr="00E434A1" w:rsidRDefault="000B1F95" w:rsidP="00E434A1">
      <w:pPr>
        <w:keepNext/>
        <w:shd w:val="clear" w:color="auto" w:fill="FFFFFF"/>
        <w:tabs>
          <w:tab w:val="left" w:pos="1134"/>
        </w:tabs>
        <w:jc w:val="both"/>
      </w:pPr>
      <w:r w:rsidRPr="00E434A1">
        <w:t>В рамках основного мероприятия осуществляется:</w:t>
      </w:r>
    </w:p>
    <w:p w:rsidR="000B1F95" w:rsidRPr="000B1F95" w:rsidRDefault="000B1F95" w:rsidP="003828E1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</w:rPr>
        <w:t>организация и проведение мероприятий тематической направленности, таких как  «Неделя детской книги», «Летнее чтение», «Дни защиты от экологической опасности», «Декада права», декада «За здоровый образ жизни», Дни финно-угорских литератур, Дни информации по профориентации.</w:t>
      </w:r>
    </w:p>
    <w:p w:rsidR="00B70DCE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А) </w:t>
      </w:r>
      <w:r w:rsidR="000B1F95" w:rsidRPr="000B1F95">
        <w:rPr>
          <w:bCs/>
        </w:rPr>
        <w:t xml:space="preserve">организация деятельности библиотек - центров культур: Ключевская – Центр удмуртской литературы; </w:t>
      </w:r>
      <w:proofErr w:type="spellStart"/>
      <w:r w:rsidR="000B1F95" w:rsidRPr="000B1F95">
        <w:rPr>
          <w:bCs/>
        </w:rPr>
        <w:t>Кочишевская</w:t>
      </w:r>
      <w:proofErr w:type="spellEnd"/>
      <w:r w:rsidR="000B1F95" w:rsidRPr="000B1F95">
        <w:rPr>
          <w:bCs/>
        </w:rPr>
        <w:t xml:space="preserve"> – Центр татарской культуры; </w:t>
      </w:r>
      <w:proofErr w:type="spellStart"/>
      <w:r w:rsidR="000B1F95" w:rsidRPr="000B1F95">
        <w:rPr>
          <w:bCs/>
        </w:rPr>
        <w:t>Отогуртская</w:t>
      </w:r>
      <w:proofErr w:type="spellEnd"/>
      <w:r w:rsidR="000B1F95" w:rsidRPr="000B1F95">
        <w:rPr>
          <w:bCs/>
        </w:rPr>
        <w:t xml:space="preserve"> – Центр </w:t>
      </w:r>
      <w:proofErr w:type="spellStart"/>
      <w:r w:rsidR="000B1F95" w:rsidRPr="000B1F95">
        <w:rPr>
          <w:bCs/>
        </w:rPr>
        <w:t>бесермянской</w:t>
      </w:r>
      <w:proofErr w:type="spellEnd"/>
      <w:r w:rsidR="000B1F95" w:rsidRPr="000B1F95">
        <w:rPr>
          <w:bCs/>
        </w:rPr>
        <w:t xml:space="preserve"> культуры; Октябр</w:t>
      </w:r>
      <w:r>
        <w:rPr>
          <w:bCs/>
        </w:rPr>
        <w:t>ьская – Центр русской культуры;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Б) </w:t>
      </w:r>
      <w:r w:rsidR="000B1F95" w:rsidRPr="000B1F95">
        <w:rPr>
          <w:bCs/>
        </w:rPr>
        <w:t>создание на базе библиотек клубов общения, любителей книги, семейного чтения;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В) </w:t>
      </w:r>
      <w:r w:rsidR="000B1F95" w:rsidRPr="000B1F95">
        <w:rPr>
          <w:bCs/>
        </w:rPr>
        <w:t>оформление тематических выставок, экспозиций;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Г) </w:t>
      </w:r>
      <w:r w:rsidR="000B1F95" w:rsidRPr="000B1F95">
        <w:rPr>
          <w:bCs/>
        </w:rPr>
        <w:t>проведение ежегодной краеведческой  конференции.</w:t>
      </w:r>
    </w:p>
    <w:p w:rsidR="000B1F95" w:rsidRPr="000B1F95" w:rsidRDefault="00B70DCE" w:rsidP="000B1F95">
      <w:pPr>
        <w:shd w:val="clear" w:color="auto" w:fill="FFFFFF"/>
        <w:tabs>
          <w:tab w:val="left" w:pos="1134"/>
        </w:tabs>
        <w:contextualSpacing/>
        <w:jc w:val="both"/>
      </w:pPr>
      <w:r>
        <w:rPr>
          <w:bCs/>
        </w:rPr>
        <w:tab/>
      </w:r>
      <w:r w:rsidR="000B1F95" w:rsidRPr="000B1F95">
        <w:rPr>
          <w:bCs/>
        </w:rPr>
        <w:t xml:space="preserve">Проведение такого рода мероприятий способствует </w:t>
      </w:r>
      <w:r w:rsidR="000B1F95" w:rsidRPr="000B1F95">
        <w:t>повышению образовательного уровня населения, особенно подрастающего поколения, развитию их творческих способностей, вовлечению в создание и продвижение культурного продукта.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>5) Укрепление и модернизация материально-технической базы библиотек.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</w:rPr>
        <w:t xml:space="preserve">В рамках основного мероприятия  планируется 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</w:rPr>
        <w:t xml:space="preserve">А) реализация мероприятий по целевой программе «Библиотека- центр деловой информации Глазовского района на 2014 – 2016 гг.» и обеспечение всех филиалов МУК «Глазовская районная ЦБС» компьютерами и копировально-множительной техникой, </w:t>
      </w:r>
      <w:r w:rsidRPr="000B1F95">
        <w:rPr>
          <w:bCs/>
        </w:rPr>
        <w:lastRenderedPageBreak/>
        <w:t>доступом к информационно-телекоммуникационной сети «Интернет». Основное мероприятие предусматривает приобретение мебели и специального оборудования</w:t>
      </w:r>
    </w:p>
    <w:p w:rsidR="000B1F95" w:rsidRPr="000B1F95" w:rsidRDefault="000B1F95" w:rsidP="000B1F95">
      <w:pPr>
        <w:keepNext/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</w:rPr>
        <w:t>6) Создание электронных информационных ресурсов.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 xml:space="preserve">В рамках основного мероприятия ведется работа по созданию электронных информационных ресурсов: «История населённых пунктов Глазовского района», «История библиотек Глазовского района»,  «Православные церкви Глазовского уезда», «Достопримечательности Глазовского района» и др. </w:t>
      </w:r>
    </w:p>
    <w:p w:rsidR="000B1F95" w:rsidRPr="00B70DCE" w:rsidRDefault="00B70DCE" w:rsidP="00B70DCE">
      <w:pPr>
        <w:shd w:val="clear" w:color="auto" w:fill="FFFFFF"/>
        <w:tabs>
          <w:tab w:val="left" w:pos="1134"/>
        </w:tabs>
        <w:jc w:val="both"/>
      </w:pPr>
      <w:r>
        <w:t xml:space="preserve">7). </w:t>
      </w:r>
      <w:r w:rsidR="000B1F95" w:rsidRPr="00B70DCE">
        <w:t>Оказание  методической помощи филиалам МУК «Глазовская районная ЦБС» в сельских поселениях.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>Основное мероприятие выполняется Центральной районной библиотекой в целях оказания методической помощи филиалам МУК «Глазовская районная ЦБС» в сельских поселениях по организации библиотечного обслуживания населения, внедрению новых форм и методов работы.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8). </w:t>
      </w:r>
      <w:r w:rsidR="000B1F95" w:rsidRPr="000B1F95">
        <w:rPr>
          <w:bCs/>
        </w:rPr>
        <w:t>Информирование населения об организации оказания библиотечных услуг в Глазовском районе, проводимых мероприятиях, а также о трудовых коллективах и работниках библиотечной системы.</w:t>
      </w:r>
    </w:p>
    <w:p w:rsidR="00B70DCE" w:rsidRDefault="000B1F95" w:rsidP="00B70DCE">
      <w:pPr>
        <w:shd w:val="clear" w:color="auto" w:fill="FFFFFF"/>
        <w:tabs>
          <w:tab w:val="left" w:pos="1134"/>
        </w:tabs>
        <w:jc w:val="both"/>
      </w:pPr>
      <w:r w:rsidRPr="000B1F95">
        <w:t>Работа в рамках основного мероприятия осуществляется по с</w:t>
      </w:r>
      <w:r w:rsidR="00B70DCE">
        <w:t>ледующим направлениям:</w:t>
      </w:r>
    </w:p>
    <w:p w:rsidR="000B1F95" w:rsidRPr="00B70DCE" w:rsidRDefault="00B70DCE" w:rsidP="00B70DCE">
      <w:pPr>
        <w:shd w:val="clear" w:color="auto" w:fill="FFFFFF"/>
        <w:tabs>
          <w:tab w:val="left" w:pos="1134"/>
        </w:tabs>
        <w:jc w:val="both"/>
      </w:pPr>
      <w:r>
        <w:t xml:space="preserve">А) </w:t>
      </w:r>
      <w:r w:rsidR="000B1F95" w:rsidRPr="000B1F95">
        <w:rPr>
          <w:bCs/>
        </w:rPr>
        <w:t>взаимодействие со СМИ в целях публикации информации в печатных средствах массовой информации, а также подготовки сюжетов для теле- и радиопередач;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Б) </w:t>
      </w:r>
      <w:r w:rsidR="000B1F95" w:rsidRPr="000B1F95">
        <w:rPr>
          <w:bCs/>
        </w:rPr>
        <w:t>размещение информации на внутренних и наружных рекламных щитах, афишах»;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В) </w:t>
      </w:r>
      <w:r w:rsidR="000B1F95" w:rsidRPr="000B1F95">
        <w:rPr>
          <w:bCs/>
        </w:rPr>
        <w:t>публикация анонсов мероприятий на официальном сайте Администрации муниципального образования «Глазовский район»;</w:t>
      </w:r>
      <w:r w:rsidR="000B1F95" w:rsidRPr="000B1F95">
        <w:rPr>
          <w:bCs/>
          <w:color w:val="FF0000"/>
        </w:rPr>
        <w:t xml:space="preserve"> 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Г) </w:t>
      </w:r>
      <w:r w:rsidR="000B1F95" w:rsidRPr="000B1F95">
        <w:rPr>
          <w:bCs/>
        </w:rPr>
        <w:t>подготовка и публикация анонсов мероприятий на портале Библиотеки Удмуртии;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Д) </w:t>
      </w:r>
      <w:r w:rsidR="000B1F95" w:rsidRPr="000B1F95">
        <w:rPr>
          <w:bCs/>
        </w:rPr>
        <w:t>подготовка и публикация анонсов мероприятий на официальном сайте МУК «Глазовская районная ЦБС», публикация на нем информации о деятельности учреждения, в том числе в разрезе его  структурных подразделений.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</w:rPr>
        <w:t>9) Внедрение во всех структурных подразделениях МУК «Глазовская районная ЦБС» системы регулярного мониторинга удовлетворенности потребителей библиотечных услуг их качеством и доступностью.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 xml:space="preserve">Реализация мероприятия позволит проводить в сельских библиотеках района оценку удовлетворенности потребителей качеством и доступностью библиотечных услуг.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>1.6. Меры муниципального регулирования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0B1F95">
        <w:t xml:space="preserve">В соответствии с Уставом МУК «Глазовская районная ЦБС» создана Учредителем с целью обеспечения реализации предусмотренных законодательством Российской Федерации полномочий органов местного самоуправления в сфере библиотечного дела, а также по решению вопроса местного значения об организации библиотечного обслуживания населения </w:t>
      </w:r>
      <w:proofErr w:type="spellStart"/>
      <w:r w:rsidRPr="000B1F95">
        <w:t>межпоселенческими</w:t>
      </w:r>
      <w:proofErr w:type="spellEnd"/>
      <w:r w:rsidRPr="000B1F95">
        <w:t xml:space="preserve"> библиотеками, комплектования и обеспечения сохранности библиотечных фондов. Функции и полномочия учредителя от имени муниципального образования «Глазовский район» осуществляет Администрация муниципального образования «Глазовский район».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0B1F95">
        <w:t>Муниципальное задание утверждено</w:t>
      </w:r>
      <w:r w:rsidR="005443A7">
        <w:t xml:space="preserve"> Постановлением Администрации </w:t>
      </w:r>
      <w:r w:rsidRPr="000B1F95">
        <w:t xml:space="preserve"> муниципального о</w:t>
      </w:r>
      <w:r w:rsidR="005443A7">
        <w:t>бразования «Глазовский район» 12 января 2018 № 1.4</w:t>
      </w:r>
      <w:r w:rsidRPr="000B1F95">
        <w:t xml:space="preserve"> года.</w:t>
      </w:r>
    </w:p>
    <w:p w:rsidR="000B1F95" w:rsidRDefault="00FF7FA9" w:rsidP="00FF7FA9">
      <w:pPr>
        <w:ind w:firstLine="708"/>
        <w:jc w:val="both"/>
      </w:pPr>
      <w:r>
        <w:t xml:space="preserve">О  порядке проведения аттестации руководителей муниципальных учреждений, подведомственных Администрации муниципального образования «Глазовский район». </w:t>
      </w:r>
      <w:r w:rsidR="000B1F95" w:rsidRPr="000B1F95">
        <w:t>утвержденное постановлением  администрации муниципального об</w:t>
      </w:r>
      <w:r>
        <w:t>разования  «Глазовский район» 06 марта 2017  № 37.1.</w:t>
      </w:r>
      <w:r w:rsidR="000B1F95" w:rsidRPr="000B1F95">
        <w:tab/>
      </w:r>
    </w:p>
    <w:p w:rsidR="000B1F95" w:rsidRPr="000B1F95" w:rsidRDefault="000B1F95" w:rsidP="00E434A1">
      <w:pPr>
        <w:ind w:firstLine="708"/>
        <w:jc w:val="both"/>
      </w:pPr>
      <w:r w:rsidRPr="000B1F95">
        <w:t xml:space="preserve"> Постановление Администрации муниципального образования «Глазовский район» № 21.3 от 26 февраля 2013 года </w:t>
      </w:r>
      <w:r w:rsidRPr="000B1F95">
        <w:rPr>
          <w:b/>
        </w:rPr>
        <w:t>"</w:t>
      </w:r>
      <w:r w:rsidRPr="000B1F95">
        <w:t>Об утверждении Порядка реализации Программы поэтапного совершенствования системы оплаты труда на 2012 - 2018 годы в отношении муниципальных учреждений муниципального образования «Глазовский район»".</w:t>
      </w:r>
    </w:p>
    <w:p w:rsidR="000B1F95" w:rsidRPr="000B1F95" w:rsidRDefault="000B1F95" w:rsidP="000B1F95">
      <w:pPr>
        <w:jc w:val="both"/>
      </w:pPr>
      <w:r w:rsidRPr="000B1F95">
        <w:t xml:space="preserve">Постановлением  Администрации муниципального образования  «Глазовский район» от   03.10.2013 г.  № 112.2 «Об утверждении Плана мероприятий («дорожной карты») </w:t>
      </w:r>
      <w:r w:rsidRPr="000B1F95">
        <w:lastRenderedPageBreak/>
        <w:t>«Изменения, направленные на повышение эффективности  сферы культуры в муниципальном образовании «Глазовский район».</w:t>
      </w:r>
    </w:p>
    <w:p w:rsidR="000B1F95" w:rsidRPr="000B1F95" w:rsidRDefault="000B1F95" w:rsidP="000B1F95">
      <w:pPr>
        <w:jc w:val="both"/>
      </w:pPr>
      <w:r w:rsidRPr="000B1F95">
        <w:t>Постановление Администрации муниципального образования «Глазовский район» от «02» октября 2013 года № 112.1 «Целевые показатели эффективности деятельности муниципальных  учреждений культуры  муниципального образования «Глазовский район», и критерии оценки эффективности работы его руководителей».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pacing w:val="-3"/>
        </w:rPr>
      </w:pPr>
      <w:r w:rsidRPr="000B1F95">
        <w:rPr>
          <w:bCs/>
        </w:rPr>
        <w:t xml:space="preserve">Ежегодно утверждаются положения </w:t>
      </w:r>
      <w:r w:rsidRPr="000B1F95">
        <w:rPr>
          <w:bCs/>
          <w:spacing w:val="-3"/>
        </w:rPr>
        <w:t xml:space="preserve">о проведении </w:t>
      </w:r>
      <w:r w:rsidRPr="000B1F95">
        <w:rPr>
          <w:bCs/>
        </w:rPr>
        <w:t>краеведческой конференции и общероссийского Дня библиотек</w:t>
      </w:r>
      <w:r w:rsidRPr="000B1F95">
        <w:rPr>
          <w:bCs/>
          <w:spacing w:val="-3"/>
        </w:rPr>
        <w:t xml:space="preserve"> </w:t>
      </w:r>
      <w:r w:rsidRPr="000B1F95">
        <w:rPr>
          <w:bCs/>
        </w:rPr>
        <w:t xml:space="preserve">распоряжениями Администрации муниципального образования  «Глазовский район».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ab/>
        <w:t>Решениями органов местного самоуправления поселений о земельном налоге все муниципальные учреждения Глазовского района освобождены от уплаты земельного налога, в том числе МУК «Глазовская районная ЦБС»».</w:t>
      </w:r>
    </w:p>
    <w:p w:rsidR="000B1F95" w:rsidRPr="00BC1C64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  <w:color w:val="7030A0"/>
          <w:sz w:val="40"/>
          <w:szCs w:val="40"/>
        </w:rPr>
      </w:pPr>
      <w:r w:rsidRPr="00BC1C64">
        <w:rPr>
          <w:b/>
          <w:color w:val="7030A0"/>
          <w:sz w:val="40"/>
          <w:szCs w:val="40"/>
        </w:rPr>
        <w:t xml:space="preserve">1.7. Прогноз сводных показателей муниципальных заданий </w:t>
      </w:r>
    </w:p>
    <w:p w:rsidR="000B1F95" w:rsidRPr="00BC1C64" w:rsidRDefault="00B70DCE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color w:val="7030A0"/>
          <w:sz w:val="40"/>
          <w:szCs w:val="40"/>
        </w:rPr>
      </w:pPr>
      <w:r w:rsidRPr="00BC1C64">
        <w:rPr>
          <w:color w:val="7030A0"/>
          <w:sz w:val="40"/>
          <w:szCs w:val="40"/>
        </w:rPr>
        <w:tab/>
      </w:r>
      <w:r w:rsidR="000B1F95" w:rsidRPr="00BC1C64">
        <w:rPr>
          <w:color w:val="7030A0"/>
          <w:sz w:val="40"/>
          <w:szCs w:val="40"/>
        </w:rPr>
        <w:t>В рамках подпрограммы МУК «Глазовская районная ЦБС» оказываются муниципальные услуги по осуществлению библиотечного, библиографического и информационного обслуживания пользователей библиотеки.</w:t>
      </w:r>
    </w:p>
    <w:p w:rsidR="000B1F95" w:rsidRPr="00BC1C64" w:rsidRDefault="000B1F95" w:rsidP="000B1F95">
      <w:pPr>
        <w:autoSpaceDE w:val="0"/>
        <w:autoSpaceDN w:val="0"/>
        <w:adjustRightInd w:val="0"/>
        <w:jc w:val="both"/>
        <w:rPr>
          <w:b/>
          <w:bCs/>
          <w:color w:val="7030A0"/>
          <w:sz w:val="40"/>
          <w:szCs w:val="40"/>
        </w:rPr>
      </w:pPr>
      <w:r w:rsidRPr="00BC1C64">
        <w:rPr>
          <w:b/>
          <w:bCs/>
          <w:color w:val="7030A0"/>
          <w:sz w:val="40"/>
          <w:szCs w:val="40"/>
        </w:rPr>
        <w:t>Муниципальные услуги, предоставляемые в рамках подпрограммы, включены в Перечень муниципальных услуг, оказываемых муниципальными учреждениями муниципального образования «Глазовский район», утвержденный постановлением Администрации муниципального образования «Глазовский район» от 16 июня 2011года № 83.1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rPr>
          <w:b/>
        </w:rPr>
      </w:pPr>
      <w:r w:rsidRPr="000B1F95">
        <w:rPr>
          <w:b/>
        </w:rPr>
        <w:t xml:space="preserve">1.8. Взаимодействие с органами государственной власти и местного самоуправления, организациями и гражданами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>В рамках республиканской целевой программы  Удмуртской Республики «Развитие информационного общества в Удмуртской Республике (2014 - 2020 годы)», утвержденной Постановлением Правительства Удмуртской Республики от 01 июля 2013 года № 268 осуществляется: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>1)</w:t>
      </w:r>
      <w:r w:rsidRPr="000B1F95">
        <w:tab/>
        <w:t>обеспечение доступа муниципальных библиотек к информационно-телекоммуникационной сети «Интернет»;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>2) создание центров общественного доступа (компьютерных аудиторий) к муниципальным услугам, предоставляемым в электронном виде;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 xml:space="preserve">3) </w:t>
      </w:r>
      <w:r w:rsidRPr="000B1F95">
        <w:tab/>
        <w:t>перевод библиотечных фондов муниципальных библиотек в электронный вид;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 xml:space="preserve">4) </w:t>
      </w:r>
      <w:r w:rsidRPr="000B1F95">
        <w:tab/>
        <w:t>создание интернет-сайтов муниципальных библиотек.</w:t>
      </w:r>
    </w:p>
    <w:p w:rsidR="00FF7FA9" w:rsidRDefault="00FF7FA9" w:rsidP="000B1F95">
      <w:pPr>
        <w:shd w:val="clear" w:color="auto" w:fill="FFFFFF"/>
        <w:ind w:right="-2"/>
        <w:jc w:val="both"/>
      </w:pPr>
    </w:p>
    <w:p w:rsidR="000B1F95" w:rsidRPr="000B1F95" w:rsidRDefault="000B1F95" w:rsidP="000B1F95">
      <w:pPr>
        <w:shd w:val="clear" w:color="auto" w:fill="FFFFFF"/>
        <w:ind w:right="-2"/>
        <w:jc w:val="both"/>
      </w:pPr>
      <w:r w:rsidRPr="000B1F95">
        <w:lastRenderedPageBreak/>
        <w:t>В рамках подпрограммы осуществляется взаимодействие: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ind w:right="-2"/>
        <w:contextualSpacing/>
        <w:jc w:val="both"/>
        <w:rPr>
          <w:bCs/>
        </w:rPr>
      </w:pPr>
      <w:r>
        <w:rPr>
          <w:bCs/>
        </w:rPr>
        <w:t xml:space="preserve">- </w:t>
      </w:r>
      <w:r w:rsidR="000B1F95" w:rsidRPr="000B1F95">
        <w:rPr>
          <w:bCs/>
        </w:rPr>
        <w:t>с государственными библиотеками Удмуртской Республики: Национальной библиотекой Удмуртской Республики, Республиканской библиотекой для детей и юношества, Удмуртской республиканской библиотекой для слепых 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ind w:right="-2"/>
        <w:contextualSpacing/>
        <w:jc w:val="both"/>
        <w:rPr>
          <w:bCs/>
        </w:rPr>
      </w:pPr>
      <w:r>
        <w:rPr>
          <w:bCs/>
        </w:rPr>
        <w:t xml:space="preserve">- </w:t>
      </w:r>
      <w:r w:rsidR="000B1F95" w:rsidRPr="000B1F95">
        <w:rPr>
          <w:bCs/>
        </w:rPr>
        <w:t xml:space="preserve">с образовательными организациями: школами и дошкольными учреждениями, школьными библиотеками района, библиотеками </w:t>
      </w:r>
      <w:proofErr w:type="spellStart"/>
      <w:r w:rsidR="000B1F95" w:rsidRPr="000B1F95">
        <w:rPr>
          <w:bCs/>
        </w:rPr>
        <w:t>г.Глазова</w:t>
      </w:r>
      <w:proofErr w:type="spellEnd"/>
      <w:r w:rsidR="000B1F95" w:rsidRPr="000B1F95">
        <w:rPr>
          <w:bCs/>
        </w:rPr>
        <w:t>.</w:t>
      </w:r>
    </w:p>
    <w:p w:rsidR="000B1F95" w:rsidRPr="000B1F95" w:rsidRDefault="000B1F95" w:rsidP="000B1F95">
      <w:pPr>
        <w:shd w:val="clear" w:color="auto" w:fill="FFFFFF"/>
        <w:ind w:right="-2"/>
        <w:jc w:val="both"/>
      </w:pPr>
      <w:r w:rsidRPr="000B1F95">
        <w:t>В целях обмена опытом осуществляется взаимодействие с сельскими библиотеками других муниципальных образований.</w:t>
      </w:r>
    </w:p>
    <w:p w:rsidR="000B1F95" w:rsidRPr="000B1F95" w:rsidRDefault="000B1F95" w:rsidP="00B70DCE">
      <w:pPr>
        <w:shd w:val="clear" w:color="auto" w:fill="FFFFFF"/>
        <w:ind w:right="-2" w:firstLine="708"/>
        <w:jc w:val="both"/>
      </w:pPr>
      <w:r w:rsidRPr="000B1F95">
        <w:t>В реализации отдельных мероприятий участвуют общественные организации и  любительские объединения, общественные центры национальных культур.</w:t>
      </w:r>
    </w:p>
    <w:p w:rsidR="000B1F95" w:rsidRPr="000B1F95" w:rsidRDefault="000B1F95" w:rsidP="000B1F95">
      <w:pPr>
        <w:shd w:val="clear" w:color="auto" w:fill="FFFFFF"/>
        <w:ind w:right="-2"/>
        <w:jc w:val="both"/>
      </w:pPr>
      <w:r w:rsidRPr="000B1F95">
        <w:t>В рамках подпрограммы планируется развивать систему обратной связи с потребителями библиотечных услуг, в том числе в части рассмотрения и реагирования на жалобы и предложения по совершенствованию работы библиотек, внедрения системы регулярного мониторинга удовлетворенности потребителей услуг их качеством и доступностью.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 xml:space="preserve">1.9. Ресурсное обеспечение </w:t>
      </w:r>
    </w:p>
    <w:p w:rsidR="000B1F95" w:rsidRPr="000B1F95" w:rsidRDefault="000B1F95" w:rsidP="000B1F95">
      <w:pPr>
        <w:keepNext/>
        <w:shd w:val="clear" w:color="auto" w:fill="FFFFFF"/>
        <w:ind w:right="-1"/>
        <w:jc w:val="both"/>
      </w:pPr>
      <w:r w:rsidRPr="000B1F95">
        <w:t>Источниками ресурсного обеспечения подпрограммы являются:</w:t>
      </w:r>
    </w:p>
    <w:p w:rsidR="000B1F95" w:rsidRPr="000B1F95" w:rsidRDefault="000B1F95" w:rsidP="000B1F95">
      <w:pPr>
        <w:tabs>
          <w:tab w:val="left" w:pos="1134"/>
        </w:tabs>
        <w:contextualSpacing/>
        <w:jc w:val="both"/>
        <w:rPr>
          <w:bCs/>
          <w:color w:val="FF0000"/>
          <w:lang w:eastAsia="en-US"/>
        </w:rPr>
      </w:pPr>
      <w:r w:rsidRPr="000B1F95">
        <w:rPr>
          <w:bCs/>
        </w:rPr>
        <w:t xml:space="preserve"> - средства бюджета муниципального образования «Глазовский район»; </w:t>
      </w:r>
    </w:p>
    <w:p w:rsidR="000B1F95" w:rsidRPr="000B1F95" w:rsidRDefault="000B1F95" w:rsidP="000B1F95">
      <w:pPr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  <w:color w:val="FF0000"/>
          <w:lang w:eastAsia="en-US"/>
        </w:rPr>
        <w:t xml:space="preserve">-  </w:t>
      </w:r>
      <w:r w:rsidRPr="000B1F95">
        <w:rPr>
          <w:bCs/>
        </w:rPr>
        <w:t>доходы от оказания платных услуг МУК «Глазовская районная ЦБС»</w:t>
      </w:r>
    </w:p>
    <w:p w:rsidR="000B1F95" w:rsidRPr="000B1F95" w:rsidRDefault="000B1F95" w:rsidP="000B1F95">
      <w:pPr>
        <w:keepNext/>
        <w:shd w:val="clear" w:color="auto" w:fill="FFFFFF"/>
        <w:ind w:right="-1"/>
        <w:jc w:val="both"/>
      </w:pPr>
      <w:r w:rsidRPr="000B1F95">
        <w:t xml:space="preserve">Комплектование книжных фондов МУК «Глазовская районная ЦБС» осуществляется за счет средств бюджета муниципального образования «Глазовский район», внебюджетных средств  и иных межбюджетных трансфертов. </w:t>
      </w:r>
    </w:p>
    <w:p w:rsidR="000B1F95" w:rsidRPr="000229E9" w:rsidRDefault="000B1F95" w:rsidP="000B1F95">
      <w:pPr>
        <w:keepNext/>
        <w:shd w:val="clear" w:color="auto" w:fill="FFFFFF"/>
        <w:ind w:right="-1"/>
        <w:jc w:val="both"/>
      </w:pPr>
      <w:r w:rsidRPr="000229E9">
        <w:t xml:space="preserve">Общий объем финансирования мероприятий подпрограммы за 2015-2020 годы за счет средств бюджета муниципального образования «Глазовский район» составляет  </w:t>
      </w:r>
      <w:r w:rsidR="000229E9" w:rsidRPr="000229E9">
        <w:rPr>
          <w:bCs/>
          <w:sz w:val="22"/>
          <w:szCs w:val="22"/>
          <w:lang w:eastAsia="en-US"/>
        </w:rPr>
        <w:t>82667,4</w:t>
      </w:r>
      <w:r w:rsidRPr="000229E9">
        <w:rPr>
          <w:bCs/>
          <w:sz w:val="22"/>
          <w:szCs w:val="22"/>
          <w:lang w:eastAsia="en-US"/>
        </w:rPr>
        <w:t xml:space="preserve"> </w:t>
      </w:r>
      <w:r w:rsidRPr="000229E9">
        <w:t xml:space="preserve">тыс. рублей. Сведения о ресурсном </w:t>
      </w:r>
      <w:r w:rsidRPr="000229E9">
        <w:rPr>
          <w:lang w:eastAsia="en-US"/>
        </w:rPr>
        <w:t xml:space="preserve">обеспечении подпрограммы за счет средств бюджета муниципального образования «Глазовский район» в разрезе источников </w:t>
      </w:r>
      <w:r w:rsidRPr="000229E9">
        <w:t>по годам реализации муниципальной программы</w:t>
      </w:r>
      <w:r w:rsidRPr="000229E9">
        <w:rPr>
          <w:vertAlign w:val="superscript"/>
        </w:rPr>
        <w:footnoteReference w:id="2"/>
      </w:r>
      <w:r w:rsidRPr="000229E9">
        <w:t>:</w:t>
      </w:r>
    </w:p>
    <w:tbl>
      <w:tblPr>
        <w:tblW w:w="6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180"/>
        <w:gridCol w:w="1353"/>
        <w:gridCol w:w="1350"/>
        <w:gridCol w:w="1504"/>
      </w:tblGrid>
      <w:tr w:rsidR="000229E9" w:rsidRPr="000171E5" w:rsidTr="00756931">
        <w:trPr>
          <w:trHeight w:val="299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0229E9" w:rsidRPr="000171E5" w:rsidRDefault="000229E9" w:rsidP="0075693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0171E5">
              <w:rPr>
                <w:sz w:val="22"/>
              </w:rPr>
              <w:t>Годы реализации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0229E9" w:rsidRPr="000171E5" w:rsidRDefault="000229E9" w:rsidP="0075693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0171E5">
              <w:rPr>
                <w:sz w:val="22"/>
              </w:rPr>
              <w:t>Всего</w:t>
            </w:r>
          </w:p>
        </w:tc>
        <w:tc>
          <w:tcPr>
            <w:tcW w:w="4207" w:type="dxa"/>
            <w:gridSpan w:val="3"/>
            <w:shd w:val="clear" w:color="auto" w:fill="auto"/>
            <w:vAlign w:val="center"/>
          </w:tcPr>
          <w:p w:rsidR="000229E9" w:rsidRPr="000171E5" w:rsidRDefault="000229E9" w:rsidP="0075693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0171E5">
              <w:rPr>
                <w:sz w:val="22"/>
              </w:rPr>
              <w:t>В том числе за счет:</w:t>
            </w:r>
          </w:p>
        </w:tc>
      </w:tr>
      <w:tr w:rsidR="000229E9" w:rsidRPr="000171E5" w:rsidTr="00756931">
        <w:trPr>
          <w:trHeight w:val="299"/>
        </w:trPr>
        <w:tc>
          <w:tcPr>
            <w:tcW w:w="1567" w:type="dxa"/>
            <w:vMerge/>
            <w:shd w:val="clear" w:color="auto" w:fill="auto"/>
            <w:vAlign w:val="center"/>
          </w:tcPr>
          <w:p w:rsidR="000229E9" w:rsidRPr="000171E5" w:rsidRDefault="000229E9" w:rsidP="00756931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0229E9" w:rsidRPr="000171E5" w:rsidRDefault="000229E9" w:rsidP="00756931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29E9" w:rsidRPr="000171E5" w:rsidRDefault="000229E9" w:rsidP="0075693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0171E5">
              <w:rPr>
                <w:sz w:val="22"/>
              </w:rPr>
              <w:t>Собственных средств Глазовского района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29E9" w:rsidRPr="000171E5" w:rsidRDefault="000229E9" w:rsidP="0075693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0171E5">
              <w:rPr>
                <w:sz w:val="22"/>
              </w:rPr>
              <w:t>Субсидий из бюджета УР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229E9" w:rsidRPr="000171E5" w:rsidRDefault="000229E9" w:rsidP="0075693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0171E5">
              <w:rPr>
                <w:sz w:val="22"/>
              </w:rPr>
              <w:t>Субвенции из бюджетов поселений</w:t>
            </w:r>
          </w:p>
        </w:tc>
      </w:tr>
      <w:tr w:rsidR="000229E9" w:rsidRPr="000171E5" w:rsidTr="00756931">
        <w:trPr>
          <w:trHeight w:val="328"/>
        </w:trPr>
        <w:tc>
          <w:tcPr>
            <w:tcW w:w="1567" w:type="dxa"/>
            <w:shd w:val="clear" w:color="auto" w:fill="auto"/>
            <w:vAlign w:val="center"/>
          </w:tcPr>
          <w:p w:rsidR="000229E9" w:rsidRPr="000171E5" w:rsidRDefault="000229E9" w:rsidP="00756931">
            <w:pPr>
              <w:autoSpaceDE w:val="0"/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171E5">
                <w:rPr>
                  <w:sz w:val="22"/>
                </w:rPr>
                <w:t>2015 г</w:t>
              </w:r>
            </w:smartTag>
            <w:r w:rsidRPr="000171E5">
              <w:rPr>
                <w:sz w:val="22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10663,2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3453,1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184,7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7025,4</w:t>
            </w:r>
          </w:p>
        </w:tc>
      </w:tr>
      <w:tr w:rsidR="000229E9" w:rsidRPr="000171E5" w:rsidTr="00756931">
        <w:trPr>
          <w:trHeight w:val="309"/>
        </w:trPr>
        <w:tc>
          <w:tcPr>
            <w:tcW w:w="1567" w:type="dxa"/>
            <w:shd w:val="clear" w:color="auto" w:fill="auto"/>
            <w:vAlign w:val="center"/>
          </w:tcPr>
          <w:p w:rsidR="000229E9" w:rsidRPr="000171E5" w:rsidRDefault="000229E9" w:rsidP="00756931">
            <w:pPr>
              <w:autoSpaceDE w:val="0"/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171E5">
                <w:rPr>
                  <w:sz w:val="22"/>
                </w:rPr>
                <w:t>2016 г</w:t>
              </w:r>
            </w:smartTag>
            <w:r w:rsidRPr="000171E5">
              <w:rPr>
                <w:sz w:val="22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10722,9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3736,5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339,8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6646,6</w:t>
            </w:r>
          </w:p>
        </w:tc>
      </w:tr>
      <w:tr w:rsidR="000229E9" w:rsidRPr="000171E5" w:rsidTr="00756931">
        <w:trPr>
          <w:trHeight w:val="309"/>
        </w:trPr>
        <w:tc>
          <w:tcPr>
            <w:tcW w:w="1567" w:type="dxa"/>
            <w:shd w:val="clear" w:color="auto" w:fill="auto"/>
            <w:vAlign w:val="center"/>
          </w:tcPr>
          <w:p w:rsidR="000229E9" w:rsidRPr="000171E5" w:rsidRDefault="000229E9" w:rsidP="00756931">
            <w:pPr>
              <w:autoSpaceDE w:val="0"/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171E5">
                <w:rPr>
                  <w:sz w:val="22"/>
                </w:rPr>
                <w:t>2017 г</w:t>
              </w:r>
            </w:smartTag>
            <w:r w:rsidRPr="000171E5">
              <w:rPr>
                <w:sz w:val="22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14399,2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14399,2</w:t>
            </w:r>
          </w:p>
        </w:tc>
        <w:tc>
          <w:tcPr>
            <w:tcW w:w="1350" w:type="dxa"/>
            <w:shd w:val="clear" w:color="auto" w:fill="auto"/>
          </w:tcPr>
          <w:p w:rsidR="000229E9" w:rsidRPr="000171E5" w:rsidRDefault="000229E9" w:rsidP="00756931">
            <w:pPr>
              <w:jc w:val="center"/>
            </w:pPr>
            <w:r w:rsidRPr="000171E5">
              <w:rPr>
                <w:bCs/>
              </w:rPr>
              <w:t>0,0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0,0</w:t>
            </w:r>
          </w:p>
        </w:tc>
      </w:tr>
      <w:tr w:rsidR="000229E9" w:rsidRPr="000171E5" w:rsidTr="00756931">
        <w:trPr>
          <w:trHeight w:val="309"/>
        </w:trPr>
        <w:tc>
          <w:tcPr>
            <w:tcW w:w="1567" w:type="dxa"/>
            <w:shd w:val="clear" w:color="auto" w:fill="auto"/>
            <w:vAlign w:val="center"/>
          </w:tcPr>
          <w:p w:rsidR="000229E9" w:rsidRPr="000171E5" w:rsidRDefault="000229E9" w:rsidP="00756931">
            <w:pPr>
              <w:autoSpaceDE w:val="0"/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171E5">
                <w:rPr>
                  <w:sz w:val="22"/>
                </w:rPr>
                <w:t>2018 г</w:t>
              </w:r>
            </w:smartTag>
            <w:r w:rsidRPr="000171E5">
              <w:rPr>
                <w:sz w:val="22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15450,4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15450,4</w:t>
            </w:r>
          </w:p>
        </w:tc>
        <w:tc>
          <w:tcPr>
            <w:tcW w:w="1350" w:type="dxa"/>
            <w:shd w:val="clear" w:color="auto" w:fill="auto"/>
          </w:tcPr>
          <w:p w:rsidR="000229E9" w:rsidRPr="000171E5" w:rsidRDefault="000229E9" w:rsidP="00756931">
            <w:pPr>
              <w:jc w:val="center"/>
            </w:pPr>
            <w:r w:rsidRPr="000171E5">
              <w:rPr>
                <w:bCs/>
              </w:rPr>
              <w:t>0,0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0</w:t>
            </w:r>
          </w:p>
        </w:tc>
      </w:tr>
      <w:tr w:rsidR="000229E9" w:rsidRPr="000171E5" w:rsidTr="00756931">
        <w:trPr>
          <w:trHeight w:val="309"/>
        </w:trPr>
        <w:tc>
          <w:tcPr>
            <w:tcW w:w="1567" w:type="dxa"/>
            <w:shd w:val="clear" w:color="auto" w:fill="auto"/>
            <w:vAlign w:val="center"/>
          </w:tcPr>
          <w:p w:rsidR="000229E9" w:rsidRPr="000171E5" w:rsidRDefault="000229E9" w:rsidP="00756931">
            <w:pPr>
              <w:autoSpaceDE w:val="0"/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171E5">
                <w:rPr>
                  <w:sz w:val="22"/>
                </w:rPr>
                <w:t>2019 г</w:t>
              </w:r>
            </w:smartTag>
            <w:r w:rsidRPr="000171E5">
              <w:rPr>
                <w:sz w:val="22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15450,4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15450,4</w:t>
            </w:r>
          </w:p>
        </w:tc>
        <w:tc>
          <w:tcPr>
            <w:tcW w:w="1350" w:type="dxa"/>
            <w:shd w:val="clear" w:color="auto" w:fill="auto"/>
          </w:tcPr>
          <w:p w:rsidR="000229E9" w:rsidRPr="000171E5" w:rsidRDefault="000229E9" w:rsidP="00756931">
            <w:pPr>
              <w:jc w:val="center"/>
            </w:pPr>
            <w:r w:rsidRPr="000171E5">
              <w:rPr>
                <w:bCs/>
              </w:rPr>
              <w:t>0,0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0</w:t>
            </w:r>
          </w:p>
        </w:tc>
      </w:tr>
      <w:tr w:rsidR="000229E9" w:rsidRPr="000171E5" w:rsidTr="00756931">
        <w:trPr>
          <w:trHeight w:val="309"/>
        </w:trPr>
        <w:tc>
          <w:tcPr>
            <w:tcW w:w="1567" w:type="dxa"/>
            <w:shd w:val="clear" w:color="auto" w:fill="auto"/>
            <w:vAlign w:val="center"/>
          </w:tcPr>
          <w:p w:rsidR="000229E9" w:rsidRPr="000171E5" w:rsidRDefault="000229E9" w:rsidP="00756931">
            <w:pPr>
              <w:autoSpaceDE w:val="0"/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171E5">
                <w:rPr>
                  <w:sz w:val="22"/>
                </w:rPr>
                <w:t>2020 г</w:t>
              </w:r>
            </w:smartTag>
            <w:r w:rsidRPr="000171E5">
              <w:rPr>
                <w:sz w:val="22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15450,4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15450,4</w:t>
            </w:r>
          </w:p>
        </w:tc>
        <w:tc>
          <w:tcPr>
            <w:tcW w:w="1350" w:type="dxa"/>
            <w:shd w:val="clear" w:color="auto" w:fill="auto"/>
          </w:tcPr>
          <w:p w:rsidR="000229E9" w:rsidRPr="000171E5" w:rsidRDefault="000229E9" w:rsidP="00756931">
            <w:pPr>
              <w:jc w:val="center"/>
            </w:pPr>
            <w:r w:rsidRPr="000171E5">
              <w:rPr>
                <w:bCs/>
              </w:rPr>
              <w:t>0,0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0</w:t>
            </w:r>
          </w:p>
        </w:tc>
      </w:tr>
      <w:tr w:rsidR="000229E9" w:rsidRPr="000171E5" w:rsidTr="00756931">
        <w:trPr>
          <w:trHeight w:val="579"/>
        </w:trPr>
        <w:tc>
          <w:tcPr>
            <w:tcW w:w="1567" w:type="dxa"/>
            <w:shd w:val="clear" w:color="auto" w:fill="auto"/>
            <w:vAlign w:val="center"/>
          </w:tcPr>
          <w:p w:rsidR="000229E9" w:rsidRPr="000171E5" w:rsidRDefault="000229E9" w:rsidP="00756931">
            <w:pPr>
              <w:autoSpaceDE w:val="0"/>
              <w:autoSpaceDN w:val="0"/>
              <w:adjustRightInd w:val="0"/>
              <w:spacing w:before="40" w:after="40"/>
            </w:pPr>
            <w:r w:rsidRPr="000171E5">
              <w:rPr>
                <w:sz w:val="22"/>
              </w:rPr>
              <w:t>Итого 2015-2020 гг.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rPr>
                <w:bCs/>
              </w:rPr>
            </w:pPr>
            <w:r w:rsidRPr="000171E5">
              <w:rPr>
                <w:bCs/>
              </w:rPr>
              <w:t>82136,5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rPr>
                <w:bCs/>
              </w:rPr>
            </w:pPr>
            <w:r w:rsidRPr="000171E5">
              <w:rPr>
                <w:bCs/>
              </w:rPr>
              <w:t>67756,1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518,4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229E9" w:rsidRPr="000171E5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13672,0</w:t>
            </w:r>
          </w:p>
        </w:tc>
      </w:tr>
    </w:tbl>
    <w:p w:rsidR="000B1F95" w:rsidRPr="000B1F95" w:rsidRDefault="000B1F95" w:rsidP="000B1F95">
      <w:pPr>
        <w:keepNext/>
        <w:shd w:val="clear" w:color="auto" w:fill="FFFFFF"/>
        <w:ind w:right="-1"/>
        <w:jc w:val="both"/>
      </w:pPr>
    </w:p>
    <w:p w:rsidR="000B1F95" w:rsidRPr="000B1F95" w:rsidRDefault="000B1F95" w:rsidP="000B1F95">
      <w:pPr>
        <w:jc w:val="both"/>
        <w:rPr>
          <w:lang w:eastAsia="en-US"/>
        </w:rPr>
      </w:pPr>
      <w:r w:rsidRPr="000B1F95">
        <w:rPr>
          <w:lang w:eastAsia="en-US"/>
        </w:rPr>
        <w:t>Ресурсное обеспечение подпрограммы за счет средств бюджета муниципального образования «Глазовский район» сформировано:</w:t>
      </w:r>
    </w:p>
    <w:p w:rsidR="000B1F95" w:rsidRPr="000B1F95" w:rsidRDefault="00515103" w:rsidP="00515103">
      <w:pPr>
        <w:tabs>
          <w:tab w:val="left" w:pos="1134"/>
        </w:tabs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- </w:t>
      </w:r>
      <w:r w:rsidR="000B1F95" w:rsidRPr="000B1F95">
        <w:rPr>
          <w:bCs/>
          <w:lang w:eastAsia="en-US"/>
        </w:rPr>
        <w:t>на 2015-2016 годы – в соответствии с решением Совета депутатов Глазовского района  от 19 декабря 2013 года №183 «О бюджете муниципального образования «Глазовский район» на 2014 год и плановый период 2015 и 2016 годов»;</w:t>
      </w:r>
    </w:p>
    <w:p w:rsidR="000B1F95" w:rsidRPr="000B1F95" w:rsidRDefault="00515103" w:rsidP="00515103">
      <w:pPr>
        <w:tabs>
          <w:tab w:val="left" w:pos="1134"/>
        </w:tabs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- </w:t>
      </w:r>
      <w:r w:rsidR="000B1F95" w:rsidRPr="000B1F95">
        <w:rPr>
          <w:bCs/>
          <w:lang w:eastAsia="en-US"/>
        </w:rPr>
        <w:t xml:space="preserve">на 2017-2019 годы – на основе расходов на 2016 год (второй год планового периода) с применением для текущих расходов среднегодового индекса инфляции (индекса потребительских цен), определенного прогнозом социально-экономического развития </w:t>
      </w:r>
      <w:r w:rsidR="000B1F95" w:rsidRPr="000B1F95">
        <w:rPr>
          <w:bCs/>
          <w:lang w:eastAsia="en-US"/>
        </w:rPr>
        <w:lastRenderedPageBreak/>
        <w:t>Российской Федерации на период до 2030 года по консервативному сценарию (1 вариант), а именно: на 2017 - 2020 годы – 1,05.</w:t>
      </w:r>
    </w:p>
    <w:p w:rsidR="000B1F95" w:rsidRPr="000B1F95" w:rsidRDefault="000B1F95" w:rsidP="000B1F95">
      <w:pPr>
        <w:jc w:val="both"/>
        <w:rPr>
          <w:lang w:eastAsia="en-US"/>
        </w:rPr>
      </w:pPr>
      <w:r w:rsidRPr="000B1F95">
        <w:rPr>
          <w:lang w:eastAsia="en-US"/>
        </w:rPr>
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</w:r>
    </w:p>
    <w:p w:rsidR="000B1F95" w:rsidRPr="000229E9" w:rsidRDefault="000B1F95" w:rsidP="000B1F95">
      <w:pPr>
        <w:jc w:val="both"/>
      </w:pPr>
      <w:r w:rsidRPr="000229E9">
        <w:t>Расходы на цели подпрограммы за счет оказания платных услуг МУК «Глазовская районная ЦБС» ориентировочно составят 315,0 тыс. рублей, в том числе по годам реализации муниципальной программы</w:t>
      </w:r>
      <w:r w:rsidRPr="000229E9">
        <w:rPr>
          <w:vertAlign w:val="superscript"/>
        </w:rPr>
        <w:footnoteReference w:id="3"/>
      </w:r>
      <w:r w:rsidRPr="000229E9">
        <w:t>:</w:t>
      </w:r>
    </w:p>
    <w:p w:rsidR="000B1F95" w:rsidRPr="000229E9" w:rsidRDefault="000B1F95" w:rsidP="000B1F95">
      <w:pPr>
        <w:jc w:val="both"/>
      </w:pPr>
    </w:p>
    <w:p w:rsidR="000B1F95" w:rsidRPr="000229E9" w:rsidRDefault="000B1F95" w:rsidP="000B1F95">
      <w:pPr>
        <w:jc w:val="both"/>
      </w:pPr>
    </w:p>
    <w:tbl>
      <w:tblPr>
        <w:tblW w:w="5319" w:type="dxa"/>
        <w:jc w:val="center"/>
        <w:tblInd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782"/>
      </w:tblGrid>
      <w:tr w:rsidR="00191A68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Годы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Всего</w:t>
            </w:r>
          </w:p>
        </w:tc>
      </w:tr>
      <w:tr w:rsidR="00191A68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2015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50</w:t>
            </w:r>
          </w:p>
        </w:tc>
      </w:tr>
      <w:tr w:rsidR="00191A68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2016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51</w:t>
            </w:r>
          </w:p>
        </w:tc>
      </w:tr>
      <w:tr w:rsidR="00191A68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2017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52</w:t>
            </w:r>
          </w:p>
        </w:tc>
      </w:tr>
      <w:tr w:rsidR="00191A68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2018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53</w:t>
            </w:r>
          </w:p>
        </w:tc>
      </w:tr>
      <w:tr w:rsidR="00191A68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2019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54</w:t>
            </w:r>
          </w:p>
        </w:tc>
      </w:tr>
      <w:tr w:rsidR="00191A68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2020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55</w:t>
            </w:r>
          </w:p>
        </w:tc>
      </w:tr>
      <w:tr w:rsidR="00191A68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Итого за 2015-2020 годы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315</w:t>
            </w:r>
          </w:p>
        </w:tc>
      </w:tr>
    </w:tbl>
    <w:p w:rsidR="000B1F95" w:rsidRPr="000B1F95" w:rsidRDefault="000B1F95" w:rsidP="000B1F95">
      <w:pPr>
        <w:jc w:val="both"/>
      </w:pPr>
    </w:p>
    <w:p w:rsidR="000B1F95" w:rsidRPr="000B1F95" w:rsidRDefault="000B1F95" w:rsidP="000B1F95">
      <w:pPr>
        <w:jc w:val="both"/>
      </w:pPr>
      <w:r w:rsidRPr="000B1F95">
        <w:t xml:space="preserve">Оценка расходов за счет оказания платных услуг произведена на основе планируемых доходов от оказания платных услуг согласно плану финансово-хозяйственной деятельности МУК «Глазовская районная ЦБС» на 2014 год.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>1.10. Риски и меры по управлению рисками</w:t>
      </w:r>
    </w:p>
    <w:p w:rsidR="000B1F95" w:rsidRPr="000B1F95" w:rsidRDefault="000B1F95" w:rsidP="000B1F95">
      <w:pPr>
        <w:shd w:val="clear" w:color="auto" w:fill="FFFFFF"/>
        <w:ind w:right="-2"/>
        <w:jc w:val="both"/>
      </w:pPr>
      <w:r w:rsidRPr="000B1F95">
        <w:t>Финансовые риски связаны с 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средств в ходе реализации мероприятий подпрограммы. Для управления риском:</w:t>
      </w:r>
    </w:p>
    <w:p w:rsidR="000B1F95" w:rsidRPr="000B1F95" w:rsidRDefault="00515103" w:rsidP="00515103">
      <w:pPr>
        <w:shd w:val="clear" w:color="auto" w:fill="FFFFFF"/>
        <w:tabs>
          <w:tab w:val="left" w:pos="993"/>
        </w:tabs>
        <w:ind w:right="-2"/>
        <w:contextualSpacing/>
        <w:jc w:val="both"/>
        <w:rPr>
          <w:bCs/>
        </w:rPr>
      </w:pPr>
      <w:r>
        <w:rPr>
          <w:bCs/>
        </w:rPr>
        <w:t xml:space="preserve">- </w:t>
      </w:r>
      <w:r w:rsidR="000B1F95" w:rsidRPr="000B1F95">
        <w:rPr>
          <w:bCs/>
        </w:rPr>
        <w:t>требуемые объемы бюджетного  финансирования обосновываются в рамках бюджетного цикла;</w:t>
      </w:r>
    </w:p>
    <w:p w:rsidR="000B1F95" w:rsidRPr="000B1F95" w:rsidRDefault="00515103" w:rsidP="00515103">
      <w:pPr>
        <w:shd w:val="clear" w:color="auto" w:fill="FFFFFF"/>
        <w:tabs>
          <w:tab w:val="left" w:pos="993"/>
        </w:tabs>
        <w:ind w:right="-2"/>
        <w:contextualSpacing/>
        <w:jc w:val="both"/>
        <w:rPr>
          <w:bCs/>
        </w:rPr>
      </w:pPr>
      <w:r>
        <w:rPr>
          <w:bCs/>
        </w:rPr>
        <w:t xml:space="preserve">- </w:t>
      </w:r>
      <w:r w:rsidR="000B1F95" w:rsidRPr="000B1F95">
        <w:rPr>
          <w:bCs/>
        </w:rPr>
        <w:t xml:space="preserve">применяется механизм финансирования МУК «Глазовская районная ЦБС» путем выделения субсидии на выполнение муниципального задания на оказание муниципальных услуг. В муниципальном задании формулируются целевые показатели объема и качества оказания муниципальных услуг, осуществляется контроль за их выполнением. </w:t>
      </w:r>
    </w:p>
    <w:p w:rsidR="000B1F95" w:rsidRPr="000B1F95" w:rsidRDefault="000B1F95" w:rsidP="00515103">
      <w:pPr>
        <w:shd w:val="clear" w:color="auto" w:fill="FFFFFF"/>
        <w:ind w:firstLine="708"/>
        <w:jc w:val="both"/>
      </w:pPr>
      <w:r w:rsidRPr="000B1F95">
        <w:t xml:space="preserve">В качестве дополнительного финансирования планируется привлекать средства на реализацию </w:t>
      </w:r>
      <w:r w:rsidRPr="000B1F95">
        <w:rPr>
          <w:bCs/>
        </w:rPr>
        <w:t xml:space="preserve">программ (проектов) в области </w:t>
      </w:r>
      <w:r w:rsidRPr="000B1F95">
        <w:t>библиотечного дела</w:t>
      </w:r>
      <w:r w:rsidRPr="000B1F95">
        <w:rPr>
          <w:bCs/>
        </w:rPr>
        <w:t xml:space="preserve"> из бюджета Удмуртской Республики на конкурсной основе в виде субсидий на реализацию </w:t>
      </w:r>
      <w:r w:rsidRPr="000B1F95">
        <w:t>программ (проектов) некоммерческих организаций.</w:t>
      </w:r>
    </w:p>
    <w:p w:rsidR="000B1F95" w:rsidRPr="000B1F95" w:rsidRDefault="000B1F95" w:rsidP="00515103">
      <w:pPr>
        <w:shd w:val="clear" w:color="auto" w:fill="FFFFFF"/>
        <w:ind w:right="-2" w:firstLine="708"/>
        <w:jc w:val="both"/>
      </w:pPr>
      <w:r w:rsidRPr="000B1F95">
        <w:t xml:space="preserve">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технологий. В качестве организационного риска также рассматривается ежегодное заключение соглашений с поселениями о передаче полномочий </w:t>
      </w:r>
      <w:r w:rsidRPr="000B1F95">
        <w:rPr>
          <w:lang w:eastAsia="en-US"/>
        </w:rPr>
        <w:t xml:space="preserve">на организацию библиотечного обслуживания населения, комплектование и обеспечение сохранности библиотечных фондов библиотек поселения. </w:t>
      </w:r>
      <w:r w:rsidRPr="000B1F95">
        <w:t xml:space="preserve">Кадровые риски связаны с недостаточной квалификацией сотрудников для внедрения новых форм и методов работы, в том числе с использованием новых информационных технологий. Для минимизации рисков будет проводиться обучение сотрудников.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lastRenderedPageBreak/>
        <w:t>1.11. Конечные результаты и оценка эффективности</w:t>
      </w:r>
    </w:p>
    <w:p w:rsidR="000B1F95" w:rsidRPr="00E434A1" w:rsidRDefault="000B1F95" w:rsidP="00E434A1">
      <w:pPr>
        <w:shd w:val="clear" w:color="auto" w:fill="FFFFFF"/>
        <w:ind w:right="-2"/>
        <w:jc w:val="both"/>
        <w:rPr>
          <w:color w:val="00B050"/>
        </w:rPr>
      </w:pPr>
      <w:r w:rsidRPr="00E434A1">
        <w:rPr>
          <w:color w:val="00B050"/>
        </w:rPr>
        <w:t>Конечным результатом реализации подпрограммы является удовлетворение потребностей населения Глазовского района в библиотечных услугах, повышение их качества и доступности.</w:t>
      </w:r>
    </w:p>
    <w:p w:rsidR="000B1F95" w:rsidRPr="00E434A1" w:rsidRDefault="000B1F95" w:rsidP="00E434A1">
      <w:pPr>
        <w:shd w:val="clear" w:color="auto" w:fill="FFFFFF"/>
        <w:ind w:right="-2"/>
        <w:jc w:val="both"/>
        <w:rPr>
          <w:color w:val="00B050"/>
        </w:rPr>
      </w:pPr>
      <w:r w:rsidRPr="00E434A1">
        <w:rPr>
          <w:color w:val="00B050"/>
        </w:rPr>
        <w:t xml:space="preserve">Для оценки результатов определены целевые показатели (индикаторы) подпрограммы, значения которых на конец реализации  подпрограммы (к 2020 году) составят: </w:t>
      </w:r>
    </w:p>
    <w:p w:rsidR="000B1F95" w:rsidRPr="00E434A1" w:rsidRDefault="000B1F95" w:rsidP="00E434A1">
      <w:pPr>
        <w:shd w:val="clear" w:color="auto" w:fill="FFFFFF"/>
        <w:spacing w:before="60" w:after="60"/>
        <w:jc w:val="both"/>
        <w:rPr>
          <w:color w:val="00B050"/>
        </w:rPr>
      </w:pPr>
      <w:r w:rsidRPr="00E434A1">
        <w:rPr>
          <w:color w:val="00B050"/>
        </w:rPr>
        <w:t>- уровень фактической обеспеченности библиотеками от норм</w:t>
      </w:r>
      <w:r w:rsidR="00E965ED" w:rsidRPr="00E434A1">
        <w:rPr>
          <w:color w:val="00B050"/>
        </w:rPr>
        <w:t>ативной потребности  не менее 100</w:t>
      </w:r>
      <w:r w:rsidRPr="00E434A1">
        <w:rPr>
          <w:color w:val="00B050"/>
        </w:rPr>
        <w:t>%;</w:t>
      </w:r>
    </w:p>
    <w:p w:rsidR="000B1F95" w:rsidRPr="00E434A1" w:rsidRDefault="000B1F95" w:rsidP="00E434A1">
      <w:pPr>
        <w:shd w:val="clear" w:color="auto" w:fill="FFFFFF"/>
        <w:spacing w:before="60" w:after="60"/>
        <w:jc w:val="both"/>
        <w:rPr>
          <w:color w:val="00B050"/>
        </w:rPr>
      </w:pPr>
      <w:r w:rsidRPr="00E434A1">
        <w:rPr>
          <w:color w:val="00B050"/>
        </w:rPr>
        <w:t>- охват населения муниципального района</w:t>
      </w:r>
      <w:r w:rsidR="00E965ED" w:rsidRPr="00E434A1">
        <w:rPr>
          <w:color w:val="00B050"/>
        </w:rPr>
        <w:t xml:space="preserve"> библиотечным обслуживанием - 59</w:t>
      </w:r>
      <w:r w:rsidRPr="00E434A1">
        <w:rPr>
          <w:color w:val="00B050"/>
        </w:rPr>
        <w:t xml:space="preserve"> процентов;</w:t>
      </w:r>
    </w:p>
    <w:p w:rsidR="000B1F95" w:rsidRPr="00E434A1" w:rsidRDefault="000B1F95" w:rsidP="00E434A1">
      <w:pPr>
        <w:shd w:val="clear" w:color="auto" w:fill="FFFFFF"/>
        <w:spacing w:before="60" w:after="60"/>
        <w:jc w:val="both"/>
        <w:rPr>
          <w:color w:val="00B050"/>
        </w:rPr>
      </w:pPr>
      <w:r w:rsidRPr="00E434A1">
        <w:rPr>
          <w:color w:val="00B050"/>
        </w:rPr>
        <w:t xml:space="preserve">- количество посещений библиотек в расчете на 1 жителя муниципального района в год -  </w:t>
      </w:r>
      <w:r w:rsidR="0002187A">
        <w:rPr>
          <w:color w:val="00B050"/>
        </w:rPr>
        <w:t>8,</w:t>
      </w:r>
      <w:r w:rsidRPr="00E434A1">
        <w:rPr>
          <w:color w:val="00B050"/>
        </w:rPr>
        <w:t>6 единиц;</w:t>
      </w:r>
    </w:p>
    <w:p w:rsidR="000B1F95" w:rsidRPr="00E434A1" w:rsidRDefault="000B1F95" w:rsidP="00E434A1">
      <w:pPr>
        <w:shd w:val="clear" w:color="auto" w:fill="FFFFFF"/>
        <w:ind w:right="-2"/>
        <w:jc w:val="both"/>
        <w:rPr>
          <w:color w:val="00B050"/>
        </w:rPr>
      </w:pPr>
      <w:r w:rsidRPr="00E434A1">
        <w:rPr>
          <w:color w:val="00B050"/>
        </w:rPr>
        <w:t>- количество книговыдач в библиотеках муниципального района на 1000 жителей  не менее 12</w:t>
      </w:r>
      <w:r w:rsidR="0002187A">
        <w:rPr>
          <w:color w:val="00B050"/>
        </w:rPr>
        <w:t>,7</w:t>
      </w:r>
      <w:r w:rsidRPr="00E434A1">
        <w:rPr>
          <w:color w:val="00B050"/>
        </w:rPr>
        <w:t xml:space="preserve"> единиц;</w:t>
      </w:r>
      <w:r w:rsidR="003B724B" w:rsidRPr="00E434A1">
        <w:rPr>
          <w:color w:val="00B050"/>
        </w:rPr>
        <w:t xml:space="preserve"> </w:t>
      </w:r>
    </w:p>
    <w:p w:rsidR="000B1F95" w:rsidRPr="00E434A1" w:rsidRDefault="000B1F95" w:rsidP="00E434A1">
      <w:pPr>
        <w:shd w:val="clear" w:color="auto" w:fill="FFFFFF"/>
        <w:ind w:right="-2"/>
        <w:jc w:val="both"/>
        <w:rPr>
          <w:color w:val="00B050"/>
        </w:rPr>
      </w:pPr>
      <w:r w:rsidRPr="00E434A1">
        <w:rPr>
          <w:color w:val="00B050"/>
        </w:rPr>
        <w:t>- количество экземпляров новых поступлений в библиотечные фонды публичных библиотек Г</w:t>
      </w:r>
      <w:r w:rsidR="0002187A">
        <w:rPr>
          <w:color w:val="00B050"/>
        </w:rPr>
        <w:t>лазовского района – не менее 185</w:t>
      </w:r>
      <w:r w:rsidRPr="00E434A1">
        <w:rPr>
          <w:color w:val="00B050"/>
        </w:rPr>
        <w:t xml:space="preserve"> единиц на 1000 человек населения в год;</w:t>
      </w:r>
    </w:p>
    <w:p w:rsidR="000B1F95" w:rsidRPr="00E434A1" w:rsidRDefault="000B1F95" w:rsidP="00E434A1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bCs/>
          <w:color w:val="00B050"/>
        </w:rPr>
      </w:pPr>
      <w:r w:rsidRPr="00E434A1">
        <w:rPr>
          <w:color w:val="00B050"/>
        </w:rPr>
        <w:t xml:space="preserve">-  </w:t>
      </w:r>
      <w:r w:rsidRPr="00E434A1">
        <w:rPr>
          <w:bCs/>
          <w:color w:val="00B050"/>
        </w:rPr>
        <w:t xml:space="preserve">увеличение количества  библиографических записей до </w:t>
      </w:r>
      <w:r w:rsidR="0002187A">
        <w:rPr>
          <w:color w:val="00B050"/>
        </w:rPr>
        <w:t xml:space="preserve">31900 </w:t>
      </w:r>
      <w:r w:rsidRPr="00E434A1">
        <w:rPr>
          <w:bCs/>
          <w:color w:val="00B050"/>
        </w:rPr>
        <w:t>единиц;</w:t>
      </w:r>
    </w:p>
    <w:p w:rsidR="000B1F95" w:rsidRPr="00E434A1" w:rsidRDefault="000B1F95" w:rsidP="00E434A1">
      <w:pPr>
        <w:shd w:val="clear" w:color="auto" w:fill="FFFFFF"/>
        <w:spacing w:before="60" w:after="60"/>
        <w:jc w:val="both"/>
        <w:rPr>
          <w:color w:val="00B050"/>
        </w:rPr>
      </w:pPr>
      <w:r w:rsidRPr="00E434A1">
        <w:rPr>
          <w:color w:val="00B050"/>
        </w:rPr>
        <w:t>- доля библиотек, подключенных к сети «Интернет», в общем количестве публичных библиотек Глазовского района (с учетом филиалов) - 100 процентов;</w:t>
      </w:r>
    </w:p>
    <w:p w:rsidR="000B1F95" w:rsidRPr="00E434A1" w:rsidRDefault="000B1F95" w:rsidP="00E434A1">
      <w:pPr>
        <w:shd w:val="clear" w:color="auto" w:fill="FFFFFF"/>
        <w:spacing w:before="60" w:after="60"/>
        <w:jc w:val="both"/>
        <w:rPr>
          <w:color w:val="00B050"/>
        </w:rPr>
      </w:pPr>
      <w:r w:rsidRPr="00E434A1">
        <w:rPr>
          <w:color w:val="00B050"/>
        </w:rPr>
        <w:t>- 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</w:t>
      </w:r>
      <w:r w:rsidR="00E965ED" w:rsidRPr="00E434A1">
        <w:rPr>
          <w:color w:val="00B050"/>
        </w:rPr>
        <w:t>х областей знания  до 1410</w:t>
      </w:r>
      <w:r w:rsidRPr="00E434A1">
        <w:rPr>
          <w:color w:val="00B050"/>
        </w:rPr>
        <w:t xml:space="preserve"> единиц.</w:t>
      </w:r>
    </w:p>
    <w:p w:rsidR="000B1F95" w:rsidRPr="00E434A1" w:rsidRDefault="000B1F95" w:rsidP="00E434A1">
      <w:pPr>
        <w:keepNext/>
        <w:spacing w:before="360" w:after="240"/>
        <w:ind w:right="851"/>
        <w:jc w:val="both"/>
        <w:outlineLvl w:val="1"/>
        <w:rPr>
          <w:b/>
          <w:bCs/>
          <w:color w:val="00B050"/>
        </w:rPr>
      </w:pPr>
    </w:p>
    <w:p w:rsidR="000B1F95" w:rsidRPr="000B1F95" w:rsidRDefault="000B1F95" w:rsidP="000B1F95">
      <w:pPr>
        <w:keepNext/>
        <w:spacing w:before="360" w:after="240"/>
        <w:ind w:right="851"/>
        <w:jc w:val="center"/>
        <w:outlineLvl w:val="1"/>
        <w:rPr>
          <w:b/>
          <w:bCs/>
          <w:color w:val="000000"/>
        </w:rPr>
      </w:pPr>
    </w:p>
    <w:p w:rsidR="000B1F95" w:rsidRPr="000B1F95" w:rsidRDefault="000B1F95" w:rsidP="000B1F95">
      <w:pPr>
        <w:keepNext/>
        <w:spacing w:before="360" w:after="240"/>
        <w:ind w:right="851"/>
        <w:jc w:val="center"/>
        <w:outlineLvl w:val="1"/>
        <w:rPr>
          <w:b/>
          <w:bCs/>
          <w:color w:val="000000"/>
        </w:rPr>
      </w:pPr>
    </w:p>
    <w:p w:rsidR="000B1F95" w:rsidRPr="000B1F95" w:rsidRDefault="000B1F95" w:rsidP="000B1F95">
      <w:pPr>
        <w:keepNext/>
        <w:spacing w:before="360" w:after="240"/>
        <w:ind w:right="851"/>
        <w:jc w:val="center"/>
        <w:outlineLvl w:val="1"/>
        <w:rPr>
          <w:b/>
          <w:bCs/>
          <w:color w:val="000000"/>
        </w:rPr>
      </w:pPr>
    </w:p>
    <w:p w:rsidR="000B1F95" w:rsidRPr="000B1F95" w:rsidRDefault="000B1F95" w:rsidP="000B1F95">
      <w:pPr>
        <w:keepNext/>
        <w:spacing w:before="360" w:after="240"/>
        <w:ind w:right="851"/>
        <w:jc w:val="center"/>
        <w:outlineLvl w:val="1"/>
        <w:rPr>
          <w:b/>
          <w:bCs/>
          <w:color w:val="000000"/>
        </w:rPr>
      </w:pPr>
    </w:p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Default="000B1F95"/>
    <w:p w:rsidR="000B1F95" w:rsidRDefault="000B1F95"/>
    <w:p w:rsidR="000B1F95" w:rsidRDefault="000B1F95"/>
    <w:p w:rsidR="000B1F95" w:rsidRDefault="000B1F95"/>
    <w:p w:rsidR="00B70DCE" w:rsidRDefault="00B70DCE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E434A1" w:rsidRDefault="00E434A1" w:rsidP="00136292">
      <w:pPr>
        <w:rPr>
          <w:b/>
        </w:rPr>
      </w:pPr>
    </w:p>
    <w:p w:rsidR="00E434A1" w:rsidRDefault="00E434A1" w:rsidP="00B70DCE">
      <w:pPr>
        <w:jc w:val="right"/>
        <w:rPr>
          <w:b/>
        </w:rPr>
      </w:pPr>
    </w:p>
    <w:p w:rsidR="000B1F95" w:rsidRPr="00125944" w:rsidRDefault="000B1F95" w:rsidP="00B70DCE">
      <w:pPr>
        <w:jc w:val="right"/>
        <w:rPr>
          <w:b/>
        </w:rPr>
      </w:pPr>
      <w:r>
        <w:rPr>
          <w:b/>
        </w:rPr>
        <w:t>0</w:t>
      </w:r>
      <w:r w:rsidRPr="00125944">
        <w:rPr>
          <w:b/>
        </w:rPr>
        <w:t>3.2. Подпрограмма «Организация досуга, предоставление услуг организаций культуры и доступа к музейным фондам»</w:t>
      </w:r>
    </w:p>
    <w:p w:rsidR="000B1F95" w:rsidRDefault="000B1F95" w:rsidP="000B1F95">
      <w:pPr>
        <w:jc w:val="center"/>
        <w:rPr>
          <w:b/>
        </w:rPr>
      </w:pPr>
    </w:p>
    <w:p w:rsidR="000B1F95" w:rsidRPr="00125944" w:rsidRDefault="000B1F95" w:rsidP="000B1F95">
      <w:pPr>
        <w:jc w:val="center"/>
        <w:rPr>
          <w:b/>
        </w:rPr>
      </w:pPr>
      <w:r w:rsidRPr="00125944">
        <w:rPr>
          <w:b/>
        </w:rPr>
        <w:t>Паспорт подпрограммы</w:t>
      </w:r>
    </w:p>
    <w:p w:rsidR="000B1F95" w:rsidRPr="00125944" w:rsidRDefault="000B1F95" w:rsidP="000B1F95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95"/>
        <w:gridCol w:w="6853"/>
      </w:tblGrid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125944">
              <w:t>Наименование подпрограммы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keepNext/>
              <w:autoSpaceDE w:val="0"/>
              <w:autoSpaceDN w:val="0"/>
              <w:adjustRightInd w:val="0"/>
              <w:spacing w:before="40" w:after="40"/>
            </w:pPr>
            <w:r w:rsidRPr="00125944">
              <w:t>Организация досуга,  предоставление услуг организаций культуры и доступа к музейным фондам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125944">
              <w:t>Координатор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keepNext/>
              <w:autoSpaceDE w:val="0"/>
              <w:autoSpaceDN w:val="0"/>
              <w:adjustRightInd w:val="0"/>
              <w:spacing w:before="40" w:after="40"/>
            </w:pPr>
            <w:r w:rsidRPr="00125944"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25944">
              <w:t xml:space="preserve">Ответственный исполнитель 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keepNext/>
              <w:autoSpaceDE w:val="0"/>
              <w:autoSpaceDN w:val="0"/>
              <w:adjustRightInd w:val="0"/>
              <w:spacing w:before="40" w:after="40"/>
            </w:pPr>
            <w:r w:rsidRPr="00125944">
              <w:t xml:space="preserve">Отдел культуры и молодежной политики Администрации муниципального образования «Глазовский район» </w:t>
            </w:r>
          </w:p>
          <w:p w:rsidR="000B1F95" w:rsidRPr="00125944" w:rsidRDefault="000B1F95" w:rsidP="0075785E">
            <w:pPr>
              <w:keepNext/>
              <w:autoSpaceDE w:val="0"/>
              <w:autoSpaceDN w:val="0"/>
              <w:adjustRightInd w:val="0"/>
              <w:spacing w:before="40" w:after="40"/>
            </w:pPr>
            <w:r w:rsidRPr="00125944">
              <w:t>(отдел культуры и молодежной политики)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25944">
              <w:t xml:space="preserve">Соисполнители 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keepNext/>
              <w:autoSpaceDE w:val="0"/>
              <w:autoSpaceDN w:val="0"/>
              <w:adjustRightInd w:val="0"/>
              <w:spacing w:before="40" w:after="40"/>
            </w:pPr>
            <w:r w:rsidRPr="00125944">
              <w:t xml:space="preserve">Администрация муниципального образования «Глазовский район» 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25944">
              <w:t xml:space="preserve">Цели 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pStyle w:val="ConsPlusNormal"/>
              <w:widowControl/>
              <w:tabs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59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594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25944">
              <w:t xml:space="preserve">Задачи 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40" w:after="40"/>
              <w:rPr>
                <w:spacing w:val="-2"/>
              </w:rPr>
            </w:pPr>
            <w:r w:rsidRPr="00125944">
              <w:rPr>
                <w:spacing w:val="-2"/>
              </w:rPr>
              <w:t>1) Повышение качества и доступности муниципальных услуг по организации досуга и услуг организаций культуры.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40" w:after="40"/>
              <w:rPr>
                <w:spacing w:val="-2"/>
              </w:rPr>
            </w:pPr>
            <w:r w:rsidRPr="00125944">
              <w:rPr>
                <w:spacing w:val="-2"/>
              </w:rPr>
              <w:t>2) Организация культурно-досуговых (культурно-массовых) мероприятий для жителей района.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40" w:after="40"/>
              <w:rPr>
                <w:spacing w:val="-2"/>
              </w:rPr>
            </w:pPr>
            <w:r w:rsidRPr="00125944">
              <w:rPr>
                <w:spacing w:val="-2"/>
              </w:rPr>
              <w:t>3) Привлечение населения района в культурно-досуговые учреждения за счет повышения качества услуг, применения новых форм и методов работы.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40" w:after="40"/>
              <w:rPr>
                <w:spacing w:val="-2"/>
              </w:rPr>
            </w:pPr>
            <w:r w:rsidRPr="00125944">
              <w:rPr>
                <w:spacing w:val="-2"/>
              </w:rPr>
              <w:t>4) Содействие развитию любительского народного творчества.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60"/>
              <w:jc w:val="both"/>
            </w:pPr>
            <w:r w:rsidRPr="00125944">
              <w:rPr>
                <w:spacing w:val="-2"/>
              </w:rPr>
              <w:t>5) Выявление и поддержка молодых дарований, новых авторов и исполнителей.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HiddenHorzOCR"/>
              </w:rPr>
            </w:pPr>
            <w:r w:rsidRPr="00125944">
              <w:t>6) Обеспечение сохранности музейных</w:t>
            </w:r>
            <w:r>
              <w:t xml:space="preserve"> предметов и музейных коллекций.</w:t>
            </w:r>
            <w:r w:rsidRPr="00125944">
              <w:t xml:space="preserve"> 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25944">
              <w:t>7)  К</w:t>
            </w:r>
            <w:r w:rsidRPr="00125944">
              <w:rPr>
                <w:rFonts w:eastAsia="HiddenHorzOCR"/>
              </w:rPr>
              <w:t>омплектование (пополнение) музейного фонда</w:t>
            </w:r>
            <w:r>
              <w:rPr>
                <w:rFonts w:eastAsia="HiddenHorzOCR"/>
              </w:rPr>
              <w:t>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25944">
              <w:t xml:space="preserve">8) </w:t>
            </w:r>
            <w:r w:rsidRPr="00125944">
              <w:rPr>
                <w:rFonts w:eastAsia="HiddenHorzOCR"/>
              </w:rPr>
              <w:t xml:space="preserve">Обеспечение доступа </w:t>
            </w:r>
            <w:r w:rsidRPr="00125944">
              <w:t>к музейным  предметам и музейным коллекциям</w:t>
            </w:r>
            <w:r w:rsidRPr="00125944">
              <w:rPr>
                <w:rFonts w:eastAsia="HiddenHorzOCR"/>
              </w:rPr>
              <w:t>, находящимся в музеях, увеличение количества э</w:t>
            </w:r>
            <w:r>
              <w:rPr>
                <w:rFonts w:eastAsia="HiddenHorzOCR"/>
              </w:rPr>
              <w:t>кспонируемых музейных предметов.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25944">
              <w:t xml:space="preserve">9) </w:t>
            </w:r>
            <w:r w:rsidRPr="00125944">
              <w:rPr>
                <w:rFonts w:eastAsia="HiddenHorzOCR"/>
              </w:rPr>
              <w:t>Внедрение и использование в работе музеев</w:t>
            </w:r>
            <w:r w:rsidRPr="00125944">
              <w:t xml:space="preserve"> современных информационных технологий</w:t>
            </w:r>
            <w:r>
              <w:t>.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125944">
              <w:t>Целевые показатели (индикаторы)</w:t>
            </w:r>
          </w:p>
          <w:p w:rsidR="000B1F95" w:rsidRPr="00125944" w:rsidRDefault="000B1F95" w:rsidP="0075785E">
            <w:pPr>
              <w:tabs>
                <w:tab w:val="left" w:pos="-55"/>
              </w:tabs>
              <w:spacing w:before="40" w:after="40"/>
              <w:rPr>
                <w:b/>
              </w:rPr>
            </w:pPr>
          </w:p>
        </w:tc>
        <w:tc>
          <w:tcPr>
            <w:tcW w:w="6853" w:type="dxa"/>
          </w:tcPr>
          <w:p w:rsidR="000B1F95" w:rsidRPr="00125944" w:rsidRDefault="000B1F95" w:rsidP="0075785E">
            <w:r w:rsidRPr="00125944">
              <w:t>1) Уровень фактической обеспеченности клубами и учреждениями клубного типа от нормативной потребности, процентов.</w:t>
            </w:r>
          </w:p>
          <w:p w:rsidR="000B1F95" w:rsidRPr="00125944" w:rsidRDefault="000B1F95" w:rsidP="0075785E">
            <w:r w:rsidRPr="00125944">
              <w:t>2)  Численность участников культурно-досуговых мероприятий  по сравнению с предыдущим годом, процентов</w:t>
            </w:r>
          </w:p>
          <w:p w:rsidR="000B1F95" w:rsidRPr="00125944" w:rsidRDefault="000B1F95" w:rsidP="0075785E">
            <w:pPr>
              <w:tabs>
                <w:tab w:val="left" w:pos="-55"/>
              </w:tabs>
              <w:spacing w:before="40" w:after="40"/>
            </w:pPr>
            <w:r w:rsidRPr="00125944">
              <w:t>3) Среднее число участников клубных формирований в расчете на 1000 человек населения, человек.</w:t>
            </w:r>
          </w:p>
          <w:p w:rsidR="000B1F95" w:rsidRPr="00125944" w:rsidRDefault="000B1F95" w:rsidP="0075785E">
            <w:pPr>
              <w:tabs>
                <w:tab w:val="left" w:pos="-55"/>
              </w:tabs>
              <w:spacing w:before="40" w:after="40"/>
            </w:pPr>
            <w:r w:rsidRPr="00125944">
              <w:t>4) Среднее число детей в возрасте до 14 лет - участников клубных формирований, в расчете на 1000 детей в возрасте до 14 лет, человек.</w:t>
            </w:r>
          </w:p>
          <w:p w:rsidR="000B1F95" w:rsidRPr="00125944" w:rsidRDefault="000B1F95" w:rsidP="0075785E">
            <w:r w:rsidRPr="00125944">
              <w:t xml:space="preserve">5) Удельный вес населения, участвующего в платных культурно-досуговых мероприятиях, проводимых муниципальными учреждениями культуры, процентов. </w:t>
            </w:r>
          </w:p>
          <w:p w:rsidR="000B1F95" w:rsidRPr="00125944" w:rsidRDefault="000B1F95" w:rsidP="0075785E">
            <w:r w:rsidRPr="00125944">
              <w:t xml:space="preserve">6) Доля муниципальных учреждений культуры клубного типа </w:t>
            </w:r>
            <w:r w:rsidRPr="00125944">
              <w:lastRenderedPageBreak/>
              <w:t>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 процентов.</w:t>
            </w:r>
          </w:p>
          <w:p w:rsidR="000B1F95" w:rsidRPr="00125944" w:rsidRDefault="000B1F95" w:rsidP="0075785E">
            <w:r w:rsidRPr="00125944">
              <w:t>7)  Увеличение доли представленных (во всех формах) зрителю музейных предметов в общем количестве музейных предметов основного фонда, процентов;</w:t>
            </w:r>
          </w:p>
          <w:p w:rsidR="000B1F95" w:rsidRPr="00125944" w:rsidRDefault="000B1F95" w:rsidP="0075785E">
            <w:r w:rsidRPr="00125944">
              <w:t>8)  Увеличение посещаемости музейных учреждений,  посещений на 1 жителя в год, процентов</w:t>
            </w:r>
          </w:p>
          <w:p w:rsidR="000B1F95" w:rsidRPr="00125944" w:rsidRDefault="000B1F95" w:rsidP="0075785E">
            <w:r w:rsidRPr="00125944">
              <w:t xml:space="preserve"> 9)  Увеличение объёма передвижного фонда музеев для экспонирования произведений культуры и искусства, единиц;</w:t>
            </w:r>
          </w:p>
          <w:p w:rsidR="000B1F95" w:rsidRPr="00125944" w:rsidRDefault="000B1F95" w:rsidP="0075785E">
            <w:r w:rsidRPr="00125944">
              <w:t xml:space="preserve"> 10)  Увеличение  количества виртуальных музеев, созданных при поддержке бюджета Удмуртской Республики, единиц;</w:t>
            </w:r>
          </w:p>
          <w:p w:rsidR="000B1F95" w:rsidRPr="00125944" w:rsidRDefault="000B1F95" w:rsidP="0075785E">
            <w:r w:rsidRPr="00125944">
              <w:t xml:space="preserve"> 11)  Количество выставочных проектов, процентов;</w:t>
            </w:r>
          </w:p>
          <w:p w:rsidR="000B1F95" w:rsidRPr="00125944" w:rsidRDefault="000B1F95" w:rsidP="0075785E">
            <w:pPr>
              <w:rPr>
                <w:rFonts w:eastAsia="HiddenHorzOCR"/>
              </w:rPr>
            </w:pPr>
            <w:r w:rsidRPr="00125944">
              <w:t>12)  Увеличение к</w:t>
            </w:r>
            <w:r w:rsidRPr="00125944">
              <w:rPr>
                <w:rFonts w:eastAsia="HiddenHorzOCR"/>
              </w:rPr>
              <w:t>оличества экскурсий, мероприятий, тысяч единиц.</w:t>
            </w:r>
          </w:p>
          <w:p w:rsidR="000B1F95" w:rsidRPr="00125944" w:rsidRDefault="000B1F95" w:rsidP="0075785E">
            <w:r w:rsidRPr="00125944">
              <w:t>1</w:t>
            </w:r>
            <w:r>
              <w:t>3</w:t>
            </w:r>
            <w:r w:rsidRPr="00125944">
              <w:t>) Уровень удовлетворенности населения качеством и доступностью муниципальных услуг в сфере культуры, процентов.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125944">
              <w:lastRenderedPageBreak/>
              <w:t>Сроки и этапы  реализации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keepNext/>
              <w:spacing w:before="40" w:after="40"/>
            </w:pPr>
            <w:r w:rsidRPr="00125944">
              <w:t>Срок реализации - 2015-2020 годы.</w:t>
            </w:r>
          </w:p>
          <w:p w:rsidR="000B1F95" w:rsidRPr="00125944" w:rsidRDefault="000B1F95" w:rsidP="0075785E">
            <w:pPr>
              <w:keepNext/>
              <w:spacing w:before="40" w:after="40"/>
            </w:pPr>
            <w:r w:rsidRPr="00125944">
              <w:t>Этапы реализации подпрограммы не выделяются.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7E021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7E0213"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6853" w:type="dxa"/>
          </w:tcPr>
          <w:p w:rsidR="000B1F95" w:rsidRPr="007E0213" w:rsidRDefault="000B1F95" w:rsidP="0075785E">
            <w:pPr>
              <w:spacing w:before="40" w:after="40"/>
              <w:rPr>
                <w:bCs/>
              </w:rPr>
            </w:pPr>
            <w:r w:rsidRPr="007E0213">
              <w:t xml:space="preserve">Общий объем финансирования мероприятий подпрограммы за 2015-2020 годы за счет средств бюджета муниципального образования «Глазовский район» </w:t>
            </w:r>
            <w:r w:rsidRPr="000229E9">
              <w:t xml:space="preserve">составляет </w:t>
            </w:r>
            <w:r w:rsidR="000229E9" w:rsidRPr="000229E9">
              <w:rPr>
                <w:bCs/>
              </w:rPr>
              <w:t>363238,7</w:t>
            </w:r>
            <w:r w:rsidRPr="000229E9">
              <w:t xml:space="preserve"> </w:t>
            </w:r>
            <w:r w:rsidRPr="000229E9">
              <w:rPr>
                <w:bCs/>
              </w:rPr>
              <w:t xml:space="preserve"> </w:t>
            </w:r>
            <w:r w:rsidRPr="000229E9">
              <w:t xml:space="preserve">тыс. </w:t>
            </w:r>
            <w:r w:rsidRPr="007E0213">
              <w:t>рублей.</w:t>
            </w:r>
          </w:p>
          <w:p w:rsidR="000B1F95" w:rsidRPr="007E021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7E0213">
              <w:t>Сведения о ресурсном обеспечении подпрограммы за счет средств бюджета муниципального образования «Глазовский район» по годам реализации муниципальной программы:</w:t>
            </w:r>
          </w:p>
          <w:tbl>
            <w:tblPr>
              <w:tblW w:w="6845" w:type="dxa"/>
              <w:jc w:val="center"/>
              <w:tblInd w:w="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134"/>
              <w:gridCol w:w="1849"/>
              <w:gridCol w:w="1594"/>
            </w:tblGrid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Годы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Всего</w:t>
                  </w:r>
                </w:p>
              </w:tc>
              <w:tc>
                <w:tcPr>
                  <w:tcW w:w="3443" w:type="dxa"/>
                  <w:gridSpan w:val="2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</w:pPr>
                  <w:r w:rsidRPr="000229E9">
                    <w:t>В том числе за счет:</w:t>
                  </w:r>
                </w:p>
              </w:tc>
            </w:tr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9" w:type="dxa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</w:pPr>
                  <w:r w:rsidRPr="000229E9">
                    <w:t>Собственных средств бюджета Глазовского</w:t>
                  </w:r>
                </w:p>
                <w:p w:rsidR="000B1F95" w:rsidRPr="000229E9" w:rsidRDefault="000B1F95" w:rsidP="0075785E">
                  <w:pPr>
                    <w:spacing w:before="40" w:after="40"/>
                    <w:jc w:val="center"/>
                  </w:pPr>
                  <w:r w:rsidRPr="000229E9">
                    <w:t>района</w:t>
                  </w:r>
                </w:p>
              </w:tc>
              <w:tc>
                <w:tcPr>
                  <w:tcW w:w="1594" w:type="dxa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</w:pPr>
                  <w:r w:rsidRPr="000229E9">
                    <w:t>субвенции</w:t>
                  </w:r>
                </w:p>
                <w:p w:rsidR="000B1F95" w:rsidRPr="000229E9" w:rsidRDefault="000B1F95" w:rsidP="0075785E">
                  <w:pPr>
                    <w:spacing w:before="40" w:after="40"/>
                    <w:jc w:val="center"/>
                  </w:pPr>
                  <w:r w:rsidRPr="000229E9">
                    <w:t xml:space="preserve"> из бюджетов поселений</w:t>
                  </w:r>
                </w:p>
              </w:tc>
            </w:tr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rPr>
                      <w:bCs/>
                    </w:rPr>
                  </w:pPr>
                  <w:r w:rsidRPr="000229E9">
                    <w:rPr>
                      <w:bCs/>
                    </w:rPr>
                    <w:t>2015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24726,8</w:t>
                  </w:r>
                </w:p>
              </w:tc>
              <w:tc>
                <w:tcPr>
                  <w:tcW w:w="1849" w:type="dxa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8392,8</w:t>
                  </w:r>
                </w:p>
              </w:tc>
              <w:tc>
                <w:tcPr>
                  <w:tcW w:w="1594" w:type="dxa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16334</w:t>
                  </w:r>
                  <w:r w:rsidR="00C16677" w:rsidRPr="000229E9">
                    <w:rPr>
                      <w:bCs/>
                    </w:rPr>
                    <w:t>,0</w:t>
                  </w:r>
                </w:p>
              </w:tc>
            </w:tr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rPr>
                      <w:bCs/>
                    </w:rPr>
                  </w:pPr>
                  <w:r w:rsidRPr="000229E9">
                    <w:rPr>
                      <w:bCs/>
                    </w:rPr>
                    <w:t>2016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B1F95" w:rsidRPr="000229E9" w:rsidRDefault="008D62F1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48301,1</w:t>
                  </w:r>
                </w:p>
              </w:tc>
              <w:tc>
                <w:tcPr>
                  <w:tcW w:w="1849" w:type="dxa"/>
                  <w:vAlign w:val="center"/>
                </w:tcPr>
                <w:p w:rsidR="000B1F95" w:rsidRPr="000229E9" w:rsidRDefault="008D62F1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48301,1</w:t>
                  </w:r>
                </w:p>
              </w:tc>
              <w:tc>
                <w:tcPr>
                  <w:tcW w:w="1594" w:type="dxa"/>
                  <w:vAlign w:val="center"/>
                </w:tcPr>
                <w:p w:rsidR="000B1F95" w:rsidRPr="000229E9" w:rsidRDefault="007E0213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0,0</w:t>
                  </w:r>
                </w:p>
              </w:tc>
            </w:tr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7E0213" w:rsidRPr="000229E9" w:rsidRDefault="007E0213" w:rsidP="0075785E">
                  <w:pPr>
                    <w:spacing w:before="40" w:after="40"/>
                    <w:rPr>
                      <w:bCs/>
                    </w:rPr>
                  </w:pPr>
                  <w:r w:rsidRPr="000229E9">
                    <w:rPr>
                      <w:bCs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E0213" w:rsidRPr="000229E9" w:rsidRDefault="0033013C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57172,3</w:t>
                  </w:r>
                </w:p>
              </w:tc>
              <w:tc>
                <w:tcPr>
                  <w:tcW w:w="1849" w:type="dxa"/>
                  <w:vAlign w:val="center"/>
                </w:tcPr>
                <w:p w:rsidR="007E0213" w:rsidRPr="000229E9" w:rsidRDefault="0033013C" w:rsidP="0033219B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57172,3</w:t>
                  </w:r>
                </w:p>
              </w:tc>
              <w:tc>
                <w:tcPr>
                  <w:tcW w:w="1594" w:type="dxa"/>
                  <w:vAlign w:val="center"/>
                </w:tcPr>
                <w:p w:rsidR="007E0213" w:rsidRPr="000229E9" w:rsidRDefault="007E0213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0,0</w:t>
                  </w:r>
                </w:p>
              </w:tc>
            </w:tr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0229E9" w:rsidRPr="000229E9" w:rsidRDefault="000229E9" w:rsidP="0075785E">
                  <w:pPr>
                    <w:spacing w:before="40" w:after="40"/>
                    <w:rPr>
                      <w:bCs/>
                    </w:rPr>
                  </w:pPr>
                  <w:r w:rsidRPr="000229E9">
                    <w:rPr>
                      <w:bCs/>
                    </w:rPr>
                    <w:t>2018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29E9" w:rsidRPr="000229E9" w:rsidRDefault="000229E9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61741,4</w:t>
                  </w:r>
                </w:p>
              </w:tc>
              <w:tc>
                <w:tcPr>
                  <w:tcW w:w="1849" w:type="dxa"/>
                  <w:vAlign w:val="center"/>
                </w:tcPr>
                <w:p w:rsidR="000229E9" w:rsidRPr="000229E9" w:rsidRDefault="000229E9" w:rsidP="00756931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61741,4</w:t>
                  </w:r>
                </w:p>
              </w:tc>
              <w:tc>
                <w:tcPr>
                  <w:tcW w:w="1594" w:type="dxa"/>
                  <w:vAlign w:val="center"/>
                </w:tcPr>
                <w:p w:rsidR="000229E9" w:rsidRPr="000229E9" w:rsidRDefault="000229E9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0,0</w:t>
                  </w:r>
                </w:p>
              </w:tc>
            </w:tr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0229E9" w:rsidRPr="000229E9" w:rsidRDefault="000229E9" w:rsidP="0075785E">
                  <w:pPr>
                    <w:spacing w:before="40" w:after="40"/>
                    <w:rPr>
                      <w:bCs/>
                    </w:rPr>
                  </w:pPr>
                  <w:r w:rsidRPr="000229E9">
                    <w:rPr>
                      <w:bCs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29E9" w:rsidRPr="000229E9" w:rsidRDefault="000229E9" w:rsidP="00756931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61741,4</w:t>
                  </w:r>
                </w:p>
              </w:tc>
              <w:tc>
                <w:tcPr>
                  <w:tcW w:w="1849" w:type="dxa"/>
                  <w:vAlign w:val="center"/>
                </w:tcPr>
                <w:p w:rsidR="000229E9" w:rsidRPr="000229E9" w:rsidRDefault="000229E9" w:rsidP="00756931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61741,4</w:t>
                  </w:r>
                </w:p>
              </w:tc>
              <w:tc>
                <w:tcPr>
                  <w:tcW w:w="1594" w:type="dxa"/>
                  <w:vAlign w:val="center"/>
                </w:tcPr>
                <w:p w:rsidR="000229E9" w:rsidRPr="000229E9" w:rsidRDefault="000229E9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0,0</w:t>
                  </w:r>
                </w:p>
              </w:tc>
            </w:tr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0229E9" w:rsidRPr="000229E9" w:rsidRDefault="000229E9" w:rsidP="0075785E">
                  <w:pPr>
                    <w:spacing w:before="40" w:after="40"/>
                    <w:rPr>
                      <w:bCs/>
                    </w:rPr>
                  </w:pPr>
                  <w:r w:rsidRPr="000229E9">
                    <w:rPr>
                      <w:bCs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29E9" w:rsidRPr="000229E9" w:rsidRDefault="000229E9" w:rsidP="00756931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61741,4</w:t>
                  </w:r>
                </w:p>
              </w:tc>
              <w:tc>
                <w:tcPr>
                  <w:tcW w:w="1849" w:type="dxa"/>
                  <w:vAlign w:val="center"/>
                </w:tcPr>
                <w:p w:rsidR="000229E9" w:rsidRPr="000229E9" w:rsidRDefault="000229E9" w:rsidP="00756931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61741,4</w:t>
                  </w:r>
                </w:p>
              </w:tc>
              <w:tc>
                <w:tcPr>
                  <w:tcW w:w="1594" w:type="dxa"/>
                  <w:vAlign w:val="center"/>
                </w:tcPr>
                <w:p w:rsidR="000229E9" w:rsidRPr="000229E9" w:rsidRDefault="000229E9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0,0</w:t>
                  </w:r>
                </w:p>
              </w:tc>
            </w:tr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rPr>
                      <w:bCs/>
                    </w:rPr>
                  </w:pPr>
                  <w:r w:rsidRPr="000229E9">
                    <w:rPr>
                      <w:bCs/>
                    </w:rPr>
                    <w:t>Итого за 2015-2019 годы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B1F95" w:rsidRPr="000229E9" w:rsidRDefault="000229E9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319253,7</w:t>
                  </w:r>
                </w:p>
              </w:tc>
              <w:tc>
                <w:tcPr>
                  <w:tcW w:w="1849" w:type="dxa"/>
                  <w:vAlign w:val="center"/>
                </w:tcPr>
                <w:p w:rsidR="000B1F95" w:rsidRPr="000229E9" w:rsidRDefault="000229E9" w:rsidP="0075785E">
                  <w:pPr>
                    <w:spacing w:before="40" w:after="40"/>
                    <w:rPr>
                      <w:bCs/>
                    </w:rPr>
                  </w:pPr>
                  <w:r w:rsidRPr="000229E9">
                    <w:rPr>
                      <w:bCs/>
                    </w:rPr>
                    <w:t>302919,7</w:t>
                  </w:r>
                </w:p>
              </w:tc>
              <w:tc>
                <w:tcPr>
                  <w:tcW w:w="1594" w:type="dxa"/>
                  <w:vAlign w:val="center"/>
                </w:tcPr>
                <w:p w:rsidR="000B1F95" w:rsidRPr="000229E9" w:rsidRDefault="007E0213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16334,0</w:t>
                  </w:r>
                </w:p>
              </w:tc>
            </w:tr>
          </w:tbl>
          <w:p w:rsidR="000B1F95" w:rsidRPr="007E021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7E0213">
      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      </w:r>
          </w:p>
        </w:tc>
      </w:tr>
      <w:tr w:rsidR="000B1F95" w:rsidRPr="00136292" w:rsidTr="0075785E">
        <w:tc>
          <w:tcPr>
            <w:tcW w:w="2795" w:type="dxa"/>
          </w:tcPr>
          <w:p w:rsidR="000B1F95" w:rsidRPr="00136292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color w:val="00B050"/>
              </w:rPr>
            </w:pPr>
            <w:r w:rsidRPr="00136292">
              <w:rPr>
                <w:color w:val="00B050"/>
              </w:rPr>
              <w:t xml:space="preserve">Ожидаемые конечные результаты реализации муниципальной программы, оценка </w:t>
            </w:r>
            <w:r w:rsidRPr="00136292">
              <w:rPr>
                <w:color w:val="00B050"/>
              </w:rPr>
              <w:lastRenderedPageBreak/>
              <w:t>планируемой эффективности ее реализации</w:t>
            </w:r>
          </w:p>
          <w:p w:rsidR="000B1F95" w:rsidRPr="00136292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color w:val="00B050"/>
              </w:rPr>
            </w:pPr>
          </w:p>
          <w:p w:rsidR="000B1F95" w:rsidRPr="00136292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color w:val="00B050"/>
              </w:rPr>
            </w:pPr>
          </w:p>
          <w:p w:rsidR="000B1F95" w:rsidRPr="00136292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color w:val="00B050"/>
              </w:rPr>
            </w:pPr>
          </w:p>
          <w:p w:rsidR="000B1F95" w:rsidRPr="00136292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color w:val="00B050"/>
              </w:rPr>
            </w:pPr>
          </w:p>
          <w:p w:rsidR="000B1F95" w:rsidRPr="00136292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color w:val="00B050"/>
              </w:rPr>
            </w:pPr>
          </w:p>
          <w:p w:rsidR="000B1F95" w:rsidRPr="00136292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color w:val="00B050"/>
              </w:rPr>
            </w:pPr>
          </w:p>
          <w:p w:rsidR="000B1F95" w:rsidRPr="00136292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color w:val="00B050"/>
              </w:rPr>
            </w:pPr>
          </w:p>
          <w:p w:rsidR="000B1F95" w:rsidRPr="00136292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color w:val="00B050"/>
              </w:rPr>
            </w:pPr>
          </w:p>
          <w:p w:rsidR="000B1F95" w:rsidRPr="00136292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color w:val="00B050"/>
              </w:rPr>
            </w:pPr>
          </w:p>
          <w:p w:rsidR="000B1F95" w:rsidRPr="00136292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color w:val="00B050"/>
              </w:rPr>
            </w:pPr>
          </w:p>
          <w:p w:rsidR="000B1F95" w:rsidRPr="00136292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color w:val="00B050"/>
              </w:rPr>
            </w:pPr>
          </w:p>
          <w:p w:rsidR="000B1F95" w:rsidRPr="00136292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B050"/>
              </w:rPr>
            </w:pPr>
          </w:p>
        </w:tc>
        <w:tc>
          <w:tcPr>
            <w:tcW w:w="6853" w:type="dxa"/>
          </w:tcPr>
          <w:p w:rsidR="000B1F95" w:rsidRPr="00136292" w:rsidRDefault="000B1F95" w:rsidP="0075785E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00B050"/>
              </w:rPr>
            </w:pPr>
            <w:r w:rsidRPr="00136292">
              <w:rPr>
                <w:color w:val="00B050"/>
              </w:rPr>
              <w:lastRenderedPageBreak/>
              <w:t>Конечным результатом реализации подпрограммы является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  <w:p w:rsidR="000B1F95" w:rsidRPr="00136292" w:rsidRDefault="000B1F95" w:rsidP="0075785E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00B050"/>
              </w:rPr>
            </w:pPr>
            <w:r w:rsidRPr="00136292">
              <w:rPr>
                <w:color w:val="00B050"/>
              </w:rPr>
              <w:lastRenderedPageBreak/>
              <w:t>Для оценки результатов определены целевые показатели (индикаторы) подпрограммы, значения которых на конец реализации  подпрограммы (к 2020 году) достигнут следующих значений:</w:t>
            </w:r>
          </w:p>
          <w:p w:rsidR="000B1F95" w:rsidRPr="00136292" w:rsidRDefault="000B1F95" w:rsidP="0075785E">
            <w:pPr>
              <w:jc w:val="both"/>
              <w:rPr>
                <w:color w:val="00B050"/>
              </w:rPr>
            </w:pPr>
            <w:r w:rsidRPr="00136292">
              <w:rPr>
                <w:color w:val="00B050"/>
              </w:rPr>
              <w:t>1. Уровень фактической обеспеченности клубами и учреждениями клубного типа от нормативной потребности, 129%.</w:t>
            </w:r>
          </w:p>
          <w:p w:rsidR="000B1F95" w:rsidRPr="00136292" w:rsidRDefault="000B1F95" w:rsidP="0075785E">
            <w:pPr>
              <w:jc w:val="both"/>
              <w:rPr>
                <w:color w:val="00B050"/>
              </w:rPr>
            </w:pPr>
            <w:r w:rsidRPr="00136292">
              <w:rPr>
                <w:color w:val="00B050"/>
              </w:rPr>
              <w:t>2. Увеличение численности участников культурно-досуговых мероприятий до 7,2 процента.</w:t>
            </w:r>
          </w:p>
          <w:p w:rsidR="000B1F95" w:rsidRPr="00136292" w:rsidRDefault="000B1F95" w:rsidP="0075785E">
            <w:pPr>
              <w:tabs>
                <w:tab w:val="left" w:pos="-55"/>
              </w:tabs>
              <w:spacing w:before="40" w:after="40"/>
              <w:jc w:val="both"/>
              <w:rPr>
                <w:color w:val="00B050"/>
              </w:rPr>
            </w:pPr>
            <w:r w:rsidRPr="00136292">
              <w:rPr>
                <w:color w:val="00B050"/>
              </w:rPr>
              <w:t>3.  Среднее число участников клубных формирований в расчете на 1000 человек населения, составит  148 человек.</w:t>
            </w:r>
          </w:p>
          <w:p w:rsidR="000B1F95" w:rsidRPr="00136292" w:rsidRDefault="000B1F95" w:rsidP="0075785E">
            <w:pPr>
              <w:tabs>
                <w:tab w:val="left" w:pos="-55"/>
              </w:tabs>
              <w:spacing w:before="40" w:after="40"/>
              <w:jc w:val="both"/>
              <w:rPr>
                <w:color w:val="00B050"/>
              </w:rPr>
            </w:pPr>
            <w:r w:rsidRPr="00136292">
              <w:rPr>
                <w:color w:val="00B050"/>
              </w:rPr>
              <w:t>4. Среднее число детей в возрасте до 14 лет - участников клубных формирований, в расчете на 1000 детей в возрасте до 14 лет составит 361 человека.</w:t>
            </w:r>
          </w:p>
          <w:p w:rsidR="000B1F95" w:rsidRPr="00136292" w:rsidRDefault="000B1F95" w:rsidP="0075785E">
            <w:pPr>
              <w:jc w:val="both"/>
              <w:rPr>
                <w:color w:val="00B050"/>
              </w:rPr>
            </w:pPr>
            <w:r w:rsidRPr="00136292">
              <w:rPr>
                <w:color w:val="00B050"/>
              </w:rPr>
              <w:t xml:space="preserve"> 5. Удельный вес населения, участвующего в платных культурно-досуговых мероприятиях, проводимых муниципальными учреждениями культуры  составит 264 процентов. </w:t>
            </w:r>
          </w:p>
          <w:p w:rsidR="000B1F95" w:rsidRPr="00136292" w:rsidRDefault="000B1F95" w:rsidP="0075785E">
            <w:pPr>
              <w:jc w:val="both"/>
              <w:rPr>
                <w:color w:val="00B050"/>
              </w:rPr>
            </w:pPr>
            <w:r w:rsidRPr="00136292">
              <w:rPr>
                <w:color w:val="00B050"/>
              </w:rPr>
              <w:t>6.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 составит 13 процентов.</w:t>
            </w:r>
          </w:p>
          <w:p w:rsidR="000B1F95" w:rsidRPr="00136292" w:rsidRDefault="000B1F95" w:rsidP="0075785E">
            <w:pPr>
              <w:jc w:val="both"/>
              <w:rPr>
                <w:color w:val="00B050"/>
              </w:rPr>
            </w:pPr>
            <w:r w:rsidRPr="00136292">
              <w:rPr>
                <w:color w:val="00B050"/>
              </w:rPr>
              <w:t>7. Увеличение доли представленных (во всех формах) зрителю музейных предметов в общем количестве музейных предметов основного фонда до 34 процентов.</w:t>
            </w:r>
          </w:p>
          <w:p w:rsidR="000B1F95" w:rsidRPr="00136292" w:rsidRDefault="000B1F95" w:rsidP="0075785E">
            <w:pPr>
              <w:jc w:val="both"/>
              <w:rPr>
                <w:color w:val="00B050"/>
              </w:rPr>
            </w:pPr>
            <w:r w:rsidRPr="00136292">
              <w:rPr>
                <w:color w:val="00B050"/>
              </w:rPr>
              <w:t>8. Увеличение посещаемости музейных учреждений,  посещений на 1</w:t>
            </w:r>
            <w:r w:rsidR="00D9045B" w:rsidRPr="00136292">
              <w:rPr>
                <w:color w:val="00B050"/>
              </w:rPr>
              <w:t xml:space="preserve"> жителя в год до 0,79</w:t>
            </w:r>
            <w:r w:rsidRPr="00136292">
              <w:rPr>
                <w:color w:val="00B050"/>
              </w:rPr>
              <w:t xml:space="preserve"> посещений.</w:t>
            </w:r>
          </w:p>
          <w:p w:rsidR="000B1F95" w:rsidRPr="00136292" w:rsidRDefault="000B1F95" w:rsidP="0075785E">
            <w:pPr>
              <w:jc w:val="both"/>
              <w:rPr>
                <w:color w:val="00B050"/>
              </w:rPr>
            </w:pPr>
            <w:r w:rsidRPr="00136292">
              <w:rPr>
                <w:color w:val="00B050"/>
              </w:rPr>
              <w:t>9. Увеличение объёма передвижного фонда  музеев для экспонирования произведений культуры и искусства в музеях и галереях муниципальных образований в Удмуртской Республике до 150 единиц.</w:t>
            </w:r>
          </w:p>
          <w:p w:rsidR="000B1F95" w:rsidRPr="00136292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color w:val="00B050"/>
              </w:rPr>
            </w:pPr>
            <w:r w:rsidRPr="00136292">
              <w:rPr>
                <w:rFonts w:eastAsia="HiddenHorzOCR"/>
                <w:color w:val="00B050"/>
              </w:rPr>
              <w:t xml:space="preserve">10. Увеличение количества виртуальных музеев, созданных при поддержке бюджета Удмуртской Республики, до </w:t>
            </w:r>
            <w:r w:rsidRPr="00136292">
              <w:rPr>
                <w:color w:val="00B050"/>
              </w:rPr>
              <w:t xml:space="preserve">1 </w:t>
            </w:r>
            <w:r w:rsidRPr="00136292">
              <w:rPr>
                <w:rFonts w:eastAsia="HiddenHorzOCR"/>
                <w:color w:val="00B050"/>
              </w:rPr>
              <w:t>единицы.</w:t>
            </w:r>
          </w:p>
          <w:p w:rsidR="000B1F95" w:rsidRPr="00136292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color w:val="00B050"/>
              </w:rPr>
            </w:pPr>
            <w:r w:rsidRPr="00136292">
              <w:rPr>
                <w:rFonts w:eastAsia="HiddenHorzOCR"/>
                <w:color w:val="00B050"/>
              </w:rPr>
              <w:t>11.</w:t>
            </w:r>
            <w:r w:rsidRPr="00136292">
              <w:rPr>
                <w:color w:val="00B050"/>
              </w:rPr>
              <w:t xml:space="preserve"> </w:t>
            </w:r>
            <w:r w:rsidRPr="00136292">
              <w:rPr>
                <w:rFonts w:eastAsia="HiddenHorzOCR"/>
                <w:color w:val="00B050"/>
              </w:rPr>
              <w:t xml:space="preserve">Увеличение количества выставочных проектов, процентов по отношению к </w:t>
            </w:r>
            <w:r w:rsidRPr="00136292">
              <w:rPr>
                <w:color w:val="00B050"/>
              </w:rPr>
              <w:t xml:space="preserve">2012 </w:t>
            </w:r>
            <w:r w:rsidRPr="00136292">
              <w:rPr>
                <w:rFonts w:eastAsia="HiddenHorzOCR"/>
                <w:color w:val="00B050"/>
              </w:rPr>
              <w:t xml:space="preserve">году, до </w:t>
            </w:r>
            <w:r w:rsidRPr="00136292">
              <w:rPr>
                <w:color w:val="00B050"/>
              </w:rPr>
              <w:t xml:space="preserve">100  </w:t>
            </w:r>
            <w:r w:rsidRPr="00136292">
              <w:rPr>
                <w:rFonts w:eastAsia="HiddenHorzOCR"/>
                <w:color w:val="00B050"/>
              </w:rPr>
              <w:t>процентов.</w:t>
            </w:r>
          </w:p>
          <w:p w:rsidR="000B1F95" w:rsidRPr="00136292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color w:val="00B050"/>
              </w:rPr>
            </w:pPr>
            <w:r w:rsidRPr="00136292">
              <w:rPr>
                <w:rFonts w:eastAsia="HiddenHorzOCR"/>
                <w:color w:val="00B050"/>
              </w:rPr>
              <w:t>12.</w:t>
            </w:r>
            <w:r w:rsidR="00D9045B" w:rsidRPr="00136292">
              <w:rPr>
                <w:color w:val="00B050"/>
              </w:rPr>
              <w:t xml:space="preserve">  </w:t>
            </w:r>
            <w:r w:rsidRPr="00136292">
              <w:rPr>
                <w:color w:val="00B050"/>
              </w:rPr>
              <w:t xml:space="preserve"> </w:t>
            </w:r>
            <w:r w:rsidR="00D9045B" w:rsidRPr="00136292">
              <w:rPr>
                <w:color w:val="00B050"/>
              </w:rPr>
              <w:t>К</w:t>
            </w:r>
            <w:r w:rsidR="00D9045B" w:rsidRPr="00136292">
              <w:rPr>
                <w:rFonts w:eastAsia="HiddenHorzOCR"/>
                <w:color w:val="00B050"/>
              </w:rPr>
              <w:t>оличество</w:t>
            </w:r>
            <w:r w:rsidRPr="00136292">
              <w:rPr>
                <w:rFonts w:eastAsia="HiddenHorzOCR"/>
                <w:color w:val="00B050"/>
              </w:rPr>
              <w:t xml:space="preserve"> экскурсий, мероприятий составит </w:t>
            </w:r>
            <w:r w:rsidRPr="00136292">
              <w:rPr>
                <w:color w:val="00B050"/>
              </w:rPr>
              <w:t xml:space="preserve">400 </w:t>
            </w:r>
            <w:r w:rsidRPr="00136292">
              <w:rPr>
                <w:rFonts w:eastAsia="HiddenHorzOCR"/>
                <w:color w:val="00B050"/>
              </w:rPr>
              <w:t xml:space="preserve"> единиц.</w:t>
            </w:r>
          </w:p>
          <w:p w:rsidR="000B1F95" w:rsidRPr="00136292" w:rsidRDefault="000B1F95" w:rsidP="0075785E">
            <w:pPr>
              <w:jc w:val="both"/>
              <w:rPr>
                <w:color w:val="00B050"/>
              </w:rPr>
            </w:pPr>
            <w:r w:rsidRPr="00136292">
              <w:rPr>
                <w:color w:val="00B050"/>
              </w:rPr>
              <w:t>13. Уровень удовлетворенности населения качеством и доступностью муниципальных услуг в сфере культуры 90%.</w:t>
            </w:r>
          </w:p>
        </w:tc>
      </w:tr>
    </w:tbl>
    <w:p w:rsidR="000B1F95" w:rsidRPr="00136292" w:rsidRDefault="000B1F95" w:rsidP="000B1F95">
      <w:pPr>
        <w:keepNext/>
        <w:shd w:val="clear" w:color="auto" w:fill="FFFFFF"/>
        <w:tabs>
          <w:tab w:val="left" w:pos="1276"/>
        </w:tabs>
        <w:spacing w:before="480" w:after="240"/>
        <w:ind w:left="709" w:right="624"/>
        <w:jc w:val="center"/>
        <w:rPr>
          <w:b/>
          <w:color w:val="00B050"/>
        </w:rPr>
      </w:pPr>
      <w:r w:rsidRPr="00136292">
        <w:rPr>
          <w:b/>
          <w:color w:val="00B050"/>
        </w:rPr>
        <w:lastRenderedPageBreak/>
        <w:t>2.1. Характеристика сферы деятельности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в целях решения вопросов местного значения в сфере культурно-досуговой деятельности на территории Глазовского района с 01.06.2015  осуществляет  деятельность муниципальное бюджетное учреждение «Центр культуры и туризма Глазовского района» (далее Центр </w:t>
      </w:r>
      <w:proofErr w:type="spellStart"/>
      <w:r w:rsidRPr="00136292">
        <w:rPr>
          <w:color w:val="00B050"/>
        </w:rPr>
        <w:t>КиТ</w:t>
      </w:r>
      <w:proofErr w:type="spellEnd"/>
      <w:r w:rsidRPr="00136292">
        <w:rPr>
          <w:color w:val="00B050"/>
        </w:rPr>
        <w:t>).  В состав Учреждения входят следующие структурные подразделения, действующие на основании Положений, утвержденных руководителем Учреждения: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>- Координационно-методический отдел;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>- Отдел туризма и декоративно-прикладного искусства;</w:t>
      </w:r>
    </w:p>
    <w:p w:rsidR="000932E9" w:rsidRPr="00136292" w:rsidRDefault="000932E9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>- отдел «молодежный центр «Диалог»»</w:t>
      </w:r>
    </w:p>
    <w:p w:rsidR="000B1F95" w:rsidRPr="00136292" w:rsidRDefault="000B1F95" w:rsidP="000B1F95">
      <w:pPr>
        <w:jc w:val="both"/>
        <w:rPr>
          <w:color w:val="00B050"/>
        </w:rPr>
      </w:pPr>
      <w:r w:rsidRPr="00136292">
        <w:rPr>
          <w:color w:val="00B050"/>
        </w:rPr>
        <w:t>Учреждение имеет следующие филиалы: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lastRenderedPageBreak/>
        <w:t xml:space="preserve">- </w:t>
      </w:r>
      <w:proofErr w:type="spellStart"/>
      <w:r w:rsidRPr="00136292">
        <w:rPr>
          <w:color w:val="00B050"/>
        </w:rPr>
        <w:t>Адамский</w:t>
      </w:r>
      <w:proofErr w:type="spellEnd"/>
      <w:r w:rsidRPr="00136292">
        <w:rPr>
          <w:color w:val="00B050"/>
        </w:rPr>
        <w:t xml:space="preserve"> центральный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Люмский</w:t>
      </w:r>
      <w:proofErr w:type="spellEnd"/>
      <w:r w:rsidRPr="00136292">
        <w:rPr>
          <w:color w:val="00B050"/>
        </w:rPr>
        <w:t xml:space="preserve">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Слудский</w:t>
      </w:r>
      <w:proofErr w:type="spellEnd"/>
      <w:r w:rsidRPr="00136292">
        <w:rPr>
          <w:color w:val="00B050"/>
        </w:rPr>
        <w:t xml:space="preserve"> центральный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Дондыкарский</w:t>
      </w:r>
      <w:proofErr w:type="spellEnd"/>
      <w:r w:rsidRPr="00136292">
        <w:rPr>
          <w:color w:val="00B050"/>
        </w:rPr>
        <w:t xml:space="preserve">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Чажайский</w:t>
      </w:r>
      <w:proofErr w:type="spellEnd"/>
      <w:r w:rsidRPr="00136292">
        <w:rPr>
          <w:color w:val="00B050"/>
        </w:rPr>
        <w:t xml:space="preserve">  сельский клуб;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Ключевской центральный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Гулековский</w:t>
      </w:r>
      <w:proofErr w:type="spellEnd"/>
      <w:r w:rsidRPr="00136292">
        <w:rPr>
          <w:color w:val="00B050"/>
        </w:rPr>
        <w:t xml:space="preserve"> сельский клуб;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Качкашурский</w:t>
      </w:r>
      <w:proofErr w:type="spellEnd"/>
      <w:r w:rsidRPr="00136292">
        <w:rPr>
          <w:color w:val="00B050"/>
        </w:rPr>
        <w:t xml:space="preserve"> центральный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Кожильский</w:t>
      </w:r>
      <w:proofErr w:type="spellEnd"/>
      <w:r w:rsidRPr="00136292">
        <w:rPr>
          <w:color w:val="00B050"/>
        </w:rPr>
        <w:t xml:space="preserve"> центральный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Дзякинский</w:t>
      </w:r>
      <w:proofErr w:type="spellEnd"/>
      <w:r w:rsidRPr="00136292">
        <w:rPr>
          <w:color w:val="00B050"/>
        </w:rPr>
        <w:t xml:space="preserve">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Чуринский</w:t>
      </w:r>
      <w:proofErr w:type="spellEnd"/>
      <w:r w:rsidRPr="00136292">
        <w:rPr>
          <w:color w:val="00B050"/>
        </w:rPr>
        <w:t xml:space="preserve">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Куреговский</w:t>
      </w:r>
      <w:proofErr w:type="spellEnd"/>
      <w:r w:rsidRPr="00136292">
        <w:rPr>
          <w:color w:val="00B050"/>
        </w:rPr>
        <w:t xml:space="preserve"> центральный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Коротаевский</w:t>
      </w:r>
      <w:proofErr w:type="spellEnd"/>
      <w:r w:rsidRPr="00136292">
        <w:rPr>
          <w:color w:val="00B050"/>
        </w:rPr>
        <w:t xml:space="preserve"> сельский клуб;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Самковский</w:t>
      </w:r>
      <w:proofErr w:type="spellEnd"/>
      <w:r w:rsidRPr="00136292">
        <w:rPr>
          <w:color w:val="00B050"/>
        </w:rPr>
        <w:t xml:space="preserve"> сельский клуб;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Октябрьский центральный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Омутницкий</w:t>
      </w:r>
      <w:proofErr w:type="spellEnd"/>
      <w:r w:rsidRPr="00136292">
        <w:rPr>
          <w:color w:val="00B050"/>
        </w:rPr>
        <w:t xml:space="preserve"> сельский клуб;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Трубашурский</w:t>
      </w:r>
      <w:proofErr w:type="spellEnd"/>
      <w:r w:rsidRPr="00136292">
        <w:rPr>
          <w:color w:val="00B050"/>
        </w:rPr>
        <w:t xml:space="preserve">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Парзинский</w:t>
      </w:r>
      <w:proofErr w:type="spellEnd"/>
      <w:r w:rsidRPr="00136292">
        <w:rPr>
          <w:color w:val="00B050"/>
        </w:rPr>
        <w:t xml:space="preserve"> центральный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Понинский центральный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Золотаревский</w:t>
      </w:r>
      <w:proofErr w:type="spellEnd"/>
      <w:r w:rsidRPr="00136292">
        <w:rPr>
          <w:color w:val="00B050"/>
        </w:rPr>
        <w:t xml:space="preserve">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Севинский</w:t>
      </w:r>
      <w:proofErr w:type="spellEnd"/>
      <w:r w:rsidRPr="00136292">
        <w:rPr>
          <w:color w:val="00B050"/>
        </w:rPr>
        <w:t xml:space="preserve"> сельский клуб;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Кочишевский</w:t>
      </w:r>
      <w:proofErr w:type="spellEnd"/>
      <w:r w:rsidRPr="00136292">
        <w:rPr>
          <w:color w:val="00B050"/>
        </w:rPr>
        <w:t xml:space="preserve"> центральный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Пусошурский</w:t>
      </w:r>
      <w:proofErr w:type="spellEnd"/>
      <w:r w:rsidRPr="00136292">
        <w:rPr>
          <w:color w:val="00B050"/>
        </w:rPr>
        <w:t xml:space="preserve">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 - </w:t>
      </w:r>
      <w:proofErr w:type="spellStart"/>
      <w:r w:rsidRPr="00136292">
        <w:rPr>
          <w:color w:val="00B050"/>
        </w:rPr>
        <w:t>Отогуртский</w:t>
      </w:r>
      <w:proofErr w:type="spellEnd"/>
      <w:r w:rsidRPr="00136292">
        <w:rPr>
          <w:color w:val="00B050"/>
        </w:rPr>
        <w:t xml:space="preserve"> сельский Дом культуры; </w:t>
      </w:r>
    </w:p>
    <w:p w:rsidR="000B1F95" w:rsidRPr="00136292" w:rsidRDefault="000B1F95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 xml:space="preserve">- </w:t>
      </w:r>
      <w:proofErr w:type="spellStart"/>
      <w:r w:rsidRPr="00136292">
        <w:rPr>
          <w:color w:val="00B050"/>
        </w:rPr>
        <w:t>Ураковский</w:t>
      </w:r>
      <w:proofErr w:type="spellEnd"/>
      <w:r w:rsidRPr="00136292">
        <w:rPr>
          <w:color w:val="00B050"/>
        </w:rPr>
        <w:t xml:space="preserve"> сельский клуб; </w:t>
      </w:r>
    </w:p>
    <w:p w:rsidR="000B1F95" w:rsidRPr="00136292" w:rsidRDefault="00191A68" w:rsidP="000B1F95">
      <w:pPr>
        <w:ind w:firstLine="425"/>
        <w:jc w:val="both"/>
        <w:rPr>
          <w:color w:val="00B050"/>
        </w:rPr>
      </w:pPr>
      <w:r w:rsidRPr="00136292">
        <w:rPr>
          <w:color w:val="00B050"/>
        </w:rPr>
        <w:t>-Районный</w:t>
      </w:r>
      <w:r w:rsidR="000B1F95" w:rsidRPr="00136292">
        <w:rPr>
          <w:color w:val="00B050"/>
        </w:rPr>
        <w:t xml:space="preserve"> Дом культуры «Искра». </w:t>
      </w:r>
    </w:p>
    <w:p w:rsidR="000B1F95" w:rsidRPr="00136292" w:rsidRDefault="000B1F95" w:rsidP="000B1F95">
      <w:pPr>
        <w:keepNext/>
        <w:shd w:val="clear" w:color="auto" w:fill="FFFFFF"/>
        <w:jc w:val="both"/>
        <w:outlineLvl w:val="1"/>
        <w:rPr>
          <w:bCs/>
          <w:iCs/>
          <w:color w:val="00B050"/>
        </w:rPr>
      </w:pPr>
      <w:r w:rsidRPr="00136292">
        <w:rPr>
          <w:bCs/>
          <w:iCs/>
          <w:color w:val="00B050"/>
        </w:rPr>
        <w:t xml:space="preserve">Центр </w:t>
      </w:r>
      <w:proofErr w:type="spellStart"/>
      <w:r w:rsidRPr="00136292">
        <w:rPr>
          <w:bCs/>
          <w:iCs/>
          <w:color w:val="00B050"/>
        </w:rPr>
        <w:t>КиТ</w:t>
      </w:r>
      <w:proofErr w:type="spellEnd"/>
      <w:r w:rsidRPr="00136292">
        <w:rPr>
          <w:bCs/>
          <w:iCs/>
          <w:color w:val="00B050"/>
        </w:rPr>
        <w:t xml:space="preserve"> создан в соответствии с Гражданским кодексом Российской Федерации, Федеральным законом </w:t>
      </w:r>
      <w:r w:rsidRPr="00136292">
        <w:rPr>
          <w:color w:val="00B050"/>
        </w:rPr>
        <w:t>N 7-ФЗ</w:t>
      </w:r>
      <w:r w:rsidRPr="00136292">
        <w:rPr>
          <w:bCs/>
          <w:iCs/>
          <w:color w:val="00B050"/>
        </w:rPr>
        <w:t xml:space="preserve"> </w:t>
      </w:r>
      <w:r w:rsidRPr="00136292">
        <w:rPr>
          <w:color w:val="00B050"/>
        </w:rPr>
        <w:t>от 12.01.1996</w:t>
      </w:r>
      <w:r w:rsidRPr="00136292">
        <w:rPr>
          <w:bCs/>
          <w:iCs/>
          <w:color w:val="00B050"/>
        </w:rPr>
        <w:t xml:space="preserve"> «О некоммерческих организациях», Федеральным законом №131-ФЗ от 06.10.2003 «Об общих принципах организации местного самоуправления в Российской Федерации», иными нормативными правовыми актами Российской Федерации, регламентирующими реализацию полномочий органов местного самоуправления в сфере культуры и туризма.</w:t>
      </w:r>
    </w:p>
    <w:p w:rsidR="000B1F95" w:rsidRPr="00136292" w:rsidRDefault="000B1F95" w:rsidP="000B1F95">
      <w:pPr>
        <w:shd w:val="clear" w:color="auto" w:fill="FFFFFF"/>
        <w:jc w:val="both"/>
        <w:rPr>
          <w:color w:val="00B050"/>
        </w:rPr>
      </w:pPr>
    </w:p>
    <w:p w:rsidR="000B1F95" w:rsidRPr="00136292" w:rsidRDefault="000B1F95" w:rsidP="000B1F95">
      <w:pPr>
        <w:shd w:val="clear" w:color="auto" w:fill="FFFFFF"/>
        <w:jc w:val="both"/>
        <w:rPr>
          <w:color w:val="00B050"/>
        </w:rPr>
      </w:pPr>
      <w:r w:rsidRPr="00136292">
        <w:rPr>
          <w:color w:val="00B050"/>
        </w:rPr>
        <w:t xml:space="preserve"> Центром </w:t>
      </w:r>
      <w:proofErr w:type="spellStart"/>
      <w:r w:rsidRPr="00136292">
        <w:rPr>
          <w:color w:val="00B050"/>
        </w:rPr>
        <w:t>КиТ</w:t>
      </w:r>
      <w:proofErr w:type="spellEnd"/>
      <w:r w:rsidRPr="00136292">
        <w:rPr>
          <w:color w:val="00B050"/>
        </w:rPr>
        <w:t xml:space="preserve"> проводятся культурно-массовые и досуговые мероприятия, в числе которых:</w:t>
      </w:r>
    </w:p>
    <w:p w:rsidR="000B1F95" w:rsidRPr="00136292" w:rsidRDefault="000B1F95" w:rsidP="000B1F95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color w:val="00B050"/>
        </w:rPr>
      </w:pPr>
      <w:r w:rsidRPr="00136292">
        <w:rPr>
          <w:color w:val="00B050"/>
        </w:rPr>
        <w:t xml:space="preserve">календарные праздники: Новый год, Рождество, Масленица, Пасха, Троица, </w:t>
      </w:r>
      <w:proofErr w:type="spellStart"/>
      <w:r w:rsidRPr="00136292">
        <w:rPr>
          <w:color w:val="00B050"/>
        </w:rPr>
        <w:t>Спасы</w:t>
      </w:r>
      <w:proofErr w:type="spellEnd"/>
      <w:r w:rsidRPr="00136292">
        <w:rPr>
          <w:color w:val="00B050"/>
        </w:rPr>
        <w:t>, Покров;</w:t>
      </w:r>
    </w:p>
    <w:p w:rsidR="000B1F95" w:rsidRPr="00136292" w:rsidRDefault="000B1F95" w:rsidP="000B1F95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color w:val="00B050"/>
        </w:rPr>
      </w:pPr>
      <w:r w:rsidRPr="00136292">
        <w:rPr>
          <w:color w:val="00B050"/>
        </w:rPr>
        <w:t>государственные праздники: День защитника Отечества (23 февраля), Международный женский день (8 марта), День весны и труда (1 мая), День Победы (9 мая), День защиты детей (1 июня), День государственности России (12 июня), День молодежи (27 июня), День семьи, любви и верности (8 июля), День российского флага (21 августа), День знаний (1 сентября), День пожилого человека (1 октября), День матери (последнее воскресенье ноября), День народного единства и день государственности Удмуртской Республики (4 ноября), День людей с ограниченными возможностями (2 декабря), День конституции (12 декабря);</w:t>
      </w:r>
    </w:p>
    <w:p w:rsidR="000B1F95" w:rsidRPr="00136292" w:rsidRDefault="000B1F95" w:rsidP="000B1F95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color w:val="00B050"/>
        </w:rPr>
      </w:pPr>
      <w:r w:rsidRPr="00136292">
        <w:rPr>
          <w:color w:val="00B050"/>
        </w:rPr>
        <w:t>профессиональные праздники: День работника культуры (март), День предпринимателя (май), День медицинского работника (июнь), День социального работника (июнь), День учителя (октябрь), День работников сельского хозяйства и перерабатывающей промышленности  (октябрь);</w:t>
      </w:r>
    </w:p>
    <w:p w:rsidR="000B1F95" w:rsidRPr="00136292" w:rsidRDefault="000B1F95" w:rsidP="000B1F95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color w:val="00B050"/>
        </w:rPr>
      </w:pPr>
      <w:r w:rsidRPr="00136292">
        <w:rPr>
          <w:color w:val="00B050"/>
        </w:rPr>
        <w:t>общественно-значимые мероприятия: Дни деревни (села),  День борьбы с наркотиками, табаком, День толерантности, День борьбы со СПИДом и др.;</w:t>
      </w:r>
    </w:p>
    <w:p w:rsidR="000B1F95" w:rsidRPr="00136292" w:rsidRDefault="000B1F95" w:rsidP="000B1F95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color w:val="00B050"/>
        </w:rPr>
      </w:pPr>
      <w:r w:rsidRPr="00136292">
        <w:rPr>
          <w:color w:val="00B050"/>
        </w:rPr>
        <w:t>спортивно-массовые, патриотические мероприятия: сельские спортивные игры, весенний и осенний легкоатлетический кросс, турниры – теннисный, шахматно-шашечный, спартакиады, военно-патриотические игры;</w:t>
      </w:r>
    </w:p>
    <w:p w:rsidR="0074131A" w:rsidRPr="00136292" w:rsidRDefault="000B1F95" w:rsidP="0074131A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color w:val="00B050"/>
        </w:rPr>
      </w:pPr>
      <w:r w:rsidRPr="00136292">
        <w:rPr>
          <w:color w:val="00B050"/>
        </w:rPr>
        <w:lastRenderedPageBreak/>
        <w:tab/>
        <w:t xml:space="preserve">конкурсы и фестивали: районный фестиваль военно-патриотической песни «Мужское братство», районный фестиваль национальных культур «Радуга дружбы», смотр-конкурс любительских объединений, Дни культуры в сельских поселениях, открытые фестивали, посвященные </w:t>
      </w:r>
      <w:proofErr w:type="spellStart"/>
      <w:r w:rsidRPr="00136292">
        <w:rPr>
          <w:color w:val="00B050"/>
        </w:rPr>
        <w:t>Г.Н.Матвееву</w:t>
      </w:r>
      <w:proofErr w:type="spellEnd"/>
      <w:r w:rsidRPr="00136292">
        <w:rPr>
          <w:color w:val="00B050"/>
        </w:rPr>
        <w:t xml:space="preserve"> «Песни в ладонях», </w:t>
      </w:r>
      <w:proofErr w:type="spellStart"/>
      <w:r w:rsidRPr="00136292">
        <w:rPr>
          <w:color w:val="00B050"/>
        </w:rPr>
        <w:t>П.И.Чайков</w:t>
      </w:r>
      <w:r w:rsidR="0074131A" w:rsidRPr="00136292">
        <w:rPr>
          <w:color w:val="00B050"/>
        </w:rPr>
        <w:t>скому</w:t>
      </w:r>
      <w:proofErr w:type="spellEnd"/>
      <w:r w:rsidR="0074131A" w:rsidRPr="00136292">
        <w:rPr>
          <w:color w:val="00B050"/>
        </w:rPr>
        <w:t xml:space="preserve"> «</w:t>
      </w:r>
      <w:proofErr w:type="spellStart"/>
      <w:r w:rsidR="0074131A" w:rsidRPr="00136292">
        <w:rPr>
          <w:color w:val="00B050"/>
        </w:rPr>
        <w:t>П.И.Чайковский</w:t>
      </w:r>
      <w:proofErr w:type="spellEnd"/>
      <w:r w:rsidR="0074131A" w:rsidRPr="00136292">
        <w:rPr>
          <w:color w:val="00B050"/>
        </w:rPr>
        <w:t xml:space="preserve"> и 21 век», районный смотр-конкурс музыкальных представлений   «Эксперимент», фестиваль  песенной культуры северных удмуртов "</w:t>
      </w:r>
      <w:proofErr w:type="spellStart"/>
      <w:r w:rsidR="0074131A" w:rsidRPr="00136292">
        <w:rPr>
          <w:color w:val="00B050"/>
        </w:rPr>
        <w:t>Пестросаес</w:t>
      </w:r>
      <w:proofErr w:type="spellEnd"/>
      <w:r w:rsidR="0074131A" w:rsidRPr="00136292">
        <w:rPr>
          <w:color w:val="00B050"/>
        </w:rPr>
        <w:t>", районный конкурс «Юные дарования Глазовского района», районный фестиваль обрядов «</w:t>
      </w:r>
      <w:proofErr w:type="spellStart"/>
      <w:r w:rsidR="0074131A" w:rsidRPr="00136292">
        <w:rPr>
          <w:color w:val="00B050"/>
        </w:rPr>
        <w:t>Шуэн</w:t>
      </w:r>
      <w:proofErr w:type="spellEnd"/>
      <w:r w:rsidR="0074131A" w:rsidRPr="00136292">
        <w:rPr>
          <w:color w:val="00B050"/>
        </w:rPr>
        <w:t xml:space="preserve"> </w:t>
      </w:r>
      <w:proofErr w:type="spellStart"/>
      <w:r w:rsidR="0074131A" w:rsidRPr="00136292">
        <w:rPr>
          <w:color w:val="00B050"/>
        </w:rPr>
        <w:t>шлач</w:t>
      </w:r>
      <w:proofErr w:type="spellEnd"/>
      <w:r w:rsidR="0074131A" w:rsidRPr="00136292">
        <w:rPr>
          <w:color w:val="00B050"/>
        </w:rPr>
        <w:t>»</w:t>
      </w:r>
    </w:p>
    <w:p w:rsidR="000B1F95" w:rsidRPr="003828E1" w:rsidRDefault="000932E9" w:rsidP="00136292">
      <w:pPr>
        <w:ind w:firstLine="708"/>
      </w:pPr>
      <w:r>
        <w:t xml:space="preserve">Численность работников  </w:t>
      </w:r>
      <w:r w:rsidR="00E56F37">
        <w:t xml:space="preserve">Центра </w:t>
      </w:r>
      <w:r>
        <w:t>на 01.01.2018</w:t>
      </w:r>
      <w:r w:rsidR="00E56F37">
        <w:t xml:space="preserve"> г. </w:t>
      </w:r>
      <w:r>
        <w:t xml:space="preserve"> составляет 135</w:t>
      </w:r>
      <w:r w:rsidR="000B1F95" w:rsidRPr="003828E1">
        <w:t xml:space="preserve"> человек, из них 1</w:t>
      </w:r>
      <w:r>
        <w:t>31</w:t>
      </w:r>
      <w:r w:rsidR="000B1F95" w:rsidRPr="003828E1">
        <w:t xml:space="preserve"> специалис</w:t>
      </w:r>
      <w:r>
        <w:t xml:space="preserve">тов. Имеют высшее образование 63 </w:t>
      </w:r>
      <w:r w:rsidR="00E56F37">
        <w:t xml:space="preserve"> работника</w:t>
      </w:r>
      <w:r>
        <w:t>.</w:t>
      </w:r>
      <w:r w:rsidR="000B1F95" w:rsidRPr="003828E1">
        <w:t xml:space="preserve"> </w:t>
      </w:r>
    </w:p>
    <w:p w:rsidR="000B1F95" w:rsidRPr="003828E1" w:rsidRDefault="000B1F95" w:rsidP="000B1F95">
      <w:pPr>
        <w:shd w:val="clear" w:color="auto" w:fill="FFFFFF"/>
        <w:ind w:firstLine="709"/>
        <w:jc w:val="both"/>
        <w:rPr>
          <w:highlight w:val="green"/>
          <w:shd w:val="clear" w:color="auto" w:fill="FFFFFF"/>
        </w:rPr>
      </w:pPr>
      <w:r w:rsidRPr="003828E1">
        <w:t>В во</w:t>
      </w:r>
      <w:r w:rsidR="000932E9">
        <w:t>зрасте д</w:t>
      </w:r>
      <w:r w:rsidR="00E56F37">
        <w:t>о 30 лет в учреждении 17 специалистов</w:t>
      </w:r>
      <w:r w:rsidR="000932E9">
        <w:t xml:space="preserve"> (18 процентов от штатной</w:t>
      </w:r>
      <w:r w:rsidRPr="003828E1">
        <w:t xml:space="preserve"> численности),</w:t>
      </w:r>
      <w:r w:rsidR="000932E9">
        <w:t xml:space="preserve"> в возрасте от 30 до 50 лет – 48 </w:t>
      </w:r>
      <w:r w:rsidR="00E56F37">
        <w:t xml:space="preserve">специалистов </w:t>
      </w:r>
      <w:r w:rsidR="000932E9">
        <w:t xml:space="preserve">(52 процентов от </w:t>
      </w:r>
      <w:r w:rsidRPr="003828E1">
        <w:t xml:space="preserve"> численности</w:t>
      </w:r>
      <w:r w:rsidR="000932E9">
        <w:t xml:space="preserve">), в возрасте старше 50 лет – 23  специалиста (25 процентов от </w:t>
      </w:r>
      <w:r w:rsidRPr="003828E1">
        <w:t>численности)</w:t>
      </w:r>
      <w:r w:rsidRPr="003828E1">
        <w:rPr>
          <w:highlight w:val="green"/>
          <w:shd w:val="clear" w:color="auto" w:fill="FFFFFF"/>
        </w:rPr>
        <w:t xml:space="preserve"> </w:t>
      </w:r>
    </w:p>
    <w:p w:rsidR="000B1F95" w:rsidRPr="003828E1" w:rsidRDefault="000B1F95" w:rsidP="000B1F95">
      <w:pPr>
        <w:shd w:val="clear" w:color="auto" w:fill="FFFFFF"/>
        <w:ind w:firstLine="709"/>
        <w:jc w:val="both"/>
        <w:rPr>
          <w:shd w:val="clear" w:color="auto" w:fill="FFFFFF"/>
        </w:rPr>
      </w:pPr>
    </w:p>
    <w:p w:rsidR="000B1F95" w:rsidRDefault="000B1F95" w:rsidP="000B1F95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развитии клубных учреждений</w:t>
      </w:r>
      <w:r w:rsidRPr="00775CE6">
        <w:rPr>
          <w:shd w:val="clear" w:color="auto" w:fill="FFFFFF"/>
        </w:rPr>
        <w:t xml:space="preserve"> существуют пробле</w:t>
      </w:r>
      <w:r>
        <w:rPr>
          <w:shd w:val="clear" w:color="auto" w:fill="FFFFFF"/>
        </w:rPr>
        <w:t>мы,  требующие</w:t>
      </w:r>
      <w:r w:rsidRPr="00775CE6">
        <w:rPr>
          <w:shd w:val="clear" w:color="auto" w:fill="FFFFFF"/>
        </w:rPr>
        <w:t xml:space="preserve"> решения ряда задач, направленных на оказание поддержки в укреплении материально-технической базы, модернизации муниципальных учреждений культуры, внедрении в сферу их де</w:t>
      </w:r>
      <w:r>
        <w:rPr>
          <w:shd w:val="clear" w:color="auto" w:fill="FFFFFF"/>
        </w:rPr>
        <w:t xml:space="preserve">ятельности новых информационных </w:t>
      </w:r>
      <w:r w:rsidRPr="00775CE6">
        <w:rPr>
          <w:shd w:val="clear" w:color="auto" w:fill="FFFFFF"/>
        </w:rPr>
        <w:t xml:space="preserve">технологий. Учреждения культуры, расположенные в сельской местности, нуждаются в обновлении музыкальных инструментов, которые в настоящее время имеют высокий износ, оборудовании, соответствующим современным требованиям. </w:t>
      </w:r>
      <w:r>
        <w:rPr>
          <w:shd w:val="clear" w:color="auto" w:fill="FFFFFF"/>
        </w:rPr>
        <w:t>Требуют</w:t>
      </w:r>
      <w:r w:rsidRPr="00775CE6">
        <w:rPr>
          <w:shd w:val="clear" w:color="auto" w:fill="FFFFFF"/>
        </w:rPr>
        <w:t xml:space="preserve"> решения вопросы капитального ремонта зданий </w:t>
      </w:r>
      <w:proofErr w:type="spellStart"/>
      <w:r w:rsidRPr="00775CE6">
        <w:rPr>
          <w:shd w:val="clear" w:color="auto" w:fill="FFFFFF"/>
        </w:rPr>
        <w:t>Качкашурского</w:t>
      </w:r>
      <w:proofErr w:type="spellEnd"/>
      <w:r w:rsidRPr="00775CE6">
        <w:rPr>
          <w:shd w:val="clear" w:color="auto" w:fill="FFFFFF"/>
        </w:rPr>
        <w:t xml:space="preserve"> Дома культуры, </w:t>
      </w:r>
      <w:proofErr w:type="spellStart"/>
      <w:r w:rsidRPr="00775CE6">
        <w:rPr>
          <w:shd w:val="clear" w:color="auto" w:fill="FFFFFF"/>
        </w:rPr>
        <w:t>Парзинского</w:t>
      </w:r>
      <w:proofErr w:type="spellEnd"/>
      <w:r w:rsidRPr="00775CE6">
        <w:rPr>
          <w:shd w:val="clear" w:color="auto" w:fill="FFFFFF"/>
        </w:rPr>
        <w:t xml:space="preserve"> Дома культуры, </w:t>
      </w:r>
      <w:proofErr w:type="spellStart"/>
      <w:r w:rsidRPr="00775CE6">
        <w:rPr>
          <w:shd w:val="clear" w:color="auto" w:fill="FFFFFF"/>
        </w:rPr>
        <w:t>Трубашурского</w:t>
      </w:r>
      <w:proofErr w:type="spellEnd"/>
      <w:r w:rsidRPr="00775CE6">
        <w:rPr>
          <w:shd w:val="clear" w:color="auto" w:fill="FFFFFF"/>
        </w:rPr>
        <w:t xml:space="preserve"> Дома</w:t>
      </w:r>
      <w:r w:rsidR="0074131A">
        <w:rPr>
          <w:shd w:val="clear" w:color="auto" w:fill="FFFFFF"/>
        </w:rPr>
        <w:t xml:space="preserve"> народного творчества</w:t>
      </w:r>
      <w:r w:rsidRPr="00775CE6">
        <w:rPr>
          <w:shd w:val="clear" w:color="auto" w:fill="FFFFFF"/>
        </w:rPr>
        <w:t>..</w:t>
      </w:r>
    </w:p>
    <w:p w:rsidR="000B1F95" w:rsidRDefault="000B1F95" w:rsidP="000B1F95">
      <w:pPr>
        <w:shd w:val="clear" w:color="auto" w:fill="FFFFFF"/>
        <w:jc w:val="both"/>
        <w:rPr>
          <w:shd w:val="clear" w:color="auto" w:fill="FFFFFF"/>
        </w:rPr>
      </w:pPr>
    </w:p>
    <w:p w:rsidR="000B1F95" w:rsidRPr="00125944" w:rsidRDefault="000B1F95" w:rsidP="000B1F95">
      <w:pPr>
        <w:shd w:val="clear" w:color="auto" w:fill="FFFFFF"/>
        <w:ind w:firstLine="709"/>
        <w:jc w:val="both"/>
        <w:rPr>
          <w:i/>
        </w:rPr>
      </w:pPr>
      <w:r w:rsidRPr="001741C7">
        <w:rPr>
          <w:shd w:val="clear" w:color="auto" w:fill="FFFFFF"/>
        </w:rPr>
        <w:t>В целях сохранения историко-культурного наследия Глазовского района осуществляет свою деятельность</w:t>
      </w:r>
      <w:r w:rsidRPr="001741C7">
        <w:t xml:space="preserve"> муниципальное учреждение культуры «Глазовский районный историко-краеведческий музейный комплекс» (далее - ИКМК).</w:t>
      </w:r>
      <w:r w:rsidRPr="00125944">
        <w:t xml:space="preserve"> </w:t>
      </w:r>
    </w:p>
    <w:p w:rsidR="000B1F95" w:rsidRPr="00125944" w:rsidRDefault="000B1F95" w:rsidP="000B1F95">
      <w:pPr>
        <w:ind w:firstLine="605"/>
        <w:jc w:val="both"/>
      </w:pPr>
    </w:p>
    <w:p w:rsidR="000B1F95" w:rsidRPr="00125944" w:rsidRDefault="000B1F95" w:rsidP="000B1F95">
      <w:pPr>
        <w:ind w:firstLine="605"/>
        <w:jc w:val="both"/>
      </w:pPr>
      <w:r w:rsidRPr="00125944">
        <w:t>Предметом деятельности ИКМК является  хранение,  изучение,  выявление и представление музейных предметов и музейных коллекций. В состав ИКМК входят филиалы:</w:t>
      </w:r>
    </w:p>
    <w:p w:rsidR="000B1F95" w:rsidRPr="00125944" w:rsidRDefault="000B1F95" w:rsidP="000B1F95">
      <w:pPr>
        <w:shd w:val="clear" w:color="auto" w:fill="FFFFFF"/>
        <w:tabs>
          <w:tab w:val="left" w:pos="845"/>
        </w:tabs>
        <w:spacing w:line="278" w:lineRule="exact"/>
        <w:ind w:left="605"/>
        <w:jc w:val="both"/>
      </w:pPr>
      <w:r w:rsidRPr="00125944">
        <w:rPr>
          <w:spacing w:val="-8"/>
        </w:rPr>
        <w:t>1)</w:t>
      </w:r>
      <w:r w:rsidRPr="00125944">
        <w:tab/>
      </w:r>
      <w:r w:rsidRPr="00125944">
        <w:rPr>
          <w:spacing w:val="-1"/>
        </w:rPr>
        <w:t>Историко-краеведческий  отдел «</w:t>
      </w:r>
      <w:proofErr w:type="spellStart"/>
      <w:r w:rsidRPr="00125944">
        <w:rPr>
          <w:spacing w:val="-1"/>
        </w:rPr>
        <w:t>Сепычкар</w:t>
      </w:r>
      <w:proofErr w:type="spellEnd"/>
      <w:r w:rsidRPr="00125944">
        <w:rPr>
          <w:spacing w:val="-1"/>
        </w:rPr>
        <w:t xml:space="preserve">» д. </w:t>
      </w:r>
      <w:proofErr w:type="spellStart"/>
      <w:r w:rsidRPr="00125944">
        <w:rPr>
          <w:spacing w:val="-1"/>
        </w:rPr>
        <w:t>Кочишево</w:t>
      </w:r>
      <w:proofErr w:type="spellEnd"/>
      <w:r w:rsidRPr="00125944">
        <w:rPr>
          <w:spacing w:val="-1"/>
        </w:rPr>
        <w:t>;</w:t>
      </w:r>
    </w:p>
    <w:p w:rsidR="000B1F95" w:rsidRPr="00125944" w:rsidRDefault="000B1F95" w:rsidP="000B1F95">
      <w:pPr>
        <w:shd w:val="clear" w:color="auto" w:fill="FFFFFF"/>
        <w:tabs>
          <w:tab w:val="left" w:pos="845"/>
        </w:tabs>
        <w:spacing w:line="278" w:lineRule="exact"/>
        <w:ind w:left="605"/>
        <w:jc w:val="both"/>
      </w:pPr>
      <w:r w:rsidRPr="00125944">
        <w:rPr>
          <w:spacing w:val="-8"/>
        </w:rPr>
        <w:t>2)</w:t>
      </w:r>
      <w:r w:rsidRPr="00125944">
        <w:tab/>
        <w:t xml:space="preserve">Краеведческий  отдел «Истоки» д. </w:t>
      </w:r>
      <w:proofErr w:type="spellStart"/>
      <w:r w:rsidRPr="00125944">
        <w:t>Золотарево</w:t>
      </w:r>
      <w:proofErr w:type="spellEnd"/>
      <w:r w:rsidRPr="00125944">
        <w:t>.</w:t>
      </w:r>
    </w:p>
    <w:p w:rsidR="000B1F95" w:rsidRPr="001741C7" w:rsidRDefault="000B1F95" w:rsidP="000B1F95">
      <w:pPr>
        <w:ind w:firstLine="708"/>
        <w:jc w:val="both"/>
        <w:rPr>
          <w:shd w:val="clear" w:color="auto" w:fill="FFFFFF"/>
        </w:rPr>
      </w:pPr>
      <w:r w:rsidRPr="001741C7">
        <w:rPr>
          <w:shd w:val="clear" w:color="auto" w:fill="FFFFFF"/>
        </w:rPr>
        <w:t xml:space="preserve">По состоянию на </w:t>
      </w:r>
      <w:r w:rsidR="00E56F37">
        <w:rPr>
          <w:shd w:val="clear" w:color="auto" w:fill="FFFFFF"/>
        </w:rPr>
        <w:t>01.01 2018</w:t>
      </w:r>
      <w:r w:rsidRPr="001741C7">
        <w:rPr>
          <w:shd w:val="clear" w:color="auto" w:fill="FFFFFF"/>
        </w:rPr>
        <w:t xml:space="preserve"> года основной фонд музе</w:t>
      </w:r>
      <w:r w:rsidR="00E56F37">
        <w:rPr>
          <w:shd w:val="clear" w:color="auto" w:fill="FFFFFF"/>
        </w:rPr>
        <w:t>я составляет  3613</w:t>
      </w:r>
      <w:r w:rsidRPr="001741C7">
        <w:rPr>
          <w:shd w:val="clear" w:color="auto" w:fill="FFFFFF"/>
        </w:rPr>
        <w:t xml:space="preserve"> единицы хранения.  Ежегодный прирост фондовых коллекций составляет в среднем  3 %.</w:t>
      </w:r>
    </w:p>
    <w:p w:rsidR="000B1F95" w:rsidRPr="001741C7" w:rsidRDefault="000B1F95" w:rsidP="000B1F95">
      <w:pPr>
        <w:ind w:firstLine="708"/>
        <w:jc w:val="both"/>
        <w:rPr>
          <w:shd w:val="clear" w:color="auto" w:fill="FFFFFF"/>
        </w:rPr>
      </w:pPr>
      <w:r w:rsidRPr="001741C7">
        <w:rPr>
          <w:shd w:val="clear" w:color="auto" w:fill="FFFFFF"/>
        </w:rPr>
        <w:t>Во всех формах музейной деятельности используются более 47% музейных предметов и музейных коллекций в общем количестве предметов основного фонда.</w:t>
      </w:r>
    </w:p>
    <w:p w:rsidR="000B1F95" w:rsidRPr="001741C7" w:rsidRDefault="000B1F95" w:rsidP="000B1F95">
      <w:pPr>
        <w:ind w:firstLine="708"/>
        <w:jc w:val="both"/>
        <w:rPr>
          <w:shd w:val="clear" w:color="auto" w:fill="FFFFFF"/>
        </w:rPr>
      </w:pPr>
      <w:r w:rsidRPr="001741C7">
        <w:rPr>
          <w:shd w:val="clear" w:color="auto" w:fill="FFFFFF"/>
        </w:rPr>
        <w:t>Изучение музейных коллекций лежит в основе научно-исследовательской деятельности МКМК и является базой для изучения истории и культуры Удмуртской Республики и Глазовского района, которая постоянно востребована школьниками,  исследователями, краеведами.</w:t>
      </w:r>
    </w:p>
    <w:p w:rsidR="000B1F95" w:rsidRPr="001741C7" w:rsidRDefault="000B1F95" w:rsidP="000B1F95">
      <w:pPr>
        <w:ind w:firstLine="605"/>
        <w:rPr>
          <w:shd w:val="clear" w:color="auto" w:fill="FFFFFF"/>
        </w:rPr>
      </w:pPr>
    </w:p>
    <w:p w:rsidR="000B1F95" w:rsidRPr="00125944" w:rsidRDefault="000B1F95" w:rsidP="000B1F95">
      <w:pPr>
        <w:ind w:firstLine="605"/>
        <w:rPr>
          <w:rFonts w:eastAsia="HiddenHorzOCR"/>
          <w:highlight w:val="green"/>
        </w:rPr>
      </w:pPr>
      <w:r w:rsidRPr="001741C7">
        <w:rPr>
          <w:rFonts w:eastAsia="HiddenHorzOCR"/>
        </w:rPr>
        <w:t>ИКМК ежегодно проводит  30-40 выставок, более 300 экскурсий и мероприятий, которые посещают около  11400 человек</w:t>
      </w:r>
      <w:r>
        <w:rPr>
          <w:rFonts w:eastAsia="HiddenHorzOCR"/>
          <w:highlight w:val="green"/>
        </w:rPr>
        <w:t>.</w:t>
      </w:r>
      <w:r w:rsidRPr="00125944">
        <w:rPr>
          <w:rFonts w:eastAsia="HiddenHorzOCR"/>
          <w:highlight w:val="green"/>
        </w:rPr>
        <w:t xml:space="preserve"> </w:t>
      </w:r>
    </w:p>
    <w:p w:rsidR="000B1F95" w:rsidRPr="00125944" w:rsidRDefault="000B1F95" w:rsidP="000B1F95">
      <w:pPr>
        <w:ind w:firstLine="605"/>
        <w:rPr>
          <w:rFonts w:eastAsia="HiddenHorzOCR"/>
          <w:highlight w:val="green"/>
        </w:rPr>
      </w:pPr>
      <w:r w:rsidRPr="00125944">
        <w:rPr>
          <w:sz w:val="22"/>
          <w:szCs w:val="22"/>
        </w:rPr>
        <w:t>На территории Глазовского района ИКМК разработано девять туристических маршрутов. Такие экскурсии как: «По следам предков», «</w:t>
      </w:r>
      <w:proofErr w:type="spellStart"/>
      <w:r w:rsidRPr="00125944">
        <w:rPr>
          <w:sz w:val="22"/>
          <w:szCs w:val="22"/>
        </w:rPr>
        <w:t>Почашевская</w:t>
      </w:r>
      <w:proofErr w:type="spellEnd"/>
      <w:r w:rsidRPr="00125944">
        <w:rPr>
          <w:sz w:val="22"/>
          <w:szCs w:val="22"/>
        </w:rPr>
        <w:t xml:space="preserve"> высота», «В гости к северным удмуртам», «Государева дорога», «Открой завесу тайны», «Дорога дружбы», «Живая вода», «Дорога, которую мы выбираем», «Родной Глазов», «Наши земляки» несут большую патриотическую ценность. Наиболее посещаемой стала экскурсия «</w:t>
      </w:r>
      <w:proofErr w:type="spellStart"/>
      <w:r w:rsidRPr="00125944">
        <w:rPr>
          <w:sz w:val="22"/>
          <w:szCs w:val="22"/>
        </w:rPr>
        <w:t>Почашевская</w:t>
      </w:r>
      <w:proofErr w:type="spellEnd"/>
      <w:r w:rsidRPr="00125944">
        <w:rPr>
          <w:sz w:val="22"/>
          <w:szCs w:val="22"/>
        </w:rPr>
        <w:t xml:space="preserve"> высота», посвященная истории гражданской войны.  Частые гости  маршрутов -  учащиеся школ города и района, студенты.</w:t>
      </w:r>
    </w:p>
    <w:p w:rsidR="000B1F95" w:rsidRPr="001741C7" w:rsidRDefault="000B1F95" w:rsidP="000B1F95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1741C7">
        <w:rPr>
          <w:rFonts w:ascii="Times New Roman" w:hAnsi="Times New Roman" w:cs="Times New Roman"/>
        </w:rPr>
        <w:t xml:space="preserve">В настоящее время в музее активизировался процесс внедрения информационных технологий. Музей подключён к сети Интернет, функционирует сайт, что позволяет размещать информацию о деятельности и услугах музея в электронном виде. Имеется компьютерная техника. </w:t>
      </w:r>
    </w:p>
    <w:p w:rsidR="000B1F95" w:rsidRPr="001741C7" w:rsidRDefault="00E56F37" w:rsidP="000B1F95">
      <w:pPr>
        <w:shd w:val="clear" w:color="auto" w:fill="FFFFFF"/>
        <w:spacing w:line="312" w:lineRule="auto"/>
        <w:ind w:firstLine="708"/>
        <w:jc w:val="both"/>
      </w:pPr>
      <w:r>
        <w:t>В штате ИКМК 5 работников, из них штатных 5</w:t>
      </w:r>
      <w:r w:rsidR="000B1F95" w:rsidRPr="001741C7">
        <w:t xml:space="preserve">. </w:t>
      </w:r>
    </w:p>
    <w:p w:rsidR="000B1F95" w:rsidRPr="001741C7" w:rsidRDefault="000B1F95" w:rsidP="000B1F9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1C7">
        <w:rPr>
          <w:rFonts w:ascii="Times New Roman" w:hAnsi="Times New Roman" w:cs="Times New Roman"/>
          <w:sz w:val="24"/>
          <w:szCs w:val="24"/>
        </w:rPr>
        <w:lastRenderedPageBreak/>
        <w:t xml:space="preserve">Недостаточное бюджетное финансирование крайне отрицательно сказывается на общем состоянии музея. Существует острая потребность в создании новых стационарных экспозиций, отвечающих современным требованиям с использованием новых информационных технологий. </w:t>
      </w:r>
    </w:p>
    <w:p w:rsidR="000B1F95" w:rsidRPr="001741C7" w:rsidRDefault="000B1F95" w:rsidP="000B1F9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1C7">
        <w:rPr>
          <w:rFonts w:ascii="Times New Roman" w:hAnsi="Times New Roman" w:cs="Times New Roman"/>
          <w:sz w:val="24"/>
          <w:szCs w:val="24"/>
        </w:rPr>
        <w:t>Требует обновления материально-техническое обеспечение. Отсутствует специальное, оснащенное современным оборудованием фондохранилище. Музейные предметы и музейные коллекции хранятся в приспособленных помещениях, не обеспечивается температурно-влажностный, пылевой, световой и биологический режим хранения. Не проводится реставрация музейных предметов и музейных коллекций. Отсутствует программное обеспечение, без которого невозможно автоматизировать учёт, оцифровывать музейные предметы, внедрить современные методики учёта культурных ценностей.</w:t>
      </w:r>
    </w:p>
    <w:p w:rsidR="000B1F95" w:rsidRPr="00125944" w:rsidRDefault="000B1F95" w:rsidP="000B1F9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1C7">
        <w:rPr>
          <w:rFonts w:ascii="Times New Roman" w:hAnsi="Times New Roman" w:cs="Times New Roman"/>
          <w:sz w:val="24"/>
          <w:szCs w:val="24"/>
        </w:rPr>
        <w:t>Остается нерешённой проблема обеспечения безопасности музейных фондов. В музеях отсутствует система видеонаблюдения и автоматического пожаротушения, требует модернизации охранно-пожарной сигнализация.</w:t>
      </w:r>
      <w:r w:rsidRPr="00125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95" w:rsidRPr="00125944" w:rsidRDefault="000B1F95" w:rsidP="000B1F95">
      <w:pPr>
        <w:shd w:val="clear" w:color="auto" w:fill="FFFFFF"/>
        <w:spacing w:line="312" w:lineRule="auto"/>
        <w:jc w:val="both"/>
      </w:pPr>
    </w:p>
    <w:p w:rsidR="000B1F95" w:rsidRPr="00125944" w:rsidRDefault="000B1F95" w:rsidP="000B1F95">
      <w:pPr>
        <w:shd w:val="clear" w:color="auto" w:fill="FFFFFF"/>
        <w:ind w:firstLine="709"/>
        <w:jc w:val="both"/>
        <w:rPr>
          <w:b/>
        </w:rPr>
      </w:pPr>
      <w:r w:rsidRPr="00125944">
        <w:rPr>
          <w:b/>
        </w:rPr>
        <w:t>2.2. Приоритеты, цели и задачи в сфере деятельности</w:t>
      </w:r>
    </w:p>
    <w:p w:rsidR="000B1F95" w:rsidRPr="00125944" w:rsidRDefault="000B1F95" w:rsidP="000B1F95">
      <w:pPr>
        <w:shd w:val="clear" w:color="auto" w:fill="FFFFFF"/>
        <w:ind w:firstLine="709"/>
        <w:jc w:val="both"/>
        <w:rPr>
          <w:i/>
        </w:rPr>
      </w:pP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125944">
        <w:rPr>
          <w:spacing w:val="-3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отнесены вопросы создания условий для обеспечения поселений, входящих в состав муниципального района, услугами по организации досуга и услугами организаций культуры.</w:t>
      </w:r>
    </w:p>
    <w:p w:rsidR="000B1F95" w:rsidRPr="001741C7" w:rsidRDefault="000B1F95" w:rsidP="000B1F95">
      <w:pPr>
        <w:pStyle w:val="ab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1C7">
        <w:rPr>
          <w:rFonts w:ascii="Times New Roman" w:hAnsi="Times New Roman" w:cs="Times New Roman"/>
          <w:sz w:val="24"/>
          <w:szCs w:val="24"/>
        </w:rPr>
        <w:t>Органы местного самоуправления поселения, муниципального района имеют право на создание музеев.</w:t>
      </w: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741C7">
        <w:t>Органы местного самоуправления поселения, муниципального района на создание условий для развития туризма.</w:t>
      </w: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5944">
        <w:rPr>
          <w:bCs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 </w:t>
      </w: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5944">
        <w:rPr>
          <w:bCs/>
        </w:rPr>
        <w:t>Планом мероприятий («дорожной картой») «Изменения, направленные на повышение эффективности сферы культуры в Удмуртской Республике», утвержденным распоряжением Правительства Удмуртской Республики от 25 марта 2013 года № 191-р, определены направления и система мероприятий, направленных на повышение эффективности сферы культуры в Удмуртской Республике, а также целевые показатели (индикаторы) развития сферы культуры до 2018 года. В числе направлений развития сферы культуры, имеющих непосредственное отношение к организации досуга населения, и услугам организаций культуры, следующие:</w:t>
      </w:r>
    </w:p>
    <w:p w:rsidR="000B1F95" w:rsidRPr="00125944" w:rsidRDefault="000B1F95" w:rsidP="000B1F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bCs w:val="0"/>
        </w:rPr>
      </w:pPr>
      <w:r w:rsidRPr="00125944">
        <w:rPr>
          <w:bCs w:val="0"/>
        </w:rPr>
        <w:t>повышение качества и расширение спектра государственных (муниципальных) услуг в сфере культуры;</w:t>
      </w:r>
    </w:p>
    <w:p w:rsidR="000B1F95" w:rsidRPr="00125944" w:rsidRDefault="000B1F95" w:rsidP="000B1F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bCs w:val="0"/>
        </w:rPr>
      </w:pPr>
      <w:r w:rsidRPr="00125944">
        <w:rPr>
          <w:bCs w:val="0"/>
        </w:rPr>
        <w:t>создание многофункциональных культурных центров в муниципальных образованиях Удмуртской Республики;</w:t>
      </w:r>
    </w:p>
    <w:p w:rsidR="000B1F95" w:rsidRPr="00125944" w:rsidRDefault="000B1F95" w:rsidP="000B1F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bCs w:val="0"/>
        </w:rPr>
      </w:pPr>
      <w:r w:rsidRPr="00125944">
        <w:rPr>
          <w:bCs w:val="0"/>
        </w:rPr>
        <w:t>создание условий для творческой самореализации жителей Удмуртской Республики;</w:t>
      </w:r>
    </w:p>
    <w:p w:rsidR="000B1F95" w:rsidRPr="00125944" w:rsidRDefault="000B1F95" w:rsidP="000B1F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bCs w:val="0"/>
        </w:rPr>
      </w:pPr>
      <w:r w:rsidRPr="00125944">
        <w:rPr>
          <w:bCs w:val="0"/>
        </w:rPr>
        <w:t>вовлечение населения в создание и продвижение культурного продукта;</w:t>
      </w:r>
    </w:p>
    <w:p w:rsidR="000B1F95" w:rsidRPr="00125944" w:rsidRDefault="000B1F95" w:rsidP="000B1F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bCs w:val="0"/>
        </w:rPr>
      </w:pPr>
      <w:r w:rsidRPr="00125944">
        <w:rPr>
          <w:bCs w:val="0"/>
        </w:rPr>
        <w:t>участие сферы культуры в формировании комфортной среды жизнедеятельности населенных пунктов.</w:t>
      </w: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5944">
        <w:rPr>
          <w:bCs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5944">
        <w:rPr>
          <w:bCs/>
        </w:rPr>
        <w:lastRenderedPageBreak/>
        <w:t xml:space="preserve">Целью подпрограммы является </w:t>
      </w:r>
      <w:r w:rsidRPr="00125944">
        <w:t>создание условий для обеспечения поселений, входящих в состав муниципального образования «Глазовский район», услугами по организации досуга и услугами организаций культуры;</w:t>
      </w:r>
    </w:p>
    <w:p w:rsidR="000B1F95" w:rsidRPr="00125944" w:rsidRDefault="000B1F95" w:rsidP="000B1F95">
      <w:pPr>
        <w:keepNext/>
        <w:autoSpaceDE w:val="0"/>
        <w:autoSpaceDN w:val="0"/>
        <w:adjustRightInd w:val="0"/>
        <w:jc w:val="both"/>
        <w:rPr>
          <w:bCs/>
        </w:rPr>
      </w:pPr>
    </w:p>
    <w:p w:rsidR="000B1F95" w:rsidRDefault="000B1F95" w:rsidP="000B1F95">
      <w:pPr>
        <w:keepNext/>
        <w:autoSpaceDE w:val="0"/>
        <w:autoSpaceDN w:val="0"/>
        <w:adjustRightInd w:val="0"/>
        <w:jc w:val="both"/>
        <w:rPr>
          <w:bCs/>
        </w:rPr>
      </w:pPr>
      <w:r w:rsidRPr="00125944">
        <w:rPr>
          <w:bCs/>
        </w:rPr>
        <w:t>Задачи подпрограммы:</w:t>
      </w:r>
    </w:p>
    <w:p w:rsidR="000B1F95" w:rsidRPr="00125944" w:rsidRDefault="000B1F95" w:rsidP="000B1F95">
      <w:pPr>
        <w:autoSpaceDE w:val="0"/>
        <w:autoSpaceDN w:val="0"/>
        <w:adjustRightInd w:val="0"/>
        <w:spacing w:before="40" w:after="40"/>
        <w:rPr>
          <w:spacing w:val="-2"/>
        </w:rPr>
      </w:pPr>
      <w:r w:rsidRPr="00125944">
        <w:rPr>
          <w:spacing w:val="-2"/>
        </w:rPr>
        <w:t>1) Повышение качества и доступности муниципальных услуг по организации досуга и услуг организаций культуры.</w:t>
      </w:r>
    </w:p>
    <w:p w:rsidR="000B1F95" w:rsidRPr="00125944" w:rsidRDefault="000B1F95" w:rsidP="000B1F95">
      <w:pPr>
        <w:autoSpaceDE w:val="0"/>
        <w:autoSpaceDN w:val="0"/>
        <w:adjustRightInd w:val="0"/>
        <w:spacing w:before="40" w:after="40"/>
        <w:rPr>
          <w:spacing w:val="-2"/>
        </w:rPr>
      </w:pPr>
      <w:r w:rsidRPr="00125944">
        <w:rPr>
          <w:spacing w:val="-2"/>
        </w:rPr>
        <w:t>2) Организация культурно-досуговых (культурно-массовых) мероприятий для жителей района.</w:t>
      </w:r>
    </w:p>
    <w:p w:rsidR="000B1F95" w:rsidRPr="00125944" w:rsidRDefault="000B1F95" w:rsidP="000B1F95">
      <w:pPr>
        <w:autoSpaceDE w:val="0"/>
        <w:autoSpaceDN w:val="0"/>
        <w:adjustRightInd w:val="0"/>
        <w:spacing w:before="40" w:after="40"/>
        <w:rPr>
          <w:spacing w:val="-2"/>
        </w:rPr>
      </w:pPr>
      <w:r w:rsidRPr="00125944">
        <w:rPr>
          <w:spacing w:val="-2"/>
        </w:rPr>
        <w:t>3) Привлечение населения района в культурно-досуговые учреждения за счет повышения качества услуг, применения новых форм и методов работы.</w:t>
      </w:r>
    </w:p>
    <w:p w:rsidR="000B1F95" w:rsidRPr="00125944" w:rsidRDefault="000B1F95" w:rsidP="000B1F95">
      <w:pPr>
        <w:autoSpaceDE w:val="0"/>
        <w:autoSpaceDN w:val="0"/>
        <w:adjustRightInd w:val="0"/>
        <w:spacing w:before="40" w:after="40"/>
        <w:rPr>
          <w:spacing w:val="-2"/>
        </w:rPr>
      </w:pPr>
      <w:r w:rsidRPr="00125944">
        <w:rPr>
          <w:spacing w:val="-2"/>
        </w:rPr>
        <w:t>4) Содействие развитию любительского народного творчества.</w:t>
      </w:r>
    </w:p>
    <w:p w:rsidR="000B1F95" w:rsidRPr="00125944" w:rsidRDefault="000B1F95" w:rsidP="000B1F95">
      <w:pPr>
        <w:autoSpaceDE w:val="0"/>
        <w:autoSpaceDN w:val="0"/>
        <w:adjustRightInd w:val="0"/>
        <w:spacing w:before="60"/>
        <w:jc w:val="both"/>
      </w:pPr>
      <w:r w:rsidRPr="00125944">
        <w:rPr>
          <w:spacing w:val="-2"/>
        </w:rPr>
        <w:t>5) Выявление и поддержка молодых дарований, новых авторов и исполнителей.</w:t>
      </w:r>
    </w:p>
    <w:p w:rsidR="000B1F95" w:rsidRPr="00125944" w:rsidRDefault="000B1F95" w:rsidP="000B1F95">
      <w:pPr>
        <w:autoSpaceDE w:val="0"/>
        <w:autoSpaceDN w:val="0"/>
        <w:adjustRightInd w:val="0"/>
        <w:spacing w:before="60"/>
        <w:jc w:val="both"/>
        <w:rPr>
          <w:rFonts w:eastAsia="HiddenHorzOCR"/>
        </w:rPr>
      </w:pPr>
      <w:r w:rsidRPr="00125944">
        <w:t>6) Обеспечение сохранности музейных пр</w:t>
      </w:r>
      <w:r>
        <w:t>едметов и музейных коллекций.</w:t>
      </w:r>
      <w:r w:rsidRPr="00125944">
        <w:t xml:space="preserve"> 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125944">
        <w:t>7)  К</w:t>
      </w:r>
      <w:r w:rsidRPr="00125944">
        <w:rPr>
          <w:rFonts w:eastAsia="HiddenHorzOCR"/>
        </w:rPr>
        <w:t>омплектование (пополнение) музейного фонда</w:t>
      </w:r>
      <w:r>
        <w:rPr>
          <w:rFonts w:eastAsia="HiddenHorzOCR"/>
        </w:rPr>
        <w:t>.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125944">
        <w:t xml:space="preserve">8) </w:t>
      </w:r>
      <w:r w:rsidRPr="00125944">
        <w:rPr>
          <w:rFonts w:eastAsia="HiddenHorzOCR"/>
        </w:rPr>
        <w:t xml:space="preserve">Обеспечение доступа </w:t>
      </w:r>
      <w:r w:rsidRPr="00125944">
        <w:t>к музейным  предметам и музейным коллекциям</w:t>
      </w:r>
      <w:r w:rsidRPr="00125944">
        <w:rPr>
          <w:rFonts w:eastAsia="HiddenHorzOCR"/>
        </w:rPr>
        <w:t>, находящимся в музеях, увеличение количества э</w:t>
      </w:r>
      <w:r>
        <w:rPr>
          <w:rFonts w:eastAsia="HiddenHorzOCR"/>
        </w:rPr>
        <w:t>кспонируемых музейных предметов.</w:t>
      </w:r>
    </w:p>
    <w:p w:rsidR="000B1F95" w:rsidRPr="00125944" w:rsidRDefault="000B1F95" w:rsidP="000B1F95">
      <w:pPr>
        <w:keepNext/>
        <w:autoSpaceDE w:val="0"/>
        <w:autoSpaceDN w:val="0"/>
        <w:adjustRightInd w:val="0"/>
        <w:jc w:val="both"/>
        <w:rPr>
          <w:bCs/>
        </w:rPr>
      </w:pPr>
      <w:r w:rsidRPr="00125944">
        <w:t xml:space="preserve">9) </w:t>
      </w:r>
      <w:r w:rsidRPr="00125944">
        <w:rPr>
          <w:rFonts w:eastAsia="HiddenHorzOCR"/>
        </w:rPr>
        <w:t>Внедрение и использование в работе музеев</w:t>
      </w:r>
      <w:r w:rsidRPr="00125944">
        <w:t xml:space="preserve"> современных информационных технологий</w:t>
      </w:r>
      <w:r>
        <w:t>.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125944">
        <w:rPr>
          <w:b/>
        </w:rPr>
        <w:t>2.3. Целевые показатели (индикаторы)</w:t>
      </w:r>
    </w:p>
    <w:p w:rsidR="000B1F95" w:rsidRPr="00125944" w:rsidRDefault="000B1F95" w:rsidP="000B1F95">
      <w:pPr>
        <w:keepNext/>
        <w:autoSpaceDE w:val="0"/>
        <w:autoSpaceDN w:val="0"/>
        <w:adjustRightInd w:val="0"/>
        <w:ind w:firstLine="709"/>
        <w:jc w:val="both"/>
        <w:rPr>
          <w:bCs/>
        </w:rPr>
      </w:pPr>
      <w:r w:rsidRPr="00125944">
        <w:rPr>
          <w:bCs/>
        </w:rPr>
        <w:t>В качестве целевых показателей (индикаторов) подпрограммы определены:</w:t>
      </w:r>
    </w:p>
    <w:p w:rsidR="000B1F95" w:rsidRPr="00125944" w:rsidRDefault="000B1F95" w:rsidP="000B1F95">
      <w:pPr>
        <w:jc w:val="both"/>
      </w:pPr>
      <w:r w:rsidRPr="00125944">
        <w:t>1) Уровень фактической обеспеченности клубами и учреждениями клубного типа от нормативной потребности, процентов. Показатель предусмотрен в составе показателей для оценки эффективности деятельности органов местного самоуправления. Характеризует развитие инфраструктуры для оказания культурно-досуговых услуг.</w:t>
      </w:r>
    </w:p>
    <w:p w:rsidR="000B1F95" w:rsidRPr="00125944" w:rsidRDefault="000B1F95" w:rsidP="000B1F95">
      <w:pPr>
        <w:jc w:val="both"/>
      </w:pPr>
      <w:r w:rsidRPr="00125944">
        <w:t>2)  Численность участников культурно-досуговых мероприятий  по сравнению с предыдущим годом, процентов. По</w:t>
      </w:r>
      <w:r w:rsidRPr="00125944">
        <w:rPr>
          <w:rFonts w:eastAsia="HiddenHorzOCR"/>
        </w:rPr>
        <w:t>казатель характеризует качество и доступность услуг учреждений культуры в Глазовском районе, их востребованность населением   и туристами;</w:t>
      </w:r>
    </w:p>
    <w:p w:rsidR="000B1F95" w:rsidRPr="00125944" w:rsidRDefault="000B1F95" w:rsidP="000B1F95">
      <w:pPr>
        <w:jc w:val="both"/>
      </w:pPr>
      <w:r w:rsidRPr="00125944">
        <w:t>3) Среднее число участников клубных формирований в расчете на 1000 человек населения, человек. По</w:t>
      </w:r>
      <w:r w:rsidRPr="00125944">
        <w:rPr>
          <w:rFonts w:eastAsia="HiddenHorzOCR"/>
        </w:rPr>
        <w:t>казатель характеризует качество и доступность услуг учреждений культуры в Глазовском районе, их востребованность населением ;</w:t>
      </w:r>
    </w:p>
    <w:p w:rsidR="000B1F95" w:rsidRPr="00125944" w:rsidRDefault="000B1F95" w:rsidP="000B1F95">
      <w:pPr>
        <w:jc w:val="both"/>
      </w:pPr>
      <w:r w:rsidRPr="00125944">
        <w:t>4) Среднее число детей в возрасте до 14 лет - участников клубных формирований, в расчете на 1000 детей в возрасте до 14 лет, человек. По</w:t>
      </w:r>
      <w:r w:rsidRPr="00125944">
        <w:rPr>
          <w:rFonts w:eastAsia="HiddenHorzOCR"/>
        </w:rPr>
        <w:t>казатель характеризует качество и доступность услуг учреждений культуры в Глазовском районе, их востребованность детьми;</w:t>
      </w:r>
    </w:p>
    <w:p w:rsidR="000B1F95" w:rsidRPr="00125944" w:rsidRDefault="000B1F95" w:rsidP="000B1F95">
      <w:r w:rsidRPr="00125944">
        <w:t xml:space="preserve">5) Удельный вес населения, участвующего в платных культурно-досуговых мероприятиях, проводимых муниципальными учреждениями культуры, процентов. </w:t>
      </w:r>
    </w:p>
    <w:p w:rsidR="000B1F95" w:rsidRPr="00125944" w:rsidRDefault="000B1F95" w:rsidP="000B1F95">
      <w:r w:rsidRPr="00125944">
        <w:t>Показатель характеризует качество и доступность для населения платных культурно-досуговых мероприятий,  проводимых муниципальными учреждениями культуры.</w:t>
      </w:r>
    </w:p>
    <w:p w:rsidR="000B1F95" w:rsidRPr="00125944" w:rsidRDefault="000B1F95" w:rsidP="000B1F95">
      <w:pPr>
        <w:jc w:val="both"/>
        <w:rPr>
          <w:rFonts w:eastAsia="HiddenHorzOCR"/>
        </w:rPr>
      </w:pPr>
      <w:r w:rsidRPr="00125944">
        <w:t>6)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 процентов. Показатель предусмотрен в составе показателей для оценки эффективности деятельности органов местного самоуправления и характеризует состояние инфраструктуры для оказания муниципальных услуг по организации досуга и услуг организаций культуры, влияет на качество (безопасность) оказания соответствующих муниципальных услуг.</w:t>
      </w:r>
    </w:p>
    <w:p w:rsidR="000B1F95" w:rsidRPr="00125944" w:rsidRDefault="000B1F95" w:rsidP="000B1F95">
      <w:r w:rsidRPr="00125944">
        <w:t>7)  Увеличение доли представленных (во всех формах) зрителю музейных предметов в общем количестве музейных предметов основного фонда, процентов;</w:t>
      </w:r>
    </w:p>
    <w:p w:rsidR="000B1F95" w:rsidRPr="00125944" w:rsidRDefault="000B1F95" w:rsidP="000B1F95">
      <w:r w:rsidRPr="00125944">
        <w:lastRenderedPageBreak/>
        <w:t>8)  Увеличение посещаемости музейных учреждений,  посещений на 1 жителя в год, процентов</w:t>
      </w:r>
    </w:p>
    <w:p w:rsidR="000B1F95" w:rsidRPr="00125944" w:rsidRDefault="000B1F95" w:rsidP="000B1F95">
      <w:r w:rsidRPr="00125944">
        <w:t>9)  Увеличение объёма передвижного фонда музеев для экспонирования произведений культуры и искусства, единиц;</w:t>
      </w:r>
    </w:p>
    <w:p w:rsidR="000B1F95" w:rsidRPr="00125944" w:rsidRDefault="000B1F95" w:rsidP="000B1F95">
      <w:r w:rsidRPr="00125944">
        <w:t>10)  Увеличение  количества виртуальных музеев, созданных при поддержке бюджета Удмуртской Республики, единиц;</w:t>
      </w:r>
    </w:p>
    <w:p w:rsidR="000B1F95" w:rsidRPr="00125944" w:rsidRDefault="000B1F95" w:rsidP="000B1F95">
      <w:r w:rsidRPr="00125944">
        <w:t>11)  Количество выставочных проектов, процентов;</w:t>
      </w:r>
    </w:p>
    <w:p w:rsidR="000B1F95" w:rsidRPr="00125944" w:rsidRDefault="000B1F95" w:rsidP="000B1F95">
      <w:pPr>
        <w:rPr>
          <w:rFonts w:eastAsia="HiddenHorzOCR"/>
        </w:rPr>
      </w:pPr>
      <w:r w:rsidRPr="00125944">
        <w:t>12)  Увеличение к</w:t>
      </w:r>
      <w:r w:rsidRPr="00125944">
        <w:rPr>
          <w:rFonts w:eastAsia="HiddenHorzOCR"/>
        </w:rPr>
        <w:t>оличества экскурсий, мероприятий, тысяч единиц.</w:t>
      </w:r>
    </w:p>
    <w:p w:rsidR="000B1F95" w:rsidRPr="00125944" w:rsidRDefault="000B1F95" w:rsidP="000B1F95">
      <w:pPr>
        <w:jc w:val="both"/>
      </w:pPr>
      <w:r w:rsidRPr="00125944">
        <w:t>1</w:t>
      </w:r>
      <w:r>
        <w:t>3</w:t>
      </w:r>
      <w:r w:rsidRPr="00125944">
        <w:t>) Уровень удовлетворенности населения качеством и доступностью муниципальных услуг в сфере культуры, процентов. Показатель характеризует оценку населением качества и доступности муниципальных услуг в сфере культуры.</w:t>
      </w:r>
    </w:p>
    <w:p w:rsidR="000B1F95" w:rsidRPr="00125944" w:rsidRDefault="000B1F95" w:rsidP="000B1F95"/>
    <w:p w:rsidR="000B1F95" w:rsidRPr="00125944" w:rsidRDefault="000B1F95" w:rsidP="000B1F95">
      <w:pPr>
        <w:rPr>
          <w:rFonts w:eastAsia="HiddenHorzOCR"/>
        </w:rPr>
      </w:pP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125944">
        <w:rPr>
          <w:rFonts w:eastAsia="HiddenHorzOCR"/>
        </w:rPr>
        <w:t>Состав целевых показателей подпрограммы  определен с учетом: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125944">
        <w:rPr>
          <w:rFonts w:eastAsia="HiddenHorzOCR"/>
        </w:rPr>
        <w:t>1. Указа Президента Российской Федерации от 7 мая 2012 года № 601 «Об основных направлениях совершенствования системы государственного управления»;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125944">
        <w:rPr>
          <w:rFonts w:eastAsia="HiddenHorzOCR"/>
        </w:rPr>
        <w:t xml:space="preserve">2. «Стратегии развития информационного общества в Российской Федерации», утвержденной Президентом Российской Федерации 7 февраля 2008 года № Пр-212; </w:t>
      </w:r>
      <w:r w:rsidRPr="00125944">
        <w:rPr>
          <w:rFonts w:eastAsia="HiddenHorzOCR"/>
          <w:i/>
          <w:iCs/>
        </w:rPr>
        <w:t>11</w:t>
      </w:r>
    </w:p>
    <w:p w:rsidR="000B1F95" w:rsidRPr="00125944" w:rsidRDefault="000B1F95" w:rsidP="000B1F95">
      <w:pPr>
        <w:jc w:val="both"/>
      </w:pPr>
      <w:r w:rsidRPr="00125944">
        <w:rPr>
          <w:rFonts w:eastAsia="HiddenHorzOCR"/>
        </w:rPr>
        <w:t xml:space="preserve">3. </w:t>
      </w:r>
      <w:r w:rsidRPr="00125944">
        <w:t>Государственной программой Удмуртской Республики «Культура Удмуртии на 2013-2020 годы», утверждена постановлением Правительства Удмуртской Республики  от  21 октября 2013 года № 470;</w:t>
      </w:r>
    </w:p>
    <w:p w:rsidR="000B1F95" w:rsidRPr="00125944" w:rsidRDefault="000B1F95" w:rsidP="000B1F95">
      <w:pPr>
        <w:jc w:val="both"/>
      </w:pPr>
      <w:r w:rsidRPr="00125944">
        <w:t>4. Постановлением  Администрации муниципального образования  «Глазовский район»</w:t>
      </w:r>
    </w:p>
    <w:p w:rsidR="000B1F95" w:rsidRPr="00125944" w:rsidRDefault="000B1F95" w:rsidP="000B1F95">
      <w:pPr>
        <w:jc w:val="both"/>
      </w:pPr>
      <w:r w:rsidRPr="00125944">
        <w:t xml:space="preserve">  от   03.10.2013 г.  № 112.2 «Об утверждении Плана мероприятий («дорожной карты») «Изменения, направленные на повышение эффективности сферы культуры в муниципальном образовании «Глазовский район»;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</w:p>
    <w:p w:rsidR="000B1F95" w:rsidRPr="00125944" w:rsidRDefault="000B1F95" w:rsidP="000B1F95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125944">
        <w:rPr>
          <w:b/>
        </w:rPr>
        <w:t xml:space="preserve">2.4. Сроки и этапы реализации 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jc w:val="both"/>
      </w:pPr>
      <w:r w:rsidRPr="00125944">
        <w:t xml:space="preserve">Подпрограмма реализуется в 2015-2020 годах. 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jc w:val="both"/>
      </w:pPr>
      <w:r w:rsidRPr="00125944">
        <w:t>Этапы реализации подпрограммы не выделяются.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125944">
        <w:rPr>
          <w:b/>
        </w:rPr>
        <w:t>2.5. Основные мероприятия</w:t>
      </w:r>
    </w:p>
    <w:p w:rsidR="000B1F95" w:rsidRPr="000A5D1B" w:rsidRDefault="000B1F95" w:rsidP="000B1F95">
      <w:pPr>
        <w:pStyle w:val="a4"/>
        <w:rPr>
          <w:color w:val="92D050"/>
        </w:rPr>
      </w:pPr>
    </w:p>
    <w:p w:rsidR="000B1F95" w:rsidRPr="000A5D1B" w:rsidRDefault="000B1F95" w:rsidP="000B1F95">
      <w:pPr>
        <w:pStyle w:val="ConsPlusNonformat"/>
        <w:widowControl/>
        <w:numPr>
          <w:ilvl w:val="0"/>
          <w:numId w:val="14"/>
        </w:numPr>
        <w:rPr>
          <w:rFonts w:ascii="Times New Roman" w:hAnsi="Times New Roman" w:cs="Times New Roman"/>
          <w:color w:val="92D050"/>
          <w:sz w:val="24"/>
          <w:szCs w:val="24"/>
        </w:rPr>
      </w:pPr>
      <w:r w:rsidRPr="000A5D1B">
        <w:rPr>
          <w:rFonts w:ascii="Times New Roman" w:hAnsi="Times New Roman" w:cs="Times New Roman"/>
          <w:color w:val="92D050"/>
          <w:sz w:val="24"/>
          <w:szCs w:val="24"/>
        </w:rPr>
        <w:t>Проведение районных праздников, чествования заслуженных юбиляров</w:t>
      </w:r>
    </w:p>
    <w:p w:rsidR="000B1F95" w:rsidRPr="000A5D1B" w:rsidRDefault="000B1F95" w:rsidP="000B1F95">
      <w:pPr>
        <w:autoSpaceDE w:val="0"/>
        <w:autoSpaceDN w:val="0"/>
        <w:adjustRightInd w:val="0"/>
        <w:jc w:val="both"/>
        <w:rPr>
          <w:bCs/>
          <w:color w:val="92D050"/>
        </w:rPr>
      </w:pPr>
      <w:r w:rsidRPr="000A5D1B">
        <w:rPr>
          <w:bCs/>
          <w:color w:val="92D050"/>
        </w:rPr>
        <w:t>а). Районный конкурс зимних площадок;</w:t>
      </w:r>
    </w:p>
    <w:p w:rsidR="000B1F95" w:rsidRPr="000A5D1B" w:rsidRDefault="000B1F95" w:rsidP="000B1F95">
      <w:pPr>
        <w:autoSpaceDE w:val="0"/>
        <w:autoSpaceDN w:val="0"/>
        <w:adjustRightInd w:val="0"/>
        <w:jc w:val="both"/>
        <w:rPr>
          <w:bCs/>
          <w:color w:val="92D050"/>
        </w:rPr>
      </w:pPr>
      <w:r w:rsidRPr="000A5D1B">
        <w:rPr>
          <w:bCs/>
          <w:color w:val="92D050"/>
        </w:rPr>
        <w:t>б). Фестиваль – конкурс любительских  клубных формирований;</w:t>
      </w:r>
    </w:p>
    <w:p w:rsidR="000B1F95" w:rsidRPr="000A5D1B" w:rsidRDefault="000B1F95" w:rsidP="000B1F95">
      <w:pPr>
        <w:autoSpaceDE w:val="0"/>
        <w:autoSpaceDN w:val="0"/>
        <w:adjustRightInd w:val="0"/>
        <w:jc w:val="both"/>
        <w:rPr>
          <w:bCs/>
          <w:color w:val="92D050"/>
        </w:rPr>
      </w:pPr>
      <w:r w:rsidRPr="000A5D1B">
        <w:rPr>
          <w:bCs/>
          <w:color w:val="92D050"/>
        </w:rPr>
        <w:t>в). Смотр танцевальных коллективов;</w:t>
      </w:r>
    </w:p>
    <w:p w:rsidR="000B1F95" w:rsidRPr="000A5D1B" w:rsidRDefault="000B1F95" w:rsidP="000B1F95">
      <w:pPr>
        <w:autoSpaceDE w:val="0"/>
        <w:autoSpaceDN w:val="0"/>
        <w:adjustRightInd w:val="0"/>
        <w:jc w:val="both"/>
        <w:rPr>
          <w:bCs/>
          <w:color w:val="92D050"/>
        </w:rPr>
      </w:pPr>
      <w:r w:rsidRPr="000A5D1B">
        <w:rPr>
          <w:bCs/>
          <w:color w:val="92D050"/>
        </w:rPr>
        <w:t>г). Фестиваль хоровых коллективов, посвященный Г. Н. Матвееву «Песни в ладонях»;</w:t>
      </w:r>
    </w:p>
    <w:p w:rsidR="000B1F95" w:rsidRPr="000A5D1B" w:rsidRDefault="000B1F95" w:rsidP="000B1F95">
      <w:pPr>
        <w:autoSpaceDE w:val="0"/>
        <w:autoSpaceDN w:val="0"/>
        <w:adjustRightInd w:val="0"/>
        <w:jc w:val="both"/>
        <w:rPr>
          <w:bCs/>
          <w:color w:val="92D050"/>
        </w:rPr>
      </w:pPr>
      <w:r w:rsidRPr="000A5D1B">
        <w:rPr>
          <w:bCs/>
          <w:color w:val="92D050"/>
        </w:rPr>
        <w:t>д). Конкурс вокальных ансамблей;</w:t>
      </w:r>
    </w:p>
    <w:p w:rsidR="000B1F95" w:rsidRPr="000A5D1B" w:rsidRDefault="000B1F95" w:rsidP="000B1F95">
      <w:pPr>
        <w:autoSpaceDE w:val="0"/>
        <w:autoSpaceDN w:val="0"/>
        <w:adjustRightInd w:val="0"/>
        <w:jc w:val="both"/>
        <w:rPr>
          <w:bCs/>
          <w:color w:val="92D050"/>
        </w:rPr>
      </w:pPr>
      <w:r w:rsidRPr="000A5D1B">
        <w:rPr>
          <w:bCs/>
          <w:color w:val="92D050"/>
        </w:rPr>
        <w:t>е). Конкурс театральных коллективов;</w:t>
      </w:r>
    </w:p>
    <w:p w:rsidR="000B1F95" w:rsidRPr="000A5D1B" w:rsidRDefault="000B1F95" w:rsidP="000B1F95">
      <w:pPr>
        <w:autoSpaceDE w:val="0"/>
        <w:autoSpaceDN w:val="0"/>
        <w:adjustRightInd w:val="0"/>
        <w:jc w:val="both"/>
        <w:rPr>
          <w:bCs/>
          <w:color w:val="92D050"/>
        </w:rPr>
      </w:pPr>
      <w:r w:rsidRPr="000A5D1B">
        <w:rPr>
          <w:bCs/>
          <w:color w:val="92D050"/>
        </w:rPr>
        <w:t>ж). Районный музыкальный конкурс, посвященный П.И. Чайковскому;</w:t>
      </w:r>
    </w:p>
    <w:p w:rsidR="000B1F95" w:rsidRPr="000A5D1B" w:rsidRDefault="000B1F95" w:rsidP="000B1F95">
      <w:pPr>
        <w:pStyle w:val="ConsPlusNonformat"/>
        <w:widowControl/>
        <w:rPr>
          <w:rFonts w:ascii="Times New Roman" w:hAnsi="Times New Roman" w:cs="Times New Roman"/>
          <w:bCs/>
          <w:color w:val="92D050"/>
          <w:sz w:val="24"/>
          <w:szCs w:val="24"/>
        </w:rPr>
      </w:pPr>
      <w:r w:rsidRPr="000A5D1B">
        <w:rPr>
          <w:rFonts w:ascii="Times New Roman" w:hAnsi="Times New Roman" w:cs="Times New Roman"/>
          <w:bCs/>
          <w:color w:val="92D050"/>
          <w:sz w:val="24"/>
          <w:szCs w:val="24"/>
        </w:rPr>
        <w:t>и). Районный  праздник, посвященный Дню защиты детей;</w:t>
      </w:r>
    </w:p>
    <w:p w:rsidR="000B1F95" w:rsidRPr="000A5D1B" w:rsidRDefault="000B1F95" w:rsidP="000B1F95">
      <w:pPr>
        <w:rPr>
          <w:color w:val="92D050"/>
        </w:rPr>
      </w:pPr>
      <w:r w:rsidRPr="000A5D1B">
        <w:rPr>
          <w:bCs/>
          <w:color w:val="92D050"/>
        </w:rPr>
        <w:t>к).</w:t>
      </w:r>
      <w:r w:rsidRPr="000A5D1B">
        <w:rPr>
          <w:color w:val="92D050"/>
        </w:rPr>
        <w:t xml:space="preserve">  Акции  по здоровому образу  жизни, по защите от экологической опасности;</w:t>
      </w:r>
    </w:p>
    <w:p w:rsidR="000B1F95" w:rsidRPr="000A5D1B" w:rsidRDefault="000B1F95" w:rsidP="000B1F95">
      <w:pPr>
        <w:rPr>
          <w:color w:val="92D050"/>
        </w:rPr>
      </w:pPr>
      <w:r w:rsidRPr="000A5D1B">
        <w:rPr>
          <w:color w:val="92D050"/>
        </w:rPr>
        <w:t xml:space="preserve">л). Межрайонный фестиваль юмора «Штат-базар»; </w:t>
      </w:r>
    </w:p>
    <w:p w:rsidR="000B1F95" w:rsidRPr="000A5D1B" w:rsidRDefault="000B1F95" w:rsidP="000B1F95">
      <w:pPr>
        <w:widowControl w:val="0"/>
        <w:autoSpaceDE w:val="0"/>
        <w:autoSpaceDN w:val="0"/>
        <w:adjustRightInd w:val="0"/>
        <w:rPr>
          <w:color w:val="92D050"/>
        </w:rPr>
      </w:pPr>
      <w:r w:rsidRPr="000A5D1B">
        <w:rPr>
          <w:color w:val="92D050"/>
        </w:rPr>
        <w:t xml:space="preserve">м). Открытый  фестиваль духовного творчества; </w:t>
      </w:r>
    </w:p>
    <w:p w:rsidR="000B1F95" w:rsidRPr="000A5D1B" w:rsidRDefault="000B1F95" w:rsidP="000B1F95">
      <w:pPr>
        <w:widowControl w:val="0"/>
        <w:autoSpaceDE w:val="0"/>
        <w:autoSpaceDN w:val="0"/>
        <w:adjustRightInd w:val="0"/>
        <w:rPr>
          <w:color w:val="92D050"/>
        </w:rPr>
      </w:pPr>
      <w:r w:rsidRPr="000A5D1B">
        <w:rPr>
          <w:color w:val="92D050"/>
        </w:rPr>
        <w:t>н). фотоконкурс;</w:t>
      </w:r>
    </w:p>
    <w:p w:rsidR="000B1F95" w:rsidRPr="000A5D1B" w:rsidRDefault="000B1F95" w:rsidP="000B1F95">
      <w:pPr>
        <w:pStyle w:val="a4"/>
        <w:shd w:val="clear" w:color="auto" w:fill="FFFFFF"/>
        <w:tabs>
          <w:tab w:val="left" w:pos="1134"/>
        </w:tabs>
        <w:spacing w:before="0"/>
        <w:ind w:left="0"/>
        <w:jc w:val="both"/>
        <w:rPr>
          <w:color w:val="92D050"/>
        </w:rPr>
      </w:pPr>
      <w:r w:rsidRPr="000A5D1B">
        <w:rPr>
          <w:color w:val="92D050"/>
        </w:rPr>
        <w:t>о). Организация и проведение районного смотра-конкурса по итогам работы за год;</w:t>
      </w:r>
    </w:p>
    <w:p w:rsidR="000B1F95" w:rsidRPr="000A5D1B" w:rsidRDefault="000B1F95" w:rsidP="000B1F95">
      <w:pPr>
        <w:pStyle w:val="a4"/>
        <w:shd w:val="clear" w:color="auto" w:fill="FFFFFF"/>
        <w:tabs>
          <w:tab w:val="left" w:pos="1134"/>
        </w:tabs>
        <w:spacing w:before="0"/>
        <w:ind w:left="0"/>
        <w:jc w:val="both"/>
        <w:rPr>
          <w:color w:val="92D050"/>
        </w:rPr>
      </w:pPr>
      <w:r w:rsidRPr="000A5D1B">
        <w:rPr>
          <w:color w:val="92D050"/>
        </w:rPr>
        <w:t>п). Итоговая конференция, посвященная празднованию Дня работника культуры;</w:t>
      </w:r>
    </w:p>
    <w:p w:rsidR="000B1F95" w:rsidRPr="000A5D1B" w:rsidRDefault="000B1F95" w:rsidP="000B1F95">
      <w:pPr>
        <w:pStyle w:val="a4"/>
        <w:shd w:val="clear" w:color="auto" w:fill="FFFFFF"/>
        <w:tabs>
          <w:tab w:val="left" w:pos="1134"/>
        </w:tabs>
        <w:spacing w:before="0" w:line="312" w:lineRule="auto"/>
        <w:ind w:left="0"/>
        <w:jc w:val="both"/>
        <w:rPr>
          <w:color w:val="92D050"/>
        </w:rPr>
      </w:pPr>
      <w:r w:rsidRPr="000A5D1B">
        <w:rPr>
          <w:bCs w:val="0"/>
          <w:color w:val="92D050"/>
        </w:rPr>
        <w:t xml:space="preserve">р). </w:t>
      </w:r>
      <w:r w:rsidRPr="000A5D1B">
        <w:rPr>
          <w:color w:val="92D050"/>
        </w:rPr>
        <w:t>Конкурс профессионального мастерства.</w:t>
      </w:r>
    </w:p>
    <w:p w:rsidR="000B1F95" w:rsidRPr="000A5D1B" w:rsidRDefault="000B1F95" w:rsidP="000B1F95">
      <w:pPr>
        <w:pStyle w:val="a4"/>
        <w:shd w:val="clear" w:color="auto" w:fill="FFFFFF"/>
        <w:tabs>
          <w:tab w:val="left" w:pos="1134"/>
        </w:tabs>
        <w:spacing w:before="0" w:line="312" w:lineRule="auto"/>
        <w:ind w:left="0"/>
        <w:jc w:val="both"/>
        <w:rPr>
          <w:color w:val="92D050"/>
        </w:rPr>
      </w:pPr>
      <w:r w:rsidRPr="000A5D1B">
        <w:rPr>
          <w:color w:val="92D050"/>
        </w:rPr>
        <w:t>с) открытый детский  межрайонный фестиваль обрядов «</w:t>
      </w:r>
      <w:proofErr w:type="spellStart"/>
      <w:r w:rsidRPr="000A5D1B">
        <w:rPr>
          <w:color w:val="92D050"/>
        </w:rPr>
        <w:t>Вашкала</w:t>
      </w:r>
      <w:proofErr w:type="spellEnd"/>
      <w:r w:rsidRPr="000A5D1B">
        <w:rPr>
          <w:color w:val="92D050"/>
        </w:rPr>
        <w:t xml:space="preserve"> </w:t>
      </w:r>
      <w:proofErr w:type="spellStart"/>
      <w:r w:rsidRPr="000A5D1B">
        <w:rPr>
          <w:color w:val="92D050"/>
        </w:rPr>
        <w:t>Чупчипал</w:t>
      </w:r>
      <w:proofErr w:type="spellEnd"/>
      <w:r w:rsidRPr="000A5D1B">
        <w:rPr>
          <w:color w:val="92D050"/>
        </w:rPr>
        <w:t>».</w:t>
      </w:r>
    </w:p>
    <w:p w:rsidR="000B1F95" w:rsidRDefault="000B1F95" w:rsidP="000B1F9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1F95" w:rsidRPr="0074131A" w:rsidRDefault="000B1F95" w:rsidP="000B1F9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  <w:rPr>
          <w:color w:val="FF0000"/>
        </w:rPr>
      </w:pPr>
      <w:r w:rsidRPr="0074131A">
        <w:rPr>
          <w:bCs w:val="0"/>
          <w:color w:val="FF0000"/>
        </w:rPr>
        <w:lastRenderedPageBreak/>
        <w:t xml:space="preserve">4. </w:t>
      </w:r>
      <w:r w:rsidRPr="0074131A">
        <w:rPr>
          <w:color w:val="FF0000"/>
        </w:rPr>
        <w:t>Муниципальная услуга «Административно-хозяйственное обеспечение деятельности организаций». Количество учреждений, охваченных услугами отдела по хозяйственной деятельности, составляет 4 ед.</w:t>
      </w:r>
    </w:p>
    <w:p w:rsidR="000B1F95" w:rsidRPr="0074131A" w:rsidRDefault="000B1F95" w:rsidP="000B1F95">
      <w:pPr>
        <w:autoSpaceDE w:val="0"/>
        <w:autoSpaceDN w:val="0"/>
        <w:adjustRightInd w:val="0"/>
        <w:jc w:val="both"/>
        <w:rPr>
          <w:color w:val="FF0000"/>
        </w:rPr>
      </w:pPr>
      <w:r w:rsidRPr="0074131A">
        <w:rPr>
          <w:color w:val="FF0000"/>
        </w:rPr>
        <w:t>5. Обеспечение деятельности централизованных бухгалтерий и прочих учреждений</w:t>
      </w:r>
    </w:p>
    <w:p w:rsidR="000B1F95" w:rsidRPr="003828E1" w:rsidRDefault="000B1F95" w:rsidP="000B1F95">
      <w:pPr>
        <w:autoSpaceDE w:val="0"/>
        <w:autoSpaceDN w:val="0"/>
        <w:adjustRightInd w:val="0"/>
        <w:jc w:val="both"/>
      </w:pPr>
      <w:r w:rsidRPr="0074131A">
        <w:rPr>
          <w:color w:val="FF0000"/>
        </w:rPr>
        <w:t>Количество учреждений, охваченных услугами  централизованной бухгалтерии составляет 4 ед</w:t>
      </w:r>
      <w:r w:rsidRPr="003828E1">
        <w:t>.</w:t>
      </w:r>
    </w:p>
    <w:p w:rsidR="000B1F95" w:rsidRPr="000A5D1B" w:rsidRDefault="000B1F95" w:rsidP="000B1F95">
      <w:pPr>
        <w:autoSpaceDE w:val="0"/>
        <w:autoSpaceDN w:val="0"/>
        <w:adjustRightInd w:val="0"/>
        <w:jc w:val="both"/>
        <w:rPr>
          <w:bCs/>
          <w:color w:val="92D050"/>
        </w:rPr>
      </w:pPr>
    </w:p>
    <w:p w:rsidR="000B1F95" w:rsidRPr="000A5D1B" w:rsidRDefault="000B1F95" w:rsidP="000B1F95">
      <w:pPr>
        <w:rPr>
          <w:bCs/>
          <w:color w:val="92D050"/>
        </w:rPr>
      </w:pPr>
      <w:r w:rsidRPr="000A5D1B">
        <w:rPr>
          <w:bCs/>
          <w:color w:val="92D050"/>
        </w:rPr>
        <w:t>6. Субсидии бюджетным учреждениям на иные цели:</w:t>
      </w:r>
    </w:p>
    <w:p w:rsidR="000B1F95" w:rsidRPr="000A5D1B" w:rsidRDefault="000B1F95" w:rsidP="000B1F9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  <w:rPr>
          <w:bCs w:val="0"/>
          <w:color w:val="92D050"/>
        </w:rPr>
      </w:pPr>
      <w:r w:rsidRPr="000A5D1B">
        <w:rPr>
          <w:bCs w:val="0"/>
          <w:color w:val="92D050"/>
        </w:rPr>
        <w:t xml:space="preserve">а) </w:t>
      </w:r>
      <w:r w:rsidRPr="000A5D1B">
        <w:rPr>
          <w:color w:val="92D050"/>
        </w:rPr>
        <w:t>Присуждение  ежегодной премии Главы Администрации муниципального образования «Глазовский район» «Успех» за вклад в развитие культуры Глазовского района</w:t>
      </w:r>
    </w:p>
    <w:p w:rsidR="000B1F95" w:rsidRPr="000A5D1B" w:rsidRDefault="000B1F95" w:rsidP="000B1F9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  <w:rPr>
          <w:bCs w:val="0"/>
          <w:color w:val="92D050"/>
        </w:rPr>
      </w:pPr>
      <w:r w:rsidRPr="000A5D1B">
        <w:rPr>
          <w:bCs w:val="0"/>
          <w:color w:val="92D050"/>
        </w:rPr>
        <w:t>Основное мероприятие реализуется в целях стимулирования деятельности специалистов культуры за выдающиеся творческие достижения. В рамках мероприятия осуществляется организационная и творческая работа по подготовке документов на соискание премии Главы Администрации муниципального образования «Глазовский район» «Успех», организация и проведение торжественного мероприятия по вручению премий;</w:t>
      </w:r>
    </w:p>
    <w:p w:rsidR="000B1F95" w:rsidRPr="000A5D1B" w:rsidRDefault="000B1F95" w:rsidP="000B1F95">
      <w:pPr>
        <w:pStyle w:val="a4"/>
        <w:shd w:val="clear" w:color="auto" w:fill="FFFFFF"/>
        <w:tabs>
          <w:tab w:val="left" w:pos="1134"/>
        </w:tabs>
        <w:spacing w:before="0"/>
        <w:ind w:left="0"/>
        <w:jc w:val="both"/>
        <w:rPr>
          <w:color w:val="92D050"/>
        </w:rPr>
      </w:pPr>
      <w:r w:rsidRPr="000A5D1B">
        <w:rPr>
          <w:color w:val="92D050"/>
          <w:spacing w:val="-3"/>
        </w:rPr>
        <w:t xml:space="preserve">б) Фестиваль национальных </w:t>
      </w:r>
      <w:r w:rsidRPr="000A5D1B">
        <w:rPr>
          <w:color w:val="92D050"/>
          <w:spacing w:val="-4"/>
        </w:rPr>
        <w:t>культур «Радуга дружбы»;</w:t>
      </w:r>
    </w:p>
    <w:p w:rsidR="000B1F95" w:rsidRPr="000A5D1B" w:rsidRDefault="000B1F95" w:rsidP="000B1F95">
      <w:pPr>
        <w:pStyle w:val="a4"/>
        <w:shd w:val="clear" w:color="auto" w:fill="FFFFFF"/>
        <w:tabs>
          <w:tab w:val="left" w:pos="1134"/>
        </w:tabs>
        <w:spacing w:before="0"/>
        <w:ind w:left="0"/>
        <w:jc w:val="both"/>
        <w:rPr>
          <w:color w:val="92D050"/>
        </w:rPr>
      </w:pPr>
      <w:r w:rsidRPr="000A5D1B">
        <w:rPr>
          <w:color w:val="92D050"/>
        </w:rPr>
        <w:t>в) Организация конкурсов инновационных проектов.</w:t>
      </w:r>
    </w:p>
    <w:p w:rsidR="000B1F95" w:rsidRPr="000A5D1B" w:rsidRDefault="000B1F95" w:rsidP="000B1F95">
      <w:pPr>
        <w:jc w:val="both"/>
        <w:rPr>
          <w:color w:val="92D050"/>
        </w:rPr>
      </w:pPr>
      <w:r w:rsidRPr="000A5D1B">
        <w:rPr>
          <w:color w:val="92D050"/>
        </w:rPr>
        <w:t>г)   мероприятия, направленные на обеспечение безопасности учреждений культуры Глазовского района.</w:t>
      </w:r>
    </w:p>
    <w:p w:rsidR="000B1F95" w:rsidRPr="000A5D1B" w:rsidRDefault="000B1F95" w:rsidP="000B1F95">
      <w:pPr>
        <w:ind w:firstLine="708"/>
        <w:jc w:val="both"/>
        <w:rPr>
          <w:color w:val="92D050"/>
        </w:rPr>
      </w:pPr>
      <w:r w:rsidRPr="000A5D1B">
        <w:rPr>
          <w:color w:val="92D050"/>
        </w:rPr>
        <w:t>В рамках основного мероприятия во взаимодействии с органами государственной власти Удмуртской Республики будут решаться вопросы:</w:t>
      </w:r>
    </w:p>
    <w:p w:rsidR="000B1F95" w:rsidRPr="000A5D1B" w:rsidRDefault="000B1F95" w:rsidP="000B1F95">
      <w:pPr>
        <w:jc w:val="both"/>
        <w:rPr>
          <w:color w:val="92D050"/>
        </w:rPr>
      </w:pPr>
      <w:r w:rsidRPr="000A5D1B">
        <w:rPr>
          <w:color w:val="92D050"/>
        </w:rPr>
        <w:t xml:space="preserve">- Капитальный ремонт здания культурно - досугового центра в </w:t>
      </w:r>
      <w:proofErr w:type="spellStart"/>
      <w:r w:rsidRPr="000A5D1B">
        <w:rPr>
          <w:color w:val="92D050"/>
        </w:rPr>
        <w:t>с.Парзи</w:t>
      </w:r>
      <w:proofErr w:type="spellEnd"/>
      <w:r w:rsidRPr="000A5D1B">
        <w:rPr>
          <w:color w:val="92D050"/>
        </w:rPr>
        <w:t>.</w:t>
      </w:r>
    </w:p>
    <w:p w:rsidR="000B1F95" w:rsidRPr="000A5D1B" w:rsidRDefault="000B1F95" w:rsidP="000B1F95">
      <w:pPr>
        <w:jc w:val="both"/>
        <w:rPr>
          <w:color w:val="92D050"/>
        </w:rPr>
      </w:pPr>
      <w:r w:rsidRPr="000A5D1B">
        <w:rPr>
          <w:color w:val="92D050"/>
        </w:rPr>
        <w:t xml:space="preserve"> - Капитальный ремонт здания СДК в д. </w:t>
      </w:r>
      <w:proofErr w:type="spellStart"/>
      <w:r w:rsidRPr="000A5D1B">
        <w:rPr>
          <w:color w:val="92D050"/>
        </w:rPr>
        <w:t>Качкашур</w:t>
      </w:r>
      <w:proofErr w:type="spellEnd"/>
      <w:r w:rsidRPr="000A5D1B">
        <w:rPr>
          <w:color w:val="92D050"/>
        </w:rPr>
        <w:t xml:space="preserve"> со строительством </w:t>
      </w:r>
      <w:proofErr w:type="spellStart"/>
      <w:r w:rsidRPr="000A5D1B">
        <w:rPr>
          <w:color w:val="92D050"/>
        </w:rPr>
        <w:t>пристроя</w:t>
      </w:r>
      <w:proofErr w:type="spellEnd"/>
      <w:r w:rsidRPr="000A5D1B">
        <w:rPr>
          <w:color w:val="92D050"/>
        </w:rPr>
        <w:t xml:space="preserve"> для размещения спортзала.</w:t>
      </w:r>
    </w:p>
    <w:p w:rsidR="000B1F95" w:rsidRPr="000A5D1B" w:rsidRDefault="000B1F95" w:rsidP="000B1F95">
      <w:pPr>
        <w:jc w:val="both"/>
        <w:rPr>
          <w:color w:val="92D050"/>
        </w:rPr>
      </w:pPr>
      <w:r w:rsidRPr="000A5D1B">
        <w:rPr>
          <w:color w:val="92D050"/>
        </w:rPr>
        <w:t xml:space="preserve">- Капитальный  ремонт здания ЦСДК в </w:t>
      </w:r>
      <w:proofErr w:type="spellStart"/>
      <w:r w:rsidRPr="000A5D1B">
        <w:rPr>
          <w:color w:val="92D050"/>
        </w:rPr>
        <w:t>с.Октябрьский</w:t>
      </w:r>
      <w:proofErr w:type="spellEnd"/>
      <w:r w:rsidRPr="000A5D1B">
        <w:rPr>
          <w:color w:val="92D050"/>
        </w:rPr>
        <w:t>.</w:t>
      </w:r>
    </w:p>
    <w:p w:rsidR="000B1F95" w:rsidRPr="000A5D1B" w:rsidRDefault="000B1F95" w:rsidP="000B1F95">
      <w:pPr>
        <w:jc w:val="both"/>
        <w:rPr>
          <w:color w:val="92D050"/>
        </w:rPr>
      </w:pPr>
      <w:r w:rsidRPr="000A5D1B">
        <w:rPr>
          <w:color w:val="92D050"/>
        </w:rPr>
        <w:t xml:space="preserve">- Капитальный ремонт спортзала Центра культуры и спорта  «Дружба» д. </w:t>
      </w:r>
      <w:proofErr w:type="spellStart"/>
      <w:r w:rsidRPr="000A5D1B">
        <w:rPr>
          <w:color w:val="92D050"/>
        </w:rPr>
        <w:t>Кожиль</w:t>
      </w:r>
      <w:proofErr w:type="spellEnd"/>
      <w:r w:rsidRPr="000A5D1B">
        <w:rPr>
          <w:color w:val="92D050"/>
        </w:rPr>
        <w:t>.</w:t>
      </w:r>
    </w:p>
    <w:p w:rsidR="000B1F95" w:rsidRPr="000A5D1B" w:rsidRDefault="000B1F95" w:rsidP="000B1F95">
      <w:pPr>
        <w:jc w:val="both"/>
        <w:rPr>
          <w:b/>
          <w:color w:val="92D050"/>
        </w:rPr>
      </w:pPr>
      <w:r w:rsidRPr="000A5D1B">
        <w:rPr>
          <w:color w:val="92D050"/>
        </w:rPr>
        <w:t xml:space="preserve">-  Реконструкция кровель на объектах культуры: ДК д. </w:t>
      </w:r>
      <w:proofErr w:type="spellStart"/>
      <w:r w:rsidRPr="000A5D1B">
        <w:rPr>
          <w:color w:val="92D050"/>
        </w:rPr>
        <w:t>Курегово</w:t>
      </w:r>
      <w:proofErr w:type="spellEnd"/>
      <w:r w:rsidRPr="000A5D1B">
        <w:rPr>
          <w:color w:val="92D050"/>
        </w:rPr>
        <w:t xml:space="preserve">, ДК д. </w:t>
      </w:r>
      <w:proofErr w:type="spellStart"/>
      <w:r w:rsidRPr="000A5D1B">
        <w:rPr>
          <w:color w:val="92D050"/>
        </w:rPr>
        <w:t>Кожиль</w:t>
      </w:r>
      <w:proofErr w:type="spellEnd"/>
      <w:r w:rsidRPr="000A5D1B">
        <w:rPr>
          <w:b/>
          <w:color w:val="92D050"/>
        </w:rPr>
        <w:t xml:space="preserve">. </w:t>
      </w:r>
    </w:p>
    <w:p w:rsidR="000B1F95" w:rsidRPr="000A5D1B" w:rsidRDefault="000B1F95" w:rsidP="000B1F9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  <w:rPr>
          <w:color w:val="92D050"/>
        </w:rPr>
      </w:pPr>
      <w:r w:rsidRPr="000A5D1B">
        <w:rPr>
          <w:color w:val="92D050"/>
        </w:rPr>
        <w:t>- Строительство сельского Дома культур в д. Удмуртские Ключи.</w:t>
      </w:r>
    </w:p>
    <w:p w:rsidR="000B1F95" w:rsidRPr="000A5D1B" w:rsidRDefault="000B1F95" w:rsidP="000B1F95">
      <w:pPr>
        <w:jc w:val="both"/>
        <w:rPr>
          <w:color w:val="92D050"/>
        </w:rPr>
      </w:pPr>
      <w:r w:rsidRPr="000A5D1B">
        <w:rPr>
          <w:bCs/>
          <w:color w:val="92D050"/>
        </w:rPr>
        <w:t>В рамках основного мероприятия будут решаться вопросы по проведению противопожарных мероприятий, а именно:</w:t>
      </w:r>
    </w:p>
    <w:p w:rsidR="000B1F95" w:rsidRPr="000A5D1B" w:rsidRDefault="000B1F95" w:rsidP="000B1F95">
      <w:pPr>
        <w:jc w:val="both"/>
        <w:rPr>
          <w:color w:val="92D050"/>
        </w:rPr>
      </w:pPr>
      <w:r w:rsidRPr="000A5D1B">
        <w:rPr>
          <w:color w:val="92D050"/>
        </w:rPr>
        <w:t>- Замер сопротивления электропроводов;</w:t>
      </w:r>
    </w:p>
    <w:p w:rsidR="000B1F95" w:rsidRPr="000A5D1B" w:rsidRDefault="000B1F95" w:rsidP="000B1F95">
      <w:pPr>
        <w:jc w:val="both"/>
        <w:rPr>
          <w:color w:val="92D050"/>
        </w:rPr>
      </w:pPr>
      <w:r w:rsidRPr="000A5D1B">
        <w:rPr>
          <w:color w:val="92D050"/>
        </w:rPr>
        <w:t>- Огнезащитная обработка чердаков, сцены и одежды сцены.</w:t>
      </w:r>
    </w:p>
    <w:p w:rsidR="000B1F95" w:rsidRPr="000A5D1B" w:rsidRDefault="000B1F95" w:rsidP="000B1F95">
      <w:pPr>
        <w:pStyle w:val="a4"/>
        <w:shd w:val="clear" w:color="auto" w:fill="FFFFFF"/>
        <w:tabs>
          <w:tab w:val="left" w:pos="1134"/>
        </w:tabs>
        <w:spacing w:before="0"/>
        <w:ind w:left="0"/>
        <w:jc w:val="both"/>
        <w:rPr>
          <w:color w:val="92D050"/>
        </w:rPr>
      </w:pPr>
    </w:p>
    <w:p w:rsidR="000B1F95" w:rsidRPr="000A5D1B" w:rsidRDefault="000B1F95" w:rsidP="000B1F95">
      <w:pPr>
        <w:shd w:val="clear" w:color="auto" w:fill="FFFFFF"/>
        <w:tabs>
          <w:tab w:val="left" w:pos="1134"/>
        </w:tabs>
        <w:jc w:val="both"/>
        <w:rPr>
          <w:bCs/>
          <w:color w:val="92D050"/>
        </w:rPr>
      </w:pPr>
      <w:r w:rsidRPr="000A5D1B">
        <w:rPr>
          <w:color w:val="92D050"/>
        </w:rPr>
        <w:t>7. Информирование населения района о планируемых и проведенных культурно-досуговых мероприятиях.</w:t>
      </w:r>
    </w:p>
    <w:p w:rsidR="000B1F95" w:rsidRPr="000A5D1B" w:rsidRDefault="000B1F95" w:rsidP="000B1F95">
      <w:pPr>
        <w:shd w:val="clear" w:color="auto" w:fill="FFFFFF"/>
        <w:tabs>
          <w:tab w:val="left" w:pos="1134"/>
        </w:tabs>
        <w:ind w:firstLine="709"/>
        <w:jc w:val="both"/>
        <w:rPr>
          <w:color w:val="92D050"/>
        </w:rPr>
      </w:pPr>
      <w:r w:rsidRPr="000A5D1B">
        <w:rPr>
          <w:color w:val="92D050"/>
        </w:rPr>
        <w:t>Мероприятие реализуется в целях информирования населения о предстоящих мероприятиях, в которых жители могли бы принять участие, реализовать свой творческий потенциал. Информация, публикуемая по итогам проведенных мероприятий, содействует популяризации мероприятий по организации досуга, является стимулом для повышения активности жителей в культурном проведении досуга, а также для реализации их творческих способностей.</w:t>
      </w:r>
    </w:p>
    <w:p w:rsidR="000B1F95" w:rsidRPr="000A5D1B" w:rsidRDefault="000B1F95" w:rsidP="000B1F95">
      <w:pPr>
        <w:shd w:val="clear" w:color="auto" w:fill="FFFFFF"/>
        <w:tabs>
          <w:tab w:val="left" w:pos="1134"/>
        </w:tabs>
        <w:ind w:firstLine="709"/>
        <w:jc w:val="both"/>
        <w:rPr>
          <w:color w:val="92D050"/>
        </w:rPr>
      </w:pPr>
      <w:r w:rsidRPr="000A5D1B">
        <w:rPr>
          <w:color w:val="92D050"/>
        </w:rPr>
        <w:t>В рамках основного мероприятия планируется осуществлять работы по следующим направлениям:</w:t>
      </w:r>
    </w:p>
    <w:p w:rsidR="000B1F95" w:rsidRPr="000A5D1B" w:rsidRDefault="000B1F95" w:rsidP="000B1F9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color w:val="92D050"/>
        </w:rPr>
      </w:pPr>
      <w:r w:rsidRPr="000A5D1B">
        <w:rPr>
          <w:color w:val="92D050"/>
        </w:rPr>
        <w:t>взаимодействие со СМИ в целях публикации информации в печатных средствах массовой информации, а также подготовки сюжетов для теле и радиопередач;</w:t>
      </w:r>
    </w:p>
    <w:p w:rsidR="000B1F95" w:rsidRPr="000A5D1B" w:rsidRDefault="000B1F95" w:rsidP="000B1F9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color w:val="92D050"/>
        </w:rPr>
      </w:pPr>
      <w:r w:rsidRPr="000A5D1B">
        <w:rPr>
          <w:color w:val="92D050"/>
        </w:rPr>
        <w:t>размещение информации на внутренних и наружных рекламных щитах, афишах;</w:t>
      </w:r>
    </w:p>
    <w:p w:rsidR="000B1F95" w:rsidRPr="000A5D1B" w:rsidRDefault="000B1F95" w:rsidP="000B1F9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color w:val="92D050"/>
        </w:rPr>
      </w:pPr>
      <w:r w:rsidRPr="000A5D1B">
        <w:rPr>
          <w:color w:val="92D050"/>
        </w:rPr>
        <w:t xml:space="preserve">публикация анонсов мероприятий на официальном сайте Администрации муниципального образования «Глазовский район», </w:t>
      </w:r>
    </w:p>
    <w:p w:rsidR="000B1F95" w:rsidRPr="000A5D1B" w:rsidRDefault="000B1F95" w:rsidP="000B1F9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color w:val="92D050"/>
        </w:rPr>
      </w:pPr>
      <w:r w:rsidRPr="000A5D1B">
        <w:rPr>
          <w:color w:val="92D050"/>
        </w:rPr>
        <w:t xml:space="preserve">подготовка и публикация информации на специализированном ресурсе официального сайта Администрации муниципального образования «Глазовский район», посвященному вопросам культуры, об организации культурно-досуговой деятельности в районе, планах мероприятий, </w:t>
      </w:r>
      <w:r w:rsidRPr="000A5D1B">
        <w:rPr>
          <w:bCs w:val="0"/>
          <w:color w:val="92D050"/>
        </w:rPr>
        <w:t>проведенных мероприятиях, конкурсах и фестивалях</w:t>
      </w:r>
      <w:r w:rsidRPr="000A5D1B">
        <w:rPr>
          <w:color w:val="92D050"/>
        </w:rPr>
        <w:t xml:space="preserve">, а </w:t>
      </w:r>
      <w:r w:rsidRPr="000A5D1B">
        <w:rPr>
          <w:color w:val="92D050"/>
        </w:rPr>
        <w:lastRenderedPageBreak/>
        <w:t>также о муниципальных правовых актах, регламентирующих деятельность в сфере организации досуга и предоставления услуг организаций культуры;</w:t>
      </w:r>
    </w:p>
    <w:p w:rsidR="000B1F95" w:rsidRPr="000A5D1B" w:rsidRDefault="000B1F95" w:rsidP="000B1F9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color w:val="92D050"/>
        </w:rPr>
      </w:pPr>
      <w:r w:rsidRPr="000A5D1B">
        <w:rPr>
          <w:color w:val="92D050"/>
        </w:rPr>
        <w:t>подготовка и публикация информации на официальный сайт Центра, публикация на нем информации о деятельности учреждения, в том числе и сельских муниципальных учреждений культуры.</w:t>
      </w:r>
    </w:p>
    <w:p w:rsidR="000B1F95" w:rsidRPr="000A5D1B" w:rsidRDefault="000B1F95" w:rsidP="000B1F95">
      <w:pPr>
        <w:jc w:val="both"/>
        <w:rPr>
          <w:color w:val="92D050"/>
        </w:rPr>
      </w:pPr>
      <w:r w:rsidRPr="000A5D1B">
        <w:rPr>
          <w:color w:val="92D050"/>
        </w:rPr>
        <w:t xml:space="preserve">8. Внедрение системы регулярного мониторинга удовлетворенности потребителей качеством предоставляемых услуг. </w:t>
      </w:r>
    </w:p>
    <w:p w:rsidR="000B1F95" w:rsidRPr="000A5D1B" w:rsidRDefault="000B1F95" w:rsidP="000B1F95">
      <w:pPr>
        <w:jc w:val="both"/>
        <w:rPr>
          <w:color w:val="92D050"/>
        </w:rPr>
      </w:pPr>
      <w:r w:rsidRPr="000A5D1B">
        <w:rPr>
          <w:color w:val="92D050"/>
        </w:rPr>
        <w:t xml:space="preserve">9. Оказание  муниципальной услуги  «Предоставление доступа к музейным фондам»; </w:t>
      </w:r>
    </w:p>
    <w:p w:rsidR="000B1F95" w:rsidRPr="000A5D1B" w:rsidRDefault="000B1F95" w:rsidP="000B1F95">
      <w:pPr>
        <w:jc w:val="both"/>
        <w:rPr>
          <w:color w:val="92D050"/>
        </w:rPr>
      </w:pPr>
      <w:r w:rsidRPr="000A5D1B">
        <w:rPr>
          <w:color w:val="92D050"/>
        </w:rPr>
        <w:t xml:space="preserve">10. Целевые мероприятия в сфере культуры по развитию музейного дела. В основное   мероприятие входят реставрация коллекция музейных предметов, пополнение муниципального фонда, </w:t>
      </w:r>
      <w:r w:rsidR="00BC1C64">
        <w:rPr>
          <w:color w:val="92D050"/>
        </w:rPr>
        <w:t>обновление</w:t>
      </w:r>
      <w:r w:rsidRPr="000A5D1B">
        <w:rPr>
          <w:color w:val="92D050"/>
        </w:rPr>
        <w:t xml:space="preserve"> и создание новых экспозиций.</w:t>
      </w:r>
    </w:p>
    <w:p w:rsidR="000B1F95" w:rsidRPr="000A5D1B" w:rsidRDefault="000B1F95" w:rsidP="000B1F95">
      <w:pPr>
        <w:jc w:val="both"/>
        <w:rPr>
          <w:color w:val="92D050"/>
        </w:rPr>
      </w:pPr>
      <w:r w:rsidRPr="000A5D1B">
        <w:rPr>
          <w:color w:val="92D050"/>
        </w:rPr>
        <w:t>11. Разработка комплекса мер по расширению практики обмена выставками между музеями Российской Федерации и музеями Удмуртской Республики;</w:t>
      </w:r>
    </w:p>
    <w:p w:rsidR="000B1F95" w:rsidRPr="000A5D1B" w:rsidRDefault="000B1F95" w:rsidP="000B1F95">
      <w:pPr>
        <w:jc w:val="both"/>
        <w:rPr>
          <w:color w:val="92D050"/>
        </w:rPr>
      </w:pPr>
      <w:r w:rsidRPr="000A5D1B">
        <w:rPr>
          <w:color w:val="92D050"/>
        </w:rPr>
        <w:t>12. Разработка комплекса мер по работе музеев  в вечернее и ночное время.</w:t>
      </w:r>
    </w:p>
    <w:p w:rsidR="000B1F95" w:rsidRPr="000A5D1B" w:rsidRDefault="000B1F95" w:rsidP="000B1F95">
      <w:pPr>
        <w:widowControl w:val="0"/>
        <w:ind w:firstLine="720"/>
        <w:jc w:val="both"/>
        <w:rPr>
          <w:rFonts w:eastAsia="Arial"/>
          <w:color w:val="92D050"/>
          <w:kern w:val="1"/>
        </w:rPr>
      </w:pPr>
      <w:r w:rsidRPr="000A5D1B">
        <w:rPr>
          <w:rFonts w:eastAsia="Droid Sans"/>
          <w:color w:val="92D050"/>
          <w:kern w:val="1"/>
          <w:lang w:eastAsia="zh-CN" w:bidi="hi-IN"/>
        </w:rPr>
        <w:t xml:space="preserve">Для целей развития музейного дела осуществляется ряд мероприятий в рамках республиканской целевой программы «Развитие информационного общества в Удмуртской Республике» (2011 – 2015 годы)», утверждённой постановлением Правительства Удмуртской Республики от 1 ноября 2010 года № 332. С 2014 года данные мероприятия будут реализовываться в рамках государственной программы «Развитие информационного общества в Удмуртской Республике (2014-2020 годы)», утверждённой постановлением Правительства Удмуртской Республики от 1 июля 2013 года № 268. В частности, будут реализовываться следующие мероприятия:       </w:t>
      </w:r>
    </w:p>
    <w:p w:rsidR="000B1F95" w:rsidRPr="000A5D1B" w:rsidRDefault="000B1F95" w:rsidP="000B1F95">
      <w:pPr>
        <w:widowControl w:val="0"/>
        <w:jc w:val="both"/>
        <w:rPr>
          <w:rFonts w:eastAsia="Arial"/>
          <w:color w:val="92D050"/>
          <w:kern w:val="1"/>
        </w:rPr>
      </w:pPr>
      <w:r w:rsidRPr="000A5D1B">
        <w:rPr>
          <w:rFonts w:eastAsia="Arial"/>
          <w:color w:val="92D050"/>
          <w:kern w:val="1"/>
        </w:rPr>
        <w:t>создание центров общественного доступа (компьютерных аудиторий) к электронным фондам муниципального музея;</w:t>
      </w:r>
    </w:p>
    <w:p w:rsidR="000B1F95" w:rsidRPr="000A5D1B" w:rsidRDefault="000B1F95" w:rsidP="000B1F95">
      <w:pPr>
        <w:widowControl w:val="0"/>
        <w:jc w:val="both"/>
        <w:rPr>
          <w:rFonts w:eastAsia="Arial"/>
          <w:color w:val="92D050"/>
          <w:kern w:val="1"/>
        </w:rPr>
      </w:pPr>
      <w:r w:rsidRPr="000A5D1B">
        <w:rPr>
          <w:rFonts w:eastAsia="Arial"/>
          <w:color w:val="92D050"/>
          <w:kern w:val="1"/>
        </w:rPr>
        <w:t>перевод музейных фондов в электронный вид;</w:t>
      </w:r>
    </w:p>
    <w:p w:rsidR="000B1F95" w:rsidRPr="000A5D1B" w:rsidRDefault="000B1F95" w:rsidP="000B1F95">
      <w:pPr>
        <w:widowControl w:val="0"/>
        <w:jc w:val="both"/>
        <w:rPr>
          <w:rFonts w:eastAsia="Arial"/>
          <w:color w:val="92D050"/>
          <w:kern w:val="1"/>
        </w:rPr>
      </w:pPr>
      <w:r w:rsidRPr="000A5D1B">
        <w:rPr>
          <w:rFonts w:eastAsia="Arial"/>
          <w:color w:val="92D050"/>
          <w:kern w:val="1"/>
        </w:rPr>
        <w:t>создание интернет-сайта музея;</w:t>
      </w:r>
    </w:p>
    <w:p w:rsidR="000B1F95" w:rsidRPr="000A5D1B" w:rsidRDefault="000B1F95" w:rsidP="000B1F95">
      <w:pPr>
        <w:widowControl w:val="0"/>
        <w:jc w:val="both"/>
        <w:rPr>
          <w:rFonts w:eastAsia="Arial"/>
          <w:color w:val="92D050"/>
          <w:kern w:val="1"/>
        </w:rPr>
      </w:pPr>
      <w:r w:rsidRPr="000A5D1B">
        <w:rPr>
          <w:rFonts w:eastAsia="Arial"/>
          <w:color w:val="92D050"/>
          <w:kern w:val="1"/>
        </w:rPr>
        <w:t>обучение использованию информационно-коммуникационных технологий работников музея.</w:t>
      </w:r>
    </w:p>
    <w:p w:rsidR="000B1F95" w:rsidRPr="000A5D1B" w:rsidRDefault="000B1F95" w:rsidP="000B1F95">
      <w:pPr>
        <w:widowControl w:val="0"/>
        <w:ind w:firstLine="708"/>
        <w:jc w:val="both"/>
        <w:rPr>
          <w:color w:val="92D050"/>
        </w:rPr>
      </w:pPr>
      <w:r w:rsidRPr="000A5D1B">
        <w:rPr>
          <w:color w:val="92D050"/>
        </w:rPr>
        <w:t xml:space="preserve"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     </w:t>
      </w:r>
    </w:p>
    <w:p w:rsidR="000B1F95" w:rsidRPr="000A5D1B" w:rsidRDefault="000B1F95" w:rsidP="000B1F95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92D050"/>
        </w:rPr>
      </w:pPr>
    </w:p>
    <w:p w:rsidR="000B1F95" w:rsidRPr="000A5D1B" w:rsidRDefault="000B1F95" w:rsidP="000B1F95">
      <w:pPr>
        <w:pStyle w:val="a4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center"/>
        <w:rPr>
          <w:b/>
          <w:color w:val="92D050"/>
        </w:rPr>
      </w:pPr>
      <w:r w:rsidRPr="000A5D1B">
        <w:rPr>
          <w:b/>
          <w:color w:val="92D050"/>
        </w:rPr>
        <w:t>2.6. Меры муниципального регулирования.</w:t>
      </w:r>
    </w:p>
    <w:p w:rsidR="000B1F95" w:rsidRPr="000A5D1B" w:rsidRDefault="000B1F95" w:rsidP="000B1F95">
      <w:pPr>
        <w:pStyle w:val="a4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center"/>
        <w:rPr>
          <w:b/>
          <w:color w:val="92D050"/>
        </w:rPr>
      </w:pPr>
    </w:p>
    <w:p w:rsidR="000B1F95" w:rsidRPr="000A5D1B" w:rsidRDefault="000B1F95" w:rsidP="000B1F95">
      <w:pPr>
        <w:shd w:val="clear" w:color="auto" w:fill="FFFFFF"/>
        <w:tabs>
          <w:tab w:val="left" w:pos="1134"/>
        </w:tabs>
        <w:jc w:val="both"/>
        <w:rPr>
          <w:color w:val="92D050"/>
        </w:rPr>
      </w:pPr>
      <w:r w:rsidRPr="000A5D1B">
        <w:rPr>
          <w:color w:val="92D050"/>
        </w:rPr>
        <w:tab/>
        <w:t xml:space="preserve">Положение о </w:t>
      </w:r>
      <w:r w:rsidRPr="000A5D1B">
        <w:rPr>
          <w:bCs/>
          <w:color w:val="92D050"/>
        </w:rPr>
        <w:t xml:space="preserve">премии «Успех» за вклад в развитие культуры Глазовского района, утверждено </w:t>
      </w:r>
      <w:r w:rsidRPr="000A5D1B">
        <w:rPr>
          <w:color w:val="92D050"/>
        </w:rPr>
        <w:t>постановлением Администрации муниципального образования «Глазовский район» от 26 июля 2012 года  № 169.</w:t>
      </w:r>
    </w:p>
    <w:p w:rsidR="000B1F95" w:rsidRPr="000A5D1B" w:rsidRDefault="000B1F95" w:rsidP="000B1F95">
      <w:pPr>
        <w:ind w:firstLine="708"/>
        <w:jc w:val="both"/>
        <w:rPr>
          <w:color w:val="92D050"/>
        </w:rPr>
      </w:pPr>
      <w:r w:rsidRPr="000A5D1B">
        <w:rPr>
          <w:color w:val="92D050"/>
        </w:rPr>
        <w:t>Положение о районном смотре-конкурсе среди учреждений культуры  Глазовского</w:t>
      </w:r>
      <w:r w:rsidR="000A5D1B" w:rsidRPr="000A5D1B">
        <w:rPr>
          <w:color w:val="92D050"/>
        </w:rPr>
        <w:t xml:space="preserve"> района по итогам работы за 2017</w:t>
      </w:r>
      <w:r w:rsidRPr="000A5D1B">
        <w:rPr>
          <w:color w:val="92D050"/>
        </w:rPr>
        <w:t xml:space="preserve">  год, утверждено постановлением  Администрации муниципального образования </w:t>
      </w:r>
      <w:r w:rsidR="000A5D1B" w:rsidRPr="000A5D1B">
        <w:rPr>
          <w:color w:val="92D050"/>
        </w:rPr>
        <w:t>«Глазовский район» от 06.04. 2017 года  № 80</w:t>
      </w:r>
    </w:p>
    <w:p w:rsidR="000B1F95" w:rsidRPr="000A5D1B" w:rsidRDefault="000B1F95" w:rsidP="000B1F95">
      <w:pPr>
        <w:ind w:firstLine="708"/>
        <w:jc w:val="both"/>
        <w:rPr>
          <w:color w:val="92D050"/>
        </w:rPr>
      </w:pPr>
      <w:r w:rsidRPr="000A5D1B">
        <w:rPr>
          <w:color w:val="92D050"/>
        </w:rPr>
        <w:t>Постановление  Администрации муниципального образования  «Глазовский район» от   03.10.2013 г.  № 112.2 «Об утверждении Плана мероприятий («дорожной карты») «Изменения, направленные на повышение эффективности  сферы культуры в муниципальном образовании «Глазовский район».</w:t>
      </w:r>
    </w:p>
    <w:p w:rsidR="000B1F95" w:rsidRPr="000A5D1B" w:rsidRDefault="000B1F95" w:rsidP="000B1F95">
      <w:pPr>
        <w:ind w:firstLine="708"/>
        <w:jc w:val="both"/>
        <w:rPr>
          <w:color w:val="92D050"/>
        </w:rPr>
      </w:pPr>
      <w:r w:rsidRPr="000A5D1B">
        <w:rPr>
          <w:color w:val="92D050"/>
        </w:rPr>
        <w:t>Постановление Администрации муниципального образования «Глазовский район» от «02» октября 2013 года № 112.1 «Целевые показатели эффективности деятельности муниципальных  учреждений культуры  муниципального образования «Глазовский район», и критерии оценки эффективности работы его руководителей».</w:t>
      </w:r>
    </w:p>
    <w:p w:rsidR="000B1F95" w:rsidRPr="000A5D1B" w:rsidRDefault="000B1F95" w:rsidP="000B1F95">
      <w:pPr>
        <w:ind w:firstLine="708"/>
        <w:jc w:val="both"/>
        <w:rPr>
          <w:color w:val="92D050"/>
        </w:rPr>
      </w:pPr>
      <w:r w:rsidRPr="000A5D1B">
        <w:rPr>
          <w:color w:val="92D050"/>
        </w:rPr>
        <w:t>Муниципальные зада</w:t>
      </w:r>
      <w:r w:rsidR="000A5D1B" w:rsidRPr="000A5D1B">
        <w:rPr>
          <w:color w:val="92D050"/>
        </w:rPr>
        <w:t xml:space="preserve">ния учреждений утверждены постановлением </w:t>
      </w:r>
      <w:r w:rsidRPr="000A5D1B">
        <w:rPr>
          <w:color w:val="92D050"/>
        </w:rPr>
        <w:t xml:space="preserve"> Администрации муниципального образования «Глазовс</w:t>
      </w:r>
      <w:r w:rsidR="000A5D1B" w:rsidRPr="000A5D1B">
        <w:rPr>
          <w:color w:val="92D050"/>
        </w:rPr>
        <w:t xml:space="preserve">кий района от  12.01.2018 </w:t>
      </w:r>
      <w:r w:rsidRPr="000A5D1B">
        <w:rPr>
          <w:color w:val="92D050"/>
        </w:rPr>
        <w:t>гг.</w:t>
      </w:r>
      <w:r w:rsidR="000A5D1B" w:rsidRPr="000A5D1B">
        <w:rPr>
          <w:color w:val="92D050"/>
        </w:rPr>
        <w:t xml:space="preserve"> №1,4</w:t>
      </w:r>
    </w:p>
    <w:p w:rsidR="000B1F95" w:rsidRPr="000A5D1B" w:rsidRDefault="000B1F95" w:rsidP="000A5D1B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color w:val="92D050"/>
          <w:spacing w:val="-3"/>
        </w:rPr>
      </w:pPr>
      <w:r w:rsidRPr="000A5D1B">
        <w:rPr>
          <w:color w:val="92D050"/>
          <w:spacing w:val="-3"/>
        </w:rPr>
        <w:t xml:space="preserve">Ежегодно утверждаются Положения о проведении районных  культурно-массовых мероприятий распоряжениями Администрации муниципального </w:t>
      </w:r>
      <w:r w:rsidR="000A5D1B" w:rsidRPr="000A5D1B">
        <w:rPr>
          <w:color w:val="92D050"/>
          <w:spacing w:val="-3"/>
        </w:rPr>
        <w:t>образования «</w:t>
      </w:r>
      <w:proofErr w:type="spellStart"/>
      <w:r w:rsidR="000A5D1B" w:rsidRPr="000A5D1B">
        <w:rPr>
          <w:color w:val="92D050"/>
          <w:spacing w:val="-3"/>
        </w:rPr>
        <w:t>Глазовский</w:t>
      </w:r>
      <w:proofErr w:type="spellEnd"/>
      <w:r w:rsidR="000A5D1B" w:rsidRPr="000A5D1B">
        <w:rPr>
          <w:color w:val="92D050"/>
          <w:spacing w:val="-3"/>
        </w:rPr>
        <w:t xml:space="preserve"> </w:t>
      </w:r>
      <w:proofErr w:type="spellStart"/>
      <w:r w:rsidR="000A5D1B" w:rsidRPr="000A5D1B">
        <w:rPr>
          <w:color w:val="92D050"/>
          <w:spacing w:val="-3"/>
        </w:rPr>
        <w:lastRenderedPageBreak/>
        <w:t>район».</w:t>
      </w:r>
      <w:r w:rsidRPr="000A5D1B">
        <w:rPr>
          <w:color w:val="92D050"/>
        </w:rPr>
        <w:t>Сведения</w:t>
      </w:r>
      <w:proofErr w:type="spellEnd"/>
      <w:r w:rsidRPr="000A5D1B">
        <w:rPr>
          <w:color w:val="92D050"/>
        </w:rPr>
        <w:t xml:space="preserve"> о финансовой оценке мер муниципального регулирования представлены в Приложении 3 к муниципальной программе.</w:t>
      </w:r>
    </w:p>
    <w:p w:rsidR="000B1F95" w:rsidRPr="00125944" w:rsidRDefault="000B1F95" w:rsidP="000B1F95">
      <w:pPr>
        <w:shd w:val="clear" w:color="auto" w:fill="FFFFFF"/>
        <w:tabs>
          <w:tab w:val="left" w:pos="1134"/>
        </w:tabs>
        <w:jc w:val="both"/>
      </w:pPr>
    </w:p>
    <w:p w:rsidR="000B1F95" w:rsidRPr="00BC1C64" w:rsidRDefault="000B1F95" w:rsidP="000B1F95">
      <w:pPr>
        <w:ind w:firstLine="708"/>
        <w:rPr>
          <w:b/>
          <w:color w:val="E36C0A" w:themeColor="accent6" w:themeShade="BF"/>
          <w:sz w:val="40"/>
          <w:szCs w:val="40"/>
        </w:rPr>
      </w:pPr>
      <w:r w:rsidRPr="00BC1C64">
        <w:rPr>
          <w:b/>
          <w:color w:val="E36C0A" w:themeColor="accent6" w:themeShade="BF"/>
          <w:sz w:val="40"/>
          <w:szCs w:val="40"/>
        </w:rPr>
        <w:t xml:space="preserve">2.7. Прогноз сводных показателей муниципальных заданий </w:t>
      </w:r>
    </w:p>
    <w:p w:rsidR="000B1F95" w:rsidRPr="00BC1C64" w:rsidRDefault="000B1F95" w:rsidP="000B1F95">
      <w:pPr>
        <w:rPr>
          <w:color w:val="E36C0A" w:themeColor="accent6" w:themeShade="BF"/>
          <w:sz w:val="40"/>
          <w:szCs w:val="40"/>
        </w:rPr>
      </w:pPr>
    </w:p>
    <w:p w:rsidR="000B1F95" w:rsidRPr="00BC1C64" w:rsidRDefault="000B1F95" w:rsidP="000B1F95">
      <w:pPr>
        <w:ind w:firstLine="708"/>
        <w:jc w:val="both"/>
        <w:rPr>
          <w:color w:val="E36C0A" w:themeColor="accent6" w:themeShade="BF"/>
          <w:sz w:val="40"/>
          <w:szCs w:val="40"/>
        </w:rPr>
      </w:pPr>
      <w:r w:rsidRPr="00BC1C64">
        <w:rPr>
          <w:color w:val="E36C0A" w:themeColor="accent6" w:themeShade="BF"/>
          <w:sz w:val="40"/>
          <w:szCs w:val="40"/>
        </w:rPr>
        <w:t xml:space="preserve">В рамках подпрограммы осуществляется оказание муниципальных услуг: </w:t>
      </w:r>
    </w:p>
    <w:p w:rsidR="000B1F95" w:rsidRPr="00BC1C64" w:rsidRDefault="000B1F95" w:rsidP="000B1F95">
      <w:pPr>
        <w:jc w:val="both"/>
        <w:rPr>
          <w:color w:val="E36C0A" w:themeColor="accent6" w:themeShade="BF"/>
          <w:sz w:val="40"/>
          <w:szCs w:val="40"/>
        </w:rPr>
      </w:pPr>
      <w:r w:rsidRPr="00BC1C64">
        <w:rPr>
          <w:b/>
          <w:color w:val="E36C0A" w:themeColor="accent6" w:themeShade="BF"/>
          <w:sz w:val="40"/>
          <w:szCs w:val="40"/>
        </w:rPr>
        <w:t xml:space="preserve">1. </w:t>
      </w:r>
      <w:r w:rsidRPr="00BC1C64">
        <w:rPr>
          <w:color w:val="E36C0A" w:themeColor="accent6" w:themeShade="BF"/>
          <w:sz w:val="40"/>
          <w:szCs w:val="40"/>
        </w:rPr>
        <w:t>Организация и проведение культурно-массовых мероприятий. Муниципальную услугу (работы) оказывает Центр.</w:t>
      </w:r>
    </w:p>
    <w:p w:rsidR="000B1F95" w:rsidRPr="00BC1C64" w:rsidRDefault="000B1F95" w:rsidP="000B1F95">
      <w:pPr>
        <w:jc w:val="both"/>
        <w:rPr>
          <w:color w:val="E36C0A" w:themeColor="accent6" w:themeShade="BF"/>
          <w:sz w:val="40"/>
          <w:szCs w:val="40"/>
        </w:rPr>
      </w:pPr>
      <w:r w:rsidRPr="00BC1C64">
        <w:rPr>
          <w:color w:val="E36C0A" w:themeColor="accent6" w:themeShade="BF"/>
          <w:sz w:val="40"/>
          <w:szCs w:val="40"/>
        </w:rPr>
        <w:t>2. Муниципальная услуга «Административно-хозяйственное обеспечение деятельности организаций». Муниципальную услугу (работы) оказывает Центр.</w:t>
      </w:r>
    </w:p>
    <w:p w:rsidR="000B1F95" w:rsidRPr="00BC1C64" w:rsidRDefault="000B1F95" w:rsidP="000B1F95">
      <w:pPr>
        <w:autoSpaceDE w:val="0"/>
        <w:autoSpaceDN w:val="0"/>
        <w:adjustRightInd w:val="0"/>
        <w:jc w:val="both"/>
        <w:rPr>
          <w:color w:val="E36C0A" w:themeColor="accent6" w:themeShade="BF"/>
          <w:sz w:val="40"/>
          <w:szCs w:val="40"/>
        </w:rPr>
      </w:pPr>
      <w:r w:rsidRPr="00BC1C64">
        <w:rPr>
          <w:color w:val="E36C0A" w:themeColor="accent6" w:themeShade="BF"/>
          <w:sz w:val="40"/>
          <w:szCs w:val="40"/>
        </w:rPr>
        <w:t xml:space="preserve"> 3. Муниципальная услуга «Организация бухгалтерского и программного обслуживания»</w:t>
      </w:r>
    </w:p>
    <w:p w:rsidR="000B1F95" w:rsidRPr="00BC1C64" w:rsidRDefault="000B1F95" w:rsidP="000B1F95">
      <w:pPr>
        <w:jc w:val="both"/>
        <w:rPr>
          <w:color w:val="E36C0A" w:themeColor="accent6" w:themeShade="BF"/>
          <w:sz w:val="40"/>
          <w:szCs w:val="40"/>
        </w:rPr>
      </w:pPr>
      <w:r w:rsidRPr="00BC1C64">
        <w:rPr>
          <w:color w:val="E36C0A" w:themeColor="accent6" w:themeShade="BF"/>
          <w:sz w:val="40"/>
          <w:szCs w:val="40"/>
        </w:rPr>
        <w:t xml:space="preserve">Муниципальную услугу (работы) оказывает муниципальное </w:t>
      </w:r>
      <w:r w:rsidRPr="00BC1C64">
        <w:rPr>
          <w:bCs/>
          <w:color w:val="E36C0A" w:themeColor="accent6" w:themeShade="BF"/>
          <w:spacing w:val="-6"/>
          <w:sz w:val="40"/>
          <w:szCs w:val="40"/>
        </w:rPr>
        <w:t>казенное учреждение «Централизованная бухгалтерия муниципальных учреждений культуры» муниципального образования «Глазовский район»</w:t>
      </w:r>
    </w:p>
    <w:p w:rsidR="000B1F95" w:rsidRPr="00BC1C64" w:rsidRDefault="000B1F95" w:rsidP="000B1F95">
      <w:pPr>
        <w:jc w:val="both"/>
        <w:rPr>
          <w:color w:val="E36C0A" w:themeColor="accent6" w:themeShade="BF"/>
          <w:sz w:val="40"/>
          <w:szCs w:val="40"/>
        </w:rPr>
      </w:pPr>
      <w:r w:rsidRPr="00BC1C64">
        <w:rPr>
          <w:color w:val="E36C0A" w:themeColor="accent6" w:themeShade="BF"/>
          <w:sz w:val="40"/>
          <w:szCs w:val="40"/>
        </w:rPr>
        <w:t>4. Оказание  муниципальной услуги  «Предоставление доступа к музейным фондам». Муниципальную услуги (работы) в рамках подпрограммы оказывает ИКМК .</w:t>
      </w:r>
    </w:p>
    <w:p w:rsidR="000B1F95" w:rsidRPr="00BC1C64" w:rsidRDefault="000B1F95" w:rsidP="000B1F95">
      <w:pPr>
        <w:jc w:val="both"/>
        <w:rPr>
          <w:color w:val="E36C0A" w:themeColor="accent6" w:themeShade="BF"/>
          <w:sz w:val="40"/>
          <w:szCs w:val="40"/>
        </w:rPr>
      </w:pPr>
    </w:p>
    <w:p w:rsidR="000B1F95" w:rsidRPr="00BC1C64" w:rsidRDefault="000B1F95" w:rsidP="000B1F95">
      <w:pPr>
        <w:autoSpaceDE w:val="0"/>
        <w:autoSpaceDN w:val="0"/>
        <w:adjustRightInd w:val="0"/>
        <w:jc w:val="both"/>
        <w:rPr>
          <w:bCs/>
          <w:color w:val="E36C0A" w:themeColor="accent6" w:themeShade="BF"/>
          <w:sz w:val="40"/>
          <w:szCs w:val="40"/>
        </w:rPr>
      </w:pPr>
      <w:r w:rsidRPr="00BC1C64">
        <w:rPr>
          <w:bCs/>
          <w:color w:val="E36C0A" w:themeColor="accent6" w:themeShade="BF"/>
          <w:sz w:val="40"/>
          <w:szCs w:val="40"/>
        </w:rPr>
        <w:t xml:space="preserve">Муниципальные услуги, предоставляемые в рамках подпрограммы, включены в Реестр (Перечень) муниципальных услуг, оказываемых муниципальными учреждениями муниципального образования «Глазовский район», утвержденный постановлением Администрации муниципального </w:t>
      </w:r>
      <w:r w:rsidRPr="00BC1C64">
        <w:rPr>
          <w:bCs/>
          <w:color w:val="E36C0A" w:themeColor="accent6" w:themeShade="BF"/>
          <w:sz w:val="40"/>
          <w:szCs w:val="40"/>
        </w:rPr>
        <w:lastRenderedPageBreak/>
        <w:t>образования «Глазовский район» от 11 июня 2011 года № 83.1.</w:t>
      </w:r>
    </w:p>
    <w:p w:rsidR="000B1F95" w:rsidRPr="00BC1C64" w:rsidRDefault="000B1F95" w:rsidP="000B1F95">
      <w:pPr>
        <w:autoSpaceDE w:val="0"/>
        <w:autoSpaceDN w:val="0"/>
        <w:adjustRightInd w:val="0"/>
        <w:jc w:val="both"/>
        <w:rPr>
          <w:b/>
          <w:bCs/>
          <w:color w:val="E36C0A" w:themeColor="accent6" w:themeShade="BF"/>
          <w:sz w:val="40"/>
          <w:szCs w:val="40"/>
        </w:rPr>
      </w:pPr>
    </w:p>
    <w:p w:rsidR="000B1F95" w:rsidRPr="00BC1C64" w:rsidRDefault="000B1F95" w:rsidP="000B1F95">
      <w:pPr>
        <w:autoSpaceDE w:val="0"/>
        <w:autoSpaceDN w:val="0"/>
        <w:adjustRightInd w:val="0"/>
        <w:jc w:val="both"/>
        <w:rPr>
          <w:bCs/>
          <w:color w:val="E36C0A" w:themeColor="accent6" w:themeShade="BF"/>
          <w:sz w:val="40"/>
          <w:szCs w:val="40"/>
        </w:rPr>
      </w:pPr>
      <w:r w:rsidRPr="00BC1C64">
        <w:rPr>
          <w:bCs/>
          <w:color w:val="E36C0A" w:themeColor="accent6" w:themeShade="BF"/>
          <w:sz w:val="40"/>
          <w:szCs w:val="40"/>
        </w:rPr>
        <w:t xml:space="preserve">Сведения о прогнозе сводных показателей муниципальных заданий представлены в Приложении 4  </w:t>
      </w:r>
      <w:r w:rsidRPr="00BC1C64">
        <w:rPr>
          <w:color w:val="E36C0A" w:themeColor="accent6" w:themeShade="BF"/>
          <w:sz w:val="40"/>
          <w:szCs w:val="40"/>
        </w:rPr>
        <w:t>к муниципальной программе</w:t>
      </w:r>
      <w:r w:rsidRPr="00BC1C64">
        <w:rPr>
          <w:bCs/>
          <w:color w:val="E36C0A" w:themeColor="accent6" w:themeShade="BF"/>
          <w:sz w:val="40"/>
          <w:szCs w:val="40"/>
        </w:rPr>
        <w:t>.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spacing w:before="360" w:after="240"/>
        <w:ind w:right="624"/>
        <w:jc w:val="both"/>
        <w:rPr>
          <w:b/>
        </w:rPr>
      </w:pPr>
      <w:r w:rsidRPr="00125944">
        <w:rPr>
          <w:b/>
        </w:rPr>
        <w:t xml:space="preserve">2.8. Взаимодействие с органами государственной власти и местного самоуправления, организациями и гражданами. 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25944">
        <w:t>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Глазовского района в АОУ ДПО УР «Центр повышения квалификации работников культуры Удмуртской Республики».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25944">
        <w:t>Министерст</w:t>
      </w:r>
      <w:r>
        <w:t>во культуры и туризма</w:t>
      </w:r>
      <w:r w:rsidRPr="00125944">
        <w:t xml:space="preserve"> Удмуртской Республики осуществляет методическое сопровождение работы органов местного самоуправления в Удмуртской Республике по совершенствованию оплаты труда работников муниципальных учреждений культуры, в том числе по разработке целевых показателей эффективности деятельности, по оформлению трудовых отношений с работниками при переходе на эффективных контракт (в соответствии с </w:t>
      </w:r>
      <w:r w:rsidRPr="00125944">
        <w:rPr>
          <w:bCs/>
        </w:rPr>
        <w:t>Планом мероприятий («дорожной картой») «Изменения, направленные на повышение эффективности сферы культуры в Удмуртской Республике», утвержденным распоряжением Правительства Удмуртской Республики от 25 марта 2013 года № 191-р)</w:t>
      </w:r>
      <w:r w:rsidRPr="00125944">
        <w:t>.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25944">
        <w:t>Взаимодействие с органами местного самоуправления поселений строятся на основе Соглашения о взаимодействии с Администрацией Глазовского района.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25944">
        <w:t>В целях  координации работы с учреждениями культуры села и органами местного самоуправления поселений проводятся Совещания директоров муниципальных учреждений культуры, Советы директоров, Советы по культуре, семинары и круглые столы.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25944">
        <w:t xml:space="preserve">В целях реализации комплекса мер, направленных на обеспечение квалифицированными и творческими кадрами муниципальных учреждений культуры Глазовского района, осуществляется взаимодействие с образовательными организациями: школами, учреждениями высшего и среднего профессионального образования.  </w:t>
      </w:r>
    </w:p>
    <w:p w:rsidR="000B1F95" w:rsidRPr="00125944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125944">
        <w:rPr>
          <w:b/>
        </w:rPr>
        <w:t xml:space="preserve">2.9. Ресурсное обеспечение </w:t>
      </w:r>
    </w:p>
    <w:p w:rsidR="000B1F95" w:rsidRPr="00125944" w:rsidRDefault="000B1F95" w:rsidP="000B1F95">
      <w:pPr>
        <w:keepNext/>
        <w:shd w:val="clear" w:color="auto" w:fill="FFFFFF"/>
        <w:ind w:right="-1" w:firstLine="709"/>
        <w:jc w:val="both"/>
      </w:pPr>
      <w:r w:rsidRPr="00125944">
        <w:t>Источниками ресурсного обеспечения подпрограммы являются:</w:t>
      </w:r>
    </w:p>
    <w:p w:rsidR="000B1F95" w:rsidRPr="00125944" w:rsidRDefault="000B1F95" w:rsidP="000B1F95">
      <w:pPr>
        <w:pStyle w:val="a4"/>
        <w:tabs>
          <w:tab w:val="left" w:pos="1134"/>
        </w:tabs>
        <w:spacing w:before="0"/>
        <w:ind w:left="0"/>
        <w:jc w:val="both"/>
        <w:rPr>
          <w:lang w:eastAsia="en-US"/>
        </w:rPr>
      </w:pPr>
      <w:r w:rsidRPr="00125944">
        <w:t>- средства бюджета муниципального образования «Глазовский район»</w:t>
      </w:r>
      <w:r w:rsidRPr="00125944">
        <w:rPr>
          <w:lang w:eastAsia="en-US"/>
        </w:rPr>
        <w:t>;</w:t>
      </w:r>
    </w:p>
    <w:p w:rsidR="000B1F95" w:rsidRPr="00125944" w:rsidRDefault="000B1F95" w:rsidP="000B1F95">
      <w:pPr>
        <w:pStyle w:val="a4"/>
        <w:keepNext/>
        <w:shd w:val="clear" w:color="auto" w:fill="FFFFFF"/>
        <w:tabs>
          <w:tab w:val="left" w:pos="1134"/>
        </w:tabs>
        <w:spacing w:before="0"/>
        <w:ind w:left="0" w:right="-1"/>
        <w:jc w:val="both"/>
      </w:pPr>
      <w:r w:rsidRPr="00125944">
        <w:t>- доходы от оказания платных услуг Центра и ИКМК.</w:t>
      </w:r>
    </w:p>
    <w:p w:rsidR="000B1F95" w:rsidRPr="00125944" w:rsidRDefault="000B1F95" w:rsidP="000B1F95">
      <w:pPr>
        <w:pStyle w:val="a4"/>
        <w:keepNext/>
        <w:shd w:val="clear" w:color="auto" w:fill="FFFFFF"/>
        <w:tabs>
          <w:tab w:val="left" w:pos="1134"/>
        </w:tabs>
        <w:spacing w:before="0"/>
        <w:ind w:left="0" w:right="-1"/>
        <w:jc w:val="both"/>
      </w:pPr>
    </w:p>
    <w:p w:rsidR="000B1F95" w:rsidRPr="000229E9" w:rsidRDefault="000B1F95" w:rsidP="000B1F95">
      <w:pPr>
        <w:spacing w:before="40" w:after="40"/>
        <w:jc w:val="center"/>
        <w:rPr>
          <w:lang w:eastAsia="en-US"/>
        </w:rPr>
      </w:pPr>
      <w:r w:rsidRPr="00BB2B23">
        <w:t xml:space="preserve">Общий объем финансирования мероприятий подпрограммы за 2015- 2020 годы за счет средств бюджета </w:t>
      </w:r>
      <w:r w:rsidRPr="00BB2B23">
        <w:rPr>
          <w:lang w:eastAsia="en-US"/>
        </w:rPr>
        <w:t xml:space="preserve">муниципального образования «Глазовский район» </w:t>
      </w:r>
      <w:r w:rsidRPr="00BB2B23">
        <w:t xml:space="preserve">составляет </w:t>
      </w:r>
      <w:r w:rsidR="000229E9" w:rsidRPr="000229E9">
        <w:t>363238,7</w:t>
      </w:r>
    </w:p>
    <w:p w:rsidR="000B1F95" w:rsidRPr="000229E9" w:rsidRDefault="000B1F95" w:rsidP="000B1F95">
      <w:pPr>
        <w:ind w:firstLine="709"/>
        <w:jc w:val="both"/>
      </w:pPr>
      <w:r w:rsidRPr="000229E9">
        <w:t xml:space="preserve">Сведения о ресурсном </w:t>
      </w:r>
      <w:r w:rsidRPr="000229E9">
        <w:rPr>
          <w:lang w:eastAsia="en-US"/>
        </w:rPr>
        <w:t xml:space="preserve">обеспечении подпрограммы за счет средств бюджета муниципального образования «Глазовский район» </w:t>
      </w:r>
      <w:r w:rsidRPr="000229E9">
        <w:t>по годам реализации муниципальной программы:</w:t>
      </w:r>
    </w:p>
    <w:tbl>
      <w:tblPr>
        <w:tblW w:w="6845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849"/>
        <w:gridCol w:w="1594"/>
      </w:tblGrid>
      <w:tr w:rsidR="000229E9" w:rsidRPr="000229E9" w:rsidTr="00756931">
        <w:trPr>
          <w:trHeight w:val="30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Всего</w:t>
            </w:r>
          </w:p>
        </w:tc>
        <w:tc>
          <w:tcPr>
            <w:tcW w:w="3443" w:type="dxa"/>
            <w:gridSpan w:val="2"/>
          </w:tcPr>
          <w:p w:rsidR="000229E9" w:rsidRPr="000229E9" w:rsidRDefault="000229E9" w:rsidP="00756931">
            <w:pPr>
              <w:spacing w:before="40" w:after="40"/>
              <w:jc w:val="center"/>
            </w:pPr>
            <w:r w:rsidRPr="000229E9">
              <w:t>В том числе за счет:</w:t>
            </w:r>
          </w:p>
        </w:tc>
      </w:tr>
      <w:tr w:rsidR="000229E9" w:rsidRPr="000229E9" w:rsidTr="00756931">
        <w:trPr>
          <w:trHeight w:val="30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849" w:type="dxa"/>
          </w:tcPr>
          <w:p w:rsidR="000229E9" w:rsidRPr="000229E9" w:rsidRDefault="000229E9" w:rsidP="00756931">
            <w:pPr>
              <w:spacing w:before="40" w:after="40"/>
              <w:jc w:val="center"/>
            </w:pPr>
            <w:r w:rsidRPr="000229E9">
              <w:t xml:space="preserve">Собственных средств бюджета </w:t>
            </w:r>
            <w:r w:rsidRPr="000229E9">
              <w:lastRenderedPageBreak/>
              <w:t>Глазовского</w:t>
            </w:r>
          </w:p>
          <w:p w:rsidR="000229E9" w:rsidRPr="000229E9" w:rsidRDefault="000229E9" w:rsidP="00756931">
            <w:pPr>
              <w:spacing w:before="40" w:after="40"/>
              <w:jc w:val="center"/>
            </w:pPr>
            <w:r w:rsidRPr="000229E9">
              <w:t>района</w:t>
            </w:r>
          </w:p>
        </w:tc>
        <w:tc>
          <w:tcPr>
            <w:tcW w:w="1594" w:type="dxa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</w:pPr>
            <w:r w:rsidRPr="000229E9">
              <w:lastRenderedPageBreak/>
              <w:t>субвенции</w:t>
            </w:r>
          </w:p>
          <w:p w:rsidR="000229E9" w:rsidRPr="000229E9" w:rsidRDefault="000229E9" w:rsidP="00756931">
            <w:pPr>
              <w:spacing w:before="40" w:after="40"/>
              <w:jc w:val="center"/>
            </w:pPr>
            <w:r w:rsidRPr="000229E9">
              <w:t xml:space="preserve"> из бюджетов поселений</w:t>
            </w:r>
          </w:p>
        </w:tc>
      </w:tr>
      <w:tr w:rsidR="000229E9" w:rsidRPr="000229E9" w:rsidTr="00756931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rPr>
                <w:bCs/>
              </w:rPr>
            </w:pPr>
            <w:r w:rsidRPr="000229E9">
              <w:rPr>
                <w:bCs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24726,8</w:t>
            </w:r>
          </w:p>
        </w:tc>
        <w:tc>
          <w:tcPr>
            <w:tcW w:w="1849" w:type="dxa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8392,8</w:t>
            </w:r>
          </w:p>
        </w:tc>
        <w:tc>
          <w:tcPr>
            <w:tcW w:w="1594" w:type="dxa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16334,0</w:t>
            </w:r>
          </w:p>
        </w:tc>
      </w:tr>
      <w:tr w:rsidR="000229E9" w:rsidRPr="000229E9" w:rsidTr="00756931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rPr>
                <w:bCs/>
              </w:rPr>
            </w:pPr>
            <w:r w:rsidRPr="000229E9">
              <w:rPr>
                <w:bCs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48301,1</w:t>
            </w:r>
          </w:p>
        </w:tc>
        <w:tc>
          <w:tcPr>
            <w:tcW w:w="1849" w:type="dxa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48301,1</w:t>
            </w:r>
          </w:p>
        </w:tc>
        <w:tc>
          <w:tcPr>
            <w:tcW w:w="1594" w:type="dxa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0,0</w:t>
            </w:r>
          </w:p>
        </w:tc>
      </w:tr>
      <w:tr w:rsidR="000229E9" w:rsidRPr="000229E9" w:rsidTr="00756931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rPr>
                <w:bCs/>
              </w:rPr>
            </w:pPr>
            <w:r w:rsidRPr="000229E9">
              <w:rPr>
                <w:bCs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57172,3</w:t>
            </w:r>
          </w:p>
        </w:tc>
        <w:tc>
          <w:tcPr>
            <w:tcW w:w="1849" w:type="dxa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57172,3</w:t>
            </w:r>
          </w:p>
        </w:tc>
        <w:tc>
          <w:tcPr>
            <w:tcW w:w="1594" w:type="dxa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0,0</w:t>
            </w:r>
          </w:p>
        </w:tc>
      </w:tr>
      <w:tr w:rsidR="000229E9" w:rsidRPr="000229E9" w:rsidTr="00756931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rPr>
                <w:bCs/>
              </w:rPr>
            </w:pPr>
            <w:r w:rsidRPr="000229E9">
              <w:rPr>
                <w:bCs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61741,4</w:t>
            </w:r>
          </w:p>
        </w:tc>
        <w:tc>
          <w:tcPr>
            <w:tcW w:w="1849" w:type="dxa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61741,4</w:t>
            </w:r>
          </w:p>
        </w:tc>
        <w:tc>
          <w:tcPr>
            <w:tcW w:w="1594" w:type="dxa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0,0</w:t>
            </w:r>
          </w:p>
        </w:tc>
      </w:tr>
      <w:tr w:rsidR="000229E9" w:rsidRPr="000229E9" w:rsidTr="00756931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rPr>
                <w:bCs/>
              </w:rPr>
            </w:pPr>
            <w:r w:rsidRPr="000229E9">
              <w:rPr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61741,4</w:t>
            </w:r>
          </w:p>
        </w:tc>
        <w:tc>
          <w:tcPr>
            <w:tcW w:w="1849" w:type="dxa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61741,4</w:t>
            </w:r>
          </w:p>
        </w:tc>
        <w:tc>
          <w:tcPr>
            <w:tcW w:w="1594" w:type="dxa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0,0</w:t>
            </w:r>
          </w:p>
        </w:tc>
      </w:tr>
      <w:tr w:rsidR="000229E9" w:rsidRPr="000229E9" w:rsidTr="00756931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rPr>
                <w:bCs/>
              </w:rPr>
            </w:pPr>
            <w:r w:rsidRPr="000229E9">
              <w:rPr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61741,4</w:t>
            </w:r>
          </w:p>
        </w:tc>
        <w:tc>
          <w:tcPr>
            <w:tcW w:w="1849" w:type="dxa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61741,4</w:t>
            </w:r>
          </w:p>
        </w:tc>
        <w:tc>
          <w:tcPr>
            <w:tcW w:w="1594" w:type="dxa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0,0</w:t>
            </w:r>
          </w:p>
        </w:tc>
      </w:tr>
      <w:tr w:rsidR="000229E9" w:rsidRPr="000229E9" w:rsidTr="00756931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rPr>
                <w:bCs/>
              </w:rPr>
            </w:pPr>
            <w:r w:rsidRPr="000229E9">
              <w:rPr>
                <w:bCs/>
              </w:rPr>
              <w:t>Итого за 2015-2019 годы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319253,7</w:t>
            </w:r>
          </w:p>
        </w:tc>
        <w:tc>
          <w:tcPr>
            <w:tcW w:w="1849" w:type="dxa"/>
            <w:vAlign w:val="center"/>
          </w:tcPr>
          <w:p w:rsidR="000229E9" w:rsidRPr="000229E9" w:rsidRDefault="000229E9" w:rsidP="00756931">
            <w:pPr>
              <w:spacing w:before="40" w:after="40"/>
              <w:rPr>
                <w:bCs/>
              </w:rPr>
            </w:pPr>
            <w:r w:rsidRPr="000229E9">
              <w:rPr>
                <w:bCs/>
              </w:rPr>
              <w:t>302919,7</w:t>
            </w:r>
          </w:p>
        </w:tc>
        <w:tc>
          <w:tcPr>
            <w:tcW w:w="1594" w:type="dxa"/>
            <w:vAlign w:val="center"/>
          </w:tcPr>
          <w:p w:rsidR="000229E9" w:rsidRPr="000229E9" w:rsidRDefault="000229E9" w:rsidP="00756931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16334,0</w:t>
            </w:r>
          </w:p>
        </w:tc>
      </w:tr>
    </w:tbl>
    <w:p w:rsidR="000B1F95" w:rsidRPr="00670EC3" w:rsidRDefault="000B1F95" w:rsidP="000B1F95">
      <w:pPr>
        <w:ind w:firstLine="709"/>
        <w:jc w:val="both"/>
        <w:rPr>
          <w:color w:val="FF0000"/>
        </w:rPr>
      </w:pPr>
    </w:p>
    <w:p w:rsidR="000B1F95" w:rsidRPr="00670EC3" w:rsidRDefault="000B1F95" w:rsidP="000B1F95">
      <w:pPr>
        <w:jc w:val="both"/>
        <w:rPr>
          <w:color w:val="FF0000"/>
          <w:lang w:eastAsia="en-US"/>
        </w:rPr>
      </w:pPr>
    </w:p>
    <w:p w:rsidR="000B1F95" w:rsidRPr="000229E9" w:rsidRDefault="000B1F95" w:rsidP="000B1F95">
      <w:pPr>
        <w:ind w:firstLine="709"/>
        <w:jc w:val="both"/>
        <w:rPr>
          <w:lang w:eastAsia="en-US"/>
        </w:rPr>
      </w:pPr>
      <w:r w:rsidRPr="000229E9">
        <w:rPr>
          <w:lang w:eastAsia="en-US"/>
        </w:rPr>
        <w:t>Ресурсное обеспечение подпрограммы за счет средств бюджета муниципального образования «Глазовский район» сформировано:</w:t>
      </w:r>
    </w:p>
    <w:p w:rsidR="000B1F95" w:rsidRPr="000229E9" w:rsidRDefault="000B1F95" w:rsidP="000B1F95">
      <w:pPr>
        <w:pStyle w:val="a4"/>
        <w:numPr>
          <w:ilvl w:val="0"/>
          <w:numId w:val="4"/>
        </w:numPr>
        <w:tabs>
          <w:tab w:val="left" w:pos="1134"/>
        </w:tabs>
        <w:spacing w:before="0"/>
        <w:ind w:left="0" w:firstLine="709"/>
        <w:jc w:val="both"/>
        <w:rPr>
          <w:lang w:eastAsia="en-US"/>
        </w:rPr>
      </w:pPr>
      <w:r w:rsidRPr="000229E9">
        <w:rPr>
          <w:lang w:eastAsia="en-US"/>
        </w:rPr>
        <w:t>на 2015-2016 годы – в соответствии с решением Совета депутатов Глазовского района  от 19 декабря 2013 года №183 «О бюджете муниципального образования «Глазовский район» на 2014 год и плановый период 2015 и 2016 годов»;</w:t>
      </w:r>
    </w:p>
    <w:p w:rsidR="000B1F95" w:rsidRPr="000229E9" w:rsidRDefault="000B1F95" w:rsidP="000B1F95">
      <w:pPr>
        <w:pStyle w:val="a4"/>
        <w:numPr>
          <w:ilvl w:val="0"/>
          <w:numId w:val="4"/>
        </w:numPr>
        <w:tabs>
          <w:tab w:val="left" w:pos="1134"/>
        </w:tabs>
        <w:spacing w:before="0"/>
        <w:ind w:left="0" w:firstLine="709"/>
        <w:jc w:val="both"/>
        <w:rPr>
          <w:lang w:eastAsia="en-US"/>
        </w:rPr>
      </w:pPr>
      <w:r w:rsidRPr="000229E9">
        <w:rPr>
          <w:lang w:eastAsia="en-US"/>
        </w:rPr>
        <w:t>на 2017-2020 годы – на основе расходов на 2016 год (второй год планового периода) с применением для текущих расходов среднегодового индекса инфляции (индекса потребительских цен), определенного прогнозом социально-экономического развития Российской Федерации на период до 2030 года по консервативному сценарию ежегодно коэффициент 1,05.</w:t>
      </w:r>
    </w:p>
    <w:p w:rsidR="000B1F95" w:rsidRPr="00125944" w:rsidRDefault="000B1F95" w:rsidP="000B1F95">
      <w:pPr>
        <w:pStyle w:val="a4"/>
        <w:tabs>
          <w:tab w:val="left" w:pos="1134"/>
        </w:tabs>
        <w:spacing w:before="0"/>
        <w:ind w:left="0"/>
        <w:jc w:val="both"/>
        <w:rPr>
          <w:lang w:eastAsia="en-US"/>
        </w:rPr>
      </w:pPr>
      <w:r>
        <w:rPr>
          <w:lang w:eastAsia="en-US"/>
        </w:rPr>
        <w:tab/>
      </w:r>
      <w:r w:rsidRPr="00125944">
        <w:rPr>
          <w:lang w:eastAsia="en-US"/>
        </w:rPr>
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</w:r>
    </w:p>
    <w:p w:rsidR="000B1F95" w:rsidRPr="000229E9" w:rsidRDefault="000B1F95" w:rsidP="000B1F95">
      <w:pPr>
        <w:ind w:firstLine="709"/>
        <w:jc w:val="both"/>
      </w:pPr>
      <w:r w:rsidRPr="00BB2B23">
        <w:t xml:space="preserve">Расходы на цели подпрограммы за счет оказания платных услуг  ориентировочно </w:t>
      </w:r>
      <w:r w:rsidRPr="000229E9">
        <w:t xml:space="preserve">составит </w:t>
      </w:r>
      <w:r w:rsidR="008D62F1" w:rsidRPr="000229E9">
        <w:rPr>
          <w:bCs/>
        </w:rPr>
        <w:t>8479,0</w:t>
      </w:r>
      <w:r w:rsidRPr="000229E9">
        <w:rPr>
          <w:bCs/>
        </w:rPr>
        <w:t xml:space="preserve"> </w:t>
      </w:r>
      <w:r w:rsidRPr="000229E9">
        <w:t>тыс. рублей, в том числе по годам реализации подпрограммы:</w:t>
      </w:r>
    </w:p>
    <w:p w:rsidR="000B1F95" w:rsidRPr="000229E9" w:rsidRDefault="000B1F95" w:rsidP="000B1F95">
      <w:pPr>
        <w:jc w:val="both"/>
      </w:pPr>
    </w:p>
    <w:tbl>
      <w:tblPr>
        <w:tblW w:w="4966" w:type="dxa"/>
        <w:jc w:val="center"/>
        <w:tblInd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429"/>
      </w:tblGrid>
      <w:tr w:rsidR="000B1F95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Годы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всего</w:t>
            </w:r>
          </w:p>
        </w:tc>
      </w:tr>
      <w:tr w:rsidR="000B1F95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2015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254,0</w:t>
            </w:r>
          </w:p>
        </w:tc>
      </w:tr>
      <w:tr w:rsidR="000B1F95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2016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0229E9" w:rsidRDefault="008D62F1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1665,0</w:t>
            </w:r>
          </w:p>
        </w:tc>
      </w:tr>
      <w:tr w:rsidR="000B1F95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2017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0229E9" w:rsidRDefault="008D62F1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1640,0</w:t>
            </w:r>
          </w:p>
        </w:tc>
      </w:tr>
      <w:tr w:rsidR="000B1F95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2018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0229E9" w:rsidRDefault="008D62F1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1640,0</w:t>
            </w:r>
          </w:p>
        </w:tc>
      </w:tr>
      <w:tr w:rsidR="000B1F95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2019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0229E9" w:rsidRDefault="008D62F1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1640,0</w:t>
            </w:r>
          </w:p>
        </w:tc>
      </w:tr>
      <w:tr w:rsidR="000B1F95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2020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0229E9" w:rsidRDefault="008D62F1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1640,0</w:t>
            </w:r>
          </w:p>
        </w:tc>
      </w:tr>
      <w:tr w:rsidR="000B1F95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2015-2020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0229E9" w:rsidRDefault="008D62F1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8479,0</w:t>
            </w:r>
          </w:p>
        </w:tc>
      </w:tr>
    </w:tbl>
    <w:p w:rsidR="000B1F95" w:rsidRPr="00125944" w:rsidRDefault="000B1F95" w:rsidP="000B1F95">
      <w:pPr>
        <w:ind w:firstLine="709"/>
        <w:jc w:val="both"/>
      </w:pPr>
    </w:p>
    <w:p w:rsidR="000B1F95" w:rsidRPr="00125944" w:rsidRDefault="000B1F95" w:rsidP="000B1F95">
      <w:pPr>
        <w:ind w:firstLine="709"/>
        <w:jc w:val="both"/>
      </w:pPr>
      <w:r w:rsidRPr="00125944">
        <w:t xml:space="preserve">Оценка расходов за счет оказания платных услуг произведена на основе планируемых доходов от оказания платных услуг согласно плану финансово-хозяйственной деятельности  на 2014 год с применением  среднегодового индекса инфляции (индекса потребительских цен). </w:t>
      </w:r>
    </w:p>
    <w:p w:rsidR="000B1F95" w:rsidRPr="00125944" w:rsidRDefault="000B1F95" w:rsidP="000B1F95">
      <w:pPr>
        <w:ind w:firstLine="709"/>
        <w:jc w:val="both"/>
      </w:pPr>
      <w:r w:rsidRPr="00125944">
        <w:t>Ресурсное обеспечение реализации подпрограммы за счет средств бюджета муниципального образования «Глазовский район» представлено в приложении 5 к муниципальной программе.</w:t>
      </w:r>
    </w:p>
    <w:p w:rsidR="000B1F95" w:rsidRPr="00125944" w:rsidRDefault="000B1F95" w:rsidP="000B1F95">
      <w:pPr>
        <w:ind w:firstLine="709"/>
        <w:jc w:val="both"/>
      </w:pPr>
      <w:r w:rsidRPr="00125944"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125944">
        <w:rPr>
          <w:b/>
        </w:rPr>
        <w:t>2.10. Риски и меры по управлению рисками</w:t>
      </w:r>
    </w:p>
    <w:p w:rsidR="000B1F95" w:rsidRPr="00125944" w:rsidRDefault="000B1F95" w:rsidP="000B1F95">
      <w:pPr>
        <w:shd w:val="clear" w:color="auto" w:fill="FFFFFF"/>
        <w:ind w:right="-2" w:firstLine="709"/>
        <w:jc w:val="both"/>
      </w:pPr>
      <w:r w:rsidRPr="00125944">
        <w:lastRenderedPageBreak/>
        <w:t>Финансовые риски связаны с 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средств в ходе реализации мероприятий подпрограммы. Для управления риском:</w:t>
      </w:r>
    </w:p>
    <w:p w:rsidR="000B1F95" w:rsidRPr="00125944" w:rsidRDefault="000B1F95" w:rsidP="000B1F95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0"/>
        <w:ind w:left="0" w:right="-2" w:firstLine="709"/>
        <w:jc w:val="both"/>
      </w:pPr>
      <w:r w:rsidRPr="00125944">
        <w:t>требуемые объемы бюджетного финансирования обосновываются в рамках бюджетного цикла;</w:t>
      </w:r>
    </w:p>
    <w:p w:rsidR="000B1F95" w:rsidRPr="00125944" w:rsidRDefault="000B1F95" w:rsidP="000B1F95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0"/>
        <w:ind w:left="0" w:right="-2" w:firstLine="709"/>
        <w:jc w:val="both"/>
      </w:pPr>
      <w:r w:rsidRPr="00125944">
        <w:t xml:space="preserve">применяется механизм финансирования Центра   и ИКМК путем выделения субсидии на выполнение муниципального задания на оказание муниципальных услуг (работ). В муниципальном задании формулируются целевые показатели объема и качества оказания муниципальных услуг, результаты работ, осуществляется контроль за их выполнением. </w:t>
      </w:r>
    </w:p>
    <w:p w:rsidR="000B1F95" w:rsidRPr="00125944" w:rsidRDefault="000B1F95" w:rsidP="000B1F95">
      <w:pPr>
        <w:shd w:val="clear" w:color="auto" w:fill="FFFFFF"/>
        <w:ind w:firstLine="709"/>
        <w:jc w:val="both"/>
      </w:pPr>
      <w:r w:rsidRPr="00125944">
        <w:t xml:space="preserve">В качестве дополнительного финансирования планируется привлекать средства на реализацию </w:t>
      </w:r>
      <w:r w:rsidRPr="00125944">
        <w:rPr>
          <w:bCs/>
        </w:rPr>
        <w:t xml:space="preserve">программ (проектов) в области </w:t>
      </w:r>
      <w:r w:rsidRPr="00125944">
        <w:t>культуры</w:t>
      </w:r>
      <w:r w:rsidRPr="00125944">
        <w:rPr>
          <w:bCs/>
        </w:rPr>
        <w:t xml:space="preserve"> из бюджета Удмуртской Республики на конкурсной основе в виде субсидий на реализацию </w:t>
      </w:r>
      <w:r w:rsidRPr="00125944">
        <w:t>программ (проектов) некоммерческих организаций.</w:t>
      </w:r>
    </w:p>
    <w:p w:rsidR="000B1F95" w:rsidRPr="00125944" w:rsidRDefault="000B1F95" w:rsidP="000B1F95">
      <w:pPr>
        <w:shd w:val="clear" w:color="auto" w:fill="FFFFFF"/>
        <w:ind w:firstLine="709"/>
        <w:jc w:val="both"/>
      </w:pPr>
      <w:r w:rsidRPr="00125944">
        <w:t>Решение вопросов, связанных с капитальным строительством и реконструкцией объектов культуры в Глазовском районе, будет осуществляться во взаимодействии с органами государственной власти Удмуртской Республики.</w:t>
      </w:r>
    </w:p>
    <w:p w:rsidR="000B1F95" w:rsidRPr="00125944" w:rsidRDefault="000B1F95" w:rsidP="000B1F95">
      <w:pPr>
        <w:shd w:val="clear" w:color="auto" w:fill="FFFFFF"/>
        <w:ind w:firstLine="709"/>
        <w:jc w:val="both"/>
        <w:rPr>
          <w:lang w:eastAsia="en-US"/>
        </w:rPr>
      </w:pPr>
      <w:r w:rsidRPr="00125944">
        <w:t xml:space="preserve">Организационные риски связаны с необходимостью координации большого количества участников в процессе проведения массовых культурно-зрелищных мероприятий. </w:t>
      </w:r>
    </w:p>
    <w:p w:rsidR="000B1F95" w:rsidRPr="00125944" w:rsidRDefault="000B1F95" w:rsidP="000B1F95">
      <w:pPr>
        <w:shd w:val="clear" w:color="auto" w:fill="FFFFFF"/>
        <w:ind w:right="-2" w:firstLine="709"/>
        <w:jc w:val="both"/>
      </w:pPr>
      <w:r w:rsidRPr="00125944">
        <w:t>В качестве мер управления организационными рисками будут использоваться:</w:t>
      </w:r>
    </w:p>
    <w:p w:rsidR="000B1F95" w:rsidRPr="00125944" w:rsidRDefault="000B1F95" w:rsidP="000B1F95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125944">
        <w:t>составление планов работ, закрепление ответственности за выполнение мероприятий за конкретными исполнителями;</w:t>
      </w:r>
    </w:p>
    <w:p w:rsidR="000B1F95" w:rsidRPr="00125944" w:rsidRDefault="000B1F95" w:rsidP="000B1F95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125944">
        <w:t>закрепление персональной ответственности за достижение  целевых показателей (индикаторов) муниципальной подпрограммы за руководителями и специалистами Администрации муниципального образования «Глазовский район»;</w:t>
      </w:r>
    </w:p>
    <w:p w:rsidR="000B1F95" w:rsidRPr="00125944" w:rsidRDefault="000B1F95" w:rsidP="000B1F95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/>
        <w:ind w:left="0" w:right="-2" w:firstLine="709"/>
        <w:jc w:val="both"/>
      </w:pPr>
      <w:r w:rsidRPr="00125944">
        <w:t>механизм стимулирования руководителей и работников Центра и ИКМК, предполагающий установление зависимости заработной платы от полученных результатов. Данное направление работ предполагает заключение трудовых контрактов с  руководителями и работниками Центра и ИКМК, в которых заработная плата определяется с учетом результатов их профессиональной служебной деятельности.</w:t>
      </w:r>
    </w:p>
    <w:p w:rsidR="000B1F95" w:rsidRPr="00125944" w:rsidRDefault="000B1F95" w:rsidP="000B1F95">
      <w:pPr>
        <w:shd w:val="clear" w:color="auto" w:fill="FFFFFF"/>
        <w:ind w:right="-2" w:firstLine="709"/>
        <w:jc w:val="both"/>
      </w:pPr>
      <w:r w:rsidRPr="00125944">
        <w:t xml:space="preserve">Кадровые риски связаны с недостаточной квалификацией сотрудников для внедрения новых форм и методов работы. Для минимизации рисков будут проводиться обучающие мероприятия, повышение квалификации работников. </w:t>
      </w:r>
    </w:p>
    <w:p w:rsidR="000B1F95" w:rsidRPr="00BB2B23" w:rsidRDefault="000B1F95" w:rsidP="000B1F95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BB2B23">
        <w:rPr>
          <w:b/>
        </w:rPr>
        <w:t xml:space="preserve">2.11. Конечные результаты и оценка эффективности </w:t>
      </w:r>
    </w:p>
    <w:p w:rsidR="000B1F95" w:rsidRPr="00BB2B23" w:rsidRDefault="000B1F95" w:rsidP="000B1F95">
      <w:pPr>
        <w:autoSpaceDE w:val="0"/>
        <w:autoSpaceDN w:val="0"/>
        <w:adjustRightInd w:val="0"/>
        <w:ind w:firstLine="709"/>
        <w:jc w:val="both"/>
      </w:pPr>
      <w:r w:rsidRPr="00BB2B23">
        <w:t>Конечным результатом реализации подпрограммы является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</w:r>
    </w:p>
    <w:p w:rsidR="000B1F95" w:rsidRPr="00BB2B23" w:rsidRDefault="000B1F95" w:rsidP="000B1F95">
      <w:pPr>
        <w:autoSpaceDE w:val="0"/>
        <w:autoSpaceDN w:val="0"/>
        <w:adjustRightInd w:val="0"/>
        <w:ind w:firstLine="709"/>
        <w:jc w:val="both"/>
      </w:pPr>
      <w:r w:rsidRPr="00BB2B23">
        <w:t xml:space="preserve">Для оценки результатов определены целевые показатели (индикаторы) подпрограммы, значения которых на конец реализации  подпрограммы (к 2020 году) достигнут следующих значений: </w:t>
      </w:r>
    </w:p>
    <w:p w:rsidR="000B1F95" w:rsidRPr="00BB2B23" w:rsidRDefault="000B1F95" w:rsidP="000B1F95">
      <w:pPr>
        <w:jc w:val="both"/>
      </w:pPr>
      <w:r w:rsidRPr="00BB2B23">
        <w:t>1. Уровень фактической обеспеченности клубами и учреждениями клубного типа от нормативной потребности, 129%.</w:t>
      </w:r>
    </w:p>
    <w:p w:rsidR="000B1F95" w:rsidRPr="00BB2B23" w:rsidRDefault="000B1F95" w:rsidP="000B1F95">
      <w:pPr>
        <w:jc w:val="both"/>
      </w:pPr>
      <w:r w:rsidRPr="00BB2B23">
        <w:t>2. Увеличение численности участников культурно-досуговых мероприятий до 7,2 процента.</w:t>
      </w:r>
    </w:p>
    <w:p w:rsidR="000B1F95" w:rsidRPr="00BB2B23" w:rsidRDefault="000B1F95" w:rsidP="000B1F95">
      <w:pPr>
        <w:tabs>
          <w:tab w:val="left" w:pos="-55"/>
        </w:tabs>
        <w:spacing w:before="40" w:after="40"/>
        <w:jc w:val="both"/>
      </w:pPr>
      <w:r w:rsidRPr="00BB2B23">
        <w:t>3.  Среднее число участников клубных формирований в расчете на 1000 человек населения, составит  148 человек.</w:t>
      </w:r>
    </w:p>
    <w:p w:rsidR="000B1F95" w:rsidRPr="00BB2B23" w:rsidRDefault="000B1F95" w:rsidP="000B1F95">
      <w:pPr>
        <w:tabs>
          <w:tab w:val="left" w:pos="-55"/>
        </w:tabs>
        <w:spacing w:before="40" w:after="40"/>
        <w:jc w:val="both"/>
      </w:pPr>
      <w:r w:rsidRPr="00BB2B23">
        <w:t>4. Среднее число детей в возрасте до 14 лет - участников клубных формирований, в расчете на 1000 детей в возрасте до 14 лет составит 361 человека.</w:t>
      </w:r>
    </w:p>
    <w:p w:rsidR="000B1F95" w:rsidRPr="00BB2B23" w:rsidRDefault="000B1F95" w:rsidP="000B1F95">
      <w:pPr>
        <w:jc w:val="both"/>
      </w:pPr>
      <w:r w:rsidRPr="00BB2B23">
        <w:lastRenderedPageBreak/>
        <w:t xml:space="preserve"> 5. Удельный вес населения, участвующего в платных культурно-досуговых мероприятиях, проводимых муниципальными учреждениями культуры  составит 264 процентов. </w:t>
      </w:r>
    </w:p>
    <w:p w:rsidR="000B1F95" w:rsidRPr="00BB2B23" w:rsidRDefault="000B1F95" w:rsidP="000B1F95">
      <w:pPr>
        <w:jc w:val="both"/>
      </w:pPr>
      <w:r w:rsidRPr="00BB2B23">
        <w:t>6.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 составит 13 процентов.</w:t>
      </w:r>
    </w:p>
    <w:p w:rsidR="000B1F95" w:rsidRPr="00BB2B23" w:rsidRDefault="000B1F95" w:rsidP="000B1F95">
      <w:pPr>
        <w:jc w:val="both"/>
      </w:pPr>
      <w:r w:rsidRPr="00BB2B23">
        <w:t>7. Увеличение доли представленных (во всех формах) зрителю музейных предметов в общем количестве музейных предметов основного фонда до 34 процентов.</w:t>
      </w:r>
    </w:p>
    <w:p w:rsidR="000B1F95" w:rsidRPr="00BB2B23" w:rsidRDefault="000B1F95" w:rsidP="000B1F95">
      <w:pPr>
        <w:jc w:val="both"/>
      </w:pPr>
      <w:r w:rsidRPr="00BB2B23">
        <w:t>8. Увеличение посещаемости музейных учреждений,  посе</w:t>
      </w:r>
      <w:r w:rsidR="00D9045B">
        <w:t xml:space="preserve">щений на 1 жителя в год до 0,79 </w:t>
      </w:r>
      <w:r w:rsidRPr="00BB2B23">
        <w:t>посещений.</w:t>
      </w:r>
    </w:p>
    <w:p w:rsidR="000B1F95" w:rsidRPr="00BB2B23" w:rsidRDefault="000B1F95" w:rsidP="000B1F95">
      <w:pPr>
        <w:jc w:val="both"/>
      </w:pPr>
      <w:r w:rsidRPr="00BB2B23">
        <w:t>9. Увеличение объёма передвижного фонда  музеев для экспонирования произведений культуры и искусства в музеях и галереях муниципальных образований в Удмуртской Республике до 150 единиц.</w:t>
      </w:r>
    </w:p>
    <w:p w:rsidR="000B1F95" w:rsidRPr="00BB2B23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BB2B23">
        <w:rPr>
          <w:rFonts w:eastAsia="HiddenHorzOCR"/>
        </w:rPr>
        <w:t xml:space="preserve">10. Увеличение количества виртуальных музеев, созданных при поддержке бюджета Удмуртской Республики, до </w:t>
      </w:r>
      <w:r w:rsidRPr="00BB2B23">
        <w:t xml:space="preserve">1 </w:t>
      </w:r>
      <w:r w:rsidRPr="00BB2B23">
        <w:rPr>
          <w:rFonts w:eastAsia="HiddenHorzOCR"/>
        </w:rPr>
        <w:t>единицы.</w:t>
      </w:r>
    </w:p>
    <w:p w:rsidR="000B1F95" w:rsidRPr="00BB2B23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BB2B23">
        <w:rPr>
          <w:rFonts w:eastAsia="HiddenHorzOCR"/>
        </w:rPr>
        <w:t>11.</w:t>
      </w:r>
      <w:r w:rsidRPr="00BB2B23">
        <w:t xml:space="preserve"> </w:t>
      </w:r>
      <w:r w:rsidRPr="00BB2B23">
        <w:rPr>
          <w:rFonts w:eastAsia="HiddenHorzOCR"/>
        </w:rPr>
        <w:t xml:space="preserve">Увеличение количества выставочных проектов, процентов по отношению к </w:t>
      </w:r>
      <w:r w:rsidRPr="00BB2B23">
        <w:t xml:space="preserve">2012 </w:t>
      </w:r>
      <w:r w:rsidRPr="00BB2B23">
        <w:rPr>
          <w:rFonts w:eastAsia="HiddenHorzOCR"/>
        </w:rPr>
        <w:t xml:space="preserve">году, до </w:t>
      </w:r>
      <w:r w:rsidRPr="00BB2B23">
        <w:t xml:space="preserve">100  </w:t>
      </w:r>
      <w:r w:rsidRPr="00BB2B23">
        <w:rPr>
          <w:rFonts w:eastAsia="HiddenHorzOCR"/>
        </w:rPr>
        <w:t>процентов.</w:t>
      </w:r>
    </w:p>
    <w:p w:rsidR="000B1F95" w:rsidRPr="00BB2B23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BB2B23">
        <w:rPr>
          <w:rFonts w:eastAsia="HiddenHorzOCR"/>
        </w:rPr>
        <w:t>12.</w:t>
      </w:r>
      <w:r w:rsidR="00D9045B">
        <w:t xml:space="preserve">  </w:t>
      </w:r>
      <w:r w:rsidRPr="00BB2B23">
        <w:t xml:space="preserve"> </w:t>
      </w:r>
      <w:r w:rsidR="00D9045B">
        <w:t>К</w:t>
      </w:r>
      <w:r w:rsidR="00D9045B">
        <w:rPr>
          <w:rFonts w:eastAsia="HiddenHorzOCR"/>
        </w:rPr>
        <w:t>оличество</w:t>
      </w:r>
      <w:r w:rsidRPr="00BB2B23">
        <w:rPr>
          <w:rFonts w:eastAsia="HiddenHorzOCR"/>
        </w:rPr>
        <w:t xml:space="preserve"> экскурсий, мероприятий составит </w:t>
      </w:r>
      <w:r w:rsidRPr="00BB2B23">
        <w:t xml:space="preserve">400 </w:t>
      </w:r>
      <w:r w:rsidRPr="00BB2B23">
        <w:rPr>
          <w:rFonts w:eastAsia="HiddenHorzOCR"/>
        </w:rPr>
        <w:t xml:space="preserve"> единиц.</w:t>
      </w:r>
    </w:p>
    <w:p w:rsidR="00515103" w:rsidRPr="00A36A4E" w:rsidRDefault="000B1F95" w:rsidP="00A36A4E">
      <w:pPr>
        <w:autoSpaceDE w:val="0"/>
        <w:autoSpaceDN w:val="0"/>
        <w:adjustRightInd w:val="0"/>
        <w:jc w:val="both"/>
      </w:pPr>
      <w:r w:rsidRPr="00BB2B23">
        <w:t>13. Уровень удовлетворенности населения качеством и доступностью муниципальных услуг в сфере культуры 90%.</w:t>
      </w:r>
    </w:p>
    <w:p w:rsidR="000B1F95" w:rsidRPr="000B1F95" w:rsidRDefault="000B1F95" w:rsidP="000B1F95">
      <w:pPr>
        <w:keepNext/>
        <w:spacing w:before="360" w:after="120"/>
        <w:ind w:left="709" w:right="706"/>
        <w:jc w:val="center"/>
        <w:rPr>
          <w:b/>
        </w:rPr>
      </w:pPr>
      <w:r w:rsidRPr="000B1F95">
        <w:rPr>
          <w:b/>
        </w:rPr>
        <w:lastRenderedPageBreak/>
        <w:t>3.3. Подпрограмма «</w:t>
      </w:r>
      <w:r w:rsidRPr="000B1F95">
        <w:rPr>
          <w:b/>
          <w:color w:val="000000"/>
        </w:rPr>
        <w:t>Развитие местного народного творчества</w:t>
      </w:r>
      <w:r w:rsidRPr="000B1F95">
        <w:rPr>
          <w:b/>
        </w:rPr>
        <w:t>»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spacing w:before="360" w:after="240"/>
        <w:ind w:right="-85"/>
        <w:jc w:val="center"/>
        <w:rPr>
          <w:b/>
          <w:bCs/>
        </w:rPr>
      </w:pPr>
      <w:r w:rsidRPr="000B1F95">
        <w:rPr>
          <w:b/>
          <w:bCs/>
        </w:rPr>
        <w:t>Паспорт подпрограммы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740"/>
      </w:tblGrid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>Наименование подпрограммы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color w:val="000000"/>
                <w:lang w:eastAsia="en-US"/>
              </w:rPr>
              <w:t>Развитие местного народного творчества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>Координатор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Ответственный исполнитель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>Отдел культуры и молодежной политики Администрации муниципального образования «Глазовский район» (Отдел культуры и молодежной политики)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Соисполнители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40" w:after="40"/>
            </w:pPr>
            <w:r w:rsidRPr="000B1F95">
              <w:t>Администрация муниципального образования «</w:t>
            </w:r>
            <w:proofErr w:type="spellStart"/>
            <w:r w:rsidRPr="000B1F95">
              <w:t>Глазовский</w:t>
            </w:r>
            <w:proofErr w:type="spellEnd"/>
            <w:r w:rsidRPr="000B1F95">
              <w:t xml:space="preserve"> район» (Администрация </w:t>
            </w:r>
            <w:proofErr w:type="spellStart"/>
            <w:r w:rsidRPr="000B1F95">
              <w:t>Глазовского</w:t>
            </w:r>
            <w:proofErr w:type="spellEnd"/>
            <w:r w:rsidRPr="000B1F95">
              <w:t xml:space="preserve"> района), в </w:t>
            </w:r>
            <w:proofErr w:type="spellStart"/>
            <w:r w:rsidRPr="000B1F95">
              <w:t>т.ч</w:t>
            </w:r>
            <w:proofErr w:type="spellEnd"/>
            <w:r w:rsidRPr="000B1F95">
              <w:t xml:space="preserve">. управление образования Администрации муниципального образования «Глазовский район» 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Цели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0B1F95">
              <w:rPr>
                <w:color w:val="000000"/>
              </w:rPr>
              <w:t>-Сохранение и развитие национальных культур народов, проживающих на территории Глазовского района</w:t>
            </w:r>
            <w:r w:rsidRPr="000B1F95">
              <w:rPr>
                <w:bCs/>
              </w:rPr>
              <w:t>, укрепление их духовной общности.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Задачи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/>
            </w:pPr>
            <w:r w:rsidRPr="000B1F95">
              <w:t>1) Содействие развитию разнообразных видов и форм традиционной национальной культуры, определяющих самобытность народов, проживающих на территории Глазовского района.</w:t>
            </w:r>
          </w:p>
          <w:p w:rsidR="000B1F95" w:rsidRPr="000B1F95" w:rsidRDefault="000B1F95" w:rsidP="000B1F95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/>
            </w:pPr>
            <w:r w:rsidRPr="000B1F95">
              <w:t>2) Поддержка общественных центров национальных культур.</w:t>
            </w:r>
          </w:p>
          <w:p w:rsidR="000B1F95" w:rsidRPr="000B1F95" w:rsidRDefault="000B1F95" w:rsidP="000B1F95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/>
            </w:pPr>
            <w:r w:rsidRPr="000B1F95">
              <w:t>3) Изучение и популяризация культурных традиций народов, проживающих на территории Глазовского района.</w:t>
            </w:r>
          </w:p>
          <w:p w:rsidR="000B1F95" w:rsidRPr="000B1F95" w:rsidRDefault="000B1F95" w:rsidP="000B1F95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/>
              <w:rPr>
                <w:color w:val="000000"/>
                <w:spacing w:val="1"/>
              </w:rPr>
            </w:pPr>
            <w:r w:rsidRPr="000B1F95">
              <w:rPr>
                <w:color w:val="000000"/>
                <w:spacing w:val="1"/>
              </w:rPr>
              <w:t>4) Содействие развитию местного традиционного народного художественного творчества.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Целевые показатели (индикаторы)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tabs>
                <w:tab w:val="left" w:pos="-55"/>
              </w:tabs>
              <w:spacing w:before="60" w:after="60"/>
            </w:pPr>
            <w:r w:rsidRPr="000B1F95">
              <w:t>1) Количество общественных центров национальных культур, действующих на территории Глазовского района, ед.</w:t>
            </w:r>
          </w:p>
          <w:p w:rsidR="000B1F95" w:rsidRPr="000B1F95" w:rsidRDefault="000B1F95" w:rsidP="000B1F95">
            <w:pPr>
              <w:tabs>
                <w:tab w:val="left" w:pos="-55"/>
              </w:tabs>
              <w:spacing w:before="60" w:after="60"/>
            </w:pPr>
            <w:r w:rsidRPr="000B1F95">
              <w:t>2) количество районных смотров, фестивалей, выставок, ед.</w:t>
            </w:r>
          </w:p>
          <w:p w:rsidR="000B1F95" w:rsidRPr="000B1F95" w:rsidRDefault="000B1F95" w:rsidP="000B1F95">
            <w:pPr>
              <w:shd w:val="clear" w:color="auto" w:fill="FFFFFF"/>
              <w:tabs>
                <w:tab w:val="left" w:pos="317"/>
              </w:tabs>
              <w:spacing w:before="60" w:after="60"/>
              <w:ind w:left="33"/>
              <w:rPr>
                <w:bCs/>
                <w:i/>
                <w:color w:val="339966"/>
              </w:rPr>
            </w:pPr>
            <w:r w:rsidRPr="000B1F95">
              <w:rPr>
                <w:bCs/>
              </w:rPr>
              <w:t>3) численность участников мероприятий, направленных на популяризацию национальных культур,  человек;</w:t>
            </w:r>
          </w:p>
          <w:p w:rsidR="000B1F95" w:rsidRPr="000B1F95" w:rsidRDefault="000B1F95" w:rsidP="000B1F95">
            <w:pPr>
              <w:tabs>
                <w:tab w:val="left" w:pos="-55"/>
              </w:tabs>
              <w:spacing w:before="60" w:after="60"/>
            </w:pPr>
            <w:r w:rsidRPr="000B1F95">
              <w:t>4) Количество национальных коллективов, ед.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>Сроки и этапы  реализации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spacing w:before="60" w:after="60"/>
            </w:pPr>
            <w:r w:rsidRPr="000B1F95">
              <w:t>Срок реализации - 2015-2020 годы.</w:t>
            </w:r>
          </w:p>
          <w:p w:rsidR="000B1F95" w:rsidRPr="000B1F95" w:rsidRDefault="000B1F95" w:rsidP="000B1F95">
            <w:pPr>
              <w:keepNext/>
              <w:spacing w:before="60" w:after="60"/>
            </w:pPr>
            <w:r w:rsidRPr="000B1F95">
              <w:t>Этапы реализации подпрограммы не выделяются.</w:t>
            </w:r>
          </w:p>
        </w:tc>
      </w:tr>
      <w:tr w:rsidR="000B1F95" w:rsidRPr="000B1F95" w:rsidTr="0075785E">
        <w:trPr>
          <w:trHeight w:val="698"/>
        </w:trPr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 xml:space="preserve">Ресурсное обеспечение за счет средств бюджета Глазовского района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spacing w:before="60" w:after="60"/>
            </w:pPr>
            <w:r w:rsidRPr="000B1F95">
              <w:t>Средства бюджета муниципального образования «Глазовский район», направляемые на реализацию подпрограммы, учтены в составе</w:t>
            </w:r>
          </w:p>
          <w:p w:rsidR="000B1F95" w:rsidRPr="000B1F95" w:rsidRDefault="000B1F95" w:rsidP="002C7827">
            <w:pPr>
              <w:keepNext/>
              <w:spacing w:before="60" w:after="60"/>
              <w:rPr>
                <w:color w:val="943634"/>
              </w:rPr>
            </w:pPr>
            <w:r w:rsidRPr="000B1F95">
              <w:t xml:space="preserve"> субсидии на выполнение муниципального задания муниципального </w:t>
            </w:r>
            <w:r w:rsidR="002C7827">
              <w:t xml:space="preserve">бюджетного </w:t>
            </w:r>
            <w:r w:rsidRPr="000B1F95">
              <w:t>учреждения культуры «Центр развития культуры</w:t>
            </w:r>
            <w:r w:rsidR="002C7827">
              <w:t xml:space="preserve"> и туризма Глазовского района» </w:t>
            </w:r>
            <w:r w:rsidRPr="000B1F95">
              <w:t xml:space="preserve"> на оказание муниципальных услуг по организации и проведению культурно-массовых мероприятий, оказание координационно-методической помощи учреждениям культуры района (муниципальная программа «Развитие культуры» на 2015-2020 годы, подпрограмма «Организация досуга и предоставление услуг организаций культуры</w:t>
            </w:r>
            <w:r w:rsidR="002C7827">
              <w:t xml:space="preserve"> и доступа к музейным фондам</w:t>
            </w:r>
            <w:r w:rsidRPr="000B1F95">
              <w:t>»).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shd w:val="clear" w:color="auto" w:fill="FFFFFF"/>
              <w:spacing w:before="60" w:after="60"/>
            </w:pPr>
            <w:r w:rsidRPr="000B1F95">
      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</w:pPr>
            <w:r w:rsidRPr="000B1F95">
              <w:t>Социально-экономические эффекты от реализации подпрограммы выражаются: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  <w:ind w:left="33"/>
            </w:pPr>
            <w:r w:rsidRPr="000B1F95">
              <w:lastRenderedPageBreak/>
              <w:t>1) в развитии единого этнокультурного пространства на территории Глазовского района;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  <w:ind w:left="33"/>
            </w:pPr>
            <w:r w:rsidRPr="000B1F95">
              <w:t>2) в формировании толерантных ценностных ориентаций и норм поведения жителей района, принятие, правильное понимание и уважение других национальных культур;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  <w:ind w:left="33"/>
            </w:pPr>
            <w:r w:rsidRPr="000B1F95">
              <w:t xml:space="preserve">3) в повышении эффективности использования этнокультурного потенциала Глазовского района; 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  <w:ind w:left="33"/>
            </w:pPr>
            <w:r w:rsidRPr="000B1F95">
              <w:t>4) в повышении инвестиционной привлекательности Глазовского района.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  <w:ind w:right="-2"/>
            </w:pPr>
            <w:r w:rsidRPr="000B1F95">
              <w:t>На конец реализации муниципальной программы:</w:t>
            </w:r>
          </w:p>
          <w:p w:rsidR="000B1F95" w:rsidRPr="000B1F95" w:rsidRDefault="000B1F95" w:rsidP="000B1F95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pacing w:before="60" w:after="60"/>
              <w:ind w:left="33" w:firstLine="0"/>
              <w:rPr>
                <w:bCs/>
              </w:rPr>
            </w:pPr>
            <w:r w:rsidRPr="000B1F95">
              <w:rPr>
                <w:bCs/>
              </w:rPr>
              <w:t>увеличение количества 5 общественных центров национальных культур;</w:t>
            </w:r>
          </w:p>
          <w:p w:rsidR="000B1F95" w:rsidRPr="000B1F95" w:rsidRDefault="000B1F95" w:rsidP="000B1F95">
            <w:pPr>
              <w:tabs>
                <w:tab w:val="left" w:pos="-55"/>
              </w:tabs>
              <w:spacing w:before="60" w:after="60"/>
            </w:pPr>
            <w:r w:rsidRPr="000B1F95">
              <w:t xml:space="preserve">-    увеличится количество районных смотров, фестивалей, выставок до 15 ед. </w:t>
            </w:r>
          </w:p>
          <w:p w:rsidR="000B1F95" w:rsidRPr="000B1F95" w:rsidRDefault="000B1F95" w:rsidP="000B1F95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pacing w:before="60" w:after="60"/>
              <w:ind w:left="33" w:firstLine="0"/>
              <w:rPr>
                <w:bCs/>
              </w:rPr>
            </w:pPr>
            <w:r w:rsidRPr="000B1F95">
              <w:rPr>
                <w:bCs/>
              </w:rPr>
              <w:t>увеличение численности участников мероприятий, направленных на популяризацию национальных культур, составит 15200 человек;</w:t>
            </w:r>
          </w:p>
          <w:p w:rsidR="000B1F95" w:rsidRPr="000B1F95" w:rsidRDefault="000B1F95" w:rsidP="000B1F95">
            <w:pPr>
              <w:tabs>
                <w:tab w:val="left" w:pos="-55"/>
              </w:tabs>
              <w:spacing w:before="60" w:after="60"/>
            </w:pPr>
            <w:r w:rsidRPr="000B1F95">
              <w:t xml:space="preserve"> -  увеличение количество наци</w:t>
            </w:r>
            <w:r w:rsidR="00D9045B">
              <w:t>ональных коллективов составит 21</w:t>
            </w:r>
            <w:r w:rsidRPr="000B1F95">
              <w:t xml:space="preserve"> ед. </w:t>
            </w:r>
          </w:p>
        </w:tc>
      </w:tr>
    </w:tbl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480" w:after="240"/>
        <w:ind w:left="709" w:right="709"/>
        <w:jc w:val="center"/>
        <w:rPr>
          <w:b/>
        </w:rPr>
      </w:pPr>
      <w:r w:rsidRPr="000B1F95">
        <w:rPr>
          <w:b/>
        </w:rPr>
        <w:lastRenderedPageBreak/>
        <w:t>3.1. Характеристика сферы деятельности.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 – одно из полномочий  в сфере культуры, выполняемое органом местного самоуправления Глазовского района.  В Глазов</w:t>
      </w:r>
      <w:r w:rsidRPr="000B1F95">
        <w:rPr>
          <w:bCs/>
        </w:rPr>
        <w:t xml:space="preserve">ском районе проживают русские, удмурты, татары, бесермяне и другие национальности. Сохранилась деревня Самки, где проживают староверы. </w:t>
      </w:r>
      <w:r w:rsidRPr="000B1F95">
        <w:t xml:space="preserve">По состоянию на 01.01.13 г  в районе проживает 17132 человека, по национальному составу  из них удмуртов  составляет 66,4%, русских -28,7%,  татар -2,4 %,  остальных -2,5 %.  </w:t>
      </w:r>
      <w:r w:rsidRPr="000B1F95">
        <w:rPr>
          <w:bCs/>
        </w:rPr>
        <w:t>Все народы сохранили богатое наследие своей уникальной культуры.</w:t>
      </w:r>
    </w:p>
    <w:p w:rsidR="000B1F95" w:rsidRPr="000B1F95" w:rsidRDefault="000B1F95" w:rsidP="000B1F95">
      <w:pPr>
        <w:ind w:firstLine="708"/>
        <w:jc w:val="both"/>
        <w:rPr>
          <w:b/>
        </w:rPr>
      </w:pPr>
      <w:r w:rsidRPr="000B1F95">
        <w:t>За время реализации муниципальной программы «Развитие  и сохранение культуры Глазовского района» выстроена четкая система  мероприятий по сохранению и возрождению традиционной культуры, развитию самодеятельного творчества.  Наиболее значимыми из мероприятий  стали   Фестиваль национальных культур «Радуга Дружбы», районный конкурс красоты «</w:t>
      </w:r>
      <w:proofErr w:type="spellStart"/>
      <w:r w:rsidRPr="000B1F95">
        <w:t>Чеберай</w:t>
      </w:r>
      <w:proofErr w:type="spellEnd"/>
      <w:r w:rsidRPr="000B1F95">
        <w:t>». Получили дальнейшее развитие межрайонный конкурс-фестиваль детского творчества «Мы любим музыку П.И. Чайковского», открытый фестиваль юмора «Штат-базар»». Ярко и красочно стали проходить в районе фольклорные фестивали и праздники. Среди них – Межрайонный фестиваль песенной культуры северных удмуртов «</w:t>
      </w:r>
      <w:proofErr w:type="spellStart"/>
      <w:r w:rsidRPr="000B1F95">
        <w:t>Пестросаес</w:t>
      </w:r>
      <w:proofErr w:type="spellEnd"/>
      <w:r w:rsidRPr="000B1F95">
        <w:t>»», открытый фестиваль-конкурс татарской песни для северных районов «</w:t>
      </w:r>
      <w:proofErr w:type="spellStart"/>
      <w:r w:rsidRPr="000B1F95">
        <w:t>Туган</w:t>
      </w:r>
      <w:proofErr w:type="spellEnd"/>
      <w:r w:rsidRPr="000B1F95">
        <w:t xml:space="preserve"> </w:t>
      </w:r>
      <w:proofErr w:type="spellStart"/>
      <w:r w:rsidRPr="000B1F95">
        <w:t>авылым</w:t>
      </w:r>
      <w:proofErr w:type="spellEnd"/>
      <w:r w:rsidRPr="000B1F95">
        <w:t xml:space="preserve">» («Родная деревня»), участниками которой становятся коллективы художественной самодеятельности Юкаменского, </w:t>
      </w:r>
      <w:proofErr w:type="spellStart"/>
      <w:r w:rsidRPr="000B1F95">
        <w:t>Балезинского</w:t>
      </w:r>
      <w:proofErr w:type="spellEnd"/>
      <w:r w:rsidRPr="000B1F95">
        <w:t xml:space="preserve">, </w:t>
      </w:r>
      <w:proofErr w:type="spellStart"/>
      <w:r w:rsidRPr="000B1F95">
        <w:t>Глазовского</w:t>
      </w:r>
      <w:proofErr w:type="spellEnd"/>
      <w:r w:rsidRPr="000B1F95">
        <w:t xml:space="preserve"> районов. Каждый фестиваль открывается выставкой декоративно-прикладного творчества, где участники кружков ДПТ радуют зрителей произведениями в таких жанрах, как </w:t>
      </w:r>
      <w:proofErr w:type="spellStart"/>
      <w:r w:rsidRPr="000B1F95">
        <w:t>войлоковаляние</w:t>
      </w:r>
      <w:proofErr w:type="spellEnd"/>
      <w:r w:rsidRPr="000B1F95">
        <w:t xml:space="preserve">, вышивка, </w:t>
      </w:r>
      <w:proofErr w:type="spellStart"/>
      <w:r w:rsidRPr="000B1F95">
        <w:t>бисероплетение</w:t>
      </w:r>
      <w:proofErr w:type="spellEnd"/>
      <w:r w:rsidRPr="000B1F95">
        <w:t>, лепка из теста, плетение из соломки, оригами</w:t>
      </w:r>
      <w:r w:rsidRPr="000B1F95">
        <w:rPr>
          <w:color w:val="FF0000"/>
        </w:rPr>
        <w:t xml:space="preserve">. </w:t>
      </w:r>
      <w:r w:rsidRPr="000B1F95">
        <w:t xml:space="preserve">Показательны в этом отношении </w:t>
      </w:r>
      <w:proofErr w:type="spellStart"/>
      <w:r w:rsidRPr="000B1F95">
        <w:t>Качкашурский</w:t>
      </w:r>
      <w:proofErr w:type="spellEnd"/>
      <w:r w:rsidRPr="000B1F95">
        <w:t xml:space="preserve">, </w:t>
      </w:r>
      <w:proofErr w:type="spellStart"/>
      <w:r w:rsidRPr="000B1F95">
        <w:t>Золотаревский</w:t>
      </w:r>
      <w:proofErr w:type="spellEnd"/>
      <w:r w:rsidRPr="000B1F95">
        <w:t xml:space="preserve">, </w:t>
      </w:r>
      <w:proofErr w:type="spellStart"/>
      <w:r w:rsidRPr="000B1F95">
        <w:t>Пусошурский</w:t>
      </w:r>
      <w:proofErr w:type="spellEnd"/>
      <w:r w:rsidRPr="000B1F95">
        <w:t xml:space="preserve">, </w:t>
      </w:r>
      <w:proofErr w:type="spellStart"/>
      <w:r w:rsidRPr="000B1F95">
        <w:t>Куреговский</w:t>
      </w:r>
      <w:proofErr w:type="spellEnd"/>
      <w:r w:rsidRPr="000B1F95">
        <w:t xml:space="preserve">, </w:t>
      </w:r>
      <w:proofErr w:type="spellStart"/>
      <w:r w:rsidRPr="000B1F95">
        <w:t>Дондыкарский</w:t>
      </w:r>
      <w:proofErr w:type="spellEnd"/>
      <w:r w:rsidRPr="000B1F95">
        <w:t xml:space="preserve"> дома культуры, </w:t>
      </w:r>
      <w:proofErr w:type="spellStart"/>
      <w:r w:rsidRPr="000B1F95">
        <w:t>Трубашурский</w:t>
      </w:r>
      <w:proofErr w:type="spellEnd"/>
      <w:r w:rsidRPr="000B1F95">
        <w:t xml:space="preserve"> Дом народного творчества</w:t>
      </w:r>
    </w:p>
    <w:p w:rsidR="000B1F95" w:rsidRPr="000B1F95" w:rsidRDefault="000B1F95" w:rsidP="000B1F95">
      <w:pPr>
        <w:ind w:firstLine="708"/>
        <w:jc w:val="both"/>
      </w:pPr>
      <w:r w:rsidRPr="000B1F95">
        <w:t xml:space="preserve">За последнее время в районе родились и стали популярными новые праздники: районный праздник танца «Краски танца», конкурс «Играй гармонь ветеранская». Впервые в районе проведен 1 открытый районный фестиваль хоровых коллективов, вокальных ансамблей, солистов памяти «Песни в ладонях», посвященный памяти композитора, педагога Г.Н. Матвеева. В нем участвовали  коллективы  </w:t>
      </w:r>
      <w:proofErr w:type="spellStart"/>
      <w:r w:rsidRPr="000B1F95">
        <w:t>Глазовского</w:t>
      </w:r>
      <w:proofErr w:type="spellEnd"/>
      <w:r w:rsidRPr="000B1F95">
        <w:t xml:space="preserve"> района, </w:t>
      </w:r>
      <w:proofErr w:type="spellStart"/>
      <w:r w:rsidRPr="000B1F95">
        <w:t>Балезинского</w:t>
      </w:r>
      <w:proofErr w:type="spellEnd"/>
      <w:r w:rsidRPr="000B1F95">
        <w:t xml:space="preserve">, Юкаменского районов, Красногорского, </w:t>
      </w:r>
      <w:proofErr w:type="spellStart"/>
      <w:r w:rsidRPr="000B1F95">
        <w:t>Селтинского</w:t>
      </w:r>
      <w:proofErr w:type="spellEnd"/>
      <w:r w:rsidRPr="000B1F95">
        <w:t xml:space="preserve"> районов (участников всего 227 человек). </w:t>
      </w:r>
    </w:p>
    <w:p w:rsidR="000B1F95" w:rsidRPr="000B1F95" w:rsidRDefault="000B1F95" w:rsidP="000B1F95">
      <w:pPr>
        <w:ind w:firstLine="708"/>
        <w:jc w:val="both"/>
      </w:pPr>
      <w:r w:rsidRPr="000B1F95">
        <w:lastRenderedPageBreak/>
        <w:t>Глазовский район - это родник самобытной народной культуры, неиссякаемый источник песенного творчества. И сегодня важную крайне необходимую задачу- возрождение, сохранение и развитие лучших образцов фольклора -  с успехом выполняют любительские фольклорные коллективы. Воссоздавая старинные песни, танцы, инструментальную музыку они являют собой пример преемственности традиционной культуры своего села. В Глазовском районе сегодня насчитывается 124 коллектива художественной самодеятельности, двенадцать из которых имеют почетное звание «Народный самодеятельный коллектив».</w:t>
      </w:r>
      <w:r w:rsidRPr="000B1F95">
        <w:rPr>
          <w:color w:val="FF0000"/>
        </w:rPr>
        <w:t xml:space="preserve"> </w:t>
      </w:r>
      <w:r w:rsidRPr="000B1F95">
        <w:t>Фольклорный ансамбль «</w:t>
      </w:r>
      <w:proofErr w:type="spellStart"/>
      <w:r w:rsidRPr="000B1F95">
        <w:t>Иднакар</w:t>
      </w:r>
      <w:proofErr w:type="spellEnd"/>
      <w:r w:rsidRPr="000B1F95">
        <w:t xml:space="preserve">»  </w:t>
      </w:r>
      <w:proofErr w:type="spellStart"/>
      <w:r w:rsidRPr="000B1F95">
        <w:t>Штанигуртского</w:t>
      </w:r>
      <w:proofErr w:type="spellEnd"/>
      <w:r w:rsidRPr="000B1F95">
        <w:t xml:space="preserve"> ДК - постоянный участник республиканских и региональных мероприятий.  В его составе объединились талантливые певцы, обладающие хорошими голосами и природной музыкальной одаренностью. Главный принцип творческой деятельности, которому следуют участники коллектива – перенимать песни «из уст в уста», учиться непосредственно у сельских мастеров – носителей народной культуры.</w:t>
      </w:r>
    </w:p>
    <w:p w:rsidR="000B1F95" w:rsidRPr="000B1F95" w:rsidRDefault="000B1F95" w:rsidP="000B1F95">
      <w:pPr>
        <w:ind w:firstLine="708"/>
        <w:jc w:val="both"/>
      </w:pPr>
      <w:r w:rsidRPr="000B1F95">
        <w:t>За последние три года фольклорный коллектив «</w:t>
      </w:r>
      <w:proofErr w:type="spellStart"/>
      <w:r w:rsidRPr="000B1F95">
        <w:t>Пестросаес</w:t>
      </w:r>
      <w:proofErr w:type="spellEnd"/>
      <w:r w:rsidRPr="000B1F95">
        <w:t xml:space="preserve">» </w:t>
      </w:r>
      <w:proofErr w:type="spellStart"/>
      <w:r w:rsidRPr="000B1F95">
        <w:t>Золотаревского</w:t>
      </w:r>
      <w:proofErr w:type="spellEnd"/>
      <w:r w:rsidRPr="000B1F95">
        <w:t xml:space="preserve"> Дома культуры и ансамбль гармонистов «</w:t>
      </w:r>
      <w:proofErr w:type="spellStart"/>
      <w:r w:rsidRPr="000B1F95">
        <w:t>Шулдыр</w:t>
      </w:r>
      <w:proofErr w:type="spellEnd"/>
      <w:r w:rsidRPr="000B1F95">
        <w:t xml:space="preserve"> </w:t>
      </w:r>
      <w:proofErr w:type="spellStart"/>
      <w:r w:rsidRPr="000B1F95">
        <w:t>гуръес</w:t>
      </w:r>
      <w:proofErr w:type="spellEnd"/>
      <w:r w:rsidRPr="000B1F95">
        <w:t xml:space="preserve">» </w:t>
      </w:r>
      <w:proofErr w:type="spellStart"/>
      <w:r w:rsidRPr="000B1F95">
        <w:t>Куреговского</w:t>
      </w:r>
      <w:proofErr w:type="spellEnd"/>
      <w:r w:rsidRPr="000B1F95">
        <w:t xml:space="preserve"> Дома культуры заняли достойное место в ряду аншлаговых мероприятий города и района. Выступления этих коллективов - это яркое зрелищное представление, которое возвращает  зрителя к истокам удмуртской культуры, знакомит с уникальными старинными песнями и обрядами. Все эти коллективы достойно представляют район на республиканских, всероссийских, межрегиональных  конкурсах и фестивалях. Это свидетельствует о творческом росте коллективов и исполнителей, о стабильности их работы.</w:t>
      </w:r>
    </w:p>
    <w:p w:rsidR="000B1F95" w:rsidRPr="000B1F95" w:rsidRDefault="000B1F95" w:rsidP="000B1F9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t xml:space="preserve">В настоящее время на территории района ведут работу 4 центра национальных культур, в том числе: </w:t>
      </w:r>
      <w:proofErr w:type="spellStart"/>
      <w:r w:rsidRPr="000B1F95">
        <w:rPr>
          <w:bCs/>
        </w:rPr>
        <w:t>Золотаревский</w:t>
      </w:r>
      <w:proofErr w:type="spellEnd"/>
      <w:r w:rsidRPr="000B1F95">
        <w:rPr>
          <w:bCs/>
        </w:rPr>
        <w:t xml:space="preserve"> центр удмуртской культуры, </w:t>
      </w:r>
      <w:proofErr w:type="spellStart"/>
      <w:r w:rsidRPr="000B1F95">
        <w:rPr>
          <w:bCs/>
        </w:rPr>
        <w:t>Отогуртский</w:t>
      </w:r>
      <w:proofErr w:type="spellEnd"/>
      <w:r w:rsidRPr="000B1F95">
        <w:rPr>
          <w:bCs/>
        </w:rPr>
        <w:t xml:space="preserve"> центр </w:t>
      </w:r>
      <w:proofErr w:type="spellStart"/>
      <w:r w:rsidRPr="000B1F95">
        <w:rPr>
          <w:bCs/>
        </w:rPr>
        <w:t>бесермянской</w:t>
      </w:r>
      <w:proofErr w:type="spellEnd"/>
      <w:r w:rsidRPr="000B1F95">
        <w:rPr>
          <w:bCs/>
        </w:rPr>
        <w:t xml:space="preserve"> культуры, Октябрьский центр русской культуры и Тат-</w:t>
      </w:r>
      <w:proofErr w:type="spellStart"/>
      <w:r w:rsidRPr="000B1F95">
        <w:rPr>
          <w:bCs/>
        </w:rPr>
        <w:t>Парзинский</w:t>
      </w:r>
      <w:proofErr w:type="spellEnd"/>
      <w:r w:rsidRPr="000B1F95">
        <w:rPr>
          <w:bCs/>
        </w:rPr>
        <w:t xml:space="preserve"> центр татарской культуры, которые тесную связь держат с обществами национальных культур г. Глазова. Кроме того, клубными учреждениями организована большая работа по развитию традиционной культуры во всех сельских поселениях. </w:t>
      </w:r>
    </w:p>
    <w:p w:rsidR="000B1F95" w:rsidRPr="000B1F95" w:rsidRDefault="000B1F95" w:rsidP="000B1F95">
      <w:pPr>
        <w:ind w:firstLine="851"/>
        <w:jc w:val="both"/>
        <w:rPr>
          <w:bCs/>
        </w:rPr>
      </w:pPr>
      <w:r w:rsidRPr="000B1F95">
        <w:rPr>
          <w:bCs/>
        </w:rPr>
        <w:t xml:space="preserve">Основными задачами работы центров национальных культур и культурно-досуговых учреждений является  укрепление национального самосознания жителей Глазовского района, возрождение, сохранение и развитие традиционных обрядов  и праздников, бытующих на территории Глазовского района, сохранение нематериального культурного наследия Глазовского района. </w:t>
      </w:r>
    </w:p>
    <w:p w:rsidR="000B1F95" w:rsidRPr="000B1F95" w:rsidRDefault="000B1F95" w:rsidP="000B1F95">
      <w:pPr>
        <w:ind w:firstLine="708"/>
        <w:jc w:val="both"/>
        <w:rPr>
          <w:color w:val="FF0000"/>
        </w:rPr>
      </w:pPr>
      <w:r w:rsidRPr="000B1F95">
        <w:t>Координационно-методическим отделом Центра развития культуры для работников культуры района организуются обучающие семинары, мастер-классы, консультации.</w:t>
      </w:r>
      <w:r w:rsidRPr="000B1F95">
        <w:rPr>
          <w:color w:val="FF0000"/>
        </w:rPr>
        <w:t xml:space="preserve"> </w:t>
      </w:r>
      <w:r w:rsidRPr="000B1F95">
        <w:rPr>
          <w:bCs/>
        </w:rPr>
        <w:t>За последние годы отделом  выпущено пять сборников фольклорно-этнографического материала:</w:t>
      </w:r>
      <w:r w:rsidRPr="000B1F95">
        <w:rPr>
          <w:bCs/>
          <w:color w:val="FF0000"/>
        </w:rPr>
        <w:t xml:space="preserve"> </w:t>
      </w:r>
      <w:r w:rsidRPr="000B1F95">
        <w:rPr>
          <w:bCs/>
        </w:rPr>
        <w:t>«</w:t>
      </w:r>
      <w:proofErr w:type="spellStart"/>
      <w:r w:rsidRPr="000B1F95">
        <w:rPr>
          <w:bCs/>
        </w:rPr>
        <w:t>Кырзась</w:t>
      </w:r>
      <w:proofErr w:type="spellEnd"/>
      <w:r w:rsidRPr="000B1F95">
        <w:rPr>
          <w:bCs/>
        </w:rPr>
        <w:t xml:space="preserve"> </w:t>
      </w:r>
      <w:proofErr w:type="spellStart"/>
      <w:r w:rsidRPr="000B1F95">
        <w:rPr>
          <w:bCs/>
        </w:rPr>
        <w:t>сюлэмы</w:t>
      </w:r>
      <w:proofErr w:type="spellEnd"/>
      <w:r w:rsidRPr="000B1F95">
        <w:rPr>
          <w:bCs/>
        </w:rPr>
        <w:t xml:space="preserve">», «В фольклоре душа народа», «Народные танцы северных удмуртов», «Киям крезе – </w:t>
      </w:r>
      <w:proofErr w:type="spellStart"/>
      <w:r w:rsidRPr="000B1F95">
        <w:rPr>
          <w:bCs/>
        </w:rPr>
        <w:t>сюлмам</w:t>
      </w:r>
      <w:proofErr w:type="spellEnd"/>
      <w:r w:rsidRPr="000B1F95">
        <w:rPr>
          <w:bCs/>
        </w:rPr>
        <w:t xml:space="preserve"> </w:t>
      </w:r>
      <w:proofErr w:type="spellStart"/>
      <w:r w:rsidRPr="000B1F95">
        <w:rPr>
          <w:bCs/>
        </w:rPr>
        <w:t>кырзанэ</w:t>
      </w:r>
      <w:proofErr w:type="spellEnd"/>
      <w:r w:rsidRPr="000B1F95">
        <w:rPr>
          <w:bCs/>
        </w:rPr>
        <w:t>», «Сбор и обработка фольклорного материала».</w:t>
      </w:r>
    </w:p>
    <w:p w:rsidR="000B1F95" w:rsidRPr="000B1F95" w:rsidRDefault="000B1F95" w:rsidP="000B1F95">
      <w:pPr>
        <w:ind w:firstLine="708"/>
        <w:jc w:val="both"/>
        <w:rPr>
          <w:bCs/>
        </w:rPr>
      </w:pPr>
      <w:r w:rsidRPr="000B1F95">
        <w:rPr>
          <w:bCs/>
        </w:rPr>
        <w:t>Собранные фольклорно-этнографические материалы используются в работе исполнителей, коллективов любительского народного творчества, а также для подготовки  фольклорных представлений, экскурсионных туров в сельских поселениях.</w:t>
      </w:r>
    </w:p>
    <w:p w:rsidR="000B1F95" w:rsidRPr="000B1F95" w:rsidRDefault="000B1F95" w:rsidP="000B1F95">
      <w:pPr>
        <w:autoSpaceDE w:val="0"/>
        <w:autoSpaceDN w:val="0"/>
        <w:adjustRightInd w:val="0"/>
        <w:ind w:firstLine="708"/>
        <w:jc w:val="both"/>
        <w:rPr>
          <w:bCs/>
        </w:rPr>
        <w:sectPr w:rsidR="000B1F95" w:rsidRPr="000B1F95" w:rsidSect="0075785E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41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690"/>
        <w:gridCol w:w="2160"/>
        <w:gridCol w:w="1980"/>
        <w:gridCol w:w="3348"/>
      </w:tblGrid>
      <w:tr w:rsidR="000B1F95" w:rsidRPr="000B1F95" w:rsidTr="0075785E">
        <w:tc>
          <w:tcPr>
            <w:tcW w:w="65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lastRenderedPageBreak/>
              <w:t>№</w:t>
            </w:r>
          </w:p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п/п</w:t>
            </w:r>
          </w:p>
        </w:tc>
        <w:tc>
          <w:tcPr>
            <w:tcW w:w="169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Населенный пункт</w:t>
            </w:r>
          </w:p>
        </w:tc>
        <w:tc>
          <w:tcPr>
            <w:tcW w:w="216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Общественная организация при учреждении</w:t>
            </w:r>
          </w:p>
        </w:tc>
        <w:tc>
          <w:tcPr>
            <w:tcW w:w="198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Руководитель</w:t>
            </w:r>
          </w:p>
        </w:tc>
        <w:tc>
          <w:tcPr>
            <w:tcW w:w="3348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      Характеристика</w:t>
            </w:r>
          </w:p>
        </w:tc>
      </w:tr>
      <w:tr w:rsidR="000B1F95" w:rsidRPr="000B1F95" w:rsidTr="0075785E">
        <w:tc>
          <w:tcPr>
            <w:tcW w:w="9828" w:type="dxa"/>
            <w:gridSpan w:val="5"/>
          </w:tcPr>
          <w:p w:rsidR="000B1F95" w:rsidRPr="000B1F95" w:rsidRDefault="000B1F95" w:rsidP="000B1F95">
            <w:pPr>
              <w:rPr>
                <w:rFonts w:eastAsia="Calibri"/>
                <w:b/>
              </w:rPr>
            </w:pPr>
            <w:r w:rsidRPr="000B1F95">
              <w:rPr>
                <w:rFonts w:eastAsia="Calibri"/>
              </w:rPr>
              <w:t xml:space="preserve">                                        </w:t>
            </w:r>
            <w:r w:rsidRPr="000B1F95">
              <w:rPr>
                <w:rFonts w:eastAsia="Calibri"/>
                <w:b/>
              </w:rPr>
              <w:t>муниципальное образование «</w:t>
            </w:r>
            <w:proofErr w:type="spellStart"/>
            <w:r w:rsidRPr="000B1F95">
              <w:rPr>
                <w:rFonts w:eastAsia="Calibri"/>
                <w:b/>
              </w:rPr>
              <w:t>Понинское</w:t>
            </w:r>
            <w:proofErr w:type="spellEnd"/>
            <w:r w:rsidRPr="000B1F95">
              <w:rPr>
                <w:rFonts w:eastAsia="Calibri"/>
                <w:b/>
              </w:rPr>
              <w:t>»</w:t>
            </w:r>
          </w:p>
        </w:tc>
      </w:tr>
      <w:tr w:rsidR="000B1F95" w:rsidRPr="000B1F95" w:rsidTr="0075785E">
        <w:tc>
          <w:tcPr>
            <w:tcW w:w="65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1</w:t>
            </w:r>
          </w:p>
        </w:tc>
        <w:tc>
          <w:tcPr>
            <w:tcW w:w="169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proofErr w:type="spellStart"/>
            <w:r w:rsidRPr="000B1F95">
              <w:rPr>
                <w:rFonts w:eastAsia="Calibri"/>
              </w:rPr>
              <w:t>Д.Золотарево</w:t>
            </w:r>
            <w:proofErr w:type="spellEnd"/>
          </w:p>
        </w:tc>
        <w:tc>
          <w:tcPr>
            <w:tcW w:w="216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Общественный</w:t>
            </w:r>
          </w:p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центр удмуртской культуры</w:t>
            </w:r>
          </w:p>
        </w:tc>
        <w:tc>
          <w:tcPr>
            <w:tcW w:w="198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Владыкина </w:t>
            </w:r>
          </w:p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Н. А.</w:t>
            </w:r>
          </w:p>
        </w:tc>
        <w:tc>
          <w:tcPr>
            <w:tcW w:w="3348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В общественный центр удмуртской культуры входят краеведческий музей, СДК, библиотека, школа- сад. В музее функционирует туристическая тропа «</w:t>
            </w:r>
            <w:proofErr w:type="spellStart"/>
            <w:r w:rsidRPr="000B1F95">
              <w:rPr>
                <w:rFonts w:eastAsia="Calibri"/>
              </w:rPr>
              <w:t>Почашевская</w:t>
            </w:r>
            <w:proofErr w:type="spellEnd"/>
            <w:r w:rsidRPr="000B1F95">
              <w:rPr>
                <w:rFonts w:eastAsia="Calibri"/>
              </w:rPr>
              <w:t xml:space="preserve"> высота». В СДК работают «народный» фольклорный ансамбль «</w:t>
            </w:r>
            <w:proofErr w:type="spellStart"/>
            <w:r w:rsidRPr="000B1F95">
              <w:rPr>
                <w:rFonts w:eastAsia="Calibri"/>
              </w:rPr>
              <w:t>Пестросаес</w:t>
            </w:r>
            <w:proofErr w:type="spellEnd"/>
            <w:r w:rsidRPr="000B1F95">
              <w:rPr>
                <w:rFonts w:eastAsia="Calibri"/>
              </w:rPr>
              <w:t>», кружок «Мастерица», которые являются постоянными участниками и дипломантами фестивалей, выставок ДПТ различных уровней</w:t>
            </w:r>
          </w:p>
        </w:tc>
      </w:tr>
      <w:tr w:rsidR="000B1F95" w:rsidRPr="000B1F95" w:rsidTr="0075785E">
        <w:tc>
          <w:tcPr>
            <w:tcW w:w="9828" w:type="dxa"/>
            <w:gridSpan w:val="5"/>
          </w:tcPr>
          <w:p w:rsidR="000B1F95" w:rsidRPr="000B1F95" w:rsidRDefault="000B1F95" w:rsidP="000B1F95">
            <w:pPr>
              <w:rPr>
                <w:rFonts w:eastAsia="Calibri"/>
                <w:b/>
              </w:rPr>
            </w:pPr>
            <w:r w:rsidRPr="000B1F95">
              <w:rPr>
                <w:rFonts w:eastAsia="Calibri"/>
                <w:b/>
              </w:rPr>
              <w:t xml:space="preserve">                              муниципальное образование «Октябрьское»</w:t>
            </w:r>
          </w:p>
        </w:tc>
      </w:tr>
      <w:tr w:rsidR="000B1F95" w:rsidRPr="000B1F95" w:rsidTr="0075785E">
        <w:tc>
          <w:tcPr>
            <w:tcW w:w="65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2</w:t>
            </w:r>
          </w:p>
        </w:tc>
        <w:tc>
          <w:tcPr>
            <w:tcW w:w="169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С. Октябрьское</w:t>
            </w:r>
          </w:p>
        </w:tc>
        <w:tc>
          <w:tcPr>
            <w:tcW w:w="216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Центр русской культуры </w:t>
            </w:r>
          </w:p>
        </w:tc>
        <w:tc>
          <w:tcPr>
            <w:tcW w:w="198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proofErr w:type="spellStart"/>
            <w:r w:rsidRPr="000B1F95">
              <w:rPr>
                <w:rFonts w:eastAsia="Calibri"/>
              </w:rPr>
              <w:t>Шудегова</w:t>
            </w:r>
            <w:proofErr w:type="spellEnd"/>
            <w:r w:rsidRPr="000B1F95">
              <w:rPr>
                <w:rFonts w:eastAsia="Calibri"/>
              </w:rPr>
              <w:t xml:space="preserve"> В.С.- зав. филиалом ЦБС</w:t>
            </w:r>
          </w:p>
        </w:tc>
        <w:tc>
          <w:tcPr>
            <w:tcW w:w="3348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Мероприятия, проводимые  по сохранению традиционной русской культуры  учреждениями культуры, отличаются качеством, разнообразием, познавательным содержанием. </w:t>
            </w:r>
          </w:p>
        </w:tc>
      </w:tr>
      <w:tr w:rsidR="000B1F95" w:rsidRPr="000B1F95" w:rsidTr="0075785E">
        <w:tc>
          <w:tcPr>
            <w:tcW w:w="9828" w:type="dxa"/>
            <w:gridSpan w:val="5"/>
          </w:tcPr>
          <w:p w:rsidR="000B1F95" w:rsidRPr="000B1F95" w:rsidRDefault="000B1F95" w:rsidP="000B1F95">
            <w:pPr>
              <w:rPr>
                <w:rFonts w:eastAsia="Calibri"/>
                <w:b/>
              </w:rPr>
            </w:pPr>
            <w:r w:rsidRPr="000B1F95">
              <w:rPr>
                <w:rFonts w:eastAsia="Calibri"/>
                <w:b/>
              </w:rPr>
              <w:t xml:space="preserve">                             муниципальное образование «Ураковское»</w:t>
            </w:r>
          </w:p>
        </w:tc>
      </w:tr>
      <w:tr w:rsidR="000B1F95" w:rsidRPr="000B1F95" w:rsidTr="0075785E">
        <w:tc>
          <w:tcPr>
            <w:tcW w:w="65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3</w:t>
            </w:r>
          </w:p>
        </w:tc>
        <w:tc>
          <w:tcPr>
            <w:tcW w:w="169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proofErr w:type="spellStart"/>
            <w:r w:rsidRPr="000B1F95">
              <w:rPr>
                <w:rFonts w:eastAsia="Calibri"/>
              </w:rPr>
              <w:t>Кочишевский</w:t>
            </w:r>
            <w:proofErr w:type="spellEnd"/>
            <w:r w:rsidRPr="000B1F95">
              <w:rPr>
                <w:rFonts w:eastAsia="Calibri"/>
              </w:rPr>
              <w:t xml:space="preserve"> ЦСДК</w:t>
            </w:r>
          </w:p>
        </w:tc>
        <w:tc>
          <w:tcPr>
            <w:tcW w:w="216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Центр татарской культуры</w:t>
            </w:r>
          </w:p>
        </w:tc>
        <w:tc>
          <w:tcPr>
            <w:tcW w:w="198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Корепанова В.Е. </w:t>
            </w:r>
          </w:p>
        </w:tc>
        <w:tc>
          <w:tcPr>
            <w:tcW w:w="3348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На территории бывшей деревни М. Парзи ежегодно  проводятся межрайонный фестиваль татарской песни и слова «</w:t>
            </w:r>
            <w:proofErr w:type="spellStart"/>
            <w:r w:rsidRPr="000B1F95">
              <w:rPr>
                <w:rFonts w:eastAsia="Calibri"/>
              </w:rPr>
              <w:t>Туган</w:t>
            </w:r>
            <w:proofErr w:type="spellEnd"/>
            <w:r w:rsidRPr="000B1F95">
              <w:rPr>
                <w:rFonts w:eastAsia="Calibri"/>
              </w:rPr>
              <w:t xml:space="preserve"> </w:t>
            </w:r>
            <w:proofErr w:type="spellStart"/>
            <w:r w:rsidRPr="000B1F95">
              <w:rPr>
                <w:rFonts w:eastAsia="Calibri"/>
              </w:rPr>
              <w:t>авыл</w:t>
            </w:r>
            <w:proofErr w:type="spellEnd"/>
            <w:r w:rsidRPr="000B1F95">
              <w:rPr>
                <w:rFonts w:eastAsia="Calibri"/>
              </w:rPr>
              <w:t xml:space="preserve">»,  в </w:t>
            </w:r>
            <w:proofErr w:type="spellStart"/>
            <w:r w:rsidRPr="000B1F95">
              <w:rPr>
                <w:rFonts w:eastAsia="Calibri"/>
              </w:rPr>
              <w:t>Кочишевской</w:t>
            </w:r>
            <w:proofErr w:type="spellEnd"/>
            <w:r w:rsidRPr="000B1F95">
              <w:rPr>
                <w:rFonts w:eastAsia="Calibri"/>
              </w:rPr>
              <w:t xml:space="preserve"> библиотеке оформлен уголок татарской культуры, в краеведческом музее «</w:t>
            </w:r>
            <w:proofErr w:type="spellStart"/>
            <w:r w:rsidRPr="000B1F95">
              <w:rPr>
                <w:rFonts w:eastAsia="Calibri"/>
              </w:rPr>
              <w:t>Сепычкар</w:t>
            </w:r>
            <w:proofErr w:type="spellEnd"/>
            <w:r w:rsidRPr="000B1F95">
              <w:rPr>
                <w:rFonts w:eastAsia="Calibri"/>
              </w:rPr>
              <w:t xml:space="preserve">» – комната татарского быта. </w:t>
            </w:r>
          </w:p>
        </w:tc>
      </w:tr>
      <w:tr w:rsidR="000B1F95" w:rsidRPr="000B1F95" w:rsidTr="0075785E">
        <w:tc>
          <w:tcPr>
            <w:tcW w:w="65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4</w:t>
            </w:r>
          </w:p>
        </w:tc>
        <w:tc>
          <w:tcPr>
            <w:tcW w:w="169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proofErr w:type="spellStart"/>
            <w:r w:rsidRPr="000B1F95">
              <w:rPr>
                <w:rFonts w:eastAsia="Calibri"/>
              </w:rPr>
              <w:t>Отогуртский</w:t>
            </w:r>
            <w:proofErr w:type="spellEnd"/>
            <w:r w:rsidRPr="000B1F95">
              <w:rPr>
                <w:rFonts w:eastAsia="Calibri"/>
              </w:rPr>
              <w:t xml:space="preserve"> СДК</w:t>
            </w:r>
          </w:p>
        </w:tc>
        <w:tc>
          <w:tcPr>
            <w:tcW w:w="216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Центр </w:t>
            </w:r>
            <w:proofErr w:type="spellStart"/>
            <w:r w:rsidRPr="000B1F95">
              <w:rPr>
                <w:rFonts w:eastAsia="Calibri"/>
              </w:rPr>
              <w:t>бесермянской</w:t>
            </w:r>
            <w:proofErr w:type="spellEnd"/>
            <w:r w:rsidRPr="000B1F95">
              <w:rPr>
                <w:rFonts w:eastAsia="Calibri"/>
              </w:rPr>
              <w:t xml:space="preserve"> культуры</w:t>
            </w:r>
          </w:p>
        </w:tc>
        <w:tc>
          <w:tcPr>
            <w:tcW w:w="198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Невоструева З. А.</w:t>
            </w:r>
          </w:p>
        </w:tc>
        <w:tc>
          <w:tcPr>
            <w:tcW w:w="3348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В СДК  оформлена этнографическая комната,   проводятся экскурсии. Ежегодно являются участниками республиканского праздника «</w:t>
            </w:r>
            <w:proofErr w:type="spellStart"/>
            <w:r w:rsidRPr="000B1F95">
              <w:rPr>
                <w:rFonts w:eastAsia="Calibri"/>
              </w:rPr>
              <w:t>Корбан</w:t>
            </w:r>
            <w:proofErr w:type="spellEnd"/>
            <w:r w:rsidRPr="000B1F95">
              <w:rPr>
                <w:rFonts w:eastAsia="Calibri"/>
              </w:rPr>
              <w:t>». Работает фольклорный коллектив «</w:t>
            </w:r>
            <w:proofErr w:type="spellStart"/>
            <w:r w:rsidRPr="000B1F95">
              <w:rPr>
                <w:rFonts w:eastAsia="Calibri"/>
              </w:rPr>
              <w:t>Тюрагай</w:t>
            </w:r>
            <w:proofErr w:type="spellEnd"/>
            <w:r w:rsidRPr="000B1F95">
              <w:rPr>
                <w:rFonts w:eastAsia="Calibri"/>
              </w:rPr>
              <w:t>», который участвует на всех мероприятиях деревни.</w:t>
            </w:r>
          </w:p>
        </w:tc>
      </w:tr>
    </w:tbl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</w:p>
    <w:p w:rsidR="000B1F95" w:rsidRPr="000B1F95" w:rsidRDefault="000B1F95" w:rsidP="000B1F9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</w:pPr>
      <w:r w:rsidRPr="000B1F95">
        <w:t xml:space="preserve">Неотъемлемой частью культуры каждого народа является народное декоративно-прикладное искусство. Методический отдел ЦРК координирует организацию в районе </w:t>
      </w:r>
      <w:r w:rsidRPr="000B1F95">
        <w:lastRenderedPageBreak/>
        <w:t>выставок и работу кружков и любительских объединений по декоративно-прикладному творчеству: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  <w:color w:val="FF0000"/>
        </w:rPr>
      </w:pPr>
      <w:r w:rsidRPr="000B1F95">
        <w:t xml:space="preserve">  - в</w:t>
      </w:r>
      <w:r w:rsidRPr="000B1F95">
        <w:rPr>
          <w:color w:val="FF0000"/>
        </w:rPr>
        <w:t xml:space="preserve"> </w:t>
      </w:r>
      <w:proofErr w:type="spellStart"/>
      <w:r w:rsidRPr="000B1F95">
        <w:t>Дондыкаре</w:t>
      </w:r>
      <w:proofErr w:type="spellEnd"/>
      <w:r w:rsidRPr="000B1F95">
        <w:t xml:space="preserve">  для взрослых проводятся мастер-классы по прикладному творчеству «Русские узоры на платке». Участников знакомят с традиционным русским орнаментам, узорами; </w:t>
      </w:r>
    </w:p>
    <w:p w:rsidR="000B1F95" w:rsidRPr="000B1F95" w:rsidRDefault="000B1F95" w:rsidP="000B1F9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ткачество: на бердах ткут пояса, полотенца, салфетки; (</w:t>
      </w:r>
      <w:proofErr w:type="spellStart"/>
      <w:r w:rsidRPr="000B1F95">
        <w:rPr>
          <w:bCs/>
        </w:rPr>
        <w:t>Куреговский</w:t>
      </w:r>
      <w:proofErr w:type="spellEnd"/>
      <w:r w:rsidRPr="000B1F95">
        <w:rPr>
          <w:bCs/>
        </w:rPr>
        <w:t xml:space="preserve"> СДК);</w:t>
      </w:r>
    </w:p>
    <w:p w:rsidR="000B1F95" w:rsidRPr="000B1F95" w:rsidRDefault="000B1F95" w:rsidP="000B1F9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плетение из лозы; плетут корзины, короба, вазы, вазоны, блюда и другие изделия; изготовление изделий из бересты; изготовляют домашнюю утварь и сувенирную продукцию; (</w:t>
      </w:r>
      <w:proofErr w:type="spellStart"/>
      <w:r w:rsidRPr="000B1F95">
        <w:rPr>
          <w:bCs/>
        </w:rPr>
        <w:t>Трубашурский</w:t>
      </w:r>
      <w:proofErr w:type="spellEnd"/>
      <w:r w:rsidRPr="000B1F95">
        <w:rPr>
          <w:bCs/>
        </w:rPr>
        <w:t xml:space="preserve"> ДНТ, </w:t>
      </w:r>
      <w:proofErr w:type="spellStart"/>
      <w:r w:rsidRPr="000B1F95">
        <w:rPr>
          <w:bCs/>
        </w:rPr>
        <w:t>Золотаревский</w:t>
      </w:r>
      <w:proofErr w:type="spellEnd"/>
      <w:r w:rsidRPr="000B1F95">
        <w:rPr>
          <w:bCs/>
        </w:rPr>
        <w:t xml:space="preserve"> СДК);</w:t>
      </w:r>
    </w:p>
    <w:p w:rsidR="000B1F95" w:rsidRPr="000B1F95" w:rsidRDefault="000B1F95" w:rsidP="000B1F9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изделия из соленого теста, картины, сувениры, изделия из бисера (</w:t>
      </w:r>
      <w:proofErr w:type="spellStart"/>
      <w:r w:rsidRPr="000B1F95">
        <w:rPr>
          <w:bCs/>
        </w:rPr>
        <w:t>Качкашурский</w:t>
      </w:r>
      <w:proofErr w:type="spellEnd"/>
      <w:r w:rsidRPr="000B1F95">
        <w:rPr>
          <w:bCs/>
        </w:rPr>
        <w:t xml:space="preserve"> и </w:t>
      </w:r>
      <w:proofErr w:type="spellStart"/>
      <w:r w:rsidRPr="000B1F95">
        <w:rPr>
          <w:bCs/>
        </w:rPr>
        <w:t>Пусошурский</w:t>
      </w:r>
      <w:proofErr w:type="spellEnd"/>
      <w:r w:rsidRPr="000B1F95">
        <w:rPr>
          <w:bCs/>
        </w:rPr>
        <w:t xml:space="preserve"> ДК); </w:t>
      </w:r>
    </w:p>
    <w:p w:rsidR="000B1F95" w:rsidRPr="000B1F95" w:rsidRDefault="000B1F95" w:rsidP="000B1F95">
      <w:pPr>
        <w:widowControl w:val="0"/>
        <w:autoSpaceDE w:val="0"/>
        <w:autoSpaceDN w:val="0"/>
        <w:adjustRightInd w:val="0"/>
        <w:ind w:firstLine="708"/>
        <w:jc w:val="both"/>
      </w:pPr>
      <w:r w:rsidRPr="000B1F95">
        <w:t xml:space="preserve">- в </w:t>
      </w:r>
      <w:proofErr w:type="spellStart"/>
      <w:r w:rsidRPr="000B1F95">
        <w:t>Кочишевском</w:t>
      </w:r>
      <w:proofErr w:type="spellEnd"/>
      <w:r w:rsidRPr="000B1F95">
        <w:t xml:space="preserve"> Доме культуры работают творческие мастерские, где рукодельницы обучают  всех желающих вязать коврики из полиэтилена, делать куклы-обереги, мастерить цветы из пластиковых бутылок. В мастерской «</w:t>
      </w:r>
      <w:proofErr w:type="spellStart"/>
      <w:r w:rsidRPr="000B1F95">
        <w:t>Кочишевский</w:t>
      </w:r>
      <w:proofErr w:type="spellEnd"/>
      <w:r w:rsidRPr="000B1F95">
        <w:t xml:space="preserve"> шик» украшают валенки. На мероприятия организуются выставки поделок «Очумелые ручки!». Здесь выставляются вышитые картины, аппликация, модульное оригами, вышивка, вязание, изделия в технике мокрое валяние, </w:t>
      </w:r>
      <w:proofErr w:type="spellStart"/>
      <w:r w:rsidRPr="000B1F95">
        <w:t>декупаж</w:t>
      </w:r>
      <w:proofErr w:type="spellEnd"/>
      <w:r w:rsidRPr="000B1F95">
        <w:t xml:space="preserve">, поделки из пластиковых бутылок, бисера, салфеток, сумки и коврики из полиэтиленовых пакетов. </w:t>
      </w:r>
    </w:p>
    <w:p w:rsidR="000B1F95" w:rsidRPr="000B1F95" w:rsidRDefault="000B1F95" w:rsidP="000B1F95">
      <w:pPr>
        <w:tabs>
          <w:tab w:val="left" w:pos="915"/>
        </w:tabs>
        <w:jc w:val="both"/>
      </w:pPr>
      <w:r w:rsidRPr="000B1F95">
        <w:tab/>
        <w:t xml:space="preserve">Большая работа по сохранению и развитию национальной культуры ведется в музейных комнатах школ и клубов. </w:t>
      </w:r>
    </w:p>
    <w:p w:rsidR="000B1F95" w:rsidRPr="000B1F95" w:rsidRDefault="000B1F95" w:rsidP="000B1F95">
      <w:pPr>
        <w:rPr>
          <w:b/>
        </w:rPr>
      </w:pPr>
    </w:p>
    <w:p w:rsidR="000B1F95" w:rsidRPr="000B1F95" w:rsidRDefault="000B1F95" w:rsidP="000B1F95">
      <w:pPr>
        <w:jc w:val="center"/>
        <w:rPr>
          <w:b/>
        </w:rPr>
      </w:pPr>
      <w:r w:rsidRPr="000B1F95">
        <w:rPr>
          <w:b/>
        </w:rPr>
        <w:t>3.2. Приоритеты, цели и задачи в сфере деятельности</w:t>
      </w:r>
    </w:p>
    <w:p w:rsidR="000B1F95" w:rsidRPr="000B1F95" w:rsidRDefault="000B1F95" w:rsidP="000B1F95">
      <w:pPr>
        <w:jc w:val="center"/>
        <w:rPr>
          <w:b/>
        </w:rPr>
      </w:pP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rPr>
          <w:bCs/>
        </w:rPr>
        <w:t xml:space="preserve">В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0B1F95">
          <w:rPr>
            <w:bCs/>
          </w:rPr>
          <w:t>2012 г</w:t>
        </w:r>
      </w:smartTag>
      <w:r w:rsidRPr="000B1F95">
        <w:rPr>
          <w:bCs/>
        </w:rPr>
        <w:t>. № 1666 к основным вопросам государственной национальной политики Российской Федерации, требующим особого внимания государственных и муниципальных органов, отнесены вопросы сохранения и развития культур и языков народов Российской Федерации, укрепление их духовной общности, обеспечение прав коренных малочисленных народов и национальных меньшинств.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color w:val="000000"/>
          <w:spacing w:val="1"/>
        </w:rPr>
      </w:pPr>
      <w:r w:rsidRPr="000B1F95">
        <w:rPr>
          <w:color w:val="000000"/>
          <w:spacing w:val="1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муниципальных районов отнесены: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pacing w:val="1"/>
        </w:rPr>
      </w:pPr>
      <w:r w:rsidRPr="000B1F95">
        <w:rPr>
          <w:bCs/>
          <w:color w:val="000000"/>
          <w:spacing w:val="1"/>
        </w:rPr>
        <w:t>-создание условий для развития местного традиционного народного художественного творчества в поселениях, входящих в состав муниципального района.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rPr>
          <w:color w:val="000000"/>
          <w:spacing w:val="1"/>
        </w:rPr>
        <w:t xml:space="preserve"> </w:t>
      </w:r>
      <w:r w:rsidRPr="000B1F95">
        <w:rPr>
          <w:bCs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spacing w:before="60" w:after="60"/>
        <w:jc w:val="both"/>
        <w:rPr>
          <w:bCs/>
        </w:rPr>
      </w:pPr>
      <w:r w:rsidRPr="000B1F95">
        <w:rPr>
          <w:color w:val="000000"/>
        </w:rPr>
        <w:t xml:space="preserve">Цели подпрограммы –  сохранение и развитие национальных культур народов, проживающих на территории </w:t>
      </w:r>
      <w:r w:rsidRPr="000B1F95">
        <w:t>Глазов</w:t>
      </w:r>
      <w:r w:rsidRPr="000B1F95">
        <w:rPr>
          <w:color w:val="000000"/>
        </w:rPr>
        <w:t>ского района</w:t>
      </w:r>
      <w:r w:rsidRPr="000B1F95">
        <w:rPr>
          <w:bCs/>
        </w:rPr>
        <w:t>, укрепление их духовной общности;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1F95">
        <w:rPr>
          <w:bCs/>
        </w:rPr>
        <w:t>Для достижения поставленных целей определены следующие задачи:</w:t>
      </w:r>
    </w:p>
    <w:p w:rsidR="000B1F95" w:rsidRPr="000B1F95" w:rsidRDefault="000B1F95" w:rsidP="000B1F9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содействие развитию разнообразных видов и форм традиционной национальной культуры, определяющих самобытность народов, проживающих на территории Глазовского района;</w:t>
      </w:r>
    </w:p>
    <w:p w:rsidR="000B1F95" w:rsidRPr="000B1F95" w:rsidRDefault="000B1F95" w:rsidP="000B1F9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поддержка общественных центров национальных культур;</w:t>
      </w:r>
    </w:p>
    <w:p w:rsidR="000B1F95" w:rsidRPr="000B1F95" w:rsidRDefault="000B1F95" w:rsidP="000B1F9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изучение и популяризация культурных традиций народов, проживающих на территории Глазовского района;</w:t>
      </w:r>
    </w:p>
    <w:p w:rsidR="000B1F95" w:rsidRPr="000B1F95" w:rsidRDefault="000B1F95" w:rsidP="000B1F9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  <w:color w:val="000000"/>
          <w:spacing w:val="1"/>
        </w:rPr>
        <w:t>содействие развитию местного традиционного народного художественного творчества.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 xml:space="preserve">3.3. Целевые показатели (индикаторы) 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rPr>
          <w:bCs/>
        </w:rPr>
        <w:t>В качестве целевых показателей (индикаторов) подпрограммы определены:</w:t>
      </w:r>
    </w:p>
    <w:p w:rsidR="000B1F95" w:rsidRPr="000B1F95" w:rsidRDefault="000B1F95" w:rsidP="000B1F95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Увеличение количества общественных центров национальных культур, действующих на территории Глазовского района, ед.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rPr>
          <w:bCs/>
        </w:rPr>
        <w:lastRenderedPageBreak/>
        <w:t xml:space="preserve">Показатель характеризует развитие национальных культур народов, проживающих на территории </w:t>
      </w:r>
      <w:r w:rsidRPr="000B1F95">
        <w:t>Глазов</w:t>
      </w:r>
      <w:r w:rsidRPr="000B1F95">
        <w:rPr>
          <w:bCs/>
        </w:rPr>
        <w:t>ского района.</w:t>
      </w:r>
    </w:p>
    <w:p w:rsidR="000B1F95" w:rsidRPr="000B1F95" w:rsidRDefault="000B1F95" w:rsidP="000B1F95">
      <w:pPr>
        <w:tabs>
          <w:tab w:val="left" w:pos="-55"/>
        </w:tabs>
        <w:spacing w:before="60" w:after="60"/>
        <w:jc w:val="both"/>
      </w:pPr>
      <w:r w:rsidRPr="000B1F95">
        <w:rPr>
          <w:bCs/>
        </w:rPr>
        <w:t xml:space="preserve">             2) Увеличение к</w:t>
      </w:r>
      <w:r w:rsidRPr="000B1F95">
        <w:t>оличества районных смотров, фестивалей, выставок, проводимых на территории Глазовского района, ед.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rPr>
          <w:bCs/>
        </w:rPr>
        <w:t>Показатель характеризует развитие клубных формирований в учреждениях культуры по развитию традиционной культуры.</w:t>
      </w:r>
    </w:p>
    <w:p w:rsidR="000B1F95" w:rsidRPr="000B1F95" w:rsidRDefault="000B1F95" w:rsidP="000B1F95">
      <w:pPr>
        <w:shd w:val="clear" w:color="auto" w:fill="FFFFFF"/>
        <w:tabs>
          <w:tab w:val="left" w:pos="317"/>
        </w:tabs>
        <w:spacing w:before="60" w:after="60"/>
        <w:ind w:left="33"/>
        <w:jc w:val="both"/>
        <w:rPr>
          <w:bCs/>
          <w:i/>
          <w:color w:val="339966"/>
        </w:rPr>
      </w:pPr>
      <w:r w:rsidRPr="000B1F95">
        <w:rPr>
          <w:bCs/>
        </w:rPr>
        <w:tab/>
      </w:r>
      <w:r w:rsidRPr="000B1F95">
        <w:rPr>
          <w:bCs/>
        </w:rPr>
        <w:tab/>
        <w:t>3) Увеличение численности участников мероприятий, направленных на популяризацию национальных культур,  человек;</w:t>
      </w:r>
    </w:p>
    <w:p w:rsidR="000B1F95" w:rsidRPr="000B1F95" w:rsidRDefault="000B1F95" w:rsidP="000B1F95">
      <w:pPr>
        <w:autoSpaceDE w:val="0"/>
        <w:autoSpaceDN w:val="0"/>
        <w:adjustRightInd w:val="0"/>
        <w:spacing w:line="312" w:lineRule="auto"/>
        <w:jc w:val="both"/>
        <w:rPr>
          <w:bCs/>
        </w:rPr>
      </w:pPr>
      <w:r w:rsidRPr="000B1F95">
        <w:rPr>
          <w:bCs/>
        </w:rPr>
        <w:t>Показатель характеризует степень вовлеченности населения в мероприятия, направленные на популяризацию национальных культур.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bCs/>
          <w:color w:val="000000"/>
          <w:spacing w:val="-3"/>
        </w:rPr>
      </w:pPr>
      <w:r w:rsidRPr="000B1F95">
        <w:rPr>
          <w:bCs/>
        </w:rPr>
        <w:t>4) Количество национальных коллективов, ед. Показатель характеризует сохранение и развитие традиционной культуры Глазовского района,</w:t>
      </w:r>
      <w:r w:rsidRPr="000B1F95">
        <w:rPr>
          <w:bCs/>
          <w:color w:val="000000"/>
          <w:spacing w:val="-3"/>
        </w:rPr>
        <w:t xml:space="preserve"> развитие самодеятельного художественного творчества, </w:t>
      </w:r>
      <w:r w:rsidRPr="000B1F95">
        <w:rPr>
          <w:bCs/>
        </w:rPr>
        <w:t>выявление и поддержку молодых дарований,</w:t>
      </w:r>
      <w:r w:rsidRPr="000B1F95">
        <w:rPr>
          <w:bCs/>
          <w:color w:val="000000"/>
          <w:spacing w:val="-2"/>
        </w:rPr>
        <w:t xml:space="preserve"> новых авторов и исполнителей</w:t>
      </w:r>
      <w:r w:rsidRPr="000B1F95">
        <w:rPr>
          <w:bCs/>
          <w:color w:val="000000"/>
          <w:spacing w:val="-3"/>
        </w:rPr>
        <w:t>.</w:t>
      </w:r>
    </w:p>
    <w:p w:rsidR="000B1F95" w:rsidRPr="000B1F95" w:rsidRDefault="000B1F95" w:rsidP="000B1F9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t>Сведения о целевых индикаторах и их значениях по годам реализации муниципальной программы представлены в Приложении 1 к муниципальной программе.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3.4. Сроки и этапы реализации подпрограммы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 xml:space="preserve">Подпрограмма реализуется в 2015-2020 годах. 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Этапы реализации подпрограммы не выделяются.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3.5. Основные мероприятия</w:t>
      </w:r>
    </w:p>
    <w:p w:rsidR="000B1F95" w:rsidRPr="000B1F95" w:rsidRDefault="000B1F95" w:rsidP="000B1F95">
      <w:pPr>
        <w:keepNext/>
        <w:shd w:val="clear" w:color="auto" w:fill="FFFFFF"/>
        <w:ind w:firstLine="540"/>
        <w:jc w:val="both"/>
      </w:pPr>
      <w:r w:rsidRPr="000B1F95">
        <w:t>Основные мероприятия в сфере реализации подпрограммы:</w:t>
      </w:r>
    </w:p>
    <w:p w:rsidR="000B1F95" w:rsidRPr="000B1F95" w:rsidRDefault="000B1F95" w:rsidP="000B1F9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Проведение мероприятий по популяризации национальных культур.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В рамках основного мероприятия планируется проведение следующих мероприятий: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4"/>
        </w:rPr>
      </w:pPr>
      <w:r w:rsidRPr="000B1F95">
        <w:rPr>
          <w:bCs/>
          <w:spacing w:val="-4"/>
        </w:rPr>
        <w:t xml:space="preserve">  открытый конкурс-фестиваль татарской песни «</w:t>
      </w:r>
      <w:proofErr w:type="spellStart"/>
      <w:r w:rsidRPr="000B1F95">
        <w:rPr>
          <w:bCs/>
          <w:spacing w:val="-4"/>
        </w:rPr>
        <w:t>Туган</w:t>
      </w:r>
      <w:proofErr w:type="spellEnd"/>
      <w:r w:rsidRPr="000B1F95">
        <w:rPr>
          <w:bCs/>
          <w:spacing w:val="-4"/>
        </w:rPr>
        <w:t xml:space="preserve"> </w:t>
      </w:r>
      <w:proofErr w:type="spellStart"/>
      <w:r w:rsidRPr="000B1F95">
        <w:rPr>
          <w:bCs/>
          <w:spacing w:val="-4"/>
        </w:rPr>
        <w:t>авыл</w:t>
      </w:r>
      <w:proofErr w:type="spellEnd"/>
      <w:r w:rsidRPr="000B1F95">
        <w:rPr>
          <w:bCs/>
          <w:spacing w:val="-4"/>
        </w:rPr>
        <w:t>», праздник русской культуры «</w:t>
      </w:r>
      <w:proofErr w:type="spellStart"/>
      <w:r w:rsidRPr="000B1F95">
        <w:rPr>
          <w:bCs/>
          <w:spacing w:val="-4"/>
        </w:rPr>
        <w:t>СосеДДушка</w:t>
      </w:r>
      <w:proofErr w:type="spellEnd"/>
      <w:r w:rsidRPr="000B1F95">
        <w:rPr>
          <w:bCs/>
          <w:spacing w:val="-4"/>
        </w:rPr>
        <w:t xml:space="preserve">», </w:t>
      </w:r>
      <w:r w:rsidRPr="000B1F95">
        <w:rPr>
          <w:bCs/>
        </w:rPr>
        <w:t>Межрайонный фестиваль песенной культуры северных удмуртов «</w:t>
      </w:r>
      <w:proofErr w:type="spellStart"/>
      <w:r w:rsidRPr="000B1F95">
        <w:rPr>
          <w:bCs/>
        </w:rPr>
        <w:t>Пестросаес</w:t>
      </w:r>
      <w:proofErr w:type="spellEnd"/>
      <w:r w:rsidRPr="000B1F95">
        <w:rPr>
          <w:bCs/>
        </w:rPr>
        <w:t>», открытый детский межрайонный фестиваль обрядов «</w:t>
      </w:r>
      <w:proofErr w:type="spellStart"/>
      <w:r w:rsidRPr="000B1F95">
        <w:rPr>
          <w:bCs/>
        </w:rPr>
        <w:t>Вашкала</w:t>
      </w:r>
      <w:proofErr w:type="spellEnd"/>
      <w:r w:rsidRPr="000B1F95">
        <w:rPr>
          <w:bCs/>
        </w:rPr>
        <w:t xml:space="preserve"> </w:t>
      </w:r>
      <w:proofErr w:type="spellStart"/>
      <w:r w:rsidRPr="000B1F95">
        <w:rPr>
          <w:bCs/>
        </w:rPr>
        <w:t>Чупчипал</w:t>
      </w:r>
      <w:proofErr w:type="spellEnd"/>
      <w:r w:rsidRPr="000B1F95">
        <w:rPr>
          <w:bCs/>
        </w:rPr>
        <w:t>»;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>традиционных народных праздников: «Рождество», «Гербер», «Сабантуй», «Троица», «Масленица», «Пасха», «</w:t>
      </w:r>
      <w:proofErr w:type="spellStart"/>
      <w:r w:rsidRPr="000B1F95">
        <w:rPr>
          <w:bCs/>
          <w:spacing w:val="-2"/>
        </w:rPr>
        <w:t>Корбан</w:t>
      </w:r>
      <w:proofErr w:type="spellEnd"/>
      <w:r w:rsidRPr="000B1F95">
        <w:rPr>
          <w:bCs/>
          <w:spacing w:val="-2"/>
        </w:rPr>
        <w:t xml:space="preserve"> Байрам», «Покров» и др.;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>показательных мероприятий по бытовой национальной культуре: праздник Валенка, праздник Русской избы, праздник Печки и др.</w:t>
      </w:r>
    </w:p>
    <w:p w:rsidR="000B1F95" w:rsidRPr="000B1F95" w:rsidRDefault="000B1F95" w:rsidP="000B1F9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Поддержка деятельности общественных центров национальных культур.</w:t>
      </w:r>
    </w:p>
    <w:p w:rsidR="000B1F95" w:rsidRPr="000B1F95" w:rsidRDefault="000B1F95" w:rsidP="000B1F95">
      <w:pPr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В рамках основного мероприятия осуществляется оказание методической и практической помощи общественным центрам национальных культур, в том числе: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>организация и проведение семинаров, практикумов, мастер-классов;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>консультирование;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 xml:space="preserve">практическая помощь вокалистов, хореографов, фольклористов в работе национальных коллективов; 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>информирование населения о деятельности общественных центров национальных культур через средства массовой информации и сайт МУК ЦРК.</w:t>
      </w:r>
    </w:p>
    <w:p w:rsidR="000B1F95" w:rsidRPr="000B1F95" w:rsidRDefault="000B1F95" w:rsidP="000B1F9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 xml:space="preserve">Сохранение и развитие  </w:t>
      </w:r>
      <w:r w:rsidRPr="000B1F95">
        <w:t xml:space="preserve">традиционных видов художественных промыслов и ремесел: ткачества, плетение из лозы, инкрустация соломкой, </w:t>
      </w:r>
      <w:r w:rsidRPr="000B1F95">
        <w:rPr>
          <w:bCs/>
        </w:rPr>
        <w:t>изготовление изделий из бересты.</w:t>
      </w:r>
    </w:p>
    <w:p w:rsidR="000B1F95" w:rsidRPr="000B1F95" w:rsidRDefault="000B1F95" w:rsidP="000B1F95">
      <w:pPr>
        <w:keepNext/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В рамках основного мероприятия: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организуется деятельность  клубных формирований по декоративно-прикладному искусству и ремеслам;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оказывается содействие в самореализации мастеров-любителей;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lastRenderedPageBreak/>
        <w:t>организуются районные выставки по декоративно-прикладному искусству и ремеслам.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</w:rPr>
        <w:t>оказывается содействие в представлении изделий мастеров Глазовского района на республиканских и межрегиональных выставках.</w:t>
      </w:r>
    </w:p>
    <w:p w:rsidR="000B1F95" w:rsidRPr="000B1F95" w:rsidRDefault="000B1F95" w:rsidP="000B1F9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Поддержка национальных самобытных коллективов самодеятельного художественного творчества.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 xml:space="preserve">Национальные коллективы самодеятельного художественного творчества осуществляют деятельность на базе </w:t>
      </w:r>
      <w:r w:rsidRPr="000B1F95">
        <w:rPr>
          <w:bCs/>
          <w:spacing w:val="-2"/>
        </w:rPr>
        <w:t>сельских муниципальных учреждений культуры, домов культуры, клубов.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3"/>
        </w:rPr>
      </w:pPr>
      <w:r w:rsidRPr="000B1F95">
        <w:rPr>
          <w:bCs/>
          <w:color w:val="000000"/>
          <w:spacing w:val="-2"/>
        </w:rPr>
        <w:t>В целях поддержки национальных коллективов и народных талантов осуществляется в</w:t>
      </w:r>
      <w:r w:rsidRPr="000B1F95">
        <w:rPr>
          <w:bCs/>
          <w:color w:val="000000"/>
          <w:spacing w:val="-3"/>
        </w:rPr>
        <w:t xml:space="preserve">ыдвижение национальных самобытных коллективов, исполнителей на премию Правительства Удмуртской Республики </w:t>
      </w:r>
      <w:r w:rsidRPr="000B1F95">
        <w:rPr>
          <w:bCs/>
        </w:rPr>
        <w:t xml:space="preserve">«Признание» за вклад в развитие народного творчества, </w:t>
      </w:r>
      <w:r w:rsidRPr="000B1F95">
        <w:rPr>
          <w:bCs/>
          <w:color w:val="000000"/>
          <w:spacing w:val="-3"/>
        </w:rPr>
        <w:t>а также на присвоение коллективу самодеятельного художественного творчества звания «народный» («образцовый»).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ind w:firstLine="540"/>
        <w:jc w:val="both"/>
      </w:pPr>
      <w:r w:rsidRPr="000B1F95">
        <w:t>Премия Правительства Удмуртской Республики «Признание» за вклад в развитие народного творчества» учреждена постановлением Правительства Удмуртской Республики от 24 декабря 2007 года № 200. Указанным постановлением утверждено Положение о премии Правительства Удмуртской Республики «Признание» за вклад в развитие народного творчества».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ind w:firstLine="540"/>
        <w:jc w:val="both"/>
        <w:rPr>
          <w:bCs/>
        </w:rPr>
      </w:pPr>
      <w:r w:rsidRPr="000B1F95">
        <w:rPr>
          <w:bCs/>
        </w:rPr>
        <w:t xml:space="preserve">Звание «народных» и «образцовых» коллективов самодеятельного художественного творчества присваиваются в соответствии с Положением, утвержденным постановлением Правительства Удмуртской Республики от 7 апреля </w:t>
      </w:r>
      <w:smartTag w:uri="urn:schemas-microsoft-com:office:smarttags" w:element="metricconverter">
        <w:smartTagPr>
          <w:attr w:name="ProductID" w:val="2008 г"/>
        </w:smartTagPr>
        <w:r w:rsidRPr="000B1F95">
          <w:rPr>
            <w:bCs/>
          </w:rPr>
          <w:t>2008 г</w:t>
        </w:r>
      </w:smartTag>
      <w:r w:rsidRPr="000B1F95">
        <w:rPr>
          <w:bCs/>
        </w:rPr>
        <w:t>. №73 «О «народных (образцовых)» коллективах самодеятельного художественного творчества, действующих в учреждениях культуры и образования, подведомственных Министерству культуры Удмуртской Республики» и Постановления Администрации Глазовского района от 14 октября 2009 года №184 «Об утверждении Положения о «народных (образцовых)» коллективах любительского художественного творчества, действующих в учреждениях культуры Глазовского района».</w:t>
      </w:r>
    </w:p>
    <w:p w:rsidR="000B1F95" w:rsidRPr="000B1F95" w:rsidRDefault="000B1F95" w:rsidP="000B1F9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Сбор фольклорно-этнографического материала и его популяризация.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В рамках основного мероприятия: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осуществляется сбор народных (старинных) песен, частушек, народных игр, обрядов, традиций;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издание сборников фольклорно-этнографического материала (на бумажном и электронном носителях, видеозаписи, аудиозаписи, фотографии).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3"/>
        </w:rPr>
      </w:pPr>
      <w:r w:rsidRPr="000B1F95">
        <w:rPr>
          <w:bCs/>
          <w:color w:val="000000"/>
          <w:spacing w:val="-3"/>
        </w:rPr>
        <w:t xml:space="preserve">Фольклорно-этнографические материалы используются в работе исполнителей и коллективов любительского народного творчества, а также для организации фольклорных представлений, путешествий-туров в целях ознакомления с историей, традициями и  обрядами народов, проживающих на территории  </w:t>
      </w:r>
      <w:r w:rsidRPr="000B1F95">
        <w:rPr>
          <w:bCs/>
        </w:rPr>
        <w:t>Глазов</w:t>
      </w:r>
      <w:r w:rsidRPr="000B1F95">
        <w:rPr>
          <w:bCs/>
          <w:color w:val="000000"/>
          <w:spacing w:val="-3"/>
        </w:rPr>
        <w:t xml:space="preserve">ского района. 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3"/>
        </w:rPr>
      </w:pPr>
      <w:r w:rsidRPr="000B1F95">
        <w:rPr>
          <w:bCs/>
          <w:color w:val="000000"/>
          <w:spacing w:val="-3"/>
        </w:rPr>
        <w:t xml:space="preserve">Сведения об основных мероприятиях подпрограммы с указанием исполнителей, сроков реализации и ожидаемых результатов представлены </w:t>
      </w:r>
      <w:r w:rsidRPr="000B1F95">
        <w:rPr>
          <w:bCs/>
          <w:spacing w:val="-3"/>
        </w:rPr>
        <w:t>в Приложении 2 к муниципальной программе.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3.6. Меры муниципального регулирования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3"/>
        </w:rPr>
      </w:pPr>
      <w:r w:rsidRPr="000B1F95">
        <w:rPr>
          <w:bCs/>
          <w:color w:val="000000"/>
          <w:spacing w:val="-3"/>
        </w:rPr>
        <w:t>Ежегодно утверждаются Положения о проведении районных фестивалей и конкурсов национальных культур постановлениями Администрации МО «Глазовский район».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 xml:space="preserve">3.7. Прогноз сводных показателей муниципальных заданий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ind w:firstLine="709"/>
        <w:jc w:val="both"/>
      </w:pPr>
      <w:r w:rsidRPr="000B1F95">
        <w:t>В рамках подпрограммы оказание муниципальных услуг муниципальными учреждениями не осуществляется.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lastRenderedPageBreak/>
        <w:t xml:space="preserve">3.8. Взаимодействие с органами государственной власти и местного самоуправления, организациями и гражданами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ind w:firstLine="709"/>
        <w:jc w:val="both"/>
      </w:pPr>
      <w:r w:rsidRPr="000B1F95">
        <w:t>В рамках подпрограммы осуществляется взаимодействие с Министерством культуры, печати и информации Удмуртской Республики, Министерством национальной политики Удмуртской Республики, бюджетным учреждением Удмуртской Республики «Дом дружбы народов», автономным учреждением культуры Удмуртской Республики "РДНТ-Дом молодежи" в целях обеспечения согласованности в организации и проведении республиканских мероприятий по популяризации национальных культур, организационной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культур, а также в связи с выдвижением представителей Глазовского района к присуждению премий Правительства Удмуртской Республики «Признание» за вклад в развитие народного творчества, коллективов самодеятельного художественного творчества - к присвоению званий «народный» и «образцовый».</w:t>
      </w:r>
    </w:p>
    <w:p w:rsidR="000B1F95" w:rsidRPr="000B1F95" w:rsidRDefault="000B1F95" w:rsidP="000B1F95">
      <w:pPr>
        <w:shd w:val="clear" w:color="auto" w:fill="FFFFFF"/>
        <w:ind w:right="-2" w:firstLine="709"/>
        <w:jc w:val="both"/>
      </w:pPr>
      <w:r w:rsidRPr="000B1F95">
        <w:t>Непосредственное участие в организации и проведении мероприятий по популяризации национальных культур принимают:</w:t>
      </w:r>
    </w:p>
    <w:p w:rsidR="000B1F95" w:rsidRPr="000B1F95" w:rsidRDefault="000B1F95" w:rsidP="000B1F95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органы местного самоуправления поселений, расположенных в границах Глазовского района;</w:t>
      </w:r>
    </w:p>
    <w:p w:rsidR="000B1F95" w:rsidRPr="000B1F95" w:rsidRDefault="000B1F95" w:rsidP="000B1F95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общественные центры национальных культур;</w:t>
      </w:r>
    </w:p>
    <w:p w:rsidR="000B1F95" w:rsidRPr="000B1F95" w:rsidRDefault="000B1F95" w:rsidP="000B1F95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культурно-досуговые учреждения поселений.</w:t>
      </w:r>
    </w:p>
    <w:p w:rsidR="000B1F95" w:rsidRPr="000B1F95" w:rsidRDefault="000B1F95" w:rsidP="000B1F95">
      <w:pPr>
        <w:shd w:val="clear" w:color="auto" w:fill="FFFFFF"/>
        <w:ind w:right="-2" w:firstLine="709"/>
        <w:jc w:val="both"/>
      </w:pPr>
      <w:r w:rsidRPr="000B1F95">
        <w:t xml:space="preserve">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(городских округов) Удмуртской Республики, а также других регионов, общественных организаций Глазовского района и города Глазова.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3.9. Ресурсное обеспечение подпрограммы</w:t>
      </w:r>
    </w:p>
    <w:p w:rsidR="000B1F95" w:rsidRPr="000B1F95" w:rsidRDefault="000B1F95" w:rsidP="000B1F95">
      <w:pPr>
        <w:shd w:val="clear" w:color="auto" w:fill="FFFFFF"/>
        <w:ind w:right="-1" w:firstLine="709"/>
        <w:jc w:val="both"/>
      </w:pPr>
      <w:r w:rsidRPr="000B1F95">
        <w:t xml:space="preserve">Средства бюджета Глазовского района муниципального образования «Глазовский район», направляемые на реализацию подпрограммы, учтены в составе: </w:t>
      </w:r>
    </w:p>
    <w:p w:rsidR="000B1F95" w:rsidRPr="000B1F95" w:rsidRDefault="000B1F95" w:rsidP="000B1F95">
      <w:pPr>
        <w:keepNext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0B1F95">
        <w:rPr>
          <w:bCs/>
        </w:rPr>
        <w:t>субсидии на выполнение муниципального задания МУК «Центр развития культуры» на оказание муниципальной услуги по организации и проведению культурно-массовых мероприятий; по оказанию координационно-методической помощи учреждениям культуры района (муниципальная программа «Развитие культуры» на 2015-2020 годы, подпрограмма «</w:t>
      </w:r>
      <w:r w:rsidRPr="000B1F95">
        <w:t>Организация досуга и предоставление услуг организаций культуры</w:t>
      </w:r>
      <w:r w:rsidRPr="000B1F95">
        <w:rPr>
          <w:bCs/>
        </w:rPr>
        <w:t>»).</w:t>
      </w:r>
    </w:p>
    <w:p w:rsidR="000B1F95" w:rsidRPr="000B1F95" w:rsidRDefault="000B1F95" w:rsidP="000B1F95">
      <w:pPr>
        <w:shd w:val="clear" w:color="auto" w:fill="FFFFFF"/>
        <w:contextualSpacing/>
        <w:jc w:val="both"/>
        <w:rPr>
          <w:bCs/>
        </w:rPr>
      </w:pPr>
      <w:r w:rsidRPr="000B1F95">
        <w:t xml:space="preserve">               В качестве дополнительных источников финансирования мероприятий подпрограммы (программ (проектов) в области </w:t>
      </w:r>
      <w:r w:rsidRPr="000B1F95">
        <w:rPr>
          <w:bCs/>
        </w:rPr>
        <w:t>популяризации национальных культур</w:t>
      </w:r>
      <w:r w:rsidRPr="000B1F95">
        <w:t xml:space="preserve">) могут быть целевые субсидии, полученные МУК «ЦРК», иными некоммерческими организациями, осуществляющими деятельность на территории </w:t>
      </w:r>
      <w:r w:rsidRPr="000B1F95">
        <w:rPr>
          <w:bCs/>
        </w:rPr>
        <w:t>Глазов</w:t>
      </w:r>
      <w:r w:rsidRPr="000B1F95">
        <w:t>ского района,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</w:t>
      </w:r>
      <w:r w:rsidRPr="000B1F95">
        <w:rPr>
          <w:bCs/>
        </w:rPr>
        <w:t xml:space="preserve"> программ (проектов).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№ 379.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3.10. Анализ рисков и описание мер управления рисками</w:t>
      </w:r>
    </w:p>
    <w:p w:rsidR="000B1F95" w:rsidRPr="000B1F95" w:rsidRDefault="000B1F95" w:rsidP="000B1F95">
      <w:pPr>
        <w:shd w:val="clear" w:color="auto" w:fill="FFFFFF"/>
        <w:ind w:firstLine="709"/>
        <w:jc w:val="both"/>
      </w:pPr>
      <w:r w:rsidRPr="000B1F95">
        <w:t xml:space="preserve">Финансовые риски связаны с ограниченностью бюджетных ресурсов на цели реализации подпрограммы. В качестве дополнительного финансирования планируется привлекать средства на реализацию </w:t>
      </w:r>
      <w:r w:rsidRPr="000B1F95">
        <w:rPr>
          <w:bCs/>
        </w:rPr>
        <w:t xml:space="preserve">программ (проектов) в области </w:t>
      </w:r>
      <w:r w:rsidRPr="000B1F95">
        <w:t>популяризации национальных культур</w:t>
      </w:r>
      <w:r w:rsidRPr="000B1F95">
        <w:rPr>
          <w:bCs/>
        </w:rPr>
        <w:t xml:space="preserve"> из бюджета Удмуртской Республики на конкурсной основе в виде субсидий на реализацию </w:t>
      </w:r>
      <w:r w:rsidRPr="000B1F95">
        <w:t>программ (проектов) некоммерческих организаций.</w:t>
      </w:r>
    </w:p>
    <w:p w:rsidR="000B1F95" w:rsidRPr="000B1F95" w:rsidRDefault="000B1F95" w:rsidP="000B1F95">
      <w:pPr>
        <w:shd w:val="clear" w:color="auto" w:fill="FFFFFF"/>
        <w:ind w:firstLine="709"/>
        <w:jc w:val="both"/>
      </w:pPr>
      <w:r w:rsidRPr="000B1F95">
        <w:lastRenderedPageBreak/>
        <w:t>Организационные риски связаны с необходимостью координации деятельности большого числа участников, в том числе органы местного самоуправления поселений, общественные центры национальных культур, население. Для управления риском будут использоваться следующие меры:</w:t>
      </w:r>
    </w:p>
    <w:p w:rsidR="000B1F95" w:rsidRPr="000B1F95" w:rsidRDefault="000B1F95" w:rsidP="000B1F95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</w:rPr>
      </w:pPr>
      <w:r w:rsidRPr="000B1F95">
        <w:rPr>
          <w:bCs/>
        </w:rPr>
        <w:t>составление планов работ, закрепление ответственных за выполнение мероприятий за конкретными исполнителями;</w:t>
      </w:r>
    </w:p>
    <w:p w:rsidR="000B1F95" w:rsidRPr="000B1F95" w:rsidRDefault="000B1F95" w:rsidP="000B1F95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</w:rPr>
      </w:pPr>
      <w:r w:rsidRPr="000B1F95">
        <w:rPr>
          <w:bCs/>
        </w:rPr>
        <w:t>закрепление персональной ответственности за достижение  целевых показателей (индикаторов) муниципальной программы за руководителями и специалистами отдела культуры и молодежной политики Администрации муниципального образования «Глазовский район»;</w:t>
      </w:r>
    </w:p>
    <w:p w:rsidR="000B1F95" w:rsidRPr="000B1F95" w:rsidRDefault="000B1F95" w:rsidP="000B1F95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</w:rPr>
      </w:pPr>
      <w:r w:rsidRPr="000B1F95">
        <w:rPr>
          <w:bCs/>
        </w:rPr>
        <w:t>информирование населения о мероприятиях по популяризации национальных культур.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3.11. Конечные результаты и показатели эффективности</w:t>
      </w:r>
    </w:p>
    <w:p w:rsidR="000B1F95" w:rsidRPr="000B1F95" w:rsidRDefault="000B1F95" w:rsidP="000B1F95">
      <w:pPr>
        <w:shd w:val="clear" w:color="auto" w:fill="FFFFFF"/>
        <w:ind w:firstLine="709"/>
        <w:jc w:val="both"/>
      </w:pPr>
      <w:r w:rsidRPr="000B1F95">
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</w:r>
    </w:p>
    <w:p w:rsidR="000B1F95" w:rsidRPr="000B1F95" w:rsidRDefault="000B1F95" w:rsidP="000B1F95">
      <w:pPr>
        <w:shd w:val="clear" w:color="auto" w:fill="FFFFFF"/>
        <w:ind w:firstLine="709"/>
        <w:jc w:val="both"/>
      </w:pPr>
      <w:r w:rsidRPr="000B1F95">
        <w:t>Социально-экономические эффекты от реализации подпрограммы выражаются:</w:t>
      </w:r>
    </w:p>
    <w:p w:rsidR="000B1F95" w:rsidRPr="000B1F95" w:rsidRDefault="000B1F95" w:rsidP="000B1F95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в развитии единого этнокультурного пространства на территории Глазовского района;</w:t>
      </w:r>
    </w:p>
    <w:p w:rsidR="000B1F95" w:rsidRPr="000B1F95" w:rsidRDefault="000B1F95" w:rsidP="000B1F95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в формировании толерантных ценностных ориентаций и норм поведения жителей района, принятие, правильное понимание и уважение других национальных культур;</w:t>
      </w:r>
    </w:p>
    <w:p w:rsidR="000B1F95" w:rsidRPr="000B1F95" w:rsidRDefault="000B1F95" w:rsidP="000B1F95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 xml:space="preserve">повышение эффективности использования этнокультурного потенциала Глазовского района; </w:t>
      </w:r>
    </w:p>
    <w:p w:rsidR="000B1F95" w:rsidRPr="000B1F95" w:rsidRDefault="000B1F95" w:rsidP="000B1F95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повышение инвестиционной привлекательности Глазовского района.</w:t>
      </w:r>
    </w:p>
    <w:p w:rsidR="000B1F95" w:rsidRPr="000B1F95" w:rsidRDefault="000B1F95" w:rsidP="000B1F95">
      <w:pPr>
        <w:keepNext/>
        <w:shd w:val="clear" w:color="auto" w:fill="FFFFFF"/>
        <w:ind w:firstLine="709"/>
        <w:jc w:val="both"/>
      </w:pPr>
      <w:r w:rsidRPr="000B1F95">
        <w:t>На конец реализации муниципальной программы:</w:t>
      </w:r>
    </w:p>
    <w:p w:rsidR="000B1F95" w:rsidRPr="000B1F95" w:rsidRDefault="000B1F95" w:rsidP="000B1F95">
      <w:pPr>
        <w:shd w:val="clear" w:color="auto" w:fill="FFFFFF"/>
        <w:tabs>
          <w:tab w:val="left" w:pos="317"/>
        </w:tabs>
        <w:spacing w:before="60" w:after="60"/>
        <w:ind w:left="33"/>
        <w:rPr>
          <w:bCs/>
        </w:rPr>
      </w:pPr>
      <w:r w:rsidRPr="000B1F95">
        <w:rPr>
          <w:bCs/>
        </w:rPr>
        <w:t>- увеличение количества 5 общественных центров национальных культур;</w:t>
      </w:r>
    </w:p>
    <w:p w:rsidR="000B1F95" w:rsidRPr="000B1F95" w:rsidRDefault="000B1F95" w:rsidP="000B1F95">
      <w:pPr>
        <w:tabs>
          <w:tab w:val="left" w:pos="-55"/>
        </w:tabs>
        <w:spacing w:before="60" w:after="60"/>
      </w:pPr>
      <w:r w:rsidRPr="000B1F95">
        <w:t xml:space="preserve">-   увеличение количества районных смотров, фестивалей, выставок до 15 ед.; </w:t>
      </w:r>
    </w:p>
    <w:p w:rsidR="000B1F95" w:rsidRPr="000B1F95" w:rsidRDefault="000B1F95" w:rsidP="000B1F95">
      <w:pPr>
        <w:numPr>
          <w:ilvl w:val="0"/>
          <w:numId w:val="24"/>
        </w:numPr>
        <w:shd w:val="clear" w:color="auto" w:fill="FFFFFF"/>
        <w:tabs>
          <w:tab w:val="left" w:pos="317"/>
        </w:tabs>
        <w:spacing w:before="60" w:after="60"/>
        <w:ind w:left="33" w:firstLine="0"/>
        <w:rPr>
          <w:bCs/>
        </w:rPr>
      </w:pPr>
      <w:r w:rsidRPr="000B1F95">
        <w:rPr>
          <w:bCs/>
        </w:rPr>
        <w:t>увеличение численности участников мероприятий, направленных на популяризацию национальных культур, составит 15200 человек;</w:t>
      </w:r>
    </w:p>
    <w:p w:rsidR="000B1F95" w:rsidRPr="000B1F95" w:rsidRDefault="000B1F95" w:rsidP="000B1F95">
      <w:pPr>
        <w:shd w:val="clear" w:color="auto" w:fill="FFFFFF"/>
        <w:tabs>
          <w:tab w:val="left" w:pos="993"/>
        </w:tabs>
        <w:spacing w:line="312" w:lineRule="auto"/>
        <w:contextualSpacing/>
        <w:jc w:val="both"/>
        <w:rPr>
          <w:bCs/>
        </w:rPr>
      </w:pPr>
      <w:r w:rsidRPr="000B1F95">
        <w:rPr>
          <w:bCs/>
        </w:rPr>
        <w:t xml:space="preserve"> -  увеличение количества наци</w:t>
      </w:r>
      <w:r w:rsidR="00D9045B">
        <w:rPr>
          <w:bCs/>
        </w:rPr>
        <w:t>ональных коллективов составит 21</w:t>
      </w:r>
      <w:r w:rsidRPr="000B1F95">
        <w:rPr>
          <w:bCs/>
        </w:rPr>
        <w:t xml:space="preserve"> ед.</w:t>
      </w:r>
    </w:p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C45AAC" w:rsidRDefault="00C45AAC" w:rsidP="000B1F95">
      <w:pPr>
        <w:jc w:val="center"/>
        <w:rPr>
          <w:b/>
        </w:rPr>
      </w:pPr>
    </w:p>
    <w:p w:rsidR="00C45AAC" w:rsidRPr="00C45AAC" w:rsidRDefault="00C45AAC" w:rsidP="00C45AAC">
      <w:pPr>
        <w:shd w:val="clear" w:color="auto" w:fill="FFFFFF"/>
        <w:suppressAutoHyphens/>
        <w:jc w:val="both"/>
        <w:rPr>
          <w:b/>
          <w:color w:val="000000"/>
          <w:lang w:eastAsia="ar-SA"/>
        </w:rPr>
      </w:pPr>
    </w:p>
    <w:p w:rsidR="000B1F95" w:rsidRPr="000B1F95" w:rsidRDefault="000B1F95" w:rsidP="000B1F95">
      <w:pPr>
        <w:jc w:val="center"/>
        <w:rPr>
          <w:b/>
        </w:rPr>
      </w:pPr>
      <w:r w:rsidRPr="000B1F95">
        <w:rPr>
          <w:b/>
        </w:rPr>
        <w:t xml:space="preserve">Подпрограмма «Развитие туризма </w:t>
      </w:r>
    </w:p>
    <w:p w:rsidR="000B1F95" w:rsidRPr="000B1F95" w:rsidRDefault="000B1F95" w:rsidP="000B1F95">
      <w:pPr>
        <w:jc w:val="center"/>
        <w:rPr>
          <w:b/>
        </w:rPr>
      </w:pPr>
      <w:r w:rsidRPr="000B1F95">
        <w:rPr>
          <w:b/>
        </w:rPr>
        <w:t>в муниципальном образовании «Глазовский район»</w:t>
      </w:r>
    </w:p>
    <w:p w:rsidR="000B1F95" w:rsidRPr="000B1F95" w:rsidRDefault="000B1F95" w:rsidP="000B1F95">
      <w:pPr>
        <w:jc w:val="center"/>
        <w:rPr>
          <w:b/>
        </w:rPr>
      </w:pPr>
      <w:r w:rsidRPr="000B1F95">
        <w:rPr>
          <w:b/>
        </w:rPr>
        <w:t>на 2015-2020 годы»</w:t>
      </w:r>
    </w:p>
    <w:p w:rsidR="000B1F95" w:rsidRPr="000B1F95" w:rsidRDefault="000B1F95" w:rsidP="000B1F95">
      <w:pPr>
        <w:ind w:firstLine="426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7830"/>
      </w:tblGrid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bCs/>
                <w:color w:val="000000"/>
                <w:lang w:eastAsia="ar-SA"/>
              </w:rPr>
              <w:t>Развитие культуры на 2015-2020 годы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 xml:space="preserve">Подпрограммы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0B1F95">
              <w:t>«Развитие туризма в Глазовском районе на 2015-2020 годы»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Координатор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Отдел культуры и молодежной политики Администрации муниципального образования «Глазовский район»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МУК «Глазовский районный историко-краеведческий музейный комплекс» МО «Глазовский район»;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МУК «Центр культуры и туризма» МО «Глазовский район»;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МБУК «Дом дружбы народов» (по согласованию);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Муниципальные образования Глазовского района (по согласованию);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Учреждения культуры Глазовского района (по согласованию);</w:t>
            </w:r>
          </w:p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</w:rPr>
              <w:t>Индивидуальные предприниматели (по согласованию);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Цель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F95" w:rsidRPr="000B1F95" w:rsidRDefault="000B1F95" w:rsidP="000B1F95">
            <w:pPr>
              <w:snapToGrid w:val="0"/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Создание благоприятных условий для формирования современной конкурентоспособной туристской отрасли как направления социально-экономического развития Глазовского района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snapToGrid w:val="0"/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- создание центра, занимающегося развитием туризма в Глазовском районе;</w:t>
            </w:r>
          </w:p>
          <w:p w:rsidR="000B1F95" w:rsidRPr="000B1F95" w:rsidRDefault="000B1F95" w:rsidP="000B1F95">
            <w:pPr>
              <w:snapToGrid w:val="0"/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 xml:space="preserve">- формирование системы продвижения туристского продукта и рекламно-информационного обеспечения туристской отрасли; 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- увеличение внутреннего и въездного туристских потоков;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 xml:space="preserve">- содействие развитию инфраструктуры и материальной базы туризма; 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- повышение качества и доступности предоставляемых туристских услуг;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- увеличение разнообразия турпродуктов;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 xml:space="preserve">- создание благоприятных условий для развития малого и среднего предпринимательства, привлечения инвестиций в сферу туризма; 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iCs/>
                <w:sz w:val="22"/>
              </w:rPr>
            </w:pPr>
            <w:r w:rsidRPr="000B1F95">
              <w:rPr>
                <w:iCs/>
                <w:sz w:val="22"/>
              </w:rPr>
              <w:t>- формирование экономической заинтересованности населения Глазовского района в развитии, благоустройстве территории поселений.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 xml:space="preserve">Целевые показатели (индикаторы)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spacing w:line="23" w:lineRule="atLeast"/>
              <w:jc w:val="both"/>
              <w:rPr>
                <w:spacing w:val="2"/>
                <w:sz w:val="22"/>
                <w:szCs w:val="22"/>
              </w:rPr>
            </w:pPr>
            <w:r w:rsidRPr="000B1F95">
              <w:rPr>
                <w:spacing w:val="2"/>
                <w:sz w:val="22"/>
                <w:szCs w:val="22"/>
              </w:rPr>
              <w:t xml:space="preserve">1) </w:t>
            </w:r>
            <w:r w:rsidRPr="000B1F95">
              <w:t>внебюджетные финансовые средства за счет оказания туристических услуг</w:t>
            </w:r>
            <w:r w:rsidRPr="000B1F95">
              <w:rPr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0B1F95">
              <w:rPr>
                <w:spacing w:val="2"/>
                <w:sz w:val="22"/>
                <w:szCs w:val="22"/>
              </w:rPr>
              <w:t>тыс.руб</w:t>
            </w:r>
            <w:proofErr w:type="spellEnd"/>
            <w:r w:rsidRPr="000B1F95">
              <w:rPr>
                <w:spacing w:val="2"/>
                <w:sz w:val="22"/>
                <w:szCs w:val="22"/>
              </w:rPr>
              <w:t>.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2) Объем внутреннего туристического потока, человек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keepNext/>
              <w:spacing w:line="23" w:lineRule="atLeast"/>
              <w:jc w:val="both"/>
            </w:pPr>
            <w:r w:rsidRPr="000B1F95">
              <w:rPr>
                <w:sz w:val="22"/>
                <w:szCs w:val="22"/>
              </w:rPr>
              <w:t>Срок реализации  2015-2020 годы.</w:t>
            </w:r>
          </w:p>
          <w:p w:rsidR="000B1F95" w:rsidRPr="000B1F95" w:rsidRDefault="000B1F95" w:rsidP="000B1F95">
            <w:pPr>
              <w:jc w:val="both"/>
              <w:rPr>
                <w:sz w:val="20"/>
                <w:szCs w:val="20"/>
              </w:rPr>
            </w:pPr>
            <w:r w:rsidRPr="000B1F95">
              <w:rPr>
                <w:sz w:val="20"/>
                <w:szCs w:val="20"/>
              </w:rPr>
              <w:t>1 этап – 2015-2016 год – формирование сети субъектов туристической деятельности, разработка и продвижение бренда;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B1F95">
              <w:rPr>
                <w:sz w:val="20"/>
                <w:szCs w:val="20"/>
              </w:rPr>
              <w:t>2 этап - 2017-2020 годы – продвижение туристического продукта на внутреннем и внешнем рынке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229E9" w:rsidRDefault="000B1F95" w:rsidP="000B1F95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0229E9">
              <w:rPr>
                <w:sz w:val="22"/>
                <w:szCs w:val="22"/>
              </w:rPr>
              <w:t>Общий объем финансирования мероприятий подпрограммы за 2015-2020 годы за счет средств бюджета муниципального образования</w:t>
            </w:r>
            <w:r w:rsidR="001D1D11" w:rsidRPr="000229E9">
              <w:rPr>
                <w:sz w:val="22"/>
                <w:szCs w:val="22"/>
              </w:rPr>
              <w:t xml:space="preserve"> «Глазовский район» составляет </w:t>
            </w:r>
            <w:r w:rsidR="000229E9" w:rsidRPr="000229E9">
              <w:rPr>
                <w:sz w:val="22"/>
                <w:szCs w:val="22"/>
              </w:rPr>
              <w:t>7126,0</w:t>
            </w:r>
            <w:r w:rsidRPr="000229E9">
              <w:rPr>
                <w:sz w:val="22"/>
                <w:szCs w:val="22"/>
              </w:rPr>
              <w:t xml:space="preserve"> тыс. рублей, в том числе по годам реализации муниципальной программы:</w:t>
            </w:r>
          </w:p>
          <w:tbl>
            <w:tblPr>
              <w:tblW w:w="7725" w:type="dxa"/>
              <w:jc w:val="center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70"/>
              <w:gridCol w:w="1951"/>
              <w:gridCol w:w="1852"/>
              <w:gridCol w:w="1852"/>
            </w:tblGrid>
            <w:tr w:rsidR="000229E9" w:rsidRPr="000229E9" w:rsidTr="00756931">
              <w:trPr>
                <w:trHeight w:val="300"/>
                <w:jc w:val="center"/>
              </w:trPr>
              <w:tc>
                <w:tcPr>
                  <w:tcW w:w="2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9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0229E9" w:rsidRPr="000229E9" w:rsidTr="00756931">
              <w:trPr>
                <w:trHeight w:val="300"/>
                <w:jc w:val="center"/>
              </w:trPr>
              <w:tc>
                <w:tcPr>
                  <w:tcW w:w="2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 xml:space="preserve">Собственных средств 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Субсидий из бюджета Удмуртской Республики</w:t>
                  </w:r>
                </w:p>
              </w:tc>
            </w:tr>
            <w:tr w:rsidR="000229E9" w:rsidRPr="000229E9" w:rsidTr="00756931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229E9" w:rsidRPr="000229E9" w:rsidTr="00756931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753,7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753,7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229E9" w:rsidRPr="000229E9" w:rsidTr="00756931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</w:pPr>
                  <w:r w:rsidRPr="000229E9">
                    <w:rPr>
                      <w:sz w:val="20"/>
                      <w:szCs w:val="20"/>
                    </w:rPr>
                    <w:t>1380,9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1380,9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229E9" w:rsidRPr="000229E9" w:rsidTr="00756931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</w:pPr>
                  <w:r w:rsidRPr="000229E9">
                    <w:t>1648,8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</w:pPr>
                  <w:r w:rsidRPr="000229E9">
                    <w:t>1648,8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229E9" w:rsidRPr="000229E9" w:rsidTr="00756931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</w:pPr>
                  <w:r w:rsidRPr="000229E9">
                    <w:t>1648,8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</w:pPr>
                  <w:r w:rsidRPr="000229E9">
                    <w:t>1648,8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229E9" w:rsidRPr="000229E9" w:rsidTr="00756931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lastRenderedPageBreak/>
                    <w:t>2020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</w:pPr>
                  <w:r w:rsidRPr="000229E9">
                    <w:t>1648,8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</w:pPr>
                  <w:r w:rsidRPr="000229E9">
                    <w:t>1648,8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229E9" w:rsidRPr="000229E9" w:rsidTr="00756931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Итого за 2015-2020 годы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7086,0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7086,0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756931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0B1F95" w:rsidRPr="000229E9" w:rsidRDefault="000B1F95" w:rsidP="000B1F95">
            <w:pPr>
              <w:spacing w:line="23" w:lineRule="atLeast"/>
              <w:jc w:val="both"/>
              <w:rPr>
                <w:sz w:val="22"/>
                <w:szCs w:val="22"/>
              </w:rPr>
            </w:pPr>
          </w:p>
          <w:p w:rsidR="000B1F95" w:rsidRPr="000229E9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229E9">
              <w:rPr>
                <w:sz w:val="22"/>
                <w:szCs w:val="22"/>
              </w:rPr>
      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lastRenderedPageBreak/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670EC3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color w:val="FF0000"/>
                <w:sz w:val="22"/>
                <w:szCs w:val="22"/>
              </w:rPr>
            </w:pPr>
            <w:r w:rsidRPr="00670EC3">
              <w:rPr>
                <w:color w:val="FF0000"/>
                <w:sz w:val="22"/>
                <w:szCs w:val="22"/>
              </w:rPr>
              <w:t>Конечными результатами реализации подпрограммы является:</w:t>
            </w:r>
          </w:p>
          <w:p w:rsidR="000B1F95" w:rsidRPr="00670EC3" w:rsidRDefault="000B1F95" w:rsidP="000B1F95">
            <w:pPr>
              <w:spacing w:line="23" w:lineRule="atLeast"/>
              <w:jc w:val="both"/>
              <w:textAlignment w:val="baseline"/>
              <w:rPr>
                <w:color w:val="FF0000"/>
                <w:sz w:val="22"/>
                <w:szCs w:val="22"/>
              </w:rPr>
            </w:pPr>
            <w:r w:rsidRPr="00670EC3">
              <w:rPr>
                <w:color w:val="FF0000"/>
                <w:sz w:val="22"/>
                <w:szCs w:val="22"/>
              </w:rPr>
              <w:t xml:space="preserve">Увеличение внебюджетных финансовых средств за счет оказания туристических услуг 67,0 </w:t>
            </w:r>
            <w:proofErr w:type="spellStart"/>
            <w:r w:rsidRPr="00670EC3">
              <w:rPr>
                <w:color w:val="FF0000"/>
                <w:sz w:val="22"/>
                <w:szCs w:val="22"/>
              </w:rPr>
              <w:t>т.р</w:t>
            </w:r>
            <w:proofErr w:type="spellEnd"/>
            <w:r w:rsidRPr="00670EC3">
              <w:rPr>
                <w:color w:val="FF0000"/>
                <w:sz w:val="22"/>
                <w:szCs w:val="22"/>
              </w:rPr>
              <w:t>.</w:t>
            </w:r>
          </w:p>
          <w:p w:rsidR="000B1F95" w:rsidRPr="000B1F95" w:rsidRDefault="000B1F95" w:rsidP="000B1F95">
            <w:pPr>
              <w:spacing w:line="23" w:lineRule="atLeast"/>
              <w:jc w:val="both"/>
              <w:textAlignment w:val="baseline"/>
              <w:rPr>
                <w:sz w:val="22"/>
                <w:szCs w:val="22"/>
              </w:rPr>
            </w:pPr>
          </w:p>
          <w:p w:rsidR="000B1F95" w:rsidRPr="00670EC3" w:rsidRDefault="000B1F95" w:rsidP="000B1F95">
            <w:pPr>
              <w:spacing w:line="23" w:lineRule="atLeast"/>
              <w:jc w:val="both"/>
              <w:textAlignment w:val="baseline"/>
              <w:rPr>
                <w:color w:val="FF0000"/>
                <w:sz w:val="22"/>
                <w:szCs w:val="22"/>
              </w:rPr>
            </w:pPr>
          </w:p>
          <w:p w:rsidR="000B1F95" w:rsidRPr="00670EC3" w:rsidRDefault="000B1F95" w:rsidP="000B1F95">
            <w:pPr>
              <w:spacing w:line="23" w:lineRule="atLeast"/>
              <w:jc w:val="both"/>
              <w:textAlignment w:val="baseline"/>
              <w:rPr>
                <w:color w:val="FF0000"/>
                <w:sz w:val="22"/>
                <w:szCs w:val="22"/>
              </w:rPr>
            </w:pPr>
            <w:r w:rsidRPr="00670EC3">
              <w:rPr>
                <w:color w:val="FF0000"/>
                <w:sz w:val="22"/>
                <w:szCs w:val="22"/>
              </w:rPr>
              <w:t>Увеличение объема внутреннего туристского потока 6,4 тысяч человек</w:t>
            </w:r>
            <w:r w:rsidRPr="00670EC3">
              <w:rPr>
                <w:color w:val="FF0000"/>
                <w:sz w:val="22"/>
                <w:szCs w:val="22"/>
              </w:rPr>
              <w:tab/>
            </w:r>
          </w:p>
          <w:p w:rsidR="000B1F95" w:rsidRPr="000B1F95" w:rsidRDefault="000B1F95" w:rsidP="000B1F95">
            <w:pPr>
              <w:spacing w:line="23" w:lineRule="atLeast"/>
              <w:jc w:val="both"/>
              <w:textAlignment w:val="baseline"/>
              <w:rPr>
                <w:sz w:val="22"/>
                <w:szCs w:val="22"/>
              </w:rPr>
            </w:pPr>
          </w:p>
          <w:p w:rsidR="000B1F95" w:rsidRPr="000B1F95" w:rsidRDefault="000B1F95" w:rsidP="000B1F95">
            <w:pPr>
              <w:spacing w:line="23" w:lineRule="atLeast"/>
              <w:jc w:val="both"/>
              <w:textAlignment w:val="baseline"/>
            </w:pPr>
          </w:p>
          <w:p w:rsidR="000B1F95" w:rsidRPr="000B1F95" w:rsidRDefault="000B1F95" w:rsidP="000B1F95">
            <w:pPr>
              <w:spacing w:line="23" w:lineRule="atLeast"/>
              <w:jc w:val="both"/>
              <w:textAlignment w:val="baseline"/>
            </w:pPr>
          </w:p>
        </w:tc>
      </w:tr>
    </w:tbl>
    <w:p w:rsidR="000B1F95" w:rsidRPr="000B1F95" w:rsidRDefault="000B1F95" w:rsidP="000B1F95">
      <w:pPr>
        <w:ind w:firstLine="426"/>
        <w:jc w:val="both"/>
      </w:pPr>
    </w:p>
    <w:p w:rsidR="000B1F95" w:rsidRPr="000B1F95" w:rsidRDefault="000B1F95" w:rsidP="00AE1E3E">
      <w:pPr>
        <w:jc w:val="both"/>
      </w:pPr>
    </w:p>
    <w:p w:rsidR="000B1F95" w:rsidRPr="000B1F95" w:rsidRDefault="000B1F95" w:rsidP="000B1F95">
      <w:pPr>
        <w:ind w:firstLine="426"/>
        <w:jc w:val="center"/>
        <w:rPr>
          <w:b/>
        </w:rPr>
      </w:pPr>
      <w:r w:rsidRPr="000B1F95">
        <w:rPr>
          <w:b/>
        </w:rPr>
        <w:t>2.1. Характеристика сферы деятельности</w:t>
      </w:r>
    </w:p>
    <w:p w:rsidR="000B1F95" w:rsidRPr="000B1F95" w:rsidRDefault="000B1F95" w:rsidP="000B1F95">
      <w:pPr>
        <w:widowControl w:val="0"/>
        <w:suppressAutoHyphens/>
        <w:autoSpaceDE w:val="0"/>
        <w:spacing w:line="23" w:lineRule="atLeast"/>
        <w:ind w:firstLine="426"/>
        <w:jc w:val="both"/>
        <w:rPr>
          <w:iCs/>
          <w:lang w:eastAsia="ar-SA"/>
        </w:rPr>
      </w:pPr>
      <w:r w:rsidRPr="000B1F95">
        <w:rPr>
          <w:iCs/>
          <w:lang w:eastAsia="ar-SA"/>
        </w:rPr>
        <w:t>Природный и историко-культурный потенциал Удмуртской Республики позволяет развивать многие виды туризма, включая наиболее распространенные по потребительским предпочтениям: культурно-познавательный, сельский, событийный, активный (в том числе спортивно-оздоровительный), экологический, лечебно-оздоровительный, охотничье-промысловый, деловой.</w:t>
      </w:r>
    </w:p>
    <w:p w:rsidR="000B1F95" w:rsidRPr="000B1F95" w:rsidRDefault="000B1F95" w:rsidP="000B1F95">
      <w:pPr>
        <w:suppressAutoHyphens/>
        <w:spacing w:line="23" w:lineRule="atLeast"/>
        <w:ind w:firstLine="426"/>
        <w:jc w:val="both"/>
        <w:rPr>
          <w:iCs/>
          <w:lang w:eastAsia="ar-SA"/>
        </w:rPr>
      </w:pPr>
      <w:r w:rsidRPr="000B1F95">
        <w:rPr>
          <w:iCs/>
          <w:lang w:eastAsia="ar-SA"/>
        </w:rPr>
        <w:t>В РЦП «Развитие внутреннего и въездного туризма в Удмуртской Республике на 2012-2018 годы» Глазовский район отмечен как район с большим потенциалом развития туристической деятельности.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Сегодня Глазовский район имеет реальные перспективы для развития внутреннего и въездного туризма на своей территории. Но, несмотря на это предложения по Глазовскому району не включены в туристические маршруты туроператоров России, а туристический поток ограничен. Это обусловливается рядом проблем, которые и сдерживают развитие туризма на территории района: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отсутствие единого центра развития туризма, централизованной координации туристических туров по району и информирования в области туризма;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 xml:space="preserve">- недостаточная развитость туристической инфраструктуры (нехватка комфортабельных специализированных средств размещения туристов, в которых качество предоставляемых услуг соответствовало бы общепризнанным мировым стандартам; 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 xml:space="preserve">- отсутствие гостиниц, рассчитанных на туристов с небольшим доходом (гостиницы </w:t>
      </w:r>
      <w:proofErr w:type="spellStart"/>
      <w:r w:rsidRPr="000B1F95">
        <w:rPr>
          <w:rFonts w:eastAsia="SimSun" w:cs="Mangal"/>
          <w:iCs/>
          <w:kern w:val="1"/>
          <w:lang w:val="x-none" w:eastAsia="hi-IN" w:bidi="hi-IN"/>
        </w:rPr>
        <w:t>экономкласса</w:t>
      </w:r>
      <w:proofErr w:type="spellEnd"/>
      <w:r w:rsidRPr="000B1F95">
        <w:rPr>
          <w:rFonts w:eastAsia="SimSun" w:cs="Mangal"/>
          <w:iCs/>
          <w:kern w:val="1"/>
          <w:lang w:val="x-none" w:eastAsia="hi-IN" w:bidi="hi-IN"/>
        </w:rPr>
        <w:t xml:space="preserve">); 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 xml:space="preserve">- недостаточное продвижение турпродуктов района на уровне республики, близлежащих регионов, России, на международном уровне; 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 xml:space="preserve">- плохое технико - эксплуатационное состояние междугородних, межселенных и </w:t>
      </w:r>
      <w:proofErr w:type="spellStart"/>
      <w:r w:rsidRPr="000B1F95">
        <w:rPr>
          <w:rFonts w:eastAsia="SimSun" w:cs="Mangal"/>
          <w:iCs/>
          <w:kern w:val="1"/>
          <w:lang w:val="x-none" w:eastAsia="hi-IN" w:bidi="hi-IN"/>
        </w:rPr>
        <w:t>внутрипоселенческих</w:t>
      </w:r>
      <w:proofErr w:type="spellEnd"/>
      <w:r w:rsidRPr="000B1F95">
        <w:rPr>
          <w:rFonts w:eastAsia="SimSun" w:cs="Mangal"/>
          <w:iCs/>
          <w:kern w:val="1"/>
          <w:lang w:val="x-none" w:eastAsia="hi-IN" w:bidi="hi-IN"/>
        </w:rPr>
        <w:t xml:space="preserve"> дорог; 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отсутствие специализированного туристического транспорта;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-отсутствие финансирования из бюджета мероприятий и проектов в сфере туризма;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не достаточное благоустройство туристических маршрутов в поселениях: слабая освещенность, плохое состояние пешеходных дорожек, отсутствие внешнего благоустройства, отсутствие туалетов, указателей туристических объектов;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отсутствие разработанного сувенирного «бренда» территории;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существует необходимость в создании новых маршрутов;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низкая заинтересованность жителей поселений в развитии на их территории туризма.</w:t>
      </w:r>
    </w:p>
    <w:p w:rsidR="000B1F95" w:rsidRPr="000B1F95" w:rsidRDefault="000B1F95" w:rsidP="000B1F95">
      <w:pPr>
        <w:ind w:firstLine="426"/>
        <w:jc w:val="both"/>
      </w:pP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center"/>
        <w:rPr>
          <w:b/>
        </w:rPr>
      </w:pPr>
      <w:r w:rsidRPr="000B1F95">
        <w:rPr>
          <w:b/>
        </w:rPr>
        <w:t>2.2. Приоритеты, цели и задачи в сфере деятельности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spacing w:line="23" w:lineRule="atLeast"/>
        <w:ind w:firstLine="426"/>
        <w:jc w:val="both"/>
        <w:rPr>
          <w:color w:val="2D2D2D"/>
          <w:spacing w:val="2"/>
          <w:shd w:val="clear" w:color="auto" w:fill="FFFFFF"/>
        </w:rPr>
      </w:pPr>
      <w:r w:rsidRPr="000B1F95">
        <w:rPr>
          <w:color w:val="2D2D2D"/>
          <w:spacing w:val="2"/>
          <w:shd w:val="clear" w:color="auto" w:fill="FFFFFF"/>
        </w:rPr>
        <w:lastRenderedPageBreak/>
        <w:t>Выбор цели и задач подпрограммы основывается на положениях федеральной целевой программы "Развитие внутреннего и въездного туризма в Российской Федерации (2011 - 2018 годы)", утвержденной </w:t>
      </w:r>
      <w:hyperlink r:id="rId10" w:history="1">
        <w:r w:rsidRPr="000B1F95">
          <w:rPr>
            <w:color w:val="0000FF"/>
            <w:spacing w:val="2"/>
            <w:u w:val="single"/>
            <w:shd w:val="clear" w:color="auto" w:fill="FFFFFF"/>
          </w:rPr>
          <w:t>постановлением Правительства Российской Федерации от 02.08.2011 N 644</w:t>
        </w:r>
      </w:hyperlink>
      <w:r w:rsidRPr="000B1F95">
        <w:rPr>
          <w:color w:val="2D2D2D"/>
          <w:spacing w:val="2"/>
          <w:shd w:val="clear" w:color="auto" w:fill="FFFFFF"/>
        </w:rPr>
        <w:t>, а также Стратегии.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rPr>
          <w:bCs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развития туризма. 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i/>
        </w:rPr>
      </w:pPr>
      <w:r w:rsidRPr="000B1F95">
        <w:rPr>
          <w:b/>
          <w:bCs/>
        </w:rPr>
        <w:t>Целью</w:t>
      </w:r>
      <w:r w:rsidRPr="000B1F95">
        <w:rPr>
          <w:bCs/>
        </w:rPr>
        <w:t xml:space="preserve"> программы является с</w:t>
      </w:r>
      <w:r w:rsidRPr="000B1F95">
        <w:t>оздание благоприятных условий для формирования современной конкурентоспособной туристской отрасли как направления социально-экономического развития Глазовского района</w:t>
      </w:r>
    </w:p>
    <w:p w:rsidR="000B1F95" w:rsidRPr="000B1F95" w:rsidRDefault="000B1F95" w:rsidP="000B1F95">
      <w:pPr>
        <w:snapToGrid w:val="0"/>
        <w:spacing w:line="23" w:lineRule="atLeast"/>
        <w:ind w:firstLine="426"/>
        <w:jc w:val="both"/>
      </w:pPr>
      <w:r w:rsidRPr="000B1F95">
        <w:rPr>
          <w:b/>
        </w:rPr>
        <w:t>Задачами</w:t>
      </w:r>
      <w:r w:rsidRPr="000B1F95">
        <w:t>:</w:t>
      </w:r>
    </w:p>
    <w:p w:rsidR="000B1F95" w:rsidRPr="000B1F95" w:rsidRDefault="000B1F95" w:rsidP="000B1F95">
      <w:pPr>
        <w:snapToGrid w:val="0"/>
        <w:spacing w:line="23" w:lineRule="atLeast"/>
        <w:ind w:firstLine="425"/>
        <w:jc w:val="both"/>
      </w:pPr>
      <w:r w:rsidRPr="000B1F95">
        <w:t>- создание центра, занимающегося развитием туризма в Глазовском районе;</w:t>
      </w:r>
    </w:p>
    <w:p w:rsidR="000B1F95" w:rsidRPr="000B1F95" w:rsidRDefault="000B1F95" w:rsidP="000B1F95">
      <w:pPr>
        <w:snapToGrid w:val="0"/>
        <w:spacing w:line="23" w:lineRule="atLeast"/>
        <w:ind w:firstLine="425"/>
        <w:jc w:val="both"/>
      </w:pPr>
      <w:r w:rsidRPr="000B1F95">
        <w:t xml:space="preserve">- формирование системы продвижения туристского продукта и рекламно-информационного обеспечения туристской отрасли; </w:t>
      </w:r>
    </w:p>
    <w:p w:rsidR="000B1F95" w:rsidRPr="000B1F95" w:rsidRDefault="000B1F95" w:rsidP="000B1F95">
      <w:pPr>
        <w:spacing w:line="23" w:lineRule="atLeast"/>
        <w:ind w:firstLine="425"/>
        <w:jc w:val="both"/>
      </w:pPr>
      <w:r w:rsidRPr="000B1F95">
        <w:t>- увеличение внутреннего и въездного туристских потоков;</w:t>
      </w:r>
    </w:p>
    <w:p w:rsidR="000B1F95" w:rsidRPr="000B1F95" w:rsidRDefault="000B1F95" w:rsidP="000B1F95">
      <w:pPr>
        <w:spacing w:line="23" w:lineRule="atLeast"/>
        <w:ind w:firstLine="425"/>
        <w:jc w:val="both"/>
      </w:pPr>
      <w:r w:rsidRPr="000B1F95">
        <w:t xml:space="preserve">- содействие развитию инфраструктуры и материальной базы туризма; </w:t>
      </w:r>
    </w:p>
    <w:p w:rsidR="000B1F95" w:rsidRPr="000B1F95" w:rsidRDefault="000B1F95" w:rsidP="000B1F95">
      <w:pPr>
        <w:spacing w:line="23" w:lineRule="atLeast"/>
        <w:ind w:firstLine="425"/>
        <w:jc w:val="both"/>
      </w:pPr>
      <w:r w:rsidRPr="000B1F95">
        <w:t>- повышение качества и доступности предоставляемых туристских услуг;</w:t>
      </w:r>
    </w:p>
    <w:p w:rsidR="000B1F95" w:rsidRPr="000B1F95" w:rsidRDefault="000B1F95" w:rsidP="000B1F95">
      <w:pPr>
        <w:spacing w:line="23" w:lineRule="atLeast"/>
        <w:ind w:firstLine="425"/>
        <w:jc w:val="both"/>
      </w:pPr>
      <w:r w:rsidRPr="000B1F95">
        <w:t>- увеличение разнообразия турпродуктов;</w:t>
      </w:r>
    </w:p>
    <w:p w:rsidR="000B1F95" w:rsidRPr="000B1F95" w:rsidRDefault="000B1F95" w:rsidP="000B1F95">
      <w:pPr>
        <w:spacing w:line="23" w:lineRule="atLeast"/>
        <w:ind w:firstLine="425"/>
        <w:jc w:val="both"/>
      </w:pPr>
      <w:r w:rsidRPr="000B1F95">
        <w:t xml:space="preserve">- создание благоприятных условий для развития малого и среднего предпринимательства, привлечения инвестиций в сферу туризма; 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5"/>
        <w:jc w:val="both"/>
        <w:rPr>
          <w:bCs/>
        </w:rPr>
      </w:pPr>
      <w:r w:rsidRPr="000B1F95">
        <w:rPr>
          <w:iCs/>
        </w:rPr>
        <w:t>- формирование экономической заинтересованности населения Глазовского района в развитии, благоустройстве территории поселений.</w:t>
      </w:r>
    </w:p>
    <w:p w:rsidR="000B1F95" w:rsidRPr="000B1F95" w:rsidRDefault="000B1F95" w:rsidP="000B1F95">
      <w:pPr>
        <w:shd w:val="clear" w:color="auto" w:fill="FFFFFF"/>
        <w:spacing w:line="23" w:lineRule="atLeast"/>
        <w:ind w:firstLine="426"/>
        <w:jc w:val="both"/>
        <w:textAlignment w:val="baseline"/>
        <w:rPr>
          <w:b/>
        </w:rPr>
      </w:pPr>
    </w:p>
    <w:p w:rsidR="000B1F95" w:rsidRPr="000B1F95" w:rsidRDefault="000B1F95" w:rsidP="000B1F95">
      <w:pPr>
        <w:shd w:val="clear" w:color="auto" w:fill="FFFFFF"/>
        <w:spacing w:line="23" w:lineRule="atLeast"/>
        <w:ind w:firstLine="426"/>
        <w:jc w:val="center"/>
        <w:textAlignment w:val="baseline"/>
        <w:rPr>
          <w:b/>
        </w:rPr>
      </w:pPr>
      <w:r w:rsidRPr="000B1F95">
        <w:rPr>
          <w:b/>
        </w:rPr>
        <w:t>2.3. Целевые показатели (индикаторы)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rPr>
          <w:bCs/>
        </w:rPr>
        <w:t>В качестве целевых показателей (индикаторов) подпрограммы определены:</w:t>
      </w:r>
    </w:p>
    <w:p w:rsidR="000B1F95" w:rsidRPr="000B1F95" w:rsidRDefault="000B1F95" w:rsidP="000B1F95">
      <w:pPr>
        <w:spacing w:line="23" w:lineRule="atLeast"/>
        <w:ind w:firstLine="426"/>
        <w:jc w:val="both"/>
        <w:rPr>
          <w:spacing w:val="2"/>
        </w:rPr>
      </w:pPr>
      <w:r w:rsidRPr="000B1F95">
        <w:rPr>
          <w:spacing w:val="2"/>
        </w:rPr>
        <w:t xml:space="preserve">1) Объем платных туристских услуг, оказанных населению, </w:t>
      </w:r>
      <w:proofErr w:type="spellStart"/>
      <w:r w:rsidRPr="000B1F95">
        <w:rPr>
          <w:spacing w:val="2"/>
        </w:rPr>
        <w:t>тыс.руб</w:t>
      </w:r>
      <w:proofErr w:type="spellEnd"/>
      <w:r w:rsidRPr="000B1F95">
        <w:rPr>
          <w:spacing w:val="2"/>
        </w:rPr>
        <w:t>.</w:t>
      </w:r>
    </w:p>
    <w:p w:rsidR="000B1F95" w:rsidRPr="000B1F95" w:rsidRDefault="000B1F95" w:rsidP="000B1F95">
      <w:pPr>
        <w:spacing w:line="23" w:lineRule="atLeast"/>
        <w:ind w:firstLine="426"/>
        <w:jc w:val="both"/>
      </w:pPr>
      <w:r w:rsidRPr="000B1F95">
        <w:t>2) Объем внутреннего туристического потока, человек.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rPr>
          <w:bCs/>
        </w:rPr>
        <w:t>Показатель характеризует востребованность туристических услуг населением; зависит от качества и доступности их оказания. Рассчитывается как количество внутренних пользователей, воспользовавшихся услугой.</w:t>
      </w:r>
    </w:p>
    <w:p w:rsidR="000B1F95" w:rsidRPr="000B1F95" w:rsidRDefault="000B1F95" w:rsidP="000B1F95">
      <w:pPr>
        <w:spacing w:line="23" w:lineRule="atLeast"/>
        <w:ind w:firstLine="426"/>
        <w:jc w:val="both"/>
        <w:rPr>
          <w:spacing w:val="2"/>
        </w:rPr>
      </w:pPr>
      <w:r w:rsidRPr="000B1F95">
        <w:rPr>
          <w:spacing w:val="2"/>
        </w:rPr>
        <w:t>3) Количество ежегодно проводимых мероприятий по продвижению туристского продукта, единиц.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rPr>
          <w:bCs/>
        </w:rPr>
        <w:t>Показатель характеризует объем муниципальной услуги, направленной на развитие туризма, зависит от качества и доступности библиотечных услуг.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t xml:space="preserve">4) Численность иностранных туристов, человек. </w:t>
      </w:r>
      <w:r w:rsidRPr="000B1F95">
        <w:rPr>
          <w:bCs/>
        </w:rPr>
        <w:t>Показатель характеризует востребованность услуг; зависит от качества и доступности их оказания.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rPr>
          <w:bCs/>
        </w:rPr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0B1F95" w:rsidRPr="000B1F95" w:rsidRDefault="000B1F95" w:rsidP="000B1F95">
      <w:pPr>
        <w:shd w:val="clear" w:color="auto" w:fill="FFFFFF"/>
        <w:spacing w:line="23" w:lineRule="atLeast"/>
        <w:ind w:firstLine="426"/>
        <w:jc w:val="both"/>
        <w:textAlignment w:val="baseline"/>
        <w:rPr>
          <w:b/>
        </w:rPr>
      </w:pPr>
    </w:p>
    <w:p w:rsidR="000B1F95" w:rsidRPr="000B1F95" w:rsidRDefault="000B1F95" w:rsidP="000B1F95">
      <w:pPr>
        <w:keepNext/>
        <w:shd w:val="clear" w:color="auto" w:fill="FFFFFF"/>
        <w:spacing w:line="23" w:lineRule="atLeast"/>
        <w:jc w:val="center"/>
        <w:rPr>
          <w:b/>
        </w:rPr>
      </w:pPr>
      <w:r w:rsidRPr="000B1F95">
        <w:rPr>
          <w:b/>
        </w:rPr>
        <w:t>2.4. Сроки и этапы реализации</w:t>
      </w:r>
    </w:p>
    <w:p w:rsidR="000B1F95" w:rsidRPr="000B1F95" w:rsidRDefault="000B1F95" w:rsidP="000B1F95">
      <w:pPr>
        <w:snapToGrid w:val="0"/>
        <w:jc w:val="both"/>
      </w:pPr>
      <w:r w:rsidRPr="000B1F95">
        <w:t>Программа рассчитана на 2015-2020 годы, и предполагает ряд этапов:</w:t>
      </w:r>
    </w:p>
    <w:p w:rsidR="000B1F95" w:rsidRPr="000B1F95" w:rsidRDefault="000B1F95" w:rsidP="000B1F95">
      <w:pPr>
        <w:jc w:val="both"/>
      </w:pPr>
      <w:r w:rsidRPr="000B1F95">
        <w:t>1 этап – 2015-2016 год – формирование сети субъектов туристической деятельности, разработка и продвижение бренда;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jc w:val="both"/>
      </w:pPr>
      <w:r w:rsidRPr="000B1F95">
        <w:t>2 этап - 2017-2020 годы – продвижение туристического продукта на внутреннем и внешнем рынке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jc w:val="both"/>
        <w:rPr>
          <w:b/>
        </w:rPr>
      </w:pPr>
    </w:p>
    <w:p w:rsidR="000B1F95" w:rsidRPr="000B1F95" w:rsidRDefault="000B1F95" w:rsidP="000B1F95">
      <w:pPr>
        <w:keepNext/>
        <w:shd w:val="clear" w:color="auto" w:fill="FFFFFF"/>
        <w:spacing w:line="23" w:lineRule="atLeast"/>
        <w:jc w:val="center"/>
        <w:rPr>
          <w:b/>
        </w:rPr>
      </w:pPr>
      <w:r w:rsidRPr="000B1F95">
        <w:rPr>
          <w:b/>
        </w:rPr>
        <w:t>2.5. Основные мероприятия</w:t>
      </w:r>
    </w:p>
    <w:p w:rsidR="000B1F95" w:rsidRPr="000B1F95" w:rsidRDefault="000B1F95" w:rsidP="00670EC3">
      <w:pPr>
        <w:shd w:val="clear" w:color="auto" w:fill="FFFFFF"/>
        <w:jc w:val="both"/>
        <w:textAlignment w:val="baseline"/>
        <w:rPr>
          <w:b/>
          <w:bCs/>
        </w:rPr>
      </w:pPr>
      <w:r w:rsidRPr="000B1F95">
        <w:t xml:space="preserve">           Для достижения намеченной цели и решения поставленных задач в рамках программы предусматривается реализация комплекса мероприятий, направленных на развитие действующих проектов, формирование новой сети учреждений туризма, новых туристических продуктов.</w:t>
      </w:r>
    </w:p>
    <w:p w:rsidR="000B1F95" w:rsidRPr="000B1F95" w:rsidRDefault="000B1F95" w:rsidP="000B1F95">
      <w:pPr>
        <w:shd w:val="clear" w:color="auto" w:fill="FFFFFF"/>
        <w:spacing w:line="315" w:lineRule="atLeast"/>
        <w:jc w:val="both"/>
        <w:textAlignment w:val="baseline"/>
        <w:rPr>
          <w:b/>
          <w:bCs/>
        </w:rPr>
      </w:pPr>
    </w:p>
    <w:p w:rsidR="000B1F95" w:rsidRPr="000B1F95" w:rsidRDefault="000B1F95" w:rsidP="000B1F95">
      <w:pPr>
        <w:jc w:val="center"/>
        <w:rPr>
          <w:b/>
          <w:caps/>
        </w:rPr>
      </w:pPr>
      <w:r w:rsidRPr="000B1F95">
        <w:rPr>
          <w:b/>
          <w:caps/>
        </w:rPr>
        <w:lastRenderedPageBreak/>
        <w:t>Действующие проекты:</w:t>
      </w:r>
    </w:p>
    <w:p w:rsidR="000B1F95" w:rsidRPr="000B1F95" w:rsidRDefault="000B1F95" w:rsidP="000B1F95">
      <w:pPr>
        <w:jc w:val="center"/>
        <w:rPr>
          <w:b/>
          <w:caps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</w:rPr>
      </w:pPr>
      <w:proofErr w:type="spellStart"/>
      <w:r w:rsidRPr="000B1F95">
        <w:rPr>
          <w:b/>
          <w:i/>
        </w:rPr>
        <w:t>Агротуристический</w:t>
      </w:r>
      <w:proofErr w:type="spellEnd"/>
      <w:r w:rsidRPr="000B1F95">
        <w:rPr>
          <w:b/>
          <w:i/>
        </w:rPr>
        <w:t xml:space="preserve"> комплекс на базе комплекса отдыха «Горлица» (хутор Горлица)</w:t>
      </w:r>
    </w:p>
    <w:p w:rsidR="000B1F95" w:rsidRPr="000B1F95" w:rsidRDefault="000B1F95" w:rsidP="000B1F95">
      <w:pPr>
        <w:jc w:val="both"/>
      </w:pPr>
      <w:r w:rsidRPr="000B1F95">
        <w:t xml:space="preserve">Расположение – 15 км. от Глазова по Юкаменскому тракту. </w:t>
      </w:r>
    </w:p>
    <w:p w:rsidR="000B1F95" w:rsidRPr="000B1F95" w:rsidRDefault="000B1F95" w:rsidP="000B1F95">
      <w:pPr>
        <w:jc w:val="both"/>
      </w:pPr>
      <w:r w:rsidRPr="000B1F95">
        <w:t xml:space="preserve">Комплекс ориентирован на семейный отдых, для которого созданы все условия. </w:t>
      </w:r>
      <w:proofErr w:type="spellStart"/>
      <w:r w:rsidRPr="000B1F95">
        <w:t>Экологичные</w:t>
      </w:r>
      <w:proofErr w:type="spellEnd"/>
      <w:r w:rsidRPr="000B1F95">
        <w:t xml:space="preserve"> коттеджи, безопасный детский городок, уютные беседки для отдыха, возможность общения с разными домашними животными.</w:t>
      </w:r>
    </w:p>
    <w:p w:rsidR="000B1F95" w:rsidRPr="000B1F95" w:rsidRDefault="000B1F95" w:rsidP="000B1F95">
      <w:pPr>
        <w:jc w:val="both"/>
      </w:pPr>
      <w:r w:rsidRPr="000B1F95">
        <w:t>Территория комплекса ежегодно обрабатывается от клещей, мух и грызунов.</w:t>
      </w:r>
    </w:p>
    <w:p w:rsidR="000B1F95" w:rsidRPr="000B1F95" w:rsidRDefault="000B1F95" w:rsidP="000B1F95">
      <w:pPr>
        <w:tabs>
          <w:tab w:val="left" w:pos="284"/>
        </w:tabs>
        <w:jc w:val="both"/>
        <w:rPr>
          <w:i/>
        </w:rPr>
      </w:pPr>
      <w:r w:rsidRPr="000B1F95">
        <w:rPr>
          <w:i/>
        </w:rPr>
        <w:t>Инфраструктура комплекса: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1)</w:t>
      </w:r>
      <w:r w:rsidRPr="000B1F95">
        <w:tab/>
        <w:t>Коттеджи на 16 спальных мест;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2)</w:t>
      </w:r>
      <w:r w:rsidRPr="000B1F95">
        <w:tab/>
        <w:t>Гостиница;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3)</w:t>
      </w:r>
      <w:r w:rsidRPr="000B1F95">
        <w:tab/>
        <w:t>Ресторан;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4)</w:t>
      </w:r>
      <w:r w:rsidRPr="000B1F95">
        <w:tab/>
        <w:t>Бани;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5)</w:t>
      </w:r>
      <w:r w:rsidRPr="000B1F95">
        <w:tab/>
        <w:t>Беседки;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6)</w:t>
      </w:r>
      <w:r w:rsidRPr="000B1F95">
        <w:tab/>
        <w:t>Крестьянский двор;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7)</w:t>
      </w:r>
      <w:r w:rsidRPr="000B1F95">
        <w:tab/>
        <w:t>Карповый пруд;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8)</w:t>
      </w:r>
      <w:r w:rsidRPr="000B1F95">
        <w:tab/>
        <w:t>Детский городок.</w:t>
      </w:r>
    </w:p>
    <w:p w:rsidR="000B1F95" w:rsidRPr="000B1F95" w:rsidRDefault="000B1F95" w:rsidP="000B1F95">
      <w:pPr>
        <w:tabs>
          <w:tab w:val="left" w:pos="284"/>
        </w:tabs>
        <w:jc w:val="both"/>
        <w:rPr>
          <w:i/>
        </w:rPr>
      </w:pPr>
      <w:r w:rsidRPr="000B1F95">
        <w:rPr>
          <w:i/>
        </w:rPr>
        <w:t xml:space="preserve">Услуги: 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1)</w:t>
      </w:r>
      <w:r w:rsidRPr="000B1F95">
        <w:tab/>
        <w:t>Катание на катамаранах;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2)</w:t>
      </w:r>
      <w:r w:rsidRPr="000B1F95">
        <w:tab/>
        <w:t>Катание на лошадях;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3)</w:t>
      </w:r>
      <w:r w:rsidRPr="000B1F95">
        <w:tab/>
        <w:t xml:space="preserve">Катание на </w:t>
      </w:r>
      <w:proofErr w:type="spellStart"/>
      <w:r w:rsidRPr="000B1F95">
        <w:t>квадроциклах</w:t>
      </w:r>
      <w:proofErr w:type="spellEnd"/>
      <w:r w:rsidRPr="000B1F95">
        <w:t>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4)</w:t>
      </w:r>
      <w:r w:rsidRPr="000B1F95">
        <w:tab/>
        <w:t>Катание на лодках;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5)</w:t>
      </w:r>
      <w:r w:rsidRPr="000B1F95">
        <w:tab/>
        <w:t>Караоке;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6)</w:t>
      </w:r>
      <w:r w:rsidRPr="000B1F95">
        <w:tab/>
        <w:t xml:space="preserve">Бильярд; 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7)</w:t>
      </w:r>
      <w:r w:rsidRPr="000B1F95">
        <w:tab/>
        <w:t>Организация свадебных обрядов и др.</w:t>
      </w:r>
    </w:p>
    <w:p w:rsidR="000B1F95" w:rsidRPr="000B1F95" w:rsidRDefault="000B1F95" w:rsidP="000B1F95">
      <w:pPr>
        <w:tabs>
          <w:tab w:val="left" w:pos="284"/>
        </w:tabs>
        <w:jc w:val="both"/>
      </w:pPr>
    </w:p>
    <w:p w:rsidR="000B1F95" w:rsidRPr="000B1F95" w:rsidRDefault="000B1F95" w:rsidP="000B1F95">
      <w:pPr>
        <w:numPr>
          <w:ilvl w:val="0"/>
          <w:numId w:val="25"/>
        </w:numPr>
        <w:ind w:left="0" w:firstLine="360"/>
        <w:contextualSpacing/>
        <w:jc w:val="both"/>
      </w:pPr>
      <w:r w:rsidRPr="000B1F95">
        <w:rPr>
          <w:b/>
          <w:i/>
        </w:rPr>
        <w:t>Туристическо-экскурсионные маршруты МУК «Глазовский районный историко-краеведческий музейный комплекс»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 xml:space="preserve">«Дорога дружбы» - </w:t>
      </w:r>
      <w:r w:rsidRPr="000B1F95">
        <w:t xml:space="preserve">г. Глазов – д. </w:t>
      </w:r>
      <w:proofErr w:type="spellStart"/>
      <w:r w:rsidRPr="000B1F95">
        <w:t>Кочишево</w:t>
      </w:r>
      <w:proofErr w:type="spellEnd"/>
      <w:r w:rsidRPr="000B1F95">
        <w:t xml:space="preserve"> – д. Т-Парзи – д. </w:t>
      </w:r>
      <w:proofErr w:type="spellStart"/>
      <w:r w:rsidRPr="000B1F95">
        <w:t>Отогурт</w:t>
      </w:r>
      <w:proofErr w:type="spellEnd"/>
    </w:p>
    <w:p w:rsidR="000B1F95" w:rsidRPr="000B1F95" w:rsidRDefault="000B1F95" w:rsidP="000B1F95">
      <w:pPr>
        <w:tabs>
          <w:tab w:val="num" w:pos="540"/>
        </w:tabs>
        <w:ind w:left="360" w:right="72"/>
        <w:jc w:val="both"/>
      </w:pPr>
      <w:r w:rsidRPr="000B1F95">
        <w:t xml:space="preserve">-Знакомство с национальными обычаями и традициями  удмуртов, татар и </w:t>
      </w:r>
      <w:proofErr w:type="spellStart"/>
      <w:r w:rsidRPr="000B1F95">
        <w:t>бесермян</w:t>
      </w:r>
      <w:proofErr w:type="spellEnd"/>
      <w:r w:rsidRPr="000B1F95">
        <w:t>;</w:t>
      </w:r>
    </w:p>
    <w:p w:rsidR="000B1F95" w:rsidRPr="000B1F95" w:rsidRDefault="000B1F95" w:rsidP="000B1F95">
      <w:pPr>
        <w:tabs>
          <w:tab w:val="num" w:pos="540"/>
        </w:tabs>
        <w:ind w:left="360" w:right="72"/>
        <w:jc w:val="both"/>
      </w:pPr>
      <w:r w:rsidRPr="000B1F95">
        <w:t xml:space="preserve">-Легенда о происхождении названия деревни </w:t>
      </w:r>
      <w:proofErr w:type="spellStart"/>
      <w:r w:rsidRPr="000B1F95">
        <w:t>Кочишево</w:t>
      </w:r>
      <w:proofErr w:type="spellEnd"/>
      <w:r w:rsidRPr="000B1F95">
        <w:t>;</w:t>
      </w:r>
    </w:p>
    <w:p w:rsidR="000B1F95" w:rsidRPr="000B1F95" w:rsidRDefault="000B1F95" w:rsidP="000B1F95">
      <w:pPr>
        <w:tabs>
          <w:tab w:val="num" w:pos="540"/>
        </w:tabs>
        <w:ind w:left="360" w:right="72"/>
        <w:jc w:val="both"/>
      </w:pPr>
      <w:r w:rsidRPr="000B1F95">
        <w:t>-История     строительства     мечети  д. Т-Парзи;</w:t>
      </w:r>
    </w:p>
    <w:p w:rsidR="000B1F95" w:rsidRPr="000B1F95" w:rsidRDefault="000B1F95" w:rsidP="000B1F95">
      <w:pPr>
        <w:tabs>
          <w:tab w:val="num" w:pos="540"/>
        </w:tabs>
        <w:ind w:left="360" w:right="72"/>
        <w:jc w:val="both"/>
      </w:pPr>
      <w:r w:rsidRPr="000B1F95">
        <w:t xml:space="preserve">-Посещение центра </w:t>
      </w:r>
      <w:proofErr w:type="spellStart"/>
      <w:r w:rsidRPr="000B1F95">
        <w:t>бесермянской</w:t>
      </w:r>
      <w:proofErr w:type="spellEnd"/>
      <w:r w:rsidRPr="000B1F95">
        <w:t xml:space="preserve"> культуры д. </w:t>
      </w:r>
      <w:proofErr w:type="spellStart"/>
      <w:r w:rsidRPr="000B1F95">
        <w:t>Отогурт</w:t>
      </w:r>
      <w:proofErr w:type="spellEnd"/>
      <w:r w:rsidRPr="000B1F95">
        <w:t>;</w:t>
      </w:r>
    </w:p>
    <w:p w:rsidR="000B1F95" w:rsidRPr="000B1F95" w:rsidRDefault="000B1F95" w:rsidP="000B1F95">
      <w:pPr>
        <w:ind w:left="360"/>
        <w:jc w:val="both"/>
      </w:pPr>
      <w:r w:rsidRPr="000B1F95">
        <w:t>-Возможность поиграть в национальные игры и танцы.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>«Живая вода»</w:t>
      </w:r>
      <w:r w:rsidRPr="000B1F95">
        <w:t xml:space="preserve"> - г. Глазов – д. </w:t>
      </w:r>
      <w:proofErr w:type="spellStart"/>
      <w:r w:rsidRPr="000B1F95">
        <w:t>Кочишево</w:t>
      </w:r>
      <w:proofErr w:type="spellEnd"/>
      <w:r w:rsidRPr="000B1F95">
        <w:t xml:space="preserve"> – д. Т-Парзи</w:t>
      </w:r>
    </w:p>
    <w:p w:rsidR="000B1F95" w:rsidRPr="000B1F95" w:rsidRDefault="000B1F95" w:rsidP="000B1F95">
      <w:pPr>
        <w:ind w:left="360"/>
      </w:pPr>
      <w:r w:rsidRPr="000B1F95">
        <w:t>- Обзорная экскурсия у единственной мечети в Глазовском районе</w:t>
      </w:r>
    </w:p>
    <w:p w:rsidR="000B1F95" w:rsidRPr="000B1F95" w:rsidRDefault="000B1F95" w:rsidP="000B1F95">
      <w:pPr>
        <w:ind w:left="360"/>
      </w:pPr>
      <w:r w:rsidRPr="000B1F95">
        <w:t>-Посещение музея «</w:t>
      </w:r>
      <w:proofErr w:type="spellStart"/>
      <w:r w:rsidRPr="000B1F95">
        <w:t>Сепычкар</w:t>
      </w:r>
      <w:proofErr w:type="spellEnd"/>
      <w:r w:rsidRPr="000B1F95">
        <w:t>»</w:t>
      </w:r>
    </w:p>
    <w:p w:rsidR="000B1F95" w:rsidRPr="000B1F95" w:rsidRDefault="000B1F95" w:rsidP="000B1F95">
      <w:pPr>
        <w:ind w:left="360"/>
        <w:jc w:val="both"/>
      </w:pPr>
      <w:r w:rsidRPr="000B1F95">
        <w:t>-Остановка у родника: возможность набрать целебную родниковую воду и пройтись по песчано-гравийному карьеру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>«По следам предков»</w:t>
      </w:r>
      <w:r w:rsidRPr="000B1F95">
        <w:t xml:space="preserve">  - г. Глазов – д. </w:t>
      </w:r>
      <w:proofErr w:type="spellStart"/>
      <w:r w:rsidRPr="000B1F95">
        <w:t>Золотарево</w:t>
      </w:r>
      <w:proofErr w:type="spellEnd"/>
    </w:p>
    <w:p w:rsidR="000B1F95" w:rsidRPr="000B1F95" w:rsidRDefault="000B1F95" w:rsidP="000B1F95">
      <w:pPr>
        <w:ind w:left="360"/>
      </w:pPr>
      <w:r w:rsidRPr="000B1F95">
        <w:t>- Экспозиция под открытым небом «Природа и крестьянство»</w:t>
      </w:r>
    </w:p>
    <w:p w:rsidR="000B1F95" w:rsidRPr="000B1F95" w:rsidRDefault="000B1F95" w:rsidP="000B1F95">
      <w:pPr>
        <w:ind w:left="360"/>
      </w:pPr>
      <w:r w:rsidRPr="000B1F95">
        <w:t xml:space="preserve">- Экскурсия по залам краеведческого музея «Истоки» </w:t>
      </w:r>
    </w:p>
    <w:p w:rsidR="000B1F95" w:rsidRPr="000B1F95" w:rsidRDefault="000B1F95" w:rsidP="000B1F95">
      <w:pPr>
        <w:ind w:left="360"/>
        <w:jc w:val="both"/>
      </w:pPr>
      <w:r w:rsidRPr="000B1F95">
        <w:t>-мастер-классы, игры, песни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>«</w:t>
      </w:r>
      <w:proofErr w:type="spellStart"/>
      <w:r w:rsidRPr="000B1F95">
        <w:rPr>
          <w:b/>
        </w:rPr>
        <w:t>Почашевская</w:t>
      </w:r>
      <w:proofErr w:type="spellEnd"/>
      <w:r w:rsidRPr="000B1F95">
        <w:rPr>
          <w:b/>
        </w:rPr>
        <w:t xml:space="preserve"> высота» - </w:t>
      </w:r>
      <w:r w:rsidRPr="000B1F95">
        <w:t xml:space="preserve">г. Глазов – д. </w:t>
      </w:r>
      <w:proofErr w:type="spellStart"/>
      <w:r w:rsidRPr="000B1F95">
        <w:t>Золотарёво</w:t>
      </w:r>
      <w:proofErr w:type="spellEnd"/>
      <w:r w:rsidRPr="000B1F95">
        <w:t xml:space="preserve">- </w:t>
      </w:r>
      <w:proofErr w:type="spellStart"/>
      <w:r w:rsidRPr="000B1F95">
        <w:t>Почашевская</w:t>
      </w:r>
      <w:proofErr w:type="spellEnd"/>
      <w:r w:rsidRPr="000B1F95">
        <w:t xml:space="preserve"> высота</w:t>
      </w:r>
    </w:p>
    <w:p w:rsidR="000B1F95" w:rsidRPr="000B1F95" w:rsidRDefault="000B1F95" w:rsidP="000B1F95">
      <w:pPr>
        <w:ind w:left="360"/>
      </w:pPr>
      <w:r w:rsidRPr="000B1F95">
        <w:t>-Посещение музея «Истоки»</w:t>
      </w:r>
    </w:p>
    <w:p w:rsidR="000B1F95" w:rsidRPr="000B1F95" w:rsidRDefault="000B1F95" w:rsidP="000B1F95">
      <w:pPr>
        <w:ind w:left="360"/>
      </w:pPr>
      <w:r w:rsidRPr="000B1F95">
        <w:t>-Театрализованное представление и военно-спортивная игра</w:t>
      </w:r>
    </w:p>
    <w:p w:rsidR="000B1F95" w:rsidRPr="000B1F95" w:rsidRDefault="000B1F95" w:rsidP="000B1F95">
      <w:pPr>
        <w:ind w:left="360"/>
      </w:pPr>
      <w:r w:rsidRPr="000B1F95">
        <w:t>-Посещение памятника героям гражданской войны, минута молчания</w:t>
      </w:r>
    </w:p>
    <w:p w:rsidR="000B1F95" w:rsidRPr="000B1F95" w:rsidRDefault="000B1F95" w:rsidP="000B1F95">
      <w:pPr>
        <w:ind w:left="360"/>
        <w:jc w:val="both"/>
      </w:pPr>
      <w:r w:rsidRPr="000B1F95">
        <w:t>-Солдатская каша у костра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 xml:space="preserve">«Открой завесу тайны» - </w:t>
      </w:r>
      <w:r w:rsidRPr="000B1F95">
        <w:t xml:space="preserve">г. Глазов – п. </w:t>
      </w:r>
      <w:proofErr w:type="spellStart"/>
      <w:r w:rsidRPr="000B1F95">
        <w:t>Дзякино</w:t>
      </w:r>
      <w:proofErr w:type="spellEnd"/>
    </w:p>
    <w:p w:rsidR="000B1F95" w:rsidRPr="000B1F95" w:rsidRDefault="000B1F95" w:rsidP="000B1F95">
      <w:pPr>
        <w:ind w:left="360"/>
        <w:jc w:val="both"/>
      </w:pPr>
      <w:r w:rsidRPr="000B1F95">
        <w:t xml:space="preserve">-История возникновения п. </w:t>
      </w:r>
      <w:proofErr w:type="spellStart"/>
      <w:r w:rsidRPr="000B1F95">
        <w:t>Дзякино</w:t>
      </w:r>
      <w:proofErr w:type="spellEnd"/>
    </w:p>
    <w:p w:rsidR="000B1F95" w:rsidRPr="000B1F95" w:rsidRDefault="000B1F95" w:rsidP="000B1F95">
      <w:pPr>
        <w:ind w:left="360"/>
        <w:jc w:val="both"/>
      </w:pPr>
      <w:r w:rsidRPr="000B1F95">
        <w:t>-Жизнь и судьба немецких военнопленных</w:t>
      </w:r>
    </w:p>
    <w:p w:rsidR="000B1F95" w:rsidRPr="000B1F95" w:rsidRDefault="000B1F95" w:rsidP="000B1F95">
      <w:pPr>
        <w:ind w:left="360"/>
        <w:jc w:val="both"/>
      </w:pPr>
      <w:r w:rsidRPr="000B1F95">
        <w:t>-Посещение района немецкой застройки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 xml:space="preserve"> Государева дорога - </w:t>
      </w:r>
      <w:r w:rsidRPr="000B1F95">
        <w:t xml:space="preserve">г. Глазов – д. </w:t>
      </w:r>
      <w:proofErr w:type="spellStart"/>
      <w:r w:rsidRPr="000B1F95">
        <w:t>Кожиль</w:t>
      </w:r>
      <w:proofErr w:type="spellEnd"/>
    </w:p>
    <w:p w:rsidR="000B1F95" w:rsidRPr="000B1F95" w:rsidRDefault="000B1F95" w:rsidP="000B1F95">
      <w:pPr>
        <w:ind w:left="360"/>
        <w:jc w:val="both"/>
      </w:pPr>
      <w:r w:rsidRPr="000B1F95">
        <w:t xml:space="preserve">-Посещение музея д. </w:t>
      </w:r>
      <w:proofErr w:type="spellStart"/>
      <w:r w:rsidRPr="000B1F95">
        <w:t>Кожиль</w:t>
      </w:r>
      <w:proofErr w:type="spellEnd"/>
      <w:r w:rsidRPr="000B1F95">
        <w:t>;</w:t>
      </w:r>
    </w:p>
    <w:p w:rsidR="000B1F95" w:rsidRPr="000B1F95" w:rsidRDefault="000B1F95" w:rsidP="000B1F95">
      <w:pPr>
        <w:ind w:left="360"/>
        <w:jc w:val="both"/>
      </w:pPr>
      <w:r w:rsidRPr="000B1F95">
        <w:lastRenderedPageBreak/>
        <w:t>-Театрализованное представление на тему «Государева дорога»;</w:t>
      </w:r>
    </w:p>
    <w:p w:rsidR="000B1F95" w:rsidRPr="000B1F95" w:rsidRDefault="000B1F95" w:rsidP="000B1F95">
      <w:pPr>
        <w:ind w:left="360"/>
        <w:jc w:val="both"/>
      </w:pPr>
      <w:r w:rsidRPr="000B1F95">
        <w:t xml:space="preserve">-«Две версты по Сибирскому тракту в кандалах…» - экстрим по </w:t>
      </w:r>
      <w:proofErr w:type="spellStart"/>
      <w:r w:rsidRPr="000B1F95">
        <w:t>Глазовски</w:t>
      </w:r>
      <w:proofErr w:type="spellEnd"/>
      <w:r w:rsidRPr="000B1F95">
        <w:t>;</w:t>
      </w:r>
    </w:p>
    <w:p w:rsidR="000B1F95" w:rsidRPr="000B1F95" w:rsidRDefault="000B1F95" w:rsidP="000B1F95">
      <w:pPr>
        <w:ind w:left="360"/>
        <w:jc w:val="both"/>
      </w:pPr>
      <w:r w:rsidRPr="000B1F95">
        <w:t>остановка у Александровских берез;</w:t>
      </w:r>
    </w:p>
    <w:p w:rsidR="000B1F95" w:rsidRPr="000B1F95" w:rsidRDefault="000B1F95" w:rsidP="000B1F95">
      <w:pPr>
        <w:ind w:left="360"/>
        <w:jc w:val="both"/>
      </w:pPr>
      <w:r w:rsidRPr="000B1F95">
        <w:t>-Кафе «Придорожное»</w:t>
      </w:r>
    </w:p>
    <w:p w:rsidR="000B1F95" w:rsidRPr="000B1F95" w:rsidRDefault="000B1F95" w:rsidP="000B1F95">
      <w:pPr>
        <w:ind w:firstLine="360"/>
        <w:jc w:val="both"/>
      </w:pPr>
      <w:r w:rsidRPr="000B1F95">
        <w:rPr>
          <w:b/>
        </w:rPr>
        <w:t xml:space="preserve">7. «Наши земляки» </w:t>
      </w:r>
      <w:r w:rsidRPr="000B1F95">
        <w:t xml:space="preserve">г. Глазов – д. </w:t>
      </w:r>
      <w:proofErr w:type="spellStart"/>
      <w:r w:rsidRPr="000B1F95">
        <w:t>Качкашур</w:t>
      </w:r>
      <w:proofErr w:type="spellEnd"/>
      <w:r w:rsidRPr="000B1F95">
        <w:t xml:space="preserve"> – </w:t>
      </w:r>
      <w:proofErr w:type="spellStart"/>
      <w:r w:rsidRPr="000B1F95">
        <w:t>п.Октябрьский</w:t>
      </w:r>
      <w:proofErr w:type="spellEnd"/>
      <w:r w:rsidRPr="000B1F95">
        <w:t xml:space="preserve"> – д. </w:t>
      </w:r>
      <w:proofErr w:type="spellStart"/>
      <w:r w:rsidRPr="000B1F95">
        <w:t>Трубашур</w:t>
      </w:r>
      <w:proofErr w:type="spellEnd"/>
    </w:p>
    <w:p w:rsidR="000B1F95" w:rsidRPr="000B1F95" w:rsidRDefault="000B1F95" w:rsidP="000B1F95">
      <w:pPr>
        <w:ind w:left="426"/>
        <w:jc w:val="both"/>
      </w:pPr>
      <w:r w:rsidRPr="000B1F95">
        <w:t xml:space="preserve">- История д. </w:t>
      </w:r>
      <w:proofErr w:type="spellStart"/>
      <w:r w:rsidRPr="000B1F95">
        <w:t>Качкашур</w:t>
      </w:r>
      <w:proofErr w:type="spellEnd"/>
      <w:r w:rsidRPr="000B1F95">
        <w:t xml:space="preserve"> и гражданской войны</w:t>
      </w:r>
    </w:p>
    <w:p w:rsidR="000B1F95" w:rsidRPr="000B1F95" w:rsidRDefault="000B1F95" w:rsidP="000B1F95">
      <w:pPr>
        <w:ind w:left="426"/>
        <w:jc w:val="both"/>
      </w:pPr>
      <w:r w:rsidRPr="000B1F95">
        <w:t xml:space="preserve">- </w:t>
      </w:r>
      <w:proofErr w:type="spellStart"/>
      <w:r w:rsidRPr="000B1F95">
        <w:t>Наговицин</w:t>
      </w:r>
      <w:proofErr w:type="spellEnd"/>
      <w:r w:rsidRPr="000B1F95">
        <w:t xml:space="preserve"> – революционер и политик</w:t>
      </w:r>
    </w:p>
    <w:p w:rsidR="000B1F95" w:rsidRPr="000B1F95" w:rsidRDefault="000B1F95" w:rsidP="000B1F95">
      <w:pPr>
        <w:ind w:left="426"/>
        <w:jc w:val="both"/>
      </w:pPr>
      <w:r w:rsidRPr="000B1F95">
        <w:t>- Поэт Эрик Александр, выступление театра ремесел и мастер-классы  по народному творчеству</w:t>
      </w:r>
    </w:p>
    <w:p w:rsidR="000B1F95" w:rsidRPr="000B1F95" w:rsidRDefault="000B1F95" w:rsidP="000B1F95">
      <w:pPr>
        <w:ind w:firstLine="426"/>
        <w:jc w:val="both"/>
      </w:pPr>
      <w:r w:rsidRPr="000B1F95">
        <w:rPr>
          <w:b/>
        </w:rPr>
        <w:t xml:space="preserve">8. «Дорога, которую мы выбираем» - </w:t>
      </w:r>
      <w:r w:rsidRPr="000B1F95">
        <w:t>Маршрут: г. Глазов – с. Понино</w:t>
      </w:r>
    </w:p>
    <w:p w:rsidR="000B1F95" w:rsidRPr="000B1F95" w:rsidRDefault="000B1F95" w:rsidP="000B1F95">
      <w:pPr>
        <w:ind w:left="284"/>
        <w:jc w:val="both"/>
      </w:pPr>
      <w:r w:rsidRPr="000B1F95">
        <w:t xml:space="preserve">-Посещение музея Н. Курченко и музейной комнаты </w:t>
      </w:r>
      <w:proofErr w:type="spellStart"/>
      <w:r w:rsidRPr="000B1F95">
        <w:t>Пряженникова</w:t>
      </w:r>
      <w:proofErr w:type="spellEnd"/>
    </w:p>
    <w:p w:rsidR="000B1F95" w:rsidRPr="000B1F95" w:rsidRDefault="000B1F95" w:rsidP="000B1F95">
      <w:pPr>
        <w:ind w:left="284"/>
        <w:jc w:val="both"/>
      </w:pPr>
      <w:r w:rsidRPr="000B1F95">
        <w:t xml:space="preserve"> -Посещение Свято-Троицкого храма  с. Понино</w:t>
      </w:r>
    </w:p>
    <w:p w:rsidR="000B1F95" w:rsidRPr="000B1F95" w:rsidRDefault="000B1F95" w:rsidP="000B1F95">
      <w:pPr>
        <w:ind w:firstLine="360"/>
        <w:jc w:val="both"/>
        <w:rPr>
          <w:b/>
        </w:rPr>
      </w:pPr>
    </w:p>
    <w:p w:rsidR="000B1F95" w:rsidRPr="000B1F95" w:rsidRDefault="000B1F95" w:rsidP="000B1F95">
      <w:pPr>
        <w:ind w:firstLine="360"/>
        <w:jc w:val="both"/>
      </w:pPr>
    </w:p>
    <w:p w:rsidR="000B1F95" w:rsidRPr="000B1F95" w:rsidRDefault="000B1F95" w:rsidP="000B1F95">
      <w:pPr>
        <w:jc w:val="center"/>
        <w:rPr>
          <w:b/>
          <w:caps/>
        </w:rPr>
      </w:pPr>
      <w:r w:rsidRPr="000B1F95">
        <w:rPr>
          <w:b/>
          <w:caps/>
        </w:rPr>
        <w:t>Проекты в состоянии разработки:</w:t>
      </w:r>
    </w:p>
    <w:p w:rsidR="000B1F95" w:rsidRPr="000B1F95" w:rsidRDefault="000B1F95" w:rsidP="000B1F95">
      <w:pPr>
        <w:jc w:val="center"/>
        <w:rPr>
          <w:b/>
          <w:caps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</w:rPr>
      </w:pPr>
      <w:r w:rsidRPr="000B1F95">
        <w:rPr>
          <w:b/>
          <w:i/>
        </w:rPr>
        <w:t>Глазовский туристско-информационный центр «</w:t>
      </w:r>
      <w:proofErr w:type="spellStart"/>
      <w:r w:rsidRPr="000B1F95">
        <w:rPr>
          <w:b/>
          <w:i/>
        </w:rPr>
        <w:t>Иднакар</w:t>
      </w:r>
      <w:proofErr w:type="spellEnd"/>
      <w:r w:rsidRPr="000B1F95">
        <w:rPr>
          <w:b/>
          <w:i/>
        </w:rPr>
        <w:t>» (</w:t>
      </w:r>
      <w:proofErr w:type="spellStart"/>
      <w:r w:rsidRPr="000B1F95">
        <w:rPr>
          <w:b/>
          <w:i/>
        </w:rPr>
        <w:t>г.Глазов</w:t>
      </w:r>
      <w:proofErr w:type="spellEnd"/>
      <w:r w:rsidRPr="000B1F95">
        <w:rPr>
          <w:b/>
          <w:i/>
        </w:rPr>
        <w:t>)</w:t>
      </w:r>
    </w:p>
    <w:p w:rsidR="000B1F95" w:rsidRPr="000B1F95" w:rsidRDefault="000B1F95" w:rsidP="000B1F95">
      <w:pPr>
        <w:ind w:firstLine="426"/>
        <w:jc w:val="both"/>
      </w:pPr>
      <w:r w:rsidRPr="000B1F95">
        <w:t xml:space="preserve">В 2015 году планируется создание туристско-информационного центра «Иднакар», как инструмента по формированию туристического продукта на севере Удмуртской Республики и его продвижению на внутреннем и внешнем рынке Удмуртии. Предполагается что, офис будет функционировать по адресу </w:t>
      </w:r>
      <w:proofErr w:type="spellStart"/>
      <w:r w:rsidRPr="000B1F95">
        <w:t>г.Глазов</w:t>
      </w:r>
      <w:proofErr w:type="spellEnd"/>
      <w:r w:rsidRPr="000B1F95">
        <w:t>, ул. Кирова, 11. Доходы туристско – информационного центра составляют 30 % от операций по продвижению туристического продукта</w:t>
      </w:r>
    </w:p>
    <w:p w:rsidR="000B1F95" w:rsidRPr="000B1F95" w:rsidRDefault="000B1F95" w:rsidP="000B1F95">
      <w:pPr>
        <w:jc w:val="both"/>
        <w:rPr>
          <w:i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</w:rPr>
      </w:pPr>
      <w:r w:rsidRPr="000B1F95">
        <w:rPr>
          <w:b/>
          <w:i/>
        </w:rPr>
        <w:t>Туристический центр «</w:t>
      </w:r>
      <w:proofErr w:type="spellStart"/>
      <w:r w:rsidRPr="000B1F95">
        <w:rPr>
          <w:b/>
          <w:i/>
        </w:rPr>
        <w:t>Иднакар</w:t>
      </w:r>
      <w:proofErr w:type="spellEnd"/>
      <w:r w:rsidRPr="000B1F95">
        <w:rPr>
          <w:b/>
          <w:i/>
        </w:rPr>
        <w:t xml:space="preserve">» </w:t>
      </w:r>
      <w:proofErr w:type="spellStart"/>
      <w:r w:rsidRPr="000B1F95">
        <w:rPr>
          <w:b/>
          <w:i/>
        </w:rPr>
        <w:t>Глазовского</w:t>
      </w:r>
      <w:proofErr w:type="spellEnd"/>
      <w:r w:rsidRPr="000B1F95">
        <w:rPr>
          <w:b/>
          <w:i/>
        </w:rPr>
        <w:t xml:space="preserve"> района (</w:t>
      </w:r>
      <w:proofErr w:type="spellStart"/>
      <w:r w:rsidRPr="000B1F95">
        <w:rPr>
          <w:b/>
          <w:i/>
        </w:rPr>
        <w:t>д.Солдырь</w:t>
      </w:r>
      <w:proofErr w:type="spellEnd"/>
      <w:r w:rsidRPr="000B1F95">
        <w:rPr>
          <w:b/>
          <w:i/>
        </w:rPr>
        <w:t>)</w:t>
      </w:r>
    </w:p>
    <w:p w:rsidR="000B1F95" w:rsidRPr="000B1F95" w:rsidRDefault="000B1F95" w:rsidP="000B1F95">
      <w:pPr>
        <w:ind w:firstLine="360"/>
        <w:jc w:val="both"/>
        <w:rPr>
          <w:iCs/>
        </w:rPr>
      </w:pPr>
      <w:r w:rsidRPr="000B1F95">
        <w:rPr>
          <w:iCs/>
        </w:rPr>
        <w:t xml:space="preserve">Историко-культурный ландшафт Глазовского района является уникальным среди субъектов Удмуртской Республики. Именно на территории Глазовского района топографически сохранилась легендарная история предков удмуртского народа, связанная с именами древних батыров: </w:t>
      </w:r>
      <w:proofErr w:type="spellStart"/>
      <w:r w:rsidRPr="000B1F95">
        <w:rPr>
          <w:iCs/>
        </w:rPr>
        <w:t>Донды</w:t>
      </w:r>
      <w:proofErr w:type="spellEnd"/>
      <w:r w:rsidRPr="000B1F95">
        <w:rPr>
          <w:iCs/>
        </w:rPr>
        <w:t xml:space="preserve"> и его сыновей – </w:t>
      </w:r>
      <w:proofErr w:type="spellStart"/>
      <w:r w:rsidRPr="000B1F95">
        <w:rPr>
          <w:iCs/>
        </w:rPr>
        <w:t>Идны</w:t>
      </w:r>
      <w:proofErr w:type="spellEnd"/>
      <w:r w:rsidRPr="000B1F95">
        <w:rPr>
          <w:iCs/>
        </w:rPr>
        <w:t xml:space="preserve">, </w:t>
      </w:r>
      <w:proofErr w:type="spellStart"/>
      <w:r w:rsidRPr="000B1F95">
        <w:rPr>
          <w:iCs/>
        </w:rPr>
        <w:t>Весьи</w:t>
      </w:r>
      <w:proofErr w:type="spellEnd"/>
      <w:r w:rsidRPr="000B1F95">
        <w:rPr>
          <w:iCs/>
        </w:rPr>
        <w:t>, Зуя.</w:t>
      </w:r>
    </w:p>
    <w:p w:rsidR="000B1F95" w:rsidRPr="000B1F95" w:rsidRDefault="000B1F95" w:rsidP="000B1F95">
      <w:pPr>
        <w:ind w:firstLine="360"/>
        <w:jc w:val="both"/>
        <w:rPr>
          <w:iCs/>
        </w:rPr>
      </w:pPr>
      <w:r w:rsidRPr="000B1F95">
        <w:rPr>
          <w:iCs/>
        </w:rPr>
        <w:t xml:space="preserve"> Легенды до сих пор живут в названиях населенных пунктов (</w:t>
      </w:r>
      <w:proofErr w:type="spellStart"/>
      <w:r w:rsidRPr="000B1F95">
        <w:rPr>
          <w:iCs/>
        </w:rPr>
        <w:t>д.Дондыкар</w:t>
      </w:r>
      <w:proofErr w:type="spellEnd"/>
      <w:r w:rsidRPr="000B1F95">
        <w:rPr>
          <w:iCs/>
        </w:rPr>
        <w:t>), археологических памятников (</w:t>
      </w:r>
      <w:proofErr w:type="spellStart"/>
      <w:r w:rsidRPr="000B1F95">
        <w:rPr>
          <w:iCs/>
        </w:rPr>
        <w:t>Иднакар</w:t>
      </w:r>
      <w:proofErr w:type="spellEnd"/>
      <w:r w:rsidRPr="000B1F95">
        <w:rPr>
          <w:iCs/>
        </w:rPr>
        <w:t xml:space="preserve">, </w:t>
      </w:r>
      <w:proofErr w:type="spellStart"/>
      <w:r w:rsidRPr="000B1F95">
        <w:rPr>
          <w:iCs/>
        </w:rPr>
        <w:t>Весьякар</w:t>
      </w:r>
      <w:proofErr w:type="spellEnd"/>
      <w:r w:rsidRPr="000B1F95">
        <w:rPr>
          <w:iCs/>
        </w:rPr>
        <w:t xml:space="preserve">, </w:t>
      </w:r>
      <w:proofErr w:type="spellStart"/>
      <w:r w:rsidRPr="000B1F95">
        <w:rPr>
          <w:iCs/>
        </w:rPr>
        <w:t>Зуйкар</w:t>
      </w:r>
      <w:proofErr w:type="spellEnd"/>
      <w:r w:rsidRPr="000B1F95">
        <w:rPr>
          <w:iCs/>
        </w:rPr>
        <w:t xml:space="preserve"> и др.), расположенных на территории Глазовского района. Указанные археологические памятники относятся к Чепецкой археологической культуре IX – XIII вв. </w:t>
      </w:r>
    </w:p>
    <w:p w:rsidR="000B1F95" w:rsidRPr="000B1F95" w:rsidRDefault="000B1F95" w:rsidP="000B1F95">
      <w:pPr>
        <w:ind w:firstLine="360"/>
        <w:jc w:val="both"/>
        <w:rPr>
          <w:iCs/>
        </w:rPr>
      </w:pPr>
      <w:r w:rsidRPr="000B1F95">
        <w:rPr>
          <w:iCs/>
        </w:rPr>
        <w:t xml:space="preserve">Целостная культура, представленная артефактами археологии, связывает воедино те элементы историко-культурного ландшафта, которые расположены на территории района. Это в свою очередь позволяет говорить о единой системе взаимодействия предполагаемых субъектов туристической деятельности. Таким образом, главным принципом формирования туристско-краеведческого направления социально-экономического развития Глазовского района является формирование единой сети субъектов туристической деятельности, органично вписывающихся в историко-культурный ландшафт Глазовского района. </w:t>
      </w:r>
    </w:p>
    <w:p w:rsidR="000B1F95" w:rsidRPr="000B1F95" w:rsidRDefault="000B1F95" w:rsidP="000B1F95">
      <w:pPr>
        <w:ind w:firstLine="360"/>
        <w:jc w:val="both"/>
      </w:pPr>
      <w:r w:rsidRPr="000B1F95">
        <w:rPr>
          <w:i/>
        </w:rPr>
        <w:t>Идеологический стержень</w:t>
      </w:r>
      <w:r w:rsidRPr="000B1F95">
        <w:t xml:space="preserve"> работы сети субъектов туристической деятельности – легендарная история батыров, история Глазовского района в контексте культурно-исторического развития региона и России в целом.</w:t>
      </w:r>
    </w:p>
    <w:p w:rsidR="000B1F95" w:rsidRPr="000B1F95" w:rsidRDefault="000B1F95" w:rsidP="000B1F95">
      <w:pPr>
        <w:suppressAutoHyphens/>
        <w:ind w:firstLine="426"/>
        <w:jc w:val="both"/>
        <w:rPr>
          <w:lang w:eastAsia="ar-SA"/>
        </w:rPr>
      </w:pPr>
      <w:r w:rsidRPr="000B1F95">
        <w:rPr>
          <w:lang w:eastAsia="ar-SA"/>
        </w:rPr>
        <w:t xml:space="preserve">Логическим центром сети должен стать исторический административный центр Чепецкой археологической культуры – городище </w:t>
      </w:r>
      <w:proofErr w:type="spellStart"/>
      <w:r w:rsidRPr="000B1F95">
        <w:rPr>
          <w:lang w:eastAsia="ar-SA"/>
        </w:rPr>
        <w:t>Иднакар</w:t>
      </w:r>
      <w:proofErr w:type="spellEnd"/>
      <w:r w:rsidRPr="000B1F95">
        <w:rPr>
          <w:lang w:eastAsia="ar-SA"/>
        </w:rPr>
        <w:t xml:space="preserve"> (гора </w:t>
      </w:r>
      <w:proofErr w:type="spellStart"/>
      <w:r w:rsidRPr="000B1F95">
        <w:rPr>
          <w:lang w:eastAsia="ar-SA"/>
        </w:rPr>
        <w:t>Солдырь</w:t>
      </w:r>
      <w:proofErr w:type="spellEnd"/>
      <w:r w:rsidRPr="000B1F95">
        <w:rPr>
          <w:lang w:eastAsia="ar-SA"/>
        </w:rPr>
        <w:t>).</w:t>
      </w:r>
    </w:p>
    <w:p w:rsidR="000B1F95" w:rsidRPr="000B1F95" w:rsidRDefault="000B1F95" w:rsidP="000B1F95">
      <w:pPr>
        <w:ind w:firstLine="426"/>
        <w:jc w:val="both"/>
      </w:pPr>
      <w:r w:rsidRPr="000B1F95">
        <w:t xml:space="preserve">На территории туристического центра «Иднакар» предполагается расположение следующей </w:t>
      </w:r>
      <w:r w:rsidRPr="000B1F95">
        <w:rPr>
          <w:i/>
        </w:rPr>
        <w:t>туристической инфраструктуры</w:t>
      </w:r>
      <w:r w:rsidRPr="000B1F95">
        <w:t>:</w:t>
      </w:r>
    </w:p>
    <w:p w:rsidR="000B1F95" w:rsidRPr="000B1F95" w:rsidRDefault="000B1F95" w:rsidP="000B1F95">
      <w:pPr>
        <w:ind w:firstLine="426"/>
        <w:jc w:val="both"/>
      </w:pPr>
      <w:r w:rsidRPr="000B1F95">
        <w:t>- гостевые дома – срубной конструкции (3 дома с размещаемым количеством - 30 человек);</w:t>
      </w:r>
    </w:p>
    <w:p w:rsidR="000B1F95" w:rsidRPr="000B1F95" w:rsidRDefault="000B1F95" w:rsidP="000B1F95">
      <w:pPr>
        <w:ind w:firstLine="426"/>
        <w:jc w:val="both"/>
      </w:pPr>
      <w:r w:rsidRPr="000B1F95">
        <w:t>- ресторан;</w:t>
      </w:r>
    </w:p>
    <w:p w:rsidR="000B1F95" w:rsidRPr="000B1F95" w:rsidRDefault="000B1F95" w:rsidP="000B1F95">
      <w:pPr>
        <w:ind w:firstLine="426"/>
        <w:jc w:val="both"/>
      </w:pPr>
      <w:r w:rsidRPr="000B1F95">
        <w:t>- баня;</w:t>
      </w:r>
    </w:p>
    <w:p w:rsidR="000B1F95" w:rsidRPr="000B1F95" w:rsidRDefault="000B1F95" w:rsidP="000B1F95">
      <w:pPr>
        <w:ind w:firstLine="426"/>
        <w:jc w:val="both"/>
      </w:pPr>
      <w:r w:rsidRPr="000B1F95">
        <w:t>- спортивно-туристический комплекс;</w:t>
      </w:r>
    </w:p>
    <w:p w:rsidR="000B1F95" w:rsidRPr="000B1F95" w:rsidRDefault="000B1F95" w:rsidP="000B1F95">
      <w:pPr>
        <w:ind w:firstLine="426"/>
        <w:jc w:val="both"/>
      </w:pPr>
      <w:r w:rsidRPr="000B1F95">
        <w:t>- детская игровая площадка.</w:t>
      </w:r>
    </w:p>
    <w:p w:rsidR="000B1F95" w:rsidRPr="000B1F95" w:rsidRDefault="000B1F95" w:rsidP="000B1F95">
      <w:pPr>
        <w:ind w:firstLine="360"/>
        <w:jc w:val="both"/>
        <w:rPr>
          <w:i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</w:rPr>
      </w:pPr>
      <w:r w:rsidRPr="000B1F95">
        <w:rPr>
          <w:b/>
          <w:i/>
        </w:rPr>
        <w:lastRenderedPageBreak/>
        <w:t>«Таинства старой Веры» (</w:t>
      </w:r>
      <w:proofErr w:type="spellStart"/>
      <w:r w:rsidRPr="000B1F95">
        <w:rPr>
          <w:b/>
          <w:i/>
        </w:rPr>
        <w:t>д.Самки</w:t>
      </w:r>
      <w:proofErr w:type="spellEnd"/>
      <w:r w:rsidRPr="000B1F95">
        <w:rPr>
          <w:b/>
          <w:i/>
        </w:rPr>
        <w:t>)</w:t>
      </w:r>
    </w:p>
    <w:p w:rsidR="000B1F95" w:rsidRPr="000B1F95" w:rsidRDefault="000B1F95" w:rsidP="000B1F95">
      <w:pPr>
        <w:shd w:val="clear" w:color="auto" w:fill="FFFFFF"/>
        <w:spacing w:line="270" w:lineRule="atLeast"/>
        <w:ind w:firstLine="426"/>
        <w:jc w:val="both"/>
        <w:rPr>
          <w:shd w:val="clear" w:color="auto" w:fill="FFFFFF"/>
        </w:rPr>
      </w:pPr>
      <w:r w:rsidRPr="000B1F95">
        <w:t>В</w:t>
      </w:r>
      <w:r w:rsidRPr="000B1F95">
        <w:rPr>
          <w:shd w:val="clear" w:color="auto" w:fill="FFFFFF"/>
        </w:rPr>
        <w:t xml:space="preserve"> д. Самки Глазовского района живут староверы, собираются в домах на молитвенные собрания, а многие жители района о них не знают. Открыв в этой деревне дом-музей население  поближе познакомится с образом жизни староверов, узнает об истории этой деревни. Узнает, в чем  отличие старого православия от нового, за что претерпели столько гонений, страданий и казней поборники старой веры? Дом музей в д. Самки станет центром старообрядческой культуры в нашем районе. В музее будут проводиться обзорные экскурсии, в гостиной бабушки Пелагеи утренники, праздники и творческие мастерские.</w:t>
      </w:r>
    </w:p>
    <w:p w:rsidR="000B1F95" w:rsidRPr="000B1F95" w:rsidRDefault="000B1F95" w:rsidP="000B1F95">
      <w:pPr>
        <w:shd w:val="clear" w:color="auto" w:fill="FFFFFF"/>
        <w:spacing w:line="270" w:lineRule="atLeast"/>
        <w:jc w:val="both"/>
        <w:rPr>
          <w:shd w:val="clear" w:color="auto" w:fill="FFFFFF"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  <w:sz w:val="22"/>
        </w:rPr>
      </w:pPr>
      <w:proofErr w:type="spellStart"/>
      <w:r w:rsidRPr="000B1F95">
        <w:rPr>
          <w:b/>
          <w:i/>
          <w:szCs w:val="26"/>
        </w:rPr>
        <w:t>Туркомплекс</w:t>
      </w:r>
      <w:proofErr w:type="spellEnd"/>
      <w:r w:rsidRPr="000B1F95">
        <w:rPr>
          <w:b/>
          <w:i/>
          <w:szCs w:val="26"/>
        </w:rPr>
        <w:t xml:space="preserve"> «</w:t>
      </w:r>
      <w:proofErr w:type="spellStart"/>
      <w:r w:rsidRPr="000B1F95">
        <w:rPr>
          <w:b/>
          <w:i/>
          <w:szCs w:val="26"/>
        </w:rPr>
        <w:t>Карасевский</w:t>
      </w:r>
      <w:proofErr w:type="spellEnd"/>
      <w:r w:rsidRPr="000B1F95">
        <w:rPr>
          <w:b/>
          <w:i/>
          <w:szCs w:val="26"/>
        </w:rPr>
        <w:t>» (</w:t>
      </w:r>
      <w:proofErr w:type="spellStart"/>
      <w:r w:rsidRPr="000B1F95">
        <w:rPr>
          <w:b/>
          <w:i/>
          <w:szCs w:val="26"/>
        </w:rPr>
        <w:t>д.Карасево</w:t>
      </w:r>
      <w:proofErr w:type="spellEnd"/>
      <w:r w:rsidRPr="000B1F95">
        <w:rPr>
          <w:b/>
          <w:i/>
          <w:szCs w:val="26"/>
        </w:rPr>
        <w:t>)</w:t>
      </w:r>
    </w:p>
    <w:p w:rsidR="000B1F95" w:rsidRPr="000B1F95" w:rsidRDefault="000B1F95" w:rsidP="000B1F95">
      <w:pPr>
        <w:ind w:firstLine="360"/>
        <w:jc w:val="both"/>
      </w:pPr>
      <w:r w:rsidRPr="000B1F95">
        <w:t xml:space="preserve">Главная цель – создание высокоэффективного, конкурентоспособного и доходного </w:t>
      </w:r>
      <w:proofErr w:type="spellStart"/>
      <w:r w:rsidRPr="000B1F95">
        <w:t>этнотуристического</w:t>
      </w:r>
      <w:proofErr w:type="spellEnd"/>
      <w:r w:rsidRPr="000B1F95">
        <w:t xml:space="preserve"> комплекса в удмуртской деревне </w:t>
      </w:r>
      <w:proofErr w:type="spellStart"/>
      <w:r w:rsidRPr="000B1F95">
        <w:t>Карасево</w:t>
      </w:r>
      <w:proofErr w:type="spellEnd"/>
      <w:r w:rsidRPr="000B1F95">
        <w:t xml:space="preserve"> </w:t>
      </w:r>
      <w:proofErr w:type="spellStart"/>
      <w:r w:rsidRPr="000B1F95">
        <w:t>Глазовского</w:t>
      </w:r>
      <w:proofErr w:type="spellEnd"/>
      <w:r w:rsidRPr="000B1F95">
        <w:t xml:space="preserve"> района УР на основе использования всех ресурсов деревни при условии их сохранения, сбережения и воспроизводства.</w:t>
      </w:r>
    </w:p>
    <w:p w:rsidR="000B1F95" w:rsidRPr="000B1F95" w:rsidRDefault="000B1F95" w:rsidP="000B1F95">
      <w:pPr>
        <w:ind w:firstLine="360"/>
      </w:pPr>
      <w:r w:rsidRPr="000B1F95">
        <w:t>Основные задачи:</w:t>
      </w:r>
    </w:p>
    <w:p w:rsidR="000B1F95" w:rsidRPr="000B1F95" w:rsidRDefault="000B1F95" w:rsidP="000B1F95">
      <w:pPr>
        <w:ind w:firstLine="360"/>
        <w:jc w:val="both"/>
      </w:pPr>
      <w:r w:rsidRPr="000B1F95">
        <w:t xml:space="preserve">1) развитие познавательного и </w:t>
      </w:r>
      <w:proofErr w:type="spellStart"/>
      <w:r w:rsidRPr="000B1F95">
        <w:t>этнотуризма</w:t>
      </w:r>
      <w:proofErr w:type="spellEnd"/>
      <w:r w:rsidRPr="000B1F95">
        <w:t xml:space="preserve"> на территории Глазова и Глазовского района, что предполагает организацию туров исторической, культурной и этнографической направленности. Рынок познавательного и </w:t>
      </w:r>
      <w:proofErr w:type="spellStart"/>
      <w:r w:rsidRPr="000B1F95">
        <w:t>этнотуризма</w:t>
      </w:r>
      <w:proofErr w:type="spellEnd"/>
      <w:r w:rsidRPr="000B1F95">
        <w:t xml:space="preserve"> не зависит от возрастной принадлежности туристов, а только от круга их интересов. Это позволяет создать огромное разнообразие экскурсионных программ;</w:t>
      </w:r>
    </w:p>
    <w:p w:rsidR="000B1F95" w:rsidRPr="000B1F95" w:rsidRDefault="000B1F95" w:rsidP="000B1F95">
      <w:pPr>
        <w:ind w:firstLine="360"/>
        <w:jc w:val="both"/>
      </w:pPr>
      <w:r w:rsidRPr="000B1F95">
        <w:t>2) развитие образовательного направления для учащихся и студентов, т.е. взаимосвязь экскурсионного материала с темами учебных программ по предметам: история Отечества, обществознание, краеведение, география, биология, литература;</w:t>
      </w:r>
    </w:p>
    <w:p w:rsidR="000B1F95" w:rsidRPr="000B1F95" w:rsidRDefault="000B1F95" w:rsidP="000B1F95">
      <w:pPr>
        <w:ind w:firstLine="360"/>
        <w:jc w:val="both"/>
      </w:pPr>
      <w:r w:rsidRPr="000B1F95">
        <w:t>3) сохранение культурно-исторического наследия удмуртов и других народов путем воссоздания мифологии, древних обычаев и обрядов;</w:t>
      </w:r>
    </w:p>
    <w:p w:rsidR="000B1F95" w:rsidRPr="000B1F95" w:rsidRDefault="000B1F95" w:rsidP="000B1F95">
      <w:pPr>
        <w:ind w:firstLine="360"/>
        <w:jc w:val="both"/>
        <w:rPr>
          <w:color w:val="000000"/>
        </w:rPr>
      </w:pPr>
      <w:r w:rsidRPr="000B1F95">
        <w:t xml:space="preserve">4) строительство Дома Хозяина воды и создание в нем реального и мифического околоводного и водного пространств; </w:t>
      </w:r>
    </w:p>
    <w:p w:rsidR="000B1F95" w:rsidRPr="000B1F95" w:rsidRDefault="000B1F95" w:rsidP="000B1F95">
      <w:pPr>
        <w:ind w:firstLine="360"/>
        <w:jc w:val="both"/>
        <w:rPr>
          <w:color w:val="000000"/>
        </w:rPr>
      </w:pPr>
      <w:r w:rsidRPr="000B1F95">
        <w:rPr>
          <w:color w:val="000000"/>
        </w:rPr>
        <w:t>5) создание туристической инфраструктуры. Это гостевые дома, предприятия общественного питания, а также туристско-информационный центр, специальные указатели (например стенды, показывающие расположение объектов туристического показа на данной территории, карты-схемы достопримечательностей и средств инфраструктуры);</w:t>
      </w:r>
    </w:p>
    <w:p w:rsidR="000B1F95" w:rsidRPr="000B1F95" w:rsidRDefault="000B1F95" w:rsidP="000B1F95">
      <w:pPr>
        <w:ind w:firstLine="360"/>
        <w:jc w:val="both"/>
        <w:rPr>
          <w:color w:val="000000"/>
        </w:rPr>
      </w:pPr>
      <w:r w:rsidRPr="000B1F95">
        <w:rPr>
          <w:color w:val="000000"/>
        </w:rPr>
        <w:t>7) создание птицефермы и контактного зоопарка;</w:t>
      </w:r>
    </w:p>
    <w:p w:rsidR="000B1F95" w:rsidRPr="000B1F95" w:rsidRDefault="000B1F95" w:rsidP="000B1F95">
      <w:pPr>
        <w:ind w:firstLine="360"/>
        <w:jc w:val="both"/>
      </w:pPr>
      <w:r w:rsidRPr="000B1F95">
        <w:t>8) организация и обеспечение здорового, активного отдыха населения;</w:t>
      </w:r>
    </w:p>
    <w:p w:rsidR="000B1F95" w:rsidRPr="000B1F95" w:rsidRDefault="000B1F95" w:rsidP="000B1F95">
      <w:pPr>
        <w:ind w:firstLine="360"/>
        <w:jc w:val="both"/>
      </w:pPr>
      <w:r w:rsidRPr="000B1F95">
        <w:t>9) сохранение природного потенциала района;</w:t>
      </w:r>
    </w:p>
    <w:p w:rsidR="000B1F95" w:rsidRPr="000B1F95" w:rsidRDefault="000B1F95" w:rsidP="000B1F95">
      <w:pPr>
        <w:ind w:firstLine="360"/>
        <w:jc w:val="both"/>
      </w:pPr>
      <w:r w:rsidRPr="000B1F95">
        <w:t>10) информационно-просветительская деятельность, развитие знаний населения о природе, культуре удмуртского народа и других национальностей, проживающих на территории Глазова и Глазовского района;</w:t>
      </w:r>
    </w:p>
    <w:p w:rsidR="000B1F95" w:rsidRPr="000B1F95" w:rsidRDefault="000B1F95" w:rsidP="000B1F95">
      <w:pPr>
        <w:ind w:firstLine="360"/>
        <w:jc w:val="both"/>
      </w:pPr>
      <w:r w:rsidRPr="000B1F95">
        <w:t>11) патриотическое воспитание молодежи, которое закладывает в них уважительное отношение к своей малой родине;</w:t>
      </w:r>
    </w:p>
    <w:p w:rsidR="000B1F95" w:rsidRPr="000B1F95" w:rsidRDefault="000B1F95" w:rsidP="000B1F95">
      <w:pPr>
        <w:ind w:firstLine="360"/>
        <w:jc w:val="both"/>
        <w:rPr>
          <w:i/>
          <w:sz w:val="22"/>
        </w:rPr>
      </w:pPr>
      <w:r w:rsidRPr="000B1F95">
        <w:t>12) формирование этнокультурной толерантности в местном сообществе на фоне многонационального состава населения деревни;</w:t>
      </w:r>
    </w:p>
    <w:p w:rsidR="000B1F95" w:rsidRPr="000B1F95" w:rsidRDefault="000B1F95" w:rsidP="000B1F95">
      <w:pPr>
        <w:ind w:left="720"/>
        <w:contextualSpacing/>
        <w:jc w:val="both"/>
        <w:rPr>
          <w:i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  <w:sz w:val="22"/>
        </w:rPr>
      </w:pPr>
      <w:r w:rsidRPr="000B1F95">
        <w:rPr>
          <w:b/>
          <w:i/>
          <w:szCs w:val="28"/>
        </w:rPr>
        <w:t>Проект «Кузница счастья» (</w:t>
      </w:r>
      <w:proofErr w:type="spellStart"/>
      <w:r w:rsidRPr="000B1F95">
        <w:rPr>
          <w:b/>
          <w:i/>
          <w:szCs w:val="28"/>
        </w:rPr>
        <w:t>с.Парзи</w:t>
      </w:r>
      <w:proofErr w:type="spellEnd"/>
      <w:r w:rsidRPr="000B1F95">
        <w:rPr>
          <w:b/>
          <w:i/>
          <w:szCs w:val="28"/>
        </w:rPr>
        <w:t>)</w:t>
      </w:r>
    </w:p>
    <w:p w:rsidR="000B1F95" w:rsidRPr="000B1F95" w:rsidRDefault="000B1F95" w:rsidP="000B1F95">
      <w:pPr>
        <w:ind w:firstLine="426"/>
        <w:contextualSpacing/>
        <w:jc w:val="both"/>
        <w:rPr>
          <w:i/>
          <w:sz w:val="22"/>
        </w:rPr>
      </w:pPr>
      <w:r w:rsidRPr="000B1F95">
        <w:rPr>
          <w:szCs w:val="28"/>
        </w:rPr>
        <w:t xml:space="preserve">В результате реализации программы в центре села Парзи, на территории культурно - досугового центра  будет построена обрядовая площадка для молодожёнов </w:t>
      </w:r>
      <w:proofErr w:type="spellStart"/>
      <w:r w:rsidRPr="000B1F95">
        <w:rPr>
          <w:szCs w:val="28"/>
        </w:rPr>
        <w:t>г.Глазова</w:t>
      </w:r>
      <w:proofErr w:type="spellEnd"/>
      <w:r w:rsidRPr="000B1F95">
        <w:rPr>
          <w:szCs w:val="28"/>
        </w:rPr>
        <w:t xml:space="preserve"> и </w:t>
      </w:r>
      <w:proofErr w:type="spellStart"/>
      <w:r w:rsidRPr="000B1F95">
        <w:rPr>
          <w:szCs w:val="28"/>
        </w:rPr>
        <w:t>Глазовского</w:t>
      </w:r>
      <w:proofErr w:type="spellEnd"/>
      <w:r w:rsidRPr="000B1F95">
        <w:rPr>
          <w:szCs w:val="28"/>
        </w:rPr>
        <w:t xml:space="preserve"> района (построены резные ворота, мост, кузница, колодец, качели). Куда они смогут отправиться после бракосочетания, где с ними проведут интересную развлекательную программу с народными обычаями и традициями. Тем самым мы надеемся ещё больше укрепить брачный союз новобрачных</w:t>
      </w:r>
    </w:p>
    <w:p w:rsidR="000B1F95" w:rsidRPr="000B1F95" w:rsidRDefault="000B1F95" w:rsidP="000B1F95">
      <w:pPr>
        <w:jc w:val="both"/>
      </w:pPr>
    </w:p>
    <w:p w:rsidR="000B1F95" w:rsidRPr="000B1F95" w:rsidRDefault="000B1F95" w:rsidP="000B1F95">
      <w:pPr>
        <w:jc w:val="both"/>
        <w:rPr>
          <w:b/>
        </w:rPr>
      </w:pPr>
      <w:r w:rsidRPr="000B1F95">
        <w:rPr>
          <w:b/>
        </w:rPr>
        <w:t>Повышение конкурентоспособности туристского продукта посредством развития въездного и внутреннего туризма, формирования привлекательного образа Глазовского района на туристском рынке обеспечивается посредством:</w:t>
      </w:r>
    </w:p>
    <w:p w:rsidR="000B1F95" w:rsidRPr="000B1F95" w:rsidRDefault="000B1F95" w:rsidP="000B1F95">
      <w:pPr>
        <w:jc w:val="both"/>
      </w:pPr>
      <w:r w:rsidRPr="000B1F95">
        <w:lastRenderedPageBreak/>
        <w:t>- организации работы Совета по развитию туризма в Глазовском районе;</w:t>
      </w:r>
    </w:p>
    <w:p w:rsidR="000B1F95" w:rsidRPr="000B1F95" w:rsidRDefault="000B1F95" w:rsidP="000B1F95">
      <w:pPr>
        <w:jc w:val="both"/>
      </w:pPr>
      <w:r w:rsidRPr="000B1F95">
        <w:t>- исследования и социологические опросы, разработку статистических и информационно-аналитических материалов в сфере туризма;</w:t>
      </w:r>
    </w:p>
    <w:p w:rsidR="000B1F95" w:rsidRPr="000B1F95" w:rsidRDefault="000B1F95" w:rsidP="000B1F95">
      <w:pPr>
        <w:jc w:val="both"/>
      </w:pPr>
      <w:r w:rsidRPr="000B1F95">
        <w:t xml:space="preserve">-организацию и проведение на территории области туристских событийных мероприятий, </w:t>
      </w:r>
      <w:proofErr w:type="spellStart"/>
      <w:r w:rsidRPr="000B1F95">
        <w:t>инфотуров</w:t>
      </w:r>
      <w:proofErr w:type="spellEnd"/>
      <w:r w:rsidRPr="000B1F95">
        <w:t>, социальных туров и экскурсий;</w:t>
      </w:r>
    </w:p>
    <w:p w:rsidR="000B1F95" w:rsidRPr="000B1F95" w:rsidRDefault="000B1F95" w:rsidP="000B1F95">
      <w:pPr>
        <w:jc w:val="both"/>
      </w:pPr>
      <w:r w:rsidRPr="000B1F95">
        <w:t>-разработку и издание рекламно-информационной продукции;</w:t>
      </w:r>
    </w:p>
    <w:p w:rsidR="000B1F95" w:rsidRPr="000B1F95" w:rsidRDefault="000B1F95" w:rsidP="000B1F95">
      <w:pPr>
        <w:jc w:val="both"/>
      </w:pPr>
      <w:r w:rsidRPr="000B1F95">
        <w:t>-проведение регионального профессионального конкурса в сфере туризма.</w:t>
      </w:r>
    </w:p>
    <w:p w:rsidR="000B1F95" w:rsidRPr="000B1F95" w:rsidRDefault="000B1F95" w:rsidP="000B1F95">
      <w:pPr>
        <w:jc w:val="both"/>
      </w:pPr>
      <w:r w:rsidRPr="000B1F95">
        <w:tab/>
        <w:t xml:space="preserve">Мероприятие направлено на достижение показателя подпрограммы - увеличение туристского потока на территорию Глазовского района. В ходе его реализации будут достигнуты следующие результаты: </w:t>
      </w:r>
    </w:p>
    <w:p w:rsidR="000B1F95" w:rsidRPr="000B1F95" w:rsidRDefault="000B1F95" w:rsidP="000B1F95">
      <w:pPr>
        <w:jc w:val="both"/>
      </w:pPr>
      <w:r w:rsidRPr="000B1F95">
        <w:t xml:space="preserve">- привлекательность Глазовского района как территории, благоприятной для туризма и отдыха, обеспечение интереса к Глазовскому району как к туристскому направлению; </w:t>
      </w:r>
    </w:p>
    <w:p w:rsidR="000B1F95" w:rsidRPr="000B1F95" w:rsidRDefault="000B1F95" w:rsidP="000B1F95">
      <w:pPr>
        <w:jc w:val="both"/>
      </w:pPr>
      <w:r w:rsidRPr="000B1F95">
        <w:t xml:space="preserve">- доступность к туристской информации о Глазовском районе - информационное обеспечение туристов, пребывающих на территории Глазовского района: развитие комфортной среды пребывания и атмосферы гостеприимства; </w:t>
      </w:r>
    </w:p>
    <w:p w:rsidR="000B1F95" w:rsidRPr="000B1F95" w:rsidRDefault="000B1F95" w:rsidP="000B1F95">
      <w:pPr>
        <w:jc w:val="both"/>
      </w:pPr>
      <w:r w:rsidRPr="000B1F95">
        <w:t>- рост туристских потоков внутреннего и въездного туризма на территорию Глазовского района, улучшение качества приема и обслуживания в соответствии с распространенными международными стандартами.</w:t>
      </w:r>
    </w:p>
    <w:p w:rsidR="000B1F95" w:rsidRPr="000B1F95" w:rsidRDefault="000B1F95" w:rsidP="000B1F95">
      <w:pPr>
        <w:jc w:val="both"/>
      </w:pPr>
      <w:r w:rsidRPr="000B1F95">
        <w:tab/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0B1F95" w:rsidRPr="000B1F95" w:rsidRDefault="000B1F95" w:rsidP="000B1F95">
      <w:pPr>
        <w:jc w:val="both"/>
        <w:rPr>
          <w:b/>
        </w:rPr>
      </w:pP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>2.6. Меры муниципального регулирования</w:t>
      </w:r>
    </w:p>
    <w:p w:rsidR="000B1F95" w:rsidRPr="000B1F95" w:rsidRDefault="000B1F95" w:rsidP="000B1F95">
      <w:pPr>
        <w:spacing w:after="200" w:line="276" w:lineRule="auto"/>
        <w:ind w:firstLine="426"/>
        <w:contextualSpacing/>
        <w:jc w:val="both"/>
        <w:rPr>
          <w:color w:val="000000"/>
        </w:rPr>
      </w:pPr>
      <w:r w:rsidRPr="000B1F95">
        <w:rPr>
          <w:color w:val="000000"/>
        </w:rPr>
        <w:t>Не предусмотрены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>2.7. Прогноз сводных показателей муниципальных заданий самоуправления, организациями и гражданами</w:t>
      </w:r>
    </w:p>
    <w:p w:rsidR="000B1F95" w:rsidRPr="000B1F95" w:rsidRDefault="000B1F95" w:rsidP="000B1F95">
      <w:pPr>
        <w:spacing w:after="200" w:line="276" w:lineRule="auto"/>
        <w:ind w:firstLine="426"/>
        <w:contextualSpacing/>
        <w:jc w:val="both"/>
        <w:rPr>
          <w:color w:val="000000"/>
        </w:rPr>
      </w:pPr>
      <w:r w:rsidRPr="000B1F95">
        <w:rPr>
          <w:color w:val="000000"/>
        </w:rPr>
        <w:t>Не предусмотрен</w:t>
      </w:r>
    </w:p>
    <w:p w:rsidR="000B1F95" w:rsidRPr="000B1F95" w:rsidRDefault="000B1F95" w:rsidP="000B1F95">
      <w:pPr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>2.8. Взаимодействие с органами государственной власти и местного самоуправления, организациями и гражданами</w:t>
      </w:r>
    </w:p>
    <w:p w:rsidR="000B1F95" w:rsidRPr="000B1F95" w:rsidRDefault="000B1F95" w:rsidP="000B1F95">
      <w:pPr>
        <w:spacing w:line="276" w:lineRule="auto"/>
        <w:ind w:firstLine="426"/>
        <w:jc w:val="both"/>
      </w:pPr>
      <w:r w:rsidRPr="000B1F95">
        <w:t>В рамках республиканской целевой программы «Развитие внутреннего и въездного туризма в Удмуртской Республике (2012-2018 годы)», утвержденной постановлением Правительства Удмуртской Республики от 4 июня 2012 года № 237 предполагается  осуществлять:</w:t>
      </w:r>
    </w:p>
    <w:p w:rsidR="000B1F95" w:rsidRPr="000B1F95" w:rsidRDefault="000B1F95" w:rsidP="000B1F95">
      <w:pPr>
        <w:spacing w:line="276" w:lineRule="auto"/>
        <w:ind w:firstLine="426"/>
        <w:jc w:val="both"/>
      </w:pPr>
      <w:r w:rsidRPr="000B1F95">
        <w:t>- содействие развитию современных высокоэффективных и  конкурентоспособных туристических объектов на территории Удмуртской Республики и финансовая поддержка туристических проектов.</w:t>
      </w:r>
    </w:p>
    <w:p w:rsidR="000B1F95" w:rsidRPr="000B1F95" w:rsidRDefault="000B1F95" w:rsidP="000B1F95">
      <w:pPr>
        <w:shd w:val="clear" w:color="auto" w:fill="FFFFFF"/>
        <w:spacing w:line="276" w:lineRule="auto"/>
        <w:ind w:firstLine="426"/>
        <w:jc w:val="both"/>
      </w:pPr>
      <w:r w:rsidRPr="000B1F95">
        <w:t>В рамках подпрограммы осуществляется взаимодействие:</w:t>
      </w:r>
    </w:p>
    <w:p w:rsidR="000B1F95" w:rsidRPr="000B1F95" w:rsidRDefault="000B1F95" w:rsidP="000B1F95">
      <w:pPr>
        <w:shd w:val="clear" w:color="auto" w:fill="FFFFFF"/>
        <w:spacing w:line="276" w:lineRule="auto"/>
        <w:ind w:firstLine="426"/>
        <w:jc w:val="both"/>
      </w:pPr>
      <w:r w:rsidRPr="000B1F95">
        <w:t xml:space="preserve">- с муниципальными учреждениями культуры Глазовского района: МУК «Центр развития культуры Глазовского района»,  </w:t>
      </w:r>
      <w:r w:rsidRPr="000B1F95">
        <w:rPr>
          <w:bCs/>
          <w:color w:val="000000"/>
        </w:rPr>
        <w:t>МУК «Глазовский историко-культурный музейный комплекс»</w:t>
      </w:r>
      <w:r w:rsidRPr="000B1F95">
        <w:t>.</w:t>
      </w:r>
    </w:p>
    <w:p w:rsidR="000B1F95" w:rsidRPr="000B1F95" w:rsidRDefault="000B1F95" w:rsidP="000B1F95">
      <w:pPr>
        <w:shd w:val="clear" w:color="auto" w:fill="FFFFFF"/>
        <w:spacing w:line="276" w:lineRule="auto"/>
        <w:ind w:firstLine="426"/>
        <w:jc w:val="both"/>
      </w:pPr>
      <w:r w:rsidRPr="000B1F95">
        <w:t>Предполагается взаимодействие с индивидуальными предпринимателями и бизнесом всех форм собственности.</w:t>
      </w:r>
    </w:p>
    <w:p w:rsidR="000B1F95" w:rsidRPr="000B1F95" w:rsidRDefault="000B1F95" w:rsidP="000B1F95">
      <w:pPr>
        <w:shd w:val="clear" w:color="auto" w:fill="FFFFFF"/>
        <w:spacing w:line="276" w:lineRule="auto"/>
        <w:ind w:firstLine="426"/>
        <w:jc w:val="both"/>
      </w:pPr>
      <w:r w:rsidRPr="000B1F95">
        <w:t>Все заинтересованные субъекты туристической деятельности входят в состав Совета по развитию туризма в Глазовском районе.</w:t>
      </w:r>
    </w:p>
    <w:p w:rsidR="000B1F95" w:rsidRPr="000B1F95" w:rsidRDefault="000B1F95" w:rsidP="000B1F95">
      <w:pPr>
        <w:spacing w:line="23" w:lineRule="atLeast"/>
        <w:ind w:firstLine="426"/>
        <w:jc w:val="both"/>
      </w:pP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 xml:space="preserve">2.9. Ресурсное обеспечение </w:t>
      </w:r>
    </w:p>
    <w:p w:rsidR="000B1F95" w:rsidRPr="000B1F95" w:rsidRDefault="000B1F95" w:rsidP="000B1F95">
      <w:pPr>
        <w:keepNext/>
        <w:shd w:val="clear" w:color="auto" w:fill="FFFFFF"/>
        <w:spacing w:line="276" w:lineRule="auto"/>
        <w:ind w:right="-1" w:firstLine="709"/>
        <w:jc w:val="both"/>
      </w:pPr>
      <w:r w:rsidRPr="000B1F95">
        <w:t xml:space="preserve">Источниками ресурсного обеспечения подпрограммы являются средства бюджета муниципального образования «Глазовский район». </w:t>
      </w:r>
    </w:p>
    <w:p w:rsidR="000B1F95" w:rsidRPr="000B1F95" w:rsidRDefault="000B1F95" w:rsidP="000B1F95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  <w:szCs w:val="20"/>
        </w:rPr>
      </w:pPr>
      <w:r w:rsidRPr="000B1F95">
        <w:rPr>
          <w:rFonts w:eastAsia="Calibri"/>
          <w:szCs w:val="20"/>
        </w:rPr>
        <w:t xml:space="preserve">В качестве дополнительных источников финансирования мероприятий подпрограммы (программ (проектов)) могут быть субсидии, полученные  некоммерческими организациями, осуществляющими деятельность на территории Глазовского района, по итогам конкурсного отбора социально ориентированных </w:t>
      </w:r>
      <w:r w:rsidRPr="000B1F95">
        <w:rPr>
          <w:rFonts w:eastAsia="Calibri"/>
          <w:szCs w:val="20"/>
        </w:rPr>
        <w:lastRenderedPageBreak/>
        <w:t xml:space="preserve">некоммерческих организаций для предоставления субсидий из бюджета Удмуртской Республики на реализацию программ (проектов).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№ 379. </w:t>
      </w:r>
    </w:p>
    <w:p w:rsidR="000B1F95" w:rsidRPr="000229E9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</w:p>
    <w:p w:rsidR="000B1F95" w:rsidRPr="000229E9" w:rsidRDefault="000B1F95" w:rsidP="000B1F95">
      <w:pPr>
        <w:keepNext/>
        <w:shd w:val="clear" w:color="auto" w:fill="FFFFFF"/>
        <w:spacing w:line="312" w:lineRule="auto"/>
        <w:ind w:right="-1" w:firstLine="709"/>
        <w:jc w:val="both"/>
      </w:pPr>
      <w:r w:rsidRPr="000229E9">
        <w:t>Общий объем финансирования мероприятий подпрограммы за 2015-2020 годы за счет средств бюджета муниципального образования</w:t>
      </w:r>
      <w:r w:rsidR="001D1D11" w:rsidRPr="000229E9">
        <w:t xml:space="preserve"> «Глазовский район» составляет </w:t>
      </w:r>
      <w:r w:rsidR="000229E9" w:rsidRPr="000229E9">
        <w:t>7126,0</w:t>
      </w:r>
      <w:r w:rsidRPr="000229E9">
        <w:t xml:space="preserve"> тыс. рублей. Сведения о ресурсном </w:t>
      </w:r>
      <w:r w:rsidRPr="000229E9">
        <w:rPr>
          <w:lang w:eastAsia="en-US"/>
        </w:rPr>
        <w:t xml:space="preserve">обеспечении подпрограммы за счет средств бюджета муниципального образования «Глазовский район» в разрезе источников </w:t>
      </w:r>
      <w:r w:rsidRPr="000229E9">
        <w:t>по годам реализации муниципальной программы:</w:t>
      </w:r>
    </w:p>
    <w:tbl>
      <w:tblPr>
        <w:tblW w:w="772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0"/>
        <w:gridCol w:w="1951"/>
        <w:gridCol w:w="1852"/>
        <w:gridCol w:w="1852"/>
      </w:tblGrid>
      <w:tr w:rsidR="000229E9" w:rsidRPr="000229E9" w:rsidTr="00756931">
        <w:trPr>
          <w:trHeight w:val="300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Годы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756931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0229E9" w:rsidRPr="000229E9" w:rsidTr="00756931">
        <w:trPr>
          <w:trHeight w:val="300"/>
          <w:jc w:val="center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756931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 xml:space="preserve">Собственных средств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756931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Субсидий из бюджета Удмуртской Республики</w:t>
            </w:r>
          </w:p>
        </w:tc>
      </w:tr>
      <w:tr w:rsidR="000229E9" w:rsidRPr="000229E9" w:rsidTr="00756931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5,0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5,0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0,0</w:t>
            </w:r>
          </w:p>
        </w:tc>
      </w:tr>
      <w:tr w:rsidR="000229E9" w:rsidRPr="000229E9" w:rsidTr="00756931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753,7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753,7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0,0</w:t>
            </w:r>
          </w:p>
        </w:tc>
      </w:tr>
      <w:tr w:rsidR="000229E9" w:rsidRPr="000229E9" w:rsidTr="00756931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756931">
            <w:pPr>
              <w:spacing w:line="23" w:lineRule="atLeast"/>
              <w:jc w:val="both"/>
            </w:pPr>
            <w:r w:rsidRPr="000229E9">
              <w:rPr>
                <w:sz w:val="20"/>
                <w:szCs w:val="20"/>
              </w:rPr>
              <w:t>1380,9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75693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1380,9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0,0</w:t>
            </w:r>
          </w:p>
        </w:tc>
      </w:tr>
      <w:tr w:rsidR="000229E9" w:rsidRPr="000229E9" w:rsidTr="00756931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756931">
            <w:pPr>
              <w:spacing w:line="23" w:lineRule="atLeast"/>
              <w:jc w:val="both"/>
            </w:pPr>
            <w:r w:rsidRPr="000229E9">
              <w:t>1648,8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756931">
            <w:pPr>
              <w:spacing w:line="23" w:lineRule="atLeast"/>
              <w:jc w:val="both"/>
            </w:pPr>
            <w:r w:rsidRPr="000229E9">
              <w:t>1648,8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0,0</w:t>
            </w:r>
          </w:p>
        </w:tc>
      </w:tr>
      <w:tr w:rsidR="000229E9" w:rsidRPr="000229E9" w:rsidTr="00756931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756931">
            <w:pPr>
              <w:spacing w:line="23" w:lineRule="atLeast"/>
              <w:jc w:val="both"/>
            </w:pPr>
            <w:r w:rsidRPr="000229E9">
              <w:t>1648,8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756931">
            <w:pPr>
              <w:spacing w:line="23" w:lineRule="atLeast"/>
              <w:jc w:val="both"/>
            </w:pPr>
            <w:r w:rsidRPr="000229E9">
              <w:t>1648,8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0,0</w:t>
            </w:r>
          </w:p>
        </w:tc>
      </w:tr>
      <w:tr w:rsidR="000229E9" w:rsidRPr="000229E9" w:rsidTr="00756931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756931">
            <w:pPr>
              <w:spacing w:line="23" w:lineRule="atLeast"/>
              <w:jc w:val="both"/>
            </w:pPr>
            <w:r w:rsidRPr="000229E9">
              <w:t>1648,8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756931">
            <w:pPr>
              <w:spacing w:line="23" w:lineRule="atLeast"/>
              <w:jc w:val="both"/>
            </w:pPr>
            <w:r w:rsidRPr="000229E9">
              <w:t>1648,8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0,0</w:t>
            </w:r>
          </w:p>
        </w:tc>
      </w:tr>
      <w:tr w:rsidR="000229E9" w:rsidRPr="000229E9" w:rsidTr="00756931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Итого за 2015-2020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7086,0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7086,0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75693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0,0</w:t>
            </w:r>
          </w:p>
        </w:tc>
      </w:tr>
    </w:tbl>
    <w:p w:rsidR="000B1F95" w:rsidRPr="00670EC3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  <w:color w:val="FF0000"/>
        </w:rPr>
      </w:pP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>2.10. Риски и меры по управлению рисками</w:t>
      </w:r>
    </w:p>
    <w:p w:rsidR="000B1F95" w:rsidRPr="000B1F95" w:rsidRDefault="000B1F95" w:rsidP="000B1F95">
      <w:pPr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right="-2" w:firstLine="709"/>
        <w:contextualSpacing/>
        <w:jc w:val="both"/>
      </w:pPr>
      <w:r w:rsidRPr="000B1F95">
        <w:t>Организационно-управленческие риски</w:t>
      </w:r>
    </w:p>
    <w:p w:rsidR="000B1F95" w:rsidRPr="000B1F95" w:rsidRDefault="000B1F95" w:rsidP="000B1F95">
      <w:pPr>
        <w:ind w:firstLine="709"/>
        <w:jc w:val="both"/>
      </w:pPr>
      <w:r w:rsidRPr="000B1F95">
        <w:t xml:space="preserve">Организационно-управленческие риски связаны с межведомственным характером сферы реализации программы. Необходимо обеспечить согласованность действий многих исполнителей и участников процессов. Для минимизации рисков в целях управления программой будет образована Совет по развитию туризма в Глазовском районе </w:t>
      </w:r>
    </w:p>
    <w:p w:rsidR="000B1F95" w:rsidRPr="000B1F95" w:rsidRDefault="000B1F95" w:rsidP="000B1F95">
      <w:pPr>
        <w:keepNext/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</w:pPr>
      <w:r w:rsidRPr="000B1F95">
        <w:t xml:space="preserve">Финансовые риски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ind w:right="-2" w:firstLine="709"/>
        <w:jc w:val="both"/>
      </w:pPr>
      <w:r w:rsidRPr="000B1F95">
        <w:t>Финансовые риски связаны с ограниченностью бюджетных ресурсов на цели реализации программы,  а также с возможностью нецелевого и (или) неэффективного использования бюджетных средств в ходе реализации мероприятий программы. Для управления риском:</w:t>
      </w:r>
    </w:p>
    <w:p w:rsidR="000B1F95" w:rsidRPr="000B1F95" w:rsidRDefault="000B1F95" w:rsidP="000B1F95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right="-2" w:firstLine="709"/>
        <w:contextualSpacing/>
        <w:jc w:val="both"/>
      </w:pPr>
      <w:r w:rsidRPr="000B1F95">
        <w:t>требуемые объемы бюджетного финансирования обосновываются в рамках бюджетного цикла.</w:t>
      </w:r>
    </w:p>
    <w:p w:rsidR="000B1F95" w:rsidRPr="000B1F95" w:rsidRDefault="000B1F95" w:rsidP="000B1F95">
      <w:pPr>
        <w:keepNext/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</w:rPr>
      </w:pPr>
      <w:r w:rsidRPr="000B1F95">
        <w:t>Кадровые риски</w:t>
      </w:r>
    </w:p>
    <w:p w:rsidR="000B1F95" w:rsidRPr="000B1F95" w:rsidRDefault="000B1F95" w:rsidP="000B1F95">
      <w:pPr>
        <w:spacing w:line="276" w:lineRule="auto"/>
        <w:ind w:firstLine="708"/>
        <w:contextualSpacing/>
        <w:jc w:val="both"/>
      </w:pPr>
      <w:r w:rsidRPr="000B1F95">
        <w:t xml:space="preserve">Связаны с недостаточной квалификацией сотрудников для внедрения новых форм и методов работы. Для минимизации рисков будет проводиться подготовка и переподготовка кадров, задействованных в реализации туристического продукта.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>2.11. Конечные результаты и оценка эффективности</w:t>
      </w:r>
    </w:p>
    <w:p w:rsidR="000B1F95" w:rsidRPr="000B1F95" w:rsidRDefault="000B1F95" w:rsidP="000B1F95">
      <w:pPr>
        <w:jc w:val="both"/>
        <w:textAlignment w:val="baseline"/>
      </w:pPr>
      <w:r w:rsidRPr="000B1F95">
        <w:t xml:space="preserve">        К 2021 году в случае реализации мероприятий, предусмотренных подпрограммой, ожидаются следующие конечные результаты</w:t>
      </w:r>
    </w:p>
    <w:p w:rsidR="000B1F95" w:rsidRPr="000B1F95" w:rsidRDefault="000B1F95" w:rsidP="000B1F95">
      <w:pPr>
        <w:numPr>
          <w:ilvl w:val="0"/>
          <w:numId w:val="28"/>
        </w:numPr>
        <w:spacing w:line="23" w:lineRule="atLeast"/>
        <w:jc w:val="both"/>
        <w:textAlignment w:val="baseline"/>
      </w:pPr>
      <w:r w:rsidRPr="000B1F95">
        <w:t xml:space="preserve">Увеличение внебюджетных финансовых средств за счет оказания туристических услуг 67,0 </w:t>
      </w:r>
      <w:proofErr w:type="spellStart"/>
      <w:r w:rsidRPr="000B1F95">
        <w:t>т.р</w:t>
      </w:r>
      <w:proofErr w:type="spellEnd"/>
      <w:r w:rsidRPr="000B1F95">
        <w:t>.</w:t>
      </w:r>
    </w:p>
    <w:p w:rsidR="000B1F95" w:rsidRPr="000B1F95" w:rsidRDefault="000B1F95" w:rsidP="000B1F95">
      <w:pPr>
        <w:numPr>
          <w:ilvl w:val="0"/>
          <w:numId w:val="28"/>
        </w:numPr>
        <w:spacing w:line="23" w:lineRule="atLeast"/>
        <w:jc w:val="both"/>
        <w:textAlignment w:val="baseline"/>
      </w:pPr>
      <w:r w:rsidRPr="000B1F95">
        <w:t>Увеличение объема внутреннего туристского потока 6,4 тысяч человек</w:t>
      </w:r>
      <w:r w:rsidRPr="000B1F95">
        <w:tab/>
      </w:r>
    </w:p>
    <w:p w:rsidR="000B1F95" w:rsidRPr="000B1F95" w:rsidRDefault="000B1F95" w:rsidP="000B1F95">
      <w:pPr>
        <w:spacing w:line="23" w:lineRule="atLeast"/>
        <w:ind w:firstLine="426"/>
        <w:jc w:val="both"/>
      </w:pPr>
    </w:p>
    <w:p w:rsidR="00A36A4E" w:rsidRDefault="00A36A4E" w:rsidP="00A36A4E">
      <w:pPr>
        <w:jc w:val="both"/>
        <w:sectPr w:rsidR="00A36A4E" w:rsidSect="0075785E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A36A4E" w:rsidRPr="00A36A4E" w:rsidRDefault="00A36A4E" w:rsidP="00A36A4E">
      <w:pPr>
        <w:spacing w:line="276" w:lineRule="auto"/>
        <w:jc w:val="right"/>
        <w:rPr>
          <w:b/>
        </w:rPr>
      </w:pPr>
      <w:r w:rsidRPr="00A36A4E">
        <w:rPr>
          <w:b/>
        </w:rPr>
        <w:lastRenderedPageBreak/>
        <w:t>Приложение 1.</w:t>
      </w:r>
    </w:p>
    <w:p w:rsidR="00A36A4E" w:rsidRPr="00A36A4E" w:rsidRDefault="00A36A4E" w:rsidP="00A36A4E">
      <w:pPr>
        <w:spacing w:line="276" w:lineRule="auto"/>
        <w:jc w:val="right"/>
      </w:pPr>
      <w:r w:rsidRPr="00A36A4E">
        <w:t>к  Муниципальной программе муниципального образования</w:t>
      </w:r>
    </w:p>
    <w:p w:rsidR="00A36A4E" w:rsidRPr="00A36A4E" w:rsidRDefault="00A36A4E" w:rsidP="00A36A4E">
      <w:pPr>
        <w:spacing w:line="276" w:lineRule="auto"/>
        <w:jc w:val="right"/>
      </w:pPr>
      <w:r w:rsidRPr="00A36A4E">
        <w:t xml:space="preserve"> «Глазовский район»</w:t>
      </w:r>
    </w:p>
    <w:p w:rsidR="00A36A4E" w:rsidRPr="00A36A4E" w:rsidRDefault="00A36A4E" w:rsidP="00A36A4E">
      <w:pPr>
        <w:spacing w:line="276" w:lineRule="auto"/>
        <w:jc w:val="right"/>
      </w:pPr>
      <w:r w:rsidRPr="00A36A4E">
        <w:t>«Развитие культуры на 2015-2020 годы</w:t>
      </w:r>
    </w:p>
    <w:p w:rsidR="00A36A4E" w:rsidRPr="00A36A4E" w:rsidRDefault="00A36A4E" w:rsidP="00A36A4E">
      <w:pPr>
        <w:spacing w:after="200" w:line="276" w:lineRule="auto"/>
      </w:pPr>
      <w:r w:rsidRPr="00A36A4E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4978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724"/>
        <w:gridCol w:w="709"/>
        <w:gridCol w:w="459"/>
        <w:gridCol w:w="3343"/>
        <w:gridCol w:w="900"/>
        <w:gridCol w:w="900"/>
        <w:gridCol w:w="900"/>
        <w:gridCol w:w="900"/>
        <w:gridCol w:w="1097"/>
        <w:gridCol w:w="1243"/>
        <w:gridCol w:w="1243"/>
        <w:gridCol w:w="17"/>
        <w:gridCol w:w="1423"/>
        <w:gridCol w:w="1120"/>
      </w:tblGrid>
      <w:tr w:rsidR="00A36A4E" w:rsidRPr="00A36A4E" w:rsidTr="00A36A4E">
        <w:trPr>
          <w:trHeight w:val="27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84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A36A4E" w:rsidRPr="00A36A4E" w:rsidTr="00A36A4E">
        <w:trPr>
          <w:trHeight w:val="97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3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отчетный (базовый)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текущий год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очередной год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первый год планового периода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второй год планового периода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третий год планового периода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четвертый год планового периода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год завершения действия программы2020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A36A4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3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оценка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прогноз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прогноз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прогноз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прогноз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</w:t>
            </w:r>
          </w:p>
        </w:tc>
        <w:tc>
          <w:tcPr>
            <w:tcW w:w="13086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392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  Организация библиотечного обслуживания населения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A36A4E">
              <w:rPr>
                <w:bCs/>
              </w:rPr>
              <w:t xml:space="preserve">Уровень фактической обеспеченности библиотеками от нормативной потребности,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t>процентов.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99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100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Охват населения библиотечным обслуживанием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50 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52 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52 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 59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 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59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Количество посещений библиотек в расчёте на 1 жителя в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5,0 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5,0 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5,0 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5,2 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5,4 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8,5</w:t>
            </w:r>
            <w:r w:rsidR="00A36A4E" w:rsidRPr="00F75CD8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8,6</w:t>
            </w:r>
            <w:r w:rsidR="00A36A4E" w:rsidRPr="00F75CD8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8,6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 xml:space="preserve">Количество книговыдач на 1000 жителей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экз.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12,1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12,2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12,7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12,7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Количество экземпляров новых поступлений в фонды на 1000 человек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экз.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127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185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185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Объём электронного каталога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записи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8664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14000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15000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24654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28245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31920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Доля компьютеризированных библиотек в общем количестве библиотек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90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100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Доля библиотек, подключенных к сети Интернет в общем количестве библиотек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88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100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Количество организованных в течение года нестационарных пунктов библиотечного обслуживания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72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72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Количество организованных и проведённых в течение года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1390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1395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1400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1410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086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392"/>
              </w:tabs>
              <w:spacing w:before="40" w:after="40" w:line="276" w:lineRule="auto"/>
              <w:rPr>
                <w:color w:val="FF0000"/>
                <w:sz w:val="22"/>
                <w:szCs w:val="22"/>
              </w:rPr>
            </w:pPr>
            <w:r w:rsidRPr="00A36A4E">
              <w:rPr>
                <w:color w:val="FF0000"/>
                <w:sz w:val="22"/>
                <w:szCs w:val="22"/>
              </w:rPr>
              <w:t>Организация досуга и предоставление услуг организаций культуры и доступа к музейным фондам</w:t>
            </w:r>
          </w:p>
          <w:p w:rsidR="00A36A4E" w:rsidRPr="00A36A4E" w:rsidRDefault="00A36A4E" w:rsidP="00A36A4E">
            <w:pPr>
              <w:tabs>
                <w:tab w:val="left" w:pos="392"/>
              </w:tabs>
              <w:spacing w:before="40" w:after="40"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</w:t>
            </w:r>
            <w:r w:rsidRPr="00A36A4E">
              <w:rPr>
                <w:sz w:val="22"/>
                <w:szCs w:val="22"/>
              </w:rPr>
              <w:t>процентов.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135,98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129,68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129,43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 129,43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129,43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129,43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129,43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>увеличение численности участников культурно-досуговых мероприятий  по сравнению с предыдущим годом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rPr>
                <w:sz w:val="18"/>
                <w:szCs w:val="18"/>
              </w:rPr>
              <w:t> </w:t>
            </w:r>
            <w:r w:rsidRPr="00A36A4E">
              <w:t>Процентов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</w:pPr>
          </w:p>
          <w:p w:rsidR="00A36A4E" w:rsidRPr="00A36A4E" w:rsidRDefault="00A36A4E" w:rsidP="00A36A4E">
            <w:pPr>
              <w:jc w:val="both"/>
            </w:pPr>
            <w:r w:rsidRPr="00A36A4E">
              <w:t>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</w:pPr>
          </w:p>
          <w:p w:rsidR="00A36A4E" w:rsidRPr="00A36A4E" w:rsidRDefault="00A36A4E" w:rsidP="00A36A4E">
            <w:pPr>
              <w:jc w:val="both"/>
            </w:pPr>
            <w:r w:rsidRPr="00A36A4E">
              <w:t>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</w:pPr>
          </w:p>
          <w:p w:rsidR="00A36A4E" w:rsidRPr="00A36A4E" w:rsidRDefault="00A36A4E" w:rsidP="00A36A4E">
            <w:pPr>
              <w:jc w:val="both"/>
            </w:pPr>
            <w:r w:rsidRPr="00A36A4E">
              <w:t>6,8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color w:val="FF0000"/>
              </w:rPr>
            </w:pPr>
          </w:p>
          <w:p w:rsidR="00A36A4E" w:rsidRPr="00A36A4E" w:rsidRDefault="00A36A4E" w:rsidP="00A36A4E">
            <w:pPr>
              <w:jc w:val="both"/>
              <w:rPr>
                <w:color w:val="FF0000"/>
              </w:rPr>
            </w:pPr>
            <w:r w:rsidRPr="00A36A4E">
              <w:rPr>
                <w:color w:val="FF0000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</w:pPr>
          </w:p>
          <w:p w:rsidR="00A36A4E" w:rsidRPr="00A36A4E" w:rsidRDefault="00A36A4E" w:rsidP="00A36A4E">
            <w:pPr>
              <w:jc w:val="both"/>
            </w:pPr>
            <w:r w:rsidRPr="00A36A4E">
              <w:t>7,1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</w:pPr>
          </w:p>
          <w:p w:rsidR="00A36A4E" w:rsidRPr="00A36A4E" w:rsidRDefault="00A36A4E" w:rsidP="00A36A4E">
            <w:pPr>
              <w:jc w:val="both"/>
            </w:pPr>
            <w:r w:rsidRPr="00A36A4E">
              <w:t>7,2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7,2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7,2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</w:t>
            </w:r>
            <w:r w:rsidRPr="00A36A4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 Среднее число участников клубных формирований в расчете на 1000 человек населения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22"/>
                <w:szCs w:val="22"/>
              </w:rPr>
              <w:t>человек.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color w:val="FF0000"/>
                <w:shd w:val="clear" w:color="auto" w:fill="FFFFFF"/>
              </w:rPr>
            </w:pPr>
            <w:r w:rsidRPr="00A36A4E">
              <w:rPr>
                <w:i/>
                <w:color w:val="FF0000"/>
                <w:shd w:val="clear" w:color="auto" w:fill="FFFFFF"/>
              </w:rPr>
              <w:t>148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148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148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 Среднее число детей в возрасте до 14 лет - участников клубных формирований, в расчете на 1000 детей в возрасте до 14 лет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человек.</w:t>
            </w: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344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color w:val="FF0000"/>
                <w:shd w:val="clear" w:color="auto" w:fill="FFFFFF"/>
              </w:rPr>
            </w:pPr>
            <w:r w:rsidRPr="00A36A4E">
              <w:rPr>
                <w:i/>
                <w:color w:val="FF0000"/>
                <w:shd w:val="clear" w:color="auto" w:fill="FFFFFF"/>
              </w:rPr>
              <w:t>347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351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354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358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361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22"/>
                <w:szCs w:val="22"/>
              </w:rPr>
              <w:t>процентов.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264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264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Процентов</w:t>
            </w: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</w:rPr>
            </w:pPr>
            <w:r w:rsidRPr="00A36A4E">
              <w:rPr>
                <w:color w:val="FF0000"/>
              </w:rPr>
              <w:t>13</w:t>
            </w:r>
          </w:p>
          <w:p w:rsidR="00A36A4E" w:rsidRPr="00A36A4E" w:rsidRDefault="00A36A4E" w:rsidP="00A36A4E">
            <w:pPr>
              <w:spacing w:before="40" w:after="40"/>
              <w:rPr>
                <w:color w:val="FF0000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>увеличение доли представленных (во всех формах) зрителю музейных предметов в общем количестве музейных предметов основного фонда,</w:t>
            </w: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Процентов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bCs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bCs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bCs/>
              </w:rPr>
              <w:t>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bCs/>
                <w:color w:val="FF0000"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  <w:color w:val="FF0000"/>
              </w:rPr>
            </w:pPr>
            <w:r w:rsidRPr="00A36A4E">
              <w:rPr>
                <w:bCs/>
                <w:color w:val="FF0000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bCs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bCs/>
              </w:rPr>
              <w:t>34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jc w:val="both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sz w:val="18"/>
                <w:szCs w:val="18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1689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A36A4E">
              <w:rPr>
                <w:sz w:val="18"/>
                <w:szCs w:val="18"/>
              </w:rPr>
              <w:t>08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 xml:space="preserve">увеличение посещаемости музейных учреждений </w:t>
            </w: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proofErr w:type="spellStart"/>
            <w:r w:rsidRPr="00A36A4E">
              <w:t>Посещ</w:t>
            </w:r>
            <w:proofErr w:type="spellEnd"/>
            <w:r w:rsidRPr="00A36A4E">
              <w:t>. на 1 жит в год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shd w:val="clear" w:color="auto" w:fill="FFFFFF"/>
              </w:rPr>
            </w:pPr>
            <w:r w:rsidRPr="00A36A4E">
              <w:rPr>
                <w:shd w:val="clear" w:color="auto" w:fill="FFFFFF"/>
              </w:rPr>
              <w:t>0,55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shd w:val="clear" w:color="auto" w:fill="FFFFFF"/>
              </w:rPr>
            </w:pPr>
            <w:r w:rsidRPr="00A36A4E">
              <w:rPr>
                <w:shd w:val="clear" w:color="auto" w:fill="FFFFFF"/>
              </w:rPr>
              <w:t>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shd w:val="clear" w:color="auto" w:fill="FFFFFF"/>
              </w:rPr>
            </w:pPr>
            <w:r w:rsidRPr="00A36A4E">
              <w:rPr>
                <w:shd w:val="clear" w:color="auto" w:fill="FFFFFF"/>
              </w:rPr>
              <w:t>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color w:val="FF0000"/>
                <w:shd w:val="clear" w:color="auto" w:fill="FFFFFF"/>
              </w:rPr>
            </w:pPr>
            <w:r w:rsidRPr="00A36A4E">
              <w:rPr>
                <w:color w:val="FF0000"/>
                <w:shd w:val="clear" w:color="auto" w:fill="FFFFFF"/>
              </w:rPr>
              <w:t>0,70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shd w:val="clear" w:color="auto" w:fill="FFFFFF"/>
              </w:rPr>
            </w:pPr>
            <w:r w:rsidRPr="00A36A4E">
              <w:rPr>
                <w:shd w:val="clear" w:color="auto" w:fill="FFFFFF"/>
              </w:rPr>
              <w:t>0,79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shd w:val="clear" w:color="auto" w:fill="FFFFFF"/>
              </w:rPr>
            </w:pPr>
            <w:r w:rsidRPr="00A36A4E">
              <w:rPr>
                <w:shd w:val="clear" w:color="auto" w:fill="FFFFFF"/>
              </w:rPr>
              <w:t>0,79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0,79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0,79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r w:rsidRPr="00A36A4E">
              <w:t xml:space="preserve">увеличение объёма передвижного фонда музеев для экспонирования произведений культуры и искусства,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единиц;</w:t>
            </w:r>
          </w:p>
          <w:p w:rsidR="00A36A4E" w:rsidRPr="00A36A4E" w:rsidRDefault="00A36A4E" w:rsidP="00A36A4E"/>
          <w:p w:rsidR="00A36A4E" w:rsidRPr="00A36A4E" w:rsidRDefault="00A36A4E" w:rsidP="00A36A4E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-</w:t>
            </w:r>
          </w:p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100</w:t>
            </w:r>
          </w:p>
          <w:p w:rsidR="00A36A4E" w:rsidRPr="00A36A4E" w:rsidRDefault="00A36A4E" w:rsidP="00A36A4E"/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rPr>
                <w:color w:val="FF0000"/>
              </w:rPr>
            </w:pPr>
            <w:r w:rsidRPr="00A36A4E">
              <w:rPr>
                <w:color w:val="FF0000"/>
              </w:rPr>
              <w:t>110</w:t>
            </w:r>
          </w:p>
          <w:p w:rsidR="00A36A4E" w:rsidRPr="00A36A4E" w:rsidRDefault="00A36A4E" w:rsidP="00A36A4E">
            <w:pPr>
              <w:rPr>
                <w:color w:val="FF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120</w:t>
            </w:r>
          </w:p>
          <w:p w:rsidR="00A36A4E" w:rsidRPr="00A36A4E" w:rsidRDefault="00A36A4E" w:rsidP="00A36A4E"/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130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r w:rsidRPr="00A36A4E">
              <w:t>140</w:t>
            </w:r>
          </w:p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150</w:t>
            </w:r>
          </w:p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t xml:space="preserve">увеличение количества виртуальных музеев, созданных при поддержке бюджета Удмуртской Республики,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единиц;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</w:p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</w:p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</w:p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color w:val="FF0000"/>
                <w:shd w:val="clear" w:color="auto" w:fill="FFFFFF"/>
              </w:rPr>
            </w:pPr>
          </w:p>
          <w:p w:rsidR="00A36A4E" w:rsidRPr="00A36A4E" w:rsidRDefault="00A36A4E" w:rsidP="00A36A4E">
            <w:pPr>
              <w:widowControl w:val="0"/>
              <w:jc w:val="both"/>
              <w:rPr>
                <w:i/>
                <w:color w:val="FF0000"/>
                <w:shd w:val="clear" w:color="auto" w:fill="FFFFFF"/>
              </w:rPr>
            </w:pPr>
            <w:r w:rsidRPr="00A36A4E">
              <w:rPr>
                <w:i/>
                <w:color w:val="FF0000"/>
                <w:shd w:val="clear" w:color="auto" w:fill="FFFFFF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</w:p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</w:p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t xml:space="preserve">увеличение количества выставочных проектов 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Процентов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A36A4E">
              <w:rPr>
                <w:color w:val="FF0000"/>
              </w:rPr>
              <w:t>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100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100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>Количество экскурсий,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360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A36A4E">
              <w:rPr>
                <w:color w:val="FF0000"/>
              </w:rPr>
              <w:t>370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380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390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400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Проц.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71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74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78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 83</w:t>
            </w:r>
          </w:p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88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90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90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90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</w:t>
            </w:r>
          </w:p>
        </w:tc>
        <w:tc>
          <w:tcPr>
            <w:tcW w:w="130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392"/>
              </w:tabs>
              <w:spacing w:before="40" w:after="40"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36A4E">
              <w:rPr>
                <w:color w:val="FF0000"/>
                <w:sz w:val="22"/>
                <w:szCs w:val="22"/>
                <w:lang w:eastAsia="en-US"/>
              </w:rPr>
              <w:t>развитие местного  народного  творчества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60" w:after="6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 Количество общественных центров национальных культур, действующих на территории Глазовского района,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contextualSpacing/>
              <w:rPr>
                <w:bCs/>
              </w:rPr>
            </w:pPr>
            <w:r w:rsidRPr="00A36A4E">
              <w:rPr>
                <w:bCs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  <w:color w:val="FF0000"/>
              </w:rPr>
            </w:pPr>
            <w:r w:rsidRPr="00A36A4E">
              <w:rPr>
                <w:bCs/>
                <w:color w:val="FF0000"/>
              </w:rPr>
              <w:t>5</w:t>
            </w:r>
          </w:p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  <w:color w:val="FF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5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60" w:after="6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 количество районных смотров, фестивалей, выставок, 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</w:t>
            </w:r>
            <w:r w:rsidRPr="00A36A4E">
              <w:rPr>
                <w:sz w:val="22"/>
                <w:szCs w:val="22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contextualSpacing/>
              <w:rPr>
                <w:bCs/>
              </w:rPr>
            </w:pPr>
            <w:r w:rsidRPr="00A36A4E">
              <w:rPr>
                <w:bCs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contextualSpacing/>
              <w:rPr>
                <w:bCs/>
                <w:color w:val="FF0000"/>
              </w:rPr>
            </w:pPr>
            <w:r w:rsidRPr="00A36A4E">
              <w:rPr>
                <w:bCs/>
                <w:color w:val="FF0000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contextualSpacing/>
              <w:rPr>
                <w:bCs/>
              </w:rPr>
            </w:pPr>
            <w:r w:rsidRPr="00A36A4E">
              <w:rPr>
                <w:bCs/>
              </w:rPr>
              <w:t>15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pacing w:before="60" w:after="60"/>
              <w:ind w:left="33" w:firstLine="0"/>
              <w:rPr>
                <w:bCs/>
                <w:i/>
                <w:sz w:val="22"/>
                <w:szCs w:val="22"/>
              </w:rPr>
            </w:pPr>
            <w:r w:rsidRPr="00A36A4E">
              <w:rPr>
                <w:bCs/>
                <w:sz w:val="18"/>
                <w:szCs w:val="18"/>
              </w:rPr>
              <w:t> </w:t>
            </w:r>
            <w:r w:rsidRPr="00A36A4E">
              <w:rPr>
                <w:bCs/>
                <w:i/>
                <w:sz w:val="22"/>
                <w:szCs w:val="22"/>
              </w:rPr>
              <w:t xml:space="preserve">численность участников мероприятий, направленных на популяризацию национальных культур,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</w:t>
            </w:r>
            <w:r w:rsidRPr="00A36A4E">
              <w:rPr>
                <w:i/>
                <w:sz w:val="22"/>
                <w:szCs w:val="22"/>
              </w:rPr>
              <w:t>человек;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14,9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14,9 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15,0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 15,1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15,1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15,2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15,2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15,2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04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60" w:after="6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- Количество национальных </w:t>
            </w:r>
            <w:r w:rsidRPr="00A36A4E">
              <w:rPr>
                <w:sz w:val="22"/>
                <w:szCs w:val="22"/>
              </w:rPr>
              <w:lastRenderedPageBreak/>
              <w:t xml:space="preserve">коллективов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lastRenderedPageBreak/>
              <w:t>ед.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lastRenderedPageBreak/>
              <w:t>21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lastRenderedPageBreak/>
              <w:t>21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lastRenderedPageBreak/>
              <w:t>21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lastRenderedPageBreak/>
              <w:t>22</w:t>
            </w:r>
          </w:p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382600" w:rsidP="00A36A4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382600" w:rsidP="00A36A4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A36A4E" w:rsidRDefault="00382600" w:rsidP="00A36A4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382600" w:rsidP="00A36A4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36A4E" w:rsidRPr="00A36A4E" w:rsidTr="00A36A4E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4</w:t>
            </w:r>
          </w:p>
        </w:tc>
        <w:tc>
          <w:tcPr>
            <w:tcW w:w="13545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</w:rPr>
              <w:t>Развитие туризма в муниципальном образовании «Глазовский район»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Увеличение объема платных туристических услуг, оказанных населению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proofErr w:type="spellStart"/>
            <w:r w:rsidRPr="00A36A4E">
              <w:rPr>
                <w:sz w:val="22"/>
                <w:szCs w:val="22"/>
              </w:rPr>
              <w:t>тыс.руб</w:t>
            </w:r>
            <w:proofErr w:type="spellEnd"/>
            <w:r w:rsidRPr="00A36A4E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color w:val="FF0000"/>
                <w:sz w:val="22"/>
                <w:szCs w:val="22"/>
              </w:rPr>
            </w:pPr>
            <w:r w:rsidRPr="00A36A4E">
              <w:rPr>
                <w:color w:val="FF0000"/>
                <w:sz w:val="22"/>
                <w:szCs w:val="22"/>
              </w:rPr>
              <w:t>65,0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65,5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66,0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67,0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Увеличение объема внутреннего туристского потока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тыс. чел.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color w:val="FF0000"/>
                <w:sz w:val="22"/>
                <w:szCs w:val="22"/>
              </w:rPr>
            </w:pPr>
            <w:r w:rsidRPr="00A36A4E">
              <w:rPr>
                <w:color w:val="FF0000"/>
                <w:sz w:val="22"/>
                <w:szCs w:val="22"/>
              </w:rPr>
              <w:t>6,0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6,4</w:t>
            </w:r>
          </w:p>
        </w:tc>
      </w:tr>
    </w:tbl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>
      <w:pPr>
        <w:spacing w:line="276" w:lineRule="auto"/>
      </w:pPr>
    </w:p>
    <w:p w:rsidR="00A36A4E" w:rsidRPr="00A36A4E" w:rsidRDefault="00A36A4E" w:rsidP="00A36A4E">
      <w:pPr>
        <w:spacing w:line="276" w:lineRule="auto"/>
        <w:jc w:val="right"/>
        <w:rPr>
          <w:b/>
          <w:color w:val="C00000"/>
        </w:rPr>
      </w:pPr>
      <w:r w:rsidRPr="00A36A4E">
        <w:rPr>
          <w:b/>
          <w:color w:val="C00000"/>
        </w:rPr>
        <w:lastRenderedPageBreak/>
        <w:t>Приложение 2</w:t>
      </w:r>
    </w:p>
    <w:p w:rsidR="00A36A4E" w:rsidRPr="00A36A4E" w:rsidRDefault="00A36A4E" w:rsidP="00A36A4E">
      <w:pPr>
        <w:spacing w:line="276" w:lineRule="auto"/>
        <w:jc w:val="right"/>
        <w:rPr>
          <w:b/>
          <w:color w:val="C00000"/>
        </w:rPr>
      </w:pPr>
      <w:r w:rsidRPr="00A36A4E">
        <w:rPr>
          <w:b/>
          <w:color w:val="C00000"/>
        </w:rPr>
        <w:t xml:space="preserve"> к  Муниципальной программе муниципального образования</w:t>
      </w:r>
    </w:p>
    <w:p w:rsidR="00A36A4E" w:rsidRPr="00A36A4E" w:rsidRDefault="00A36A4E" w:rsidP="00A36A4E">
      <w:pPr>
        <w:spacing w:line="276" w:lineRule="auto"/>
        <w:jc w:val="right"/>
        <w:rPr>
          <w:b/>
          <w:color w:val="C00000"/>
        </w:rPr>
      </w:pPr>
      <w:r w:rsidRPr="00A36A4E">
        <w:rPr>
          <w:b/>
          <w:color w:val="C00000"/>
        </w:rPr>
        <w:t xml:space="preserve"> «Глазовский район»</w:t>
      </w:r>
    </w:p>
    <w:p w:rsidR="00A36A4E" w:rsidRPr="00A36A4E" w:rsidRDefault="00A36A4E" w:rsidP="00A36A4E">
      <w:pPr>
        <w:jc w:val="right"/>
        <w:rPr>
          <w:b/>
          <w:color w:val="C00000"/>
        </w:rPr>
      </w:pPr>
      <w:r w:rsidRPr="00A36A4E">
        <w:rPr>
          <w:b/>
          <w:color w:val="C00000"/>
        </w:rPr>
        <w:t>«Развитие культуры на 2015-2020 год»</w:t>
      </w:r>
    </w:p>
    <w:p w:rsidR="00A36A4E" w:rsidRPr="00A36A4E" w:rsidRDefault="00A36A4E" w:rsidP="00A36A4E">
      <w:pPr>
        <w:rPr>
          <w:sz w:val="22"/>
          <w:szCs w:val="22"/>
        </w:rPr>
      </w:pPr>
    </w:p>
    <w:p w:rsidR="00A36A4E" w:rsidRPr="00A36A4E" w:rsidRDefault="00A36A4E" w:rsidP="00A36A4E">
      <w:pPr>
        <w:rPr>
          <w:sz w:val="22"/>
          <w:szCs w:val="22"/>
        </w:rPr>
      </w:pPr>
      <w:r w:rsidRPr="00A36A4E">
        <w:rPr>
          <w:sz w:val="22"/>
          <w:szCs w:val="22"/>
        </w:rPr>
        <w:t>Перечень основных мероприятий муниципальной программы</w:t>
      </w:r>
    </w:p>
    <w:p w:rsidR="00A36A4E" w:rsidRPr="00A36A4E" w:rsidRDefault="00A36A4E" w:rsidP="00A36A4E">
      <w:pPr>
        <w:rPr>
          <w:sz w:val="22"/>
          <w:szCs w:val="22"/>
        </w:rPr>
      </w:pPr>
    </w:p>
    <w:tbl>
      <w:tblPr>
        <w:tblW w:w="1442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881"/>
        <w:gridCol w:w="3060"/>
        <w:gridCol w:w="2160"/>
        <w:gridCol w:w="1455"/>
        <w:gridCol w:w="3885"/>
        <w:gridCol w:w="1475"/>
        <w:gridCol w:w="35"/>
      </w:tblGrid>
      <w:tr w:rsidR="00A36A4E" w:rsidRPr="00A36A4E" w:rsidTr="00A36A4E">
        <w:trPr>
          <w:gridAfter w:val="1"/>
          <w:wAfter w:w="35" w:type="dxa"/>
          <w:trHeight w:val="843"/>
        </w:trPr>
        <w:tc>
          <w:tcPr>
            <w:tcW w:w="23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6A4E" w:rsidRPr="00A36A4E" w:rsidRDefault="00A36A4E" w:rsidP="00A36A4E">
            <w:pPr>
              <w:rPr>
                <w:i/>
                <w:color w:val="FF0000"/>
                <w:sz w:val="22"/>
                <w:szCs w:val="22"/>
              </w:rPr>
            </w:pPr>
            <w:r w:rsidRPr="00A36A4E">
              <w:rPr>
                <w:i/>
                <w:color w:val="FF0000"/>
                <w:sz w:val="22"/>
                <w:szCs w:val="22"/>
              </w:rPr>
              <w:t>Взаимосвязь с целевыми показателями (индикаторами)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834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36A4E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ОМ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М</w:t>
            </w: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i/>
                <w:color w:val="FF0000"/>
                <w:sz w:val="22"/>
                <w:szCs w:val="22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392"/>
              </w:tabs>
              <w:spacing w:before="40" w:after="40" w:line="276" w:lineRule="auto"/>
            </w:pPr>
            <w:r w:rsidRPr="00A36A4E">
              <w:t xml:space="preserve"> Организация библиотечного обслуживания населения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hd w:val="clear" w:color="auto" w:fill="FFFFFF"/>
              <w:spacing w:before="60" w:after="60"/>
            </w:pPr>
            <w:r w:rsidRPr="00A36A4E">
              <w:t>Конечным результатом реализации подпрограммы является удовлетворение потребностей населения Глазовского района в библиотечных услугах, повышение их качества и доступности.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03.1.01-03.1.10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 xml:space="preserve"> 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 xml:space="preserve"> 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Уплата прочих налогов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 xml:space="preserve"> 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Адамское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Адамское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Адамское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Верхнебогатырское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Библиотечное, </w:t>
            </w:r>
            <w:r w:rsidRPr="00A36A4E">
              <w:rPr>
                <w:bCs/>
              </w:rPr>
              <w:lastRenderedPageBreak/>
              <w:t>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Верхнебогатырское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 xml:space="preserve">отдел культуры и </w:t>
            </w:r>
            <w:r w:rsidRPr="00A36A4E">
              <w:lastRenderedPageBreak/>
              <w:t>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Предоставление качественных </w:t>
            </w:r>
            <w:r w:rsidRPr="00A36A4E">
              <w:lastRenderedPageBreak/>
              <w:t>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Верхнебогатырское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Гулековское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Гулековское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Гулековское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Библиотечное, библиографическое и информационное обслуживание </w:t>
            </w:r>
            <w:r w:rsidRPr="00A36A4E">
              <w:rPr>
                <w:bCs/>
              </w:rPr>
              <w:lastRenderedPageBreak/>
              <w:t>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Качкашурское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Предоставление качественных библиотечных и библиографических услуг населению, обеспечение его </w:t>
            </w:r>
            <w:r w:rsidRPr="00A36A4E">
              <w:lastRenderedPageBreak/>
              <w:t>доступности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Качкашурское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Качкашурское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Кожильское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06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Кожильское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Кожильское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07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«Октябрьское»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08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«Октябрьское»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Частичная компенсация дополнительных расходов на повышение оплаты </w:t>
            </w:r>
            <w:r w:rsidRPr="00A36A4E">
              <w:rPr>
                <w:bCs/>
              </w:rPr>
              <w:lastRenderedPageBreak/>
              <w:t>труда работников бюджетной сферы, 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Предоставление качественных библиотечных и библиографических услуг </w:t>
            </w:r>
            <w:r w:rsidRPr="00A36A4E">
              <w:lastRenderedPageBreak/>
              <w:t>населению, обеспечение его доступности в МО «Октябрьское»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Парзинское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Парзинское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09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Парзинское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Парзинское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Парзинское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Парзинское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Понинское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10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Понинское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Понинское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Штанигуртское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12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Библиотечное, библиографическое и информационное </w:t>
            </w:r>
            <w:r w:rsidRPr="00A36A4E">
              <w:rPr>
                <w:bCs/>
              </w:rPr>
              <w:lastRenderedPageBreak/>
              <w:t>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Штанигуртское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Предоставление качественных библиотечных и библиографических услуг </w:t>
            </w:r>
            <w:r w:rsidRPr="00A36A4E">
              <w:lastRenderedPageBreak/>
              <w:t>населению, обеспечение его доступности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Штанигуртское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Организация нестационарных пунктов библиотечного обслуживания населения.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Обеспечение доступности библиотечных услуг в малонаселённых пунктах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03.1.09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ind w:firstLine="709"/>
              <w:jc w:val="both"/>
            </w:pPr>
            <w:r w:rsidRPr="00A36A4E">
              <w:t>Комплектование библиотечных фондов.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ind w:firstLine="709"/>
              <w:jc w:val="both"/>
            </w:pPr>
            <w:r w:rsidRPr="00A36A4E">
              <w:t xml:space="preserve">    - подписка на периодические издания.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 xml:space="preserve"> 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количество экземпляров новых поступлений в библиотечные фонды 160 экз. на 1000 населения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  <w:r w:rsidRPr="00A36A4E">
              <w:t>Ежегодно 8-10 названий периодических изданий на каждую библиотеку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03.1.05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Проведение библиотечных мероприятий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Проведение ежегодно не менее 1380 мероприятий для продвижения  чтения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312" w:lineRule="auto"/>
              <w:contextualSpacing/>
              <w:jc w:val="both"/>
              <w:rPr>
                <w:bCs/>
              </w:rPr>
            </w:pPr>
            <w:r w:rsidRPr="00A36A4E">
              <w:t xml:space="preserve"> </w:t>
            </w:r>
          </w:p>
          <w:p w:rsid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01</w:t>
            </w:r>
          </w:p>
          <w:p w:rsidR="00BC5BB5" w:rsidRPr="00A36A4E" w:rsidRDefault="00BC5BB5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 краеведческая конференция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Ежегодное проведение  краеведческой конференции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  <w:r w:rsidRPr="00A36A4E">
              <w:t xml:space="preserve"> С целью активизации исследовательской работы по изучению родного края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03.2.10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>общероссийский День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Повышение имиджа  библиотек, стимулирование творческий деятельности  работников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Неделя детской книги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Продвижение книги в детской и подростковой аудитории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Акция «Летнее чтение»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Приобщение детей к чтению в летнее время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127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Акция «Дни защиты от экологической опасности»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Духовное и нравственное воспитание, 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Cs/>
              </w:rPr>
            </w:pPr>
            <w:r w:rsidRPr="00A36A4E">
              <w:t>Декада права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Правовое просвещение населения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Cs/>
              </w:rPr>
            </w:pPr>
            <w:r w:rsidRPr="00A36A4E">
              <w:rPr>
                <w:bCs/>
              </w:rPr>
              <w:t>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декада «За здоровый образ жизни»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Формирование здорового образа жизни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Дни информации по профориентации.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 Содействие в выборе профессии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Дни финно-угорских литератур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отдел культуры и молодежной </w:t>
            </w:r>
            <w:r w:rsidRPr="00A36A4E">
              <w:lastRenderedPageBreak/>
              <w:t>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Популяризация книжной культуры, повышение престижа чтения, </w:t>
            </w:r>
            <w:r w:rsidRPr="00A36A4E">
              <w:lastRenderedPageBreak/>
              <w:t>увеличение количества читателей, посещений библиотек и книговыдачи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03.1.03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организация деятельности библиотек-центров культур: Ключевская – Центр удмуртской литературы; </w:t>
            </w:r>
            <w:proofErr w:type="spellStart"/>
            <w:r w:rsidRPr="00A36A4E">
              <w:rPr>
                <w:bCs/>
              </w:rPr>
              <w:t>Кочишевская</w:t>
            </w:r>
            <w:proofErr w:type="spellEnd"/>
            <w:r w:rsidRPr="00A36A4E">
              <w:rPr>
                <w:bCs/>
              </w:rPr>
              <w:t xml:space="preserve"> – Центр татарской культуры; </w:t>
            </w:r>
            <w:proofErr w:type="spellStart"/>
            <w:r w:rsidRPr="00A36A4E">
              <w:rPr>
                <w:bCs/>
              </w:rPr>
              <w:t>Отогуртская</w:t>
            </w:r>
            <w:proofErr w:type="spellEnd"/>
            <w:r w:rsidRPr="00A36A4E">
              <w:rPr>
                <w:bCs/>
              </w:rPr>
              <w:t xml:space="preserve"> – Центр </w:t>
            </w:r>
            <w:proofErr w:type="spellStart"/>
            <w:r w:rsidRPr="00A36A4E">
              <w:rPr>
                <w:bCs/>
              </w:rPr>
              <w:t>бесермянской</w:t>
            </w:r>
            <w:proofErr w:type="spellEnd"/>
            <w:r w:rsidRPr="00A36A4E">
              <w:rPr>
                <w:bCs/>
              </w:rPr>
              <w:t xml:space="preserve"> культуры; Октябрьская – Центр русской культуры;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 Сохранение и возрождение национальных культур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03.1.03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создание на базе библиотек клубов общения, любителей книги, семейного чтения;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Популяризация книжной культуры, повышение престижа чтения, увеличение количества читателей, посещений библиотек и книговыдачи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03.1.03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оформление тематических выставок, экспозиций;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Популяризация книжной культуры, повышение престижа чтения, увеличение количества читателей, посещений библиотек и книговыдачи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03.1.03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/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Реализация целевых библиотечных мероприятий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 xml:space="preserve">В </w:t>
            </w:r>
            <w:proofErr w:type="spellStart"/>
            <w:r w:rsidRPr="00A36A4E">
              <w:t>т.г</w:t>
            </w:r>
            <w:proofErr w:type="spellEnd"/>
            <w:r w:rsidRPr="00A36A4E">
              <w:t>.</w:t>
            </w:r>
          </w:p>
          <w:p w:rsidR="00A36A4E" w:rsidRPr="00A36A4E" w:rsidRDefault="00A36A4E" w:rsidP="00A36A4E">
            <w:r w:rsidRPr="00A36A4E">
              <w:t>2015</w:t>
            </w:r>
          </w:p>
          <w:p w:rsidR="00A36A4E" w:rsidRPr="00A36A4E" w:rsidRDefault="00A36A4E" w:rsidP="00A36A4E"/>
          <w:p w:rsidR="00A36A4E" w:rsidRPr="00A36A4E" w:rsidRDefault="00A36A4E" w:rsidP="00A36A4E"/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/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/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Целевые мероприятия муниципальной программы «Библиотека-центр деловой информации </w:t>
            </w:r>
            <w:r w:rsidRPr="00A36A4E">
              <w:lastRenderedPageBreak/>
              <w:t>Глазовского района 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 В .</w:t>
            </w:r>
            <w:proofErr w:type="spellStart"/>
            <w:r w:rsidRPr="00A36A4E">
              <w:t>т.г</w:t>
            </w:r>
            <w:proofErr w:type="spellEnd"/>
            <w:r w:rsidRPr="00A36A4E">
              <w:t>.</w:t>
            </w:r>
          </w:p>
          <w:p w:rsidR="00A36A4E" w:rsidRPr="00A36A4E" w:rsidRDefault="00A36A4E" w:rsidP="00A36A4E">
            <w:r w:rsidRPr="00A36A4E">
              <w:t>2015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Правовое воспитание населения Глазовского района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03.1.03</w:t>
            </w:r>
          </w:p>
          <w:p w:rsidR="00A36A4E" w:rsidRPr="00A36A4E" w:rsidRDefault="00A36A4E" w:rsidP="00A36A4E"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На проведение мероприятий по комплектованию книжных фондов библиотек муниципальных образований в УР (обновлению </w:t>
            </w:r>
            <w:proofErr w:type="spellStart"/>
            <w:r w:rsidRPr="00A36A4E">
              <w:t>респуб</w:t>
            </w:r>
            <w:proofErr w:type="spellEnd"/>
            <w:r w:rsidRPr="00A36A4E">
              <w:t xml:space="preserve">. </w:t>
            </w:r>
            <w:proofErr w:type="spellStart"/>
            <w:r w:rsidRPr="00A36A4E">
              <w:t>библиот</w:t>
            </w:r>
            <w:proofErr w:type="spellEnd"/>
            <w:r w:rsidRPr="00A36A4E">
              <w:t>. фонда сети муниципальных библиотек)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 </w:t>
            </w:r>
          </w:p>
          <w:p w:rsidR="00A36A4E" w:rsidRPr="00A36A4E" w:rsidRDefault="00A36A4E" w:rsidP="00A36A4E">
            <w:r w:rsidRPr="00A36A4E">
              <w:t>2015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мероприятия по комплектованию книжных фондов библиотек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03.1.05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На проведение в 2015 г. мероприятий по подключению общедоступных библиотек РФ к сети интернет и развитие системы библиотечного дела с учетом </w:t>
            </w:r>
            <w:proofErr w:type="spellStart"/>
            <w:r w:rsidRPr="00A36A4E">
              <w:t>расшир</w:t>
            </w:r>
            <w:proofErr w:type="spellEnd"/>
            <w:r w:rsidRPr="00A36A4E">
              <w:t xml:space="preserve"> </w:t>
            </w:r>
            <w:proofErr w:type="spellStart"/>
            <w:r w:rsidRPr="00A36A4E">
              <w:t>информ</w:t>
            </w:r>
            <w:proofErr w:type="spellEnd"/>
            <w:r w:rsidRPr="00A36A4E">
              <w:t>. технологий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/>
          <w:p w:rsidR="00A36A4E" w:rsidRPr="00A36A4E" w:rsidRDefault="00A36A4E" w:rsidP="00A36A4E">
            <w:r w:rsidRPr="00A36A4E">
              <w:t>2015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Доступ  филиалов к сети Интернет</w:t>
            </w:r>
          </w:p>
          <w:p w:rsidR="00A36A4E" w:rsidRPr="00A36A4E" w:rsidRDefault="00A36A4E" w:rsidP="00A36A4E">
            <w:r w:rsidRPr="00A36A4E">
              <w:t>Доля компьютеризированных библиотек в общем количестве библиотек-</w:t>
            </w:r>
          </w:p>
          <w:p w:rsidR="00A36A4E" w:rsidRPr="00A36A4E" w:rsidRDefault="00A36A4E" w:rsidP="00A36A4E"/>
          <w:p w:rsidR="00A36A4E" w:rsidRPr="00A36A4E" w:rsidRDefault="00A36A4E" w:rsidP="00A36A4E">
            <w:r w:rsidRPr="00A36A4E">
              <w:t>100%,</w:t>
            </w:r>
          </w:p>
          <w:p w:rsidR="00A36A4E" w:rsidRPr="00A36A4E" w:rsidRDefault="00A36A4E" w:rsidP="00A36A4E">
            <w:r w:rsidRPr="00A36A4E">
              <w:t>Доля библиотек, подключенных к сети Интернет в общем количестве библиотек -100%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>
            <w:r w:rsidRPr="00A36A4E">
              <w:t>03.1.07</w:t>
            </w:r>
          </w:p>
          <w:p w:rsidR="00A36A4E" w:rsidRPr="00A36A4E" w:rsidRDefault="00A36A4E" w:rsidP="00A36A4E">
            <w:r w:rsidRPr="00A36A4E">
              <w:t>03.1.08</w:t>
            </w:r>
          </w:p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На проведение мероприятий по комплектованию книжных фондов библиотек муниципальных образований в УР (обновлению </w:t>
            </w:r>
            <w:proofErr w:type="spellStart"/>
            <w:r w:rsidRPr="00A36A4E">
              <w:t>респуб</w:t>
            </w:r>
            <w:proofErr w:type="spellEnd"/>
            <w:r w:rsidRPr="00A36A4E">
              <w:t xml:space="preserve">. </w:t>
            </w:r>
            <w:proofErr w:type="spellStart"/>
            <w:r w:rsidRPr="00A36A4E">
              <w:t>библиот</w:t>
            </w:r>
            <w:proofErr w:type="spellEnd"/>
            <w:r w:rsidRPr="00A36A4E">
              <w:t>. фонда сети муниципальных библиотек)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 </w:t>
            </w:r>
          </w:p>
          <w:p w:rsidR="00A36A4E" w:rsidRPr="00A36A4E" w:rsidRDefault="00A36A4E" w:rsidP="00A36A4E">
            <w:r w:rsidRPr="00A36A4E">
              <w:t>2015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мероприятия по комплектованию книжных фондов библиотек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03.1.05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Выплату денежного </w:t>
            </w:r>
            <w:r w:rsidRPr="00A36A4E">
              <w:lastRenderedPageBreak/>
              <w:t>Поощрения для работников учреждений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lastRenderedPageBreak/>
              <w:t xml:space="preserve">отдел культуры и </w:t>
            </w:r>
            <w:r w:rsidRPr="00A36A4E">
              <w:lastRenderedPageBreak/>
              <w:t>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lastRenderedPageBreak/>
              <w:t xml:space="preserve"> В </w:t>
            </w:r>
          </w:p>
          <w:p w:rsidR="00A36A4E" w:rsidRPr="00A36A4E" w:rsidRDefault="00A36A4E" w:rsidP="00A36A4E">
            <w:r w:rsidRPr="00A36A4E">
              <w:lastRenderedPageBreak/>
              <w:t>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/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8"/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Выплата поощрения лучшим муниципальным учреждениям культуры, находящимся на территориях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 В</w:t>
            </w:r>
          </w:p>
          <w:p w:rsidR="00A36A4E" w:rsidRPr="00A36A4E" w:rsidRDefault="00A36A4E" w:rsidP="00A36A4E">
            <w:r w:rsidRPr="00A36A4E">
              <w:t>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/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353655" w:rsidRDefault="00F4271A" w:rsidP="000A5D1B">
            <w:r w:rsidRPr="00353655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353655" w:rsidRDefault="00F4271A" w:rsidP="000A5D1B">
            <w:r w:rsidRPr="00353655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353655" w:rsidRDefault="00F4271A" w:rsidP="000A5D1B">
            <w:r w:rsidRPr="00353655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353655" w:rsidRDefault="00F4271A" w:rsidP="000A5D1B">
            <w:r w:rsidRPr="00353655"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353655" w:rsidRDefault="00F4271A" w:rsidP="000A5D1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353655">
              <w:rPr>
                <w:bCs/>
                <w:spacing w:val="-3"/>
              </w:rPr>
              <w:t>Мероприятия, направленные на  текущий ремонт зданий, сооружений и нежилых помещений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353655" w:rsidRDefault="00F4271A" w:rsidP="000A5D1B">
            <w:pPr>
              <w:spacing w:before="40" w:after="40"/>
            </w:pPr>
            <w:r w:rsidRPr="00353655">
              <w:t>отдел культуры и молодежной политики</w:t>
            </w:r>
          </w:p>
          <w:p w:rsidR="00F4271A" w:rsidRPr="00353655" w:rsidRDefault="00F4271A" w:rsidP="000A5D1B">
            <w:pPr>
              <w:spacing w:before="40" w:after="40"/>
            </w:pPr>
          </w:p>
          <w:p w:rsidR="00F4271A" w:rsidRPr="00353655" w:rsidRDefault="00F4271A" w:rsidP="000A5D1B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353655" w:rsidRDefault="00F4271A" w:rsidP="000A5D1B">
            <w:pPr>
              <w:spacing w:before="40" w:after="40"/>
            </w:pPr>
            <w:r w:rsidRPr="00353655">
              <w:t>2015-2020</w:t>
            </w:r>
          </w:p>
          <w:p w:rsidR="00F4271A" w:rsidRPr="00353655" w:rsidRDefault="00F4271A" w:rsidP="000A5D1B">
            <w:pPr>
              <w:spacing w:before="40" w:after="40"/>
            </w:pPr>
          </w:p>
          <w:p w:rsidR="00F4271A" w:rsidRPr="00353655" w:rsidRDefault="00F4271A" w:rsidP="000A5D1B">
            <w:pPr>
              <w:spacing w:before="40" w:after="40"/>
            </w:pPr>
          </w:p>
          <w:p w:rsidR="00F4271A" w:rsidRPr="00353655" w:rsidRDefault="00F4271A" w:rsidP="000A5D1B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353655" w:rsidRDefault="00F4271A" w:rsidP="000A5D1B">
            <w:pPr>
              <w:spacing w:before="40" w:after="40"/>
            </w:pPr>
            <w:r w:rsidRPr="00353655">
              <w:t>Создание безопасных условий работы в учреждениях культуры</w:t>
            </w:r>
          </w:p>
          <w:p w:rsidR="00F4271A" w:rsidRPr="00353655" w:rsidRDefault="00F4271A" w:rsidP="000A5D1B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353655" w:rsidRDefault="00F4271A" w:rsidP="000A5D1B">
            <w:pPr>
              <w:spacing w:before="40" w:after="40"/>
            </w:pPr>
          </w:p>
          <w:p w:rsidR="00F4271A" w:rsidRPr="00353655" w:rsidRDefault="00F4271A" w:rsidP="000A5D1B">
            <w:pPr>
              <w:spacing w:before="40" w:after="40"/>
            </w:pPr>
            <w:r w:rsidRPr="00353655">
              <w:t>03.1.02-</w:t>
            </w:r>
          </w:p>
          <w:p w:rsidR="00F4271A" w:rsidRPr="00353655" w:rsidRDefault="00F4271A" w:rsidP="000A5D1B">
            <w:pPr>
              <w:spacing w:before="40" w:after="40"/>
            </w:pPr>
            <w:r w:rsidRPr="00353655">
              <w:t>03.1.10</w:t>
            </w:r>
          </w:p>
          <w:p w:rsidR="00F4271A" w:rsidRPr="00353655" w:rsidRDefault="00F4271A" w:rsidP="000A5D1B">
            <w:pPr>
              <w:spacing w:before="40" w:after="40"/>
            </w:pPr>
          </w:p>
          <w:p w:rsidR="00F4271A" w:rsidRPr="00353655" w:rsidRDefault="00F4271A" w:rsidP="000A5D1B">
            <w:pPr>
              <w:spacing w:before="40" w:after="40"/>
            </w:pPr>
          </w:p>
        </w:tc>
      </w:tr>
      <w:tr w:rsidR="00353655" w:rsidRPr="00A36A4E" w:rsidTr="00756931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756931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756931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756931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Default="00353655" w:rsidP="00756931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8</w:t>
            </w:r>
          </w:p>
          <w:p w:rsidR="00353655" w:rsidRPr="00A36A4E" w:rsidRDefault="00353655" w:rsidP="00756931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756931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 краеведческая конференция</w:t>
            </w:r>
          </w:p>
          <w:p w:rsidR="00353655" w:rsidRPr="00A36A4E" w:rsidRDefault="00353655" w:rsidP="00756931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  <w:p w:rsidR="00353655" w:rsidRPr="00A36A4E" w:rsidRDefault="00353655" w:rsidP="00756931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  <w:p w:rsidR="00353655" w:rsidRPr="00A36A4E" w:rsidRDefault="00353655" w:rsidP="00756931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  <w:p w:rsidR="00353655" w:rsidRPr="00A36A4E" w:rsidRDefault="00353655" w:rsidP="00756931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A36A4E" w:rsidRDefault="00353655" w:rsidP="00756931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353655" w:rsidRPr="00A36A4E" w:rsidRDefault="00353655" w:rsidP="00756931">
            <w:pPr>
              <w:spacing w:before="40" w:after="40"/>
            </w:pPr>
          </w:p>
          <w:p w:rsidR="00353655" w:rsidRPr="00A36A4E" w:rsidRDefault="00353655" w:rsidP="00756931">
            <w:pPr>
              <w:spacing w:before="40" w:after="40"/>
            </w:pPr>
          </w:p>
          <w:p w:rsidR="00353655" w:rsidRPr="00A36A4E" w:rsidRDefault="00353655" w:rsidP="00756931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A36A4E" w:rsidRDefault="00353655" w:rsidP="00756931">
            <w:pPr>
              <w:spacing w:before="40" w:after="40"/>
            </w:pPr>
            <w:r w:rsidRPr="00A36A4E">
              <w:t> 2015-2020</w:t>
            </w:r>
          </w:p>
          <w:p w:rsidR="00353655" w:rsidRPr="00A36A4E" w:rsidRDefault="00353655" w:rsidP="00756931">
            <w:pPr>
              <w:spacing w:before="40" w:after="40"/>
            </w:pPr>
          </w:p>
          <w:p w:rsidR="00353655" w:rsidRPr="00A36A4E" w:rsidRDefault="00353655" w:rsidP="00756931">
            <w:pPr>
              <w:spacing w:before="40" w:after="40"/>
            </w:pPr>
          </w:p>
          <w:p w:rsidR="00353655" w:rsidRPr="00A36A4E" w:rsidRDefault="00353655" w:rsidP="00756931">
            <w:pPr>
              <w:spacing w:before="40" w:after="40"/>
            </w:pPr>
          </w:p>
          <w:p w:rsidR="00353655" w:rsidRPr="00A36A4E" w:rsidRDefault="00353655" w:rsidP="00756931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A36A4E" w:rsidRDefault="00353655" w:rsidP="00756931">
            <w:pPr>
              <w:spacing w:before="40" w:after="40"/>
            </w:pPr>
            <w:r w:rsidRPr="00A36A4E">
              <w:t>Ежегодное проведение  краеведческой конференции</w:t>
            </w:r>
          </w:p>
          <w:p w:rsidR="00353655" w:rsidRPr="00A36A4E" w:rsidRDefault="00353655" w:rsidP="00756931">
            <w:pPr>
              <w:spacing w:before="40" w:after="40"/>
            </w:pPr>
          </w:p>
          <w:p w:rsidR="00353655" w:rsidRPr="00A36A4E" w:rsidRDefault="00353655" w:rsidP="00756931">
            <w:pPr>
              <w:spacing w:before="40" w:after="40"/>
            </w:pPr>
            <w:r w:rsidRPr="00A36A4E">
              <w:t xml:space="preserve"> С целью активизации исследовательской работы по изучению родного края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A36A4E" w:rsidRDefault="00353655" w:rsidP="00756931">
            <w:pPr>
              <w:spacing w:before="40" w:after="40"/>
            </w:pPr>
            <w:r w:rsidRPr="00A36A4E">
              <w:t>03.1.02</w:t>
            </w:r>
          </w:p>
          <w:p w:rsidR="00353655" w:rsidRPr="00A36A4E" w:rsidRDefault="00353655" w:rsidP="00756931">
            <w:pPr>
              <w:spacing w:before="40" w:after="40"/>
            </w:pPr>
            <w:r w:rsidRPr="00A36A4E">
              <w:t>03.2.10</w:t>
            </w:r>
          </w:p>
          <w:p w:rsidR="00353655" w:rsidRPr="00A36A4E" w:rsidRDefault="00353655" w:rsidP="00756931">
            <w:pPr>
              <w:spacing w:before="40" w:after="40"/>
            </w:pPr>
          </w:p>
          <w:p w:rsidR="00353655" w:rsidRPr="00A36A4E" w:rsidRDefault="00353655" w:rsidP="00756931">
            <w:pPr>
              <w:spacing w:before="40" w:after="40"/>
            </w:pPr>
          </w:p>
          <w:p w:rsidR="00353655" w:rsidRPr="00A36A4E" w:rsidRDefault="00353655" w:rsidP="00756931">
            <w:pPr>
              <w:spacing w:before="40" w:after="40"/>
            </w:pPr>
          </w:p>
        </w:tc>
      </w:tr>
      <w:tr w:rsidR="00353655" w:rsidRPr="00A36A4E" w:rsidTr="00756931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756931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756931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756931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756931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756931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>общероссийский День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A36A4E" w:rsidRDefault="00353655" w:rsidP="00756931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353655" w:rsidRPr="00A36A4E" w:rsidRDefault="00353655" w:rsidP="00756931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A36A4E" w:rsidRDefault="00353655" w:rsidP="00756931">
            <w:pPr>
              <w:spacing w:before="40" w:after="40"/>
            </w:pPr>
            <w:r w:rsidRPr="00A36A4E">
              <w:t> 2015-2020</w:t>
            </w:r>
          </w:p>
          <w:p w:rsidR="00353655" w:rsidRPr="00A36A4E" w:rsidRDefault="00353655" w:rsidP="00756931">
            <w:pPr>
              <w:spacing w:before="40" w:after="40"/>
            </w:pPr>
          </w:p>
          <w:p w:rsidR="00353655" w:rsidRPr="00A36A4E" w:rsidRDefault="00353655" w:rsidP="00756931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A36A4E" w:rsidRDefault="00353655" w:rsidP="00756931">
            <w:pPr>
              <w:spacing w:before="40" w:after="40"/>
            </w:pPr>
            <w:r w:rsidRPr="00A36A4E">
              <w:t xml:space="preserve">Повышение имиджа  библиотек, стимулирование </w:t>
            </w:r>
            <w:proofErr w:type="gramStart"/>
            <w:r w:rsidRPr="00A36A4E">
              <w:t>творческий</w:t>
            </w:r>
            <w:proofErr w:type="gramEnd"/>
            <w:r w:rsidRPr="00A36A4E">
              <w:t xml:space="preserve"> деятельности  работников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A36A4E" w:rsidRDefault="00353655" w:rsidP="00756931">
            <w:pPr>
              <w:spacing w:before="40" w:after="40"/>
            </w:pPr>
            <w:r w:rsidRPr="00A36A4E">
              <w:t>03.1.02</w:t>
            </w:r>
          </w:p>
          <w:p w:rsidR="00353655" w:rsidRPr="00A36A4E" w:rsidRDefault="00353655" w:rsidP="00756931">
            <w:pPr>
              <w:spacing w:before="40" w:after="40"/>
            </w:pPr>
            <w:r w:rsidRPr="00A36A4E">
              <w:t>03.1.10</w:t>
            </w:r>
          </w:p>
          <w:p w:rsidR="00353655" w:rsidRPr="00A36A4E" w:rsidRDefault="00353655" w:rsidP="00756931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keepNext/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Создание электронных информационных ресурсов.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Обеспечение доступности к электронным ресурсам библиотек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03.1.06</w:t>
            </w:r>
          </w:p>
          <w:p w:rsidR="00F4271A" w:rsidRPr="00A36A4E" w:rsidRDefault="00F4271A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Оказание  методической помощи филиалам МУК «Глазовская районная </w:t>
            </w:r>
            <w:r w:rsidRPr="00A36A4E">
              <w:rPr>
                <w:bCs/>
              </w:rPr>
              <w:lastRenderedPageBreak/>
              <w:t>ЦБС» в сельских поселениях.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 xml:space="preserve">  2015-2020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both"/>
            </w:pPr>
            <w:r w:rsidRPr="00A36A4E">
              <w:t>Оказание методической помощи филиалам, внедрение новых форм и методов работы.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03.1.02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03.1.03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>03.1.04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03.1.10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</w:pPr>
            <w:r w:rsidRPr="00A36A4E">
              <w:t>Информирование населения об организации оказания библиотечных услуг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Информирование населения о работе библиотек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03.1.10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Внедрение во всех структурных подразделениях МУК «Глазовская районная ЦБС» системы регулярного мониторинга удовлетворенности потребителей библиотечных услуг их качеством и доступностью.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Оценка удовлетворённости читателей качеством и доступностью библиотечных услуг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03.1.10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 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>Укрепление и модернизация материально-технической базы библиотек.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Доступ всех филиалов к сети Интернет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03.1.07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03.1.08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>Уплата налогов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 xml:space="preserve">Уплата налога на </w:t>
            </w:r>
            <w:r w:rsidRPr="00A36A4E">
              <w:lastRenderedPageBreak/>
              <w:t>имущество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 xml:space="preserve">Отдел культуры и </w:t>
            </w:r>
            <w:r w:rsidRPr="00A36A4E">
              <w:lastRenderedPageBreak/>
              <w:t>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>Уплата прочих налогов и сборов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392"/>
              </w:tabs>
              <w:spacing w:before="40" w:after="40" w:line="276" w:lineRule="auto"/>
              <w:rPr>
                <w:lang w:eastAsia="en-US"/>
              </w:rPr>
            </w:pPr>
            <w:r w:rsidRPr="00A36A4E">
              <w:t>Организация досуга, предоставление услуг организаций культуры и доступа к музейным фондам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03.2.01-03.2.13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r w:rsidRPr="00A36A4E">
              <w:t>Методическая работа в установленной сфере деятельности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r w:rsidRPr="00A36A4E">
              <w:t xml:space="preserve"> Предоставление качественных услуг по организации и проведению культурно-массовых мероприятий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r w:rsidRPr="00A36A4E">
              <w:t>Методическая работа в установленной сфере деятельности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r w:rsidRPr="00A36A4E">
              <w:t xml:space="preserve"> Предоставление качественных услуг по организации и проведению культурно-массовых мероприятий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r w:rsidRPr="00A36A4E">
              <w:t>Уплата прочих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r w:rsidRPr="00A36A4E">
              <w:t xml:space="preserve"> Предоставление качественных услуг по организации и проведению культурно-массовых мероприятий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Адамское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Адамское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 xml:space="preserve">Организация деятельности клубных учреждений,  МО </w:t>
            </w:r>
            <w:r w:rsidRPr="00A36A4E">
              <w:lastRenderedPageBreak/>
              <w:t>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 xml:space="preserve">отдел культуры и молодежной </w:t>
            </w:r>
            <w:r w:rsidRPr="00A36A4E">
              <w:lastRenderedPageBreak/>
              <w:t>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</w:t>
            </w:r>
            <w:r w:rsidRPr="00A36A4E">
              <w:lastRenderedPageBreak/>
              <w:t xml:space="preserve">самореализации жителей района, разнообразие и доступность предлагаемых услуг и мероприятий в сфере культуры в </w:t>
            </w:r>
          </w:p>
          <w:p w:rsidR="00F4271A" w:rsidRPr="00A36A4E" w:rsidRDefault="00F4271A" w:rsidP="00A36A4E">
            <w:r w:rsidRPr="00A36A4E">
              <w:t>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03.2.02-</w:t>
            </w:r>
            <w:r w:rsidRPr="00A36A4E">
              <w:lastRenderedPageBreak/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Верхнебогатырское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</w:t>
            </w:r>
          </w:p>
          <w:p w:rsidR="00F4271A" w:rsidRPr="00A36A4E" w:rsidRDefault="00F4271A" w:rsidP="00A36A4E">
            <w:r w:rsidRPr="00A36A4E">
              <w:t>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Верхнебогатырское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</w:t>
            </w:r>
          </w:p>
          <w:p w:rsidR="00F4271A" w:rsidRPr="00A36A4E" w:rsidRDefault="00F4271A" w:rsidP="00A36A4E">
            <w:r w:rsidRPr="00A36A4E">
              <w:t>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</w:t>
            </w:r>
            <w:proofErr w:type="spellStart"/>
            <w:r w:rsidRPr="00A36A4E">
              <w:t>культуры.в</w:t>
            </w:r>
            <w:proofErr w:type="spellEnd"/>
            <w:r w:rsidRPr="00A36A4E">
              <w:t xml:space="preserve">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  <w:p w:rsidR="00F4271A" w:rsidRPr="00A36A4E" w:rsidRDefault="00F4271A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04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Гулековское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</w:t>
            </w:r>
            <w:r w:rsidRPr="00A36A4E">
              <w:lastRenderedPageBreak/>
              <w:t xml:space="preserve">в сфере </w:t>
            </w:r>
            <w:proofErr w:type="spellStart"/>
            <w:r w:rsidRPr="00A36A4E">
              <w:t>культуры.в</w:t>
            </w:r>
            <w:proofErr w:type="spellEnd"/>
            <w:r w:rsidRPr="00A36A4E">
              <w:t xml:space="preserve">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  <w:p w:rsidR="00F4271A" w:rsidRPr="00A36A4E" w:rsidRDefault="00F4271A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Гулековское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</w:t>
            </w:r>
            <w:proofErr w:type="spellStart"/>
            <w:r w:rsidRPr="00A36A4E">
              <w:t>культуры.в</w:t>
            </w:r>
            <w:proofErr w:type="spellEnd"/>
            <w:r w:rsidRPr="00A36A4E">
              <w:t xml:space="preserve">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  <w:p w:rsidR="00F4271A" w:rsidRPr="00A36A4E" w:rsidRDefault="00F4271A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05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Качкашурское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Качкашурское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06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Кожильское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Кожильское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«Куреговское»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«Куреговское»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07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«Куреговское»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</w:t>
            </w:r>
            <w:r w:rsidRPr="00A36A4E">
              <w:lastRenderedPageBreak/>
              <w:t>предлагаемых услуг и мероприятий в сфере культуры в МО «Куреговское»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Кожильское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«Куреговское»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08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 xml:space="preserve">Организация деятельности клубных учреждений,  МО </w:t>
            </w:r>
            <w:r w:rsidRPr="00A36A4E">
              <w:lastRenderedPageBreak/>
              <w:t>«</w:t>
            </w:r>
            <w:proofErr w:type="spellStart"/>
            <w:r w:rsidRPr="00A36A4E">
              <w:t>Парзинское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 xml:space="preserve">отдел культуры и молодежной </w:t>
            </w:r>
            <w:r w:rsidRPr="00A36A4E">
              <w:lastRenderedPageBreak/>
              <w:t>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</w:t>
            </w:r>
            <w:r w:rsidRPr="00A36A4E">
              <w:lastRenderedPageBreak/>
              <w:t>разнообразие и доступность предлагаемых услуг и мероприятий в сфере культуры в МО «Октябрьское»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09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Парзинское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«Октябрьское»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Парзинское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«Октябрьское»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10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Понинское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Понинское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</w:t>
            </w:r>
            <w:r w:rsidRPr="00A36A4E">
              <w:lastRenderedPageBreak/>
              <w:t>предлагаемых услуг и мероприятий в сфере культуры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Штанигуртское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Штанигуртское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r w:rsidRPr="00A36A4E">
              <w:t xml:space="preserve"> Реализация целевых мероприятий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r w:rsidRPr="00A36A4E">
              <w:t>Предоставление качественных услуг по организации и проведению культурно-массовых мероприятий</w:t>
            </w:r>
          </w:p>
          <w:p w:rsidR="00F4271A" w:rsidRPr="00A36A4E" w:rsidRDefault="00F4271A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>Районный конкурс зимних площадок;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2015-2020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Благоустройство территорий клубных учреждений в зимний период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Фестиваль-конкурс любительских  клубных формирований;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2015,2017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,2019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Повышение качества клубных формирований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lastRenderedPageBreak/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>Смотр-конкурс танцевальных коллективов;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2016,2018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,2020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Развитие хореографического искусства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Фестиваль хоровых коллективов, посвященный Г. Н. Матвееву «Песни в ладонях»;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2015, 2017,2019.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Дальнейшее развитие профессионального исполнения, придание позитивного импульса развитию коллективам художественного творчества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Конкурс вокальных ансамблей;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2016.2018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.2020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 xml:space="preserve">Повышение качества </w:t>
            </w:r>
            <w:proofErr w:type="spellStart"/>
            <w:r w:rsidRPr="00A36A4E">
              <w:rPr>
                <w:lang w:eastAsia="en-US"/>
              </w:rPr>
              <w:t>испол</w:t>
            </w:r>
            <w:proofErr w:type="spellEnd"/>
            <w:r w:rsidRPr="00A36A4E">
              <w:rPr>
                <w:lang w:eastAsia="en-US"/>
              </w:rPr>
              <w:t>. Мастерства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Конкурс театральных коллективов;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2016.2018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.2020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r w:rsidRPr="00A36A4E">
              <w:t>Развитие театрального искусства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Районный музыкальный конкурс, посвященный П.И. Чайковскому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2015, 2017,2019.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Сохранение и пропаганда музыкального наследия П.И. Чайковского.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Участие в конкурсе не менее 20 детских творческих коллективов и исполнителей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r w:rsidRPr="00A36A4E">
              <w:rPr>
                <w:bCs/>
              </w:rPr>
              <w:t>Районный  праздник, посвященный Дню защиты детей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 xml:space="preserve">Более 300 детей участвует  в  информационных и культурно- массовых мероприятиях 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r w:rsidRPr="00A36A4E">
              <w:t xml:space="preserve">  акции  по здоровому образу  жизни, по защите </w:t>
            </w:r>
            <w:r w:rsidRPr="00A36A4E">
              <w:lastRenderedPageBreak/>
              <w:t>от экологической опасности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 xml:space="preserve">отдел культуры и молодежной </w:t>
            </w:r>
            <w:r w:rsidRPr="00A36A4E">
              <w:lastRenderedPageBreak/>
              <w:t>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 xml:space="preserve">Снижение роста наркомании и алкоголизма, формирование </w:t>
            </w:r>
            <w:r w:rsidRPr="00A36A4E">
              <w:rPr>
                <w:lang w:eastAsia="en-US"/>
              </w:rPr>
              <w:lastRenderedPageBreak/>
              <w:t>здорового образа жизни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lastRenderedPageBreak/>
              <w:t>03.02.02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03.02 03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lastRenderedPageBreak/>
              <w:t>03.02.04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r w:rsidRPr="00A36A4E">
              <w:t xml:space="preserve"> Межрайонный фестиваль юмора «Штат-базар»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политики,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r w:rsidRPr="00A36A4E">
              <w:t>Развитие жанра юмора и вовлечение в досуг жителей район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widowControl w:val="0"/>
              <w:autoSpaceDE w:val="0"/>
              <w:autoSpaceDN w:val="0"/>
              <w:adjustRightInd w:val="0"/>
            </w:pPr>
            <w:r w:rsidRPr="00A36A4E">
              <w:t xml:space="preserve"> Открытый  фестиваль духовного творчества </w:t>
            </w:r>
          </w:p>
          <w:p w:rsidR="00F4271A" w:rsidRPr="00A36A4E" w:rsidRDefault="00F4271A" w:rsidP="00A36A4E">
            <w:pPr>
              <w:rPr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2015,2017,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2019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r w:rsidRPr="00A36A4E">
              <w:t>Обеспечение духовного развития подрастающего поколения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widowControl w:val="0"/>
              <w:autoSpaceDE w:val="0"/>
              <w:autoSpaceDN w:val="0"/>
              <w:adjustRightInd w:val="0"/>
            </w:pPr>
            <w:r w:rsidRPr="00A36A4E">
              <w:t xml:space="preserve">Фотоконкурс </w:t>
            </w:r>
          </w:p>
          <w:p w:rsidR="00F4271A" w:rsidRPr="00A36A4E" w:rsidRDefault="00F4271A" w:rsidP="00A36A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r w:rsidRPr="00A36A4E">
              <w:t>повышение активности специалистов, увеличение интереса  к профессии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Организация и проведение районного смотра-конкурса по итогам работы за год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Ежегодное  денежное поощрение 5 лучшим муниципальным учреждениям 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03.2.03</w:t>
            </w:r>
          </w:p>
          <w:p w:rsidR="00F4271A" w:rsidRPr="00A36A4E" w:rsidRDefault="00F4271A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Итоговая конференция, посвященная празднованию Дня работника культуры</w:t>
            </w:r>
          </w:p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i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Повышение престижа профессии работника культуры в социальной  среде, стимулирование деятельности специалистов учреждений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03.2.03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03.2.04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03.2.05</w:t>
            </w:r>
          </w:p>
          <w:p w:rsidR="00F4271A" w:rsidRPr="00A36A4E" w:rsidRDefault="00F4271A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widowControl w:val="0"/>
              <w:autoSpaceDE w:val="0"/>
              <w:autoSpaceDN w:val="0"/>
              <w:adjustRightInd w:val="0"/>
            </w:pPr>
            <w:r w:rsidRPr="00A36A4E">
              <w:t>Конкурс «Лучшая слайд-презентация о деятельности  клубного учреждения»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r w:rsidRPr="00A36A4E">
              <w:t>повышение активности специалистов, рост престижа профессии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открытый детский межрайонный фестиваль обрядов «</w:t>
            </w:r>
            <w:proofErr w:type="spellStart"/>
            <w:r w:rsidRPr="00A36A4E">
              <w:t>Вашкала</w:t>
            </w:r>
            <w:proofErr w:type="spellEnd"/>
            <w:r w:rsidRPr="00A36A4E">
              <w:t xml:space="preserve"> </w:t>
            </w:r>
            <w:proofErr w:type="spellStart"/>
            <w:r w:rsidRPr="00A36A4E">
              <w:t>Чупчипал</w:t>
            </w:r>
            <w:proofErr w:type="spellEnd"/>
            <w:r w:rsidRPr="00A36A4E">
              <w:t>»;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>2016.2018.2020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Сохранение нематериального наследия, передача культурного наследия подрастающему поколению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03.2.04</w:t>
            </w:r>
          </w:p>
          <w:p w:rsidR="00F4271A" w:rsidRPr="00A36A4E" w:rsidRDefault="00F4271A" w:rsidP="00A36A4E">
            <w:pPr>
              <w:spacing w:before="40" w:after="40"/>
              <w:jc w:val="center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Конкурс профессионального мастерства.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Повышение профессионального мастерства, повышение престижа профессии работника культуры в социальной  среде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03. 2.03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03.2.04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03.2.05</w:t>
            </w:r>
          </w:p>
          <w:p w:rsidR="00F4271A" w:rsidRPr="00A36A4E" w:rsidRDefault="00F4271A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</w:pPr>
            <w:r w:rsidRPr="00A36A4E">
              <w:t xml:space="preserve">Конкурс  ростовых фигур   «Сказочные герои» 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2016.2018.2020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Сохранение нематериального наследия, передача культурного наследия подрастающему поколению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03.2.04</w:t>
            </w:r>
          </w:p>
          <w:p w:rsidR="00F4271A" w:rsidRPr="00A36A4E" w:rsidRDefault="00F4271A" w:rsidP="00A36A4E">
            <w:pPr>
              <w:spacing w:before="40" w:after="40"/>
              <w:jc w:val="center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Присуждение  ежегодной премии Главы Администрации муниципального образования «Глазовский район» «Успех» за вклад в развитие культуры Глазовского района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Ежегодное присуждение    премии за вклад в развитие культуры Глазовского района</w:t>
            </w:r>
          </w:p>
          <w:p w:rsidR="00F4271A" w:rsidRPr="00A36A4E" w:rsidRDefault="00F4271A" w:rsidP="00A36A4E">
            <w:pPr>
              <w:jc w:val="both"/>
            </w:pPr>
          </w:p>
          <w:p w:rsidR="00F4271A" w:rsidRPr="00A36A4E" w:rsidRDefault="00F4271A" w:rsidP="00A36A4E">
            <w:pPr>
              <w:jc w:val="both"/>
            </w:pPr>
          </w:p>
          <w:p w:rsidR="00F4271A" w:rsidRPr="00A36A4E" w:rsidRDefault="00F4271A" w:rsidP="00A36A4E">
            <w:pPr>
              <w:jc w:val="both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03.02.02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03.02.03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Организация конкурсов инновационных проектов</w:t>
            </w: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Поддержка 2 инновационных проектов муниципальных учреждений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03.2.03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03.2.04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03.2.05</w:t>
            </w:r>
          </w:p>
          <w:p w:rsidR="00F4271A" w:rsidRPr="00A36A4E" w:rsidRDefault="00F4271A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2"/>
                <w:szCs w:val="22"/>
              </w:rPr>
            </w:pPr>
            <w:r w:rsidRPr="00A36A4E">
              <w:rPr>
                <w:bCs/>
                <w:spacing w:val="-3"/>
                <w:sz w:val="22"/>
                <w:szCs w:val="22"/>
              </w:rPr>
              <w:t xml:space="preserve">фестиваль национальных </w:t>
            </w:r>
            <w:r w:rsidRPr="00A36A4E">
              <w:rPr>
                <w:bCs/>
                <w:spacing w:val="-4"/>
                <w:sz w:val="22"/>
                <w:szCs w:val="22"/>
              </w:rPr>
              <w:t>культур «Радуга дружбы»</w:t>
            </w:r>
          </w:p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</w:p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2015-2020</w:t>
            </w:r>
          </w:p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</w:p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</w:p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укрепление межнациональных отношений ,  приобщение молодежи к традиционной культуре,  развитие и популяризация народного художественного и декоративно-прикладного  творчества.</w:t>
            </w:r>
          </w:p>
          <w:p w:rsidR="00F4271A" w:rsidRPr="00A36A4E" w:rsidRDefault="00F4271A" w:rsidP="00A36A4E">
            <w:pPr>
              <w:jc w:val="both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-Создание привлекательного имиджа </w:t>
            </w:r>
            <w:r w:rsidRPr="00A36A4E">
              <w:rPr>
                <w:sz w:val="22"/>
                <w:szCs w:val="22"/>
              </w:rPr>
              <w:lastRenderedPageBreak/>
              <w:t>села, повышение интереса жителей к прошлому своего села . 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lastRenderedPageBreak/>
              <w:t>03.2.02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  <w:spacing w:val="-3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r w:rsidRPr="00A36A4E">
              <w:t>Проведение мероприятий, направленных на обеспечение безопасности  учреждений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03.2.06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23</w:t>
            </w:r>
          </w:p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  <w:spacing w:val="-3"/>
              </w:rPr>
              <w:t>Мероприятия, направленные на  тех. Ремонт зданий, сооружений и нежилых помещений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Создание безопасных условий работы в учреждениях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  <w:r w:rsidRPr="00A36A4E">
              <w:t>03.2.06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03.2.13</w:t>
            </w:r>
          </w:p>
        </w:tc>
      </w:tr>
      <w:tr w:rsidR="00F4271A" w:rsidRPr="00A36A4E" w:rsidTr="00A36A4E">
        <w:trPr>
          <w:gridAfter w:val="1"/>
          <w:wAfter w:w="35" w:type="dxa"/>
          <w:trHeight w:val="14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  <w:spacing w:val="-3"/>
              </w:rPr>
              <w:t>Мероприятия, направленные на  капитальный Ремонт зданий, сооружений и нежилых помещений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Создание безопасных условий работы в учреждениях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  <w:r w:rsidRPr="00A36A4E">
              <w:t>03.2.06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03.2.13</w:t>
            </w:r>
          </w:p>
        </w:tc>
      </w:tr>
      <w:tr w:rsidR="00F4271A" w:rsidRPr="00A36A4E" w:rsidTr="00A36A4E">
        <w:trPr>
          <w:gridAfter w:val="1"/>
          <w:wAfter w:w="35" w:type="dxa"/>
          <w:trHeight w:val="14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  <w:spacing w:val="-3"/>
              </w:rPr>
              <w:t xml:space="preserve">Мероприятия, направленные на развитие и укрепление материально-технической базы учреждений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line="276" w:lineRule="auto"/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2016-2020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rPr>
                <w:sz w:val="22"/>
                <w:szCs w:val="22"/>
              </w:rPr>
            </w:pPr>
            <w:r w:rsidRPr="00A36A4E">
              <w:t xml:space="preserve">Проведение мероприятий, направленных на </w:t>
            </w:r>
            <w:r w:rsidRPr="00A36A4E">
              <w:rPr>
                <w:rFonts w:eastAsiaTheme="minorHAnsi" w:cstheme="minorBidi"/>
                <w:spacing w:val="-3"/>
                <w:szCs w:val="22"/>
                <w:lang w:eastAsia="en-US"/>
              </w:rPr>
              <w:t>укрепление материально-технической базы учреждений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03.2.06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районный конкурс</w:t>
            </w:r>
          </w:p>
          <w:p w:rsidR="00F4271A" w:rsidRPr="00A36A4E" w:rsidRDefault="00F4271A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исполнителей русских частушек                                   «Эх, Семёновна!»</w:t>
            </w:r>
          </w:p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2016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Популяризация русской народной культуры</w:t>
            </w:r>
          </w:p>
          <w:p w:rsidR="00F4271A" w:rsidRPr="00A36A4E" w:rsidRDefault="00F4271A" w:rsidP="00A36A4E">
            <w:pPr>
              <w:rPr>
                <w:sz w:val="22"/>
                <w:szCs w:val="22"/>
              </w:rPr>
            </w:pPr>
          </w:p>
          <w:p w:rsidR="00F4271A" w:rsidRPr="00A36A4E" w:rsidRDefault="00F4271A" w:rsidP="00A36A4E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  <w:spacing w:val="-3"/>
              </w:rPr>
              <w:t xml:space="preserve">Районный конкурс  «Батыр </w:t>
            </w:r>
            <w:proofErr w:type="spellStart"/>
            <w:r w:rsidRPr="00A36A4E">
              <w:rPr>
                <w:bCs/>
                <w:spacing w:val="-3"/>
              </w:rPr>
              <w:t>ДондыДора</w:t>
            </w:r>
            <w:proofErr w:type="spellEnd"/>
            <w:r w:rsidRPr="00A36A4E">
              <w:rPr>
                <w:bCs/>
                <w:spacing w:val="-3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pPr>
              <w:spacing w:line="276" w:lineRule="auto"/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</w:pPr>
            <w:r w:rsidRPr="00A36A4E"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2017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Популяризация Бренда района, сохранение исторического наследия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</w:rPr>
              <w:t xml:space="preserve">Районный конкурс авторской эстрадной </w:t>
            </w:r>
            <w:r w:rsidRPr="00A36A4E">
              <w:rPr>
                <w:bCs/>
              </w:rPr>
              <w:lastRenderedPageBreak/>
              <w:t>удмуртской песни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pPr>
              <w:spacing w:line="276" w:lineRule="auto"/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</w:pPr>
            <w:r w:rsidRPr="00A36A4E"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  <w:lastRenderedPageBreak/>
              <w:t xml:space="preserve">Отдел культуры и молодежной политики </w:t>
            </w:r>
            <w:r w:rsidRPr="00A36A4E"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  <w:lastRenderedPageBreak/>
              <w:t>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Развитие эстрадной удмуртской песни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lastRenderedPageBreak/>
              <w:t>03.2.04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>Районный конкурс – выставка декоративно-прикладного творчества «Мастерами славится район»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pPr>
              <w:spacing w:line="276" w:lineRule="auto"/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</w:pPr>
            <w:r w:rsidRPr="00A36A4E"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2017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Развитие декоративно-прикладного творчества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486A86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>Районный конкурс  детских театрализованных представлений «Жили-были»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pPr>
              <w:spacing w:line="276" w:lineRule="auto"/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</w:pPr>
            <w:r w:rsidRPr="00A36A4E"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2017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Организация досуга детей и развитие их способностей  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BC5BB5" w:rsidRPr="005B476B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B5" w:rsidRPr="00BC5BB5" w:rsidRDefault="00BC5BB5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 w:rsidRPr="00BC5BB5"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B5" w:rsidRPr="00BC5BB5" w:rsidRDefault="00BC5BB5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 w:rsidRPr="00BC5BB5"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B5" w:rsidRPr="00BC5BB5" w:rsidRDefault="00486A86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B5" w:rsidRPr="00BC5BB5" w:rsidRDefault="00BC5BB5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 w:rsidRPr="00BC5BB5"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B5" w:rsidRPr="005B476B" w:rsidRDefault="005B476B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5B476B">
              <w:rPr>
                <w:bCs/>
                <w:color w:val="FF0000"/>
              </w:rPr>
              <w:t>Конкурс  Лэнд-арт «</w:t>
            </w:r>
            <w:proofErr w:type="spellStart"/>
            <w:r w:rsidRPr="005B476B">
              <w:rPr>
                <w:bCs/>
                <w:color w:val="FF0000"/>
              </w:rPr>
              <w:t>Д</w:t>
            </w:r>
            <w:r w:rsidR="00693872">
              <w:rPr>
                <w:bCs/>
                <w:color w:val="FF0000"/>
              </w:rPr>
              <w:t>о</w:t>
            </w:r>
            <w:r w:rsidRPr="005B476B">
              <w:rPr>
                <w:bCs/>
                <w:color w:val="FF0000"/>
              </w:rPr>
              <w:t>ндыдор</w:t>
            </w:r>
            <w:proofErr w:type="spellEnd"/>
            <w:r w:rsidRPr="005B476B">
              <w:rPr>
                <w:bCs/>
                <w:color w:val="FF0000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BB5" w:rsidRPr="005B476B" w:rsidRDefault="005B476B" w:rsidP="00A36A4E">
            <w:pPr>
              <w:spacing w:line="276" w:lineRule="auto"/>
              <w:rPr>
                <w:rFonts w:eastAsiaTheme="minorHAnsi" w:cstheme="minorBidi"/>
                <w:b/>
                <w:bCs/>
                <w:color w:val="FF0000"/>
                <w:sz w:val="17"/>
                <w:szCs w:val="17"/>
                <w:lang w:eastAsia="en-US"/>
              </w:rPr>
            </w:pPr>
            <w:r w:rsidRPr="005B476B">
              <w:rPr>
                <w:rFonts w:eastAsiaTheme="minorHAnsi" w:cstheme="minorBidi"/>
                <w:b/>
                <w:bCs/>
                <w:color w:val="FF0000"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872" w:rsidRDefault="00693872" w:rsidP="00A36A4E">
            <w:pPr>
              <w:spacing w:before="40" w:after="4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Июнь</w:t>
            </w:r>
          </w:p>
          <w:p w:rsidR="00BC5BB5" w:rsidRPr="005B476B" w:rsidRDefault="00693872" w:rsidP="00A36A4E">
            <w:pPr>
              <w:spacing w:before="40" w:after="4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5B476B" w:rsidRPr="005B476B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BB5" w:rsidRPr="005B476B" w:rsidRDefault="00EB29C9" w:rsidP="00A36A4E">
            <w:pPr>
              <w:rPr>
                <w:color w:val="FF0000"/>
                <w:sz w:val="22"/>
                <w:szCs w:val="22"/>
              </w:rPr>
            </w:pPr>
            <w:r w:rsidRPr="00EB29C9">
              <w:rPr>
                <w:color w:val="FF0000"/>
                <w:sz w:val="22"/>
                <w:szCs w:val="22"/>
              </w:rPr>
              <w:t xml:space="preserve">привлечение внимания общественности к средневековой культуре, искусству и мировоззрению удмуртского народа через современное искусство </w:t>
            </w:r>
            <w:proofErr w:type="spellStart"/>
            <w:r w:rsidRPr="00EB29C9">
              <w:rPr>
                <w:color w:val="FF0000"/>
                <w:sz w:val="22"/>
                <w:szCs w:val="22"/>
              </w:rPr>
              <w:t>лэн</w:t>
            </w:r>
            <w:proofErr w:type="gramStart"/>
            <w:r w:rsidRPr="00EB29C9">
              <w:rPr>
                <w:color w:val="FF0000"/>
                <w:sz w:val="22"/>
                <w:szCs w:val="22"/>
              </w:rPr>
              <w:t>д</w:t>
            </w:r>
            <w:proofErr w:type="spellEnd"/>
            <w:r w:rsidRPr="00EB29C9">
              <w:rPr>
                <w:color w:val="FF0000"/>
                <w:sz w:val="22"/>
                <w:szCs w:val="22"/>
              </w:rPr>
              <w:t>–</w:t>
            </w:r>
            <w:proofErr w:type="gramEnd"/>
            <w:r w:rsidRPr="00EB29C9">
              <w:rPr>
                <w:color w:val="FF0000"/>
                <w:sz w:val="22"/>
                <w:szCs w:val="22"/>
              </w:rPr>
              <w:t xml:space="preserve"> арта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BC5BB5" w:rsidRPr="005B476B" w:rsidRDefault="00EB29C9" w:rsidP="00EB29C9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5B476B" w:rsidRPr="005B476B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BC5BB5" w:rsidRDefault="005B476B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BC5BB5" w:rsidRDefault="005B476B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BC5BB5" w:rsidRDefault="00486A86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BC5BB5" w:rsidRDefault="005B476B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5B476B" w:rsidRDefault="005B476B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Районный смотр-конкурс музыкальных представлений</w:t>
            </w:r>
            <w:r w:rsidR="00693872">
              <w:rPr>
                <w:bCs/>
                <w:color w:val="FF0000"/>
              </w:rPr>
              <w:t xml:space="preserve"> «</w:t>
            </w:r>
            <w:r w:rsidR="00EB29C9">
              <w:rPr>
                <w:bCs/>
                <w:color w:val="FF0000"/>
              </w:rPr>
              <w:t>Эксперимент</w:t>
            </w:r>
            <w:r w:rsidR="00693872">
              <w:rPr>
                <w:bCs/>
                <w:color w:val="FF0000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76B" w:rsidRPr="005B476B" w:rsidRDefault="005B476B" w:rsidP="00A36A4E">
            <w:pPr>
              <w:spacing w:line="276" w:lineRule="auto"/>
              <w:rPr>
                <w:rFonts w:eastAsiaTheme="minorHAnsi" w:cstheme="minorBidi"/>
                <w:b/>
                <w:bCs/>
                <w:color w:val="FF0000"/>
                <w:sz w:val="17"/>
                <w:szCs w:val="17"/>
                <w:lang w:eastAsia="en-US"/>
              </w:rPr>
            </w:pPr>
            <w:r w:rsidRPr="005B476B">
              <w:rPr>
                <w:rFonts w:eastAsiaTheme="minorHAnsi" w:cstheme="minorBidi"/>
                <w:b/>
                <w:bCs/>
                <w:color w:val="FF0000"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872" w:rsidRDefault="00693872" w:rsidP="00A36A4E">
            <w:pPr>
              <w:spacing w:before="40" w:after="4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Апрель-май</w:t>
            </w:r>
          </w:p>
          <w:p w:rsidR="005B476B" w:rsidRPr="005B476B" w:rsidRDefault="005B476B" w:rsidP="00A36A4E">
            <w:pPr>
              <w:spacing w:before="40" w:after="4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76B" w:rsidRPr="005B476B" w:rsidRDefault="00EB29C9" w:rsidP="00A36A4E">
            <w:pPr>
              <w:rPr>
                <w:color w:val="FF0000"/>
                <w:sz w:val="22"/>
                <w:szCs w:val="22"/>
              </w:rPr>
            </w:pPr>
            <w:r w:rsidRPr="00EB29C9">
              <w:rPr>
                <w:color w:val="FF0000"/>
                <w:sz w:val="22"/>
                <w:szCs w:val="22"/>
              </w:rPr>
              <w:t>Поддержка экспериментального опыта, поиска новых творческих возможностей и театрально-музыкальных форм;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5B476B" w:rsidRPr="005B476B" w:rsidRDefault="00EB29C9" w:rsidP="00EB29C9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5B476B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5B476B" w:rsidRDefault="005B476B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 w:rsidRPr="005B476B"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5B476B" w:rsidRDefault="005B476B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 w:rsidRPr="005B476B"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5B476B" w:rsidRDefault="00486A86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5B476B" w:rsidRDefault="005B476B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 w:rsidRPr="005B476B"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5B476B" w:rsidRDefault="005B476B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5B476B">
              <w:rPr>
                <w:bCs/>
                <w:color w:val="FF0000"/>
              </w:rPr>
              <w:t>Фестиваль песенной культуры северных удмуртов «</w:t>
            </w:r>
            <w:proofErr w:type="spellStart"/>
            <w:r w:rsidRPr="005B476B">
              <w:rPr>
                <w:bCs/>
                <w:color w:val="FF0000"/>
              </w:rPr>
              <w:t>Пестросаес</w:t>
            </w:r>
            <w:proofErr w:type="spellEnd"/>
            <w:r w:rsidRPr="005B476B">
              <w:rPr>
                <w:bCs/>
                <w:color w:val="FF0000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76B" w:rsidRPr="00AE56A4" w:rsidRDefault="005B476B" w:rsidP="00A36A4E">
            <w:pPr>
              <w:spacing w:line="276" w:lineRule="auto"/>
              <w:rPr>
                <w:rFonts w:eastAsiaTheme="minorHAnsi" w:cstheme="minorBidi"/>
                <w:b/>
                <w:bCs/>
                <w:color w:val="FF0000"/>
                <w:sz w:val="17"/>
                <w:szCs w:val="17"/>
                <w:lang w:eastAsia="en-US"/>
              </w:rPr>
            </w:pPr>
            <w:r w:rsidRPr="00AE56A4">
              <w:rPr>
                <w:rFonts w:eastAsiaTheme="minorHAnsi" w:cstheme="minorBidi"/>
                <w:b/>
                <w:bCs/>
                <w:color w:val="FF0000"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872" w:rsidRPr="00AE56A4" w:rsidRDefault="00693872" w:rsidP="00A36A4E">
            <w:pPr>
              <w:spacing w:before="40" w:after="40"/>
              <w:rPr>
                <w:color w:val="FF0000"/>
                <w:sz w:val="22"/>
                <w:szCs w:val="22"/>
              </w:rPr>
            </w:pPr>
            <w:r w:rsidRPr="00AE56A4">
              <w:rPr>
                <w:color w:val="FF0000"/>
                <w:sz w:val="22"/>
                <w:szCs w:val="22"/>
              </w:rPr>
              <w:t>Июнь</w:t>
            </w:r>
          </w:p>
          <w:p w:rsidR="005B476B" w:rsidRPr="00AE56A4" w:rsidRDefault="005B476B" w:rsidP="00A36A4E">
            <w:pPr>
              <w:spacing w:before="40" w:after="40"/>
              <w:rPr>
                <w:color w:val="FF0000"/>
                <w:sz w:val="22"/>
                <w:szCs w:val="22"/>
              </w:rPr>
            </w:pPr>
            <w:r w:rsidRPr="00AE56A4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E56A4" w:rsidRDefault="00EB29C9" w:rsidP="00EB29C9">
            <w:pPr>
              <w:rPr>
                <w:color w:val="FF0000"/>
                <w:sz w:val="22"/>
                <w:szCs w:val="22"/>
              </w:rPr>
            </w:pPr>
            <w:r w:rsidRPr="00AE56A4">
              <w:rPr>
                <w:color w:val="FF0000"/>
                <w:sz w:val="22"/>
                <w:szCs w:val="22"/>
              </w:rPr>
              <w:t>сохранение  самобытной песенной и обрядовой культуры  северных удмуртов и популяризация  уникального исполнения народного пения, способствующего  обогащению и  передаче его из поколения в поколение;</w:t>
            </w:r>
          </w:p>
          <w:p w:rsidR="005B476B" w:rsidRPr="00AE56A4" w:rsidRDefault="005B476B" w:rsidP="00A36A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5B476B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5B476B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BC5BB5" w:rsidRDefault="00693872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BC5BB5" w:rsidRDefault="00693872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BC5BB5" w:rsidRDefault="00486A86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BC5BB5" w:rsidRDefault="00693872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693872" w:rsidRDefault="00693872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693872">
              <w:rPr>
                <w:bCs/>
                <w:color w:val="FF0000"/>
              </w:rPr>
              <w:t xml:space="preserve"> Районный конкурс «Юные дарования»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76B" w:rsidRPr="00AE56A4" w:rsidRDefault="00693872" w:rsidP="00A36A4E">
            <w:pPr>
              <w:spacing w:line="276" w:lineRule="auto"/>
              <w:rPr>
                <w:rFonts w:eastAsiaTheme="minorHAnsi" w:cstheme="minorBidi"/>
                <w:bCs/>
                <w:color w:val="FF0000"/>
                <w:sz w:val="16"/>
                <w:szCs w:val="16"/>
                <w:lang w:eastAsia="en-US"/>
              </w:rPr>
            </w:pPr>
            <w:r w:rsidRPr="00AE56A4">
              <w:rPr>
                <w:rFonts w:eastAsiaTheme="minorHAnsi" w:cstheme="minorBidi"/>
                <w:bCs/>
                <w:color w:val="FF0000"/>
                <w:sz w:val="16"/>
                <w:szCs w:val="16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76B" w:rsidRPr="00AE56A4" w:rsidRDefault="00693872" w:rsidP="00A36A4E">
            <w:pPr>
              <w:spacing w:before="40" w:after="40"/>
              <w:rPr>
                <w:color w:val="FF0000"/>
                <w:sz w:val="22"/>
                <w:szCs w:val="22"/>
              </w:rPr>
            </w:pPr>
            <w:r w:rsidRPr="00AE56A4">
              <w:rPr>
                <w:rFonts w:eastAsiaTheme="minorHAnsi" w:cstheme="minorBidi"/>
                <w:bCs/>
                <w:color w:val="FF0000"/>
                <w:lang w:eastAsia="en-US"/>
              </w:rPr>
              <w:t>Сентябрь,2018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E56A4" w:rsidRDefault="00EB29C9" w:rsidP="00EB29C9">
            <w:pPr>
              <w:rPr>
                <w:color w:val="FF0000"/>
                <w:sz w:val="22"/>
                <w:szCs w:val="22"/>
              </w:rPr>
            </w:pPr>
            <w:r w:rsidRPr="00AE56A4">
              <w:rPr>
                <w:color w:val="FF0000"/>
                <w:sz w:val="22"/>
                <w:szCs w:val="22"/>
              </w:rPr>
              <w:t>Активизация деятельности детского художественного творчества,</w:t>
            </w:r>
          </w:p>
          <w:p w:rsidR="005B476B" w:rsidRPr="00AE56A4" w:rsidRDefault="005B476B" w:rsidP="00EB29C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5B476B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5B476B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693872" w:rsidRDefault="00693872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lang w:eastAsia="en-US"/>
              </w:rPr>
            </w:pPr>
            <w:r w:rsidRPr="00693872">
              <w:rPr>
                <w:rFonts w:eastAsiaTheme="minorHAnsi" w:cstheme="minorBidi"/>
                <w:color w:val="FF0000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693872" w:rsidRDefault="00693872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lang w:eastAsia="en-US"/>
              </w:rPr>
            </w:pPr>
            <w:r w:rsidRPr="00693872">
              <w:rPr>
                <w:rFonts w:eastAsiaTheme="minorHAnsi" w:cstheme="minorBidi"/>
                <w:color w:val="FF000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693872" w:rsidRDefault="00486A86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rFonts w:eastAsiaTheme="minorHAnsi" w:cstheme="minorBidi"/>
                <w:color w:val="FF0000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693872" w:rsidRDefault="00693872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lang w:eastAsia="en-US"/>
              </w:rPr>
            </w:pPr>
            <w:r w:rsidRPr="00693872">
              <w:rPr>
                <w:rFonts w:eastAsiaTheme="minorHAnsi" w:cstheme="minorBidi"/>
                <w:color w:val="FF0000"/>
                <w:lang w:eastAsia="en-US"/>
              </w:rPr>
              <w:t>35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693872" w:rsidRDefault="00693872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693872">
              <w:rPr>
                <w:bCs/>
                <w:color w:val="FF0000"/>
              </w:rPr>
              <w:t>Районный фестиваль «Творческая родня»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76B" w:rsidRPr="00AE56A4" w:rsidRDefault="00693872" w:rsidP="00693872">
            <w:pPr>
              <w:spacing w:line="276" w:lineRule="auto"/>
              <w:rPr>
                <w:rFonts w:eastAsiaTheme="minorHAnsi" w:cstheme="minorBidi"/>
                <w:bCs/>
                <w:color w:val="FF0000"/>
                <w:sz w:val="16"/>
                <w:szCs w:val="16"/>
                <w:lang w:eastAsia="en-US"/>
              </w:rPr>
            </w:pPr>
            <w:r w:rsidRPr="00AE56A4">
              <w:rPr>
                <w:rFonts w:eastAsiaTheme="minorHAnsi" w:cstheme="minorBidi"/>
                <w:bCs/>
                <w:color w:val="FF0000"/>
                <w:sz w:val="16"/>
                <w:szCs w:val="16"/>
                <w:lang w:eastAsia="en-US"/>
              </w:rPr>
              <w:t xml:space="preserve"> 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76B" w:rsidRPr="00AE56A4" w:rsidRDefault="00693872" w:rsidP="00A36A4E">
            <w:pPr>
              <w:spacing w:before="40" w:after="40"/>
              <w:rPr>
                <w:color w:val="FF0000"/>
              </w:rPr>
            </w:pPr>
            <w:r w:rsidRPr="00AE56A4">
              <w:rPr>
                <w:rFonts w:eastAsiaTheme="minorHAnsi" w:cstheme="minorBidi"/>
                <w:bCs/>
                <w:color w:val="FF0000"/>
                <w:lang w:eastAsia="en-US"/>
              </w:rPr>
              <w:t>Июль, 2018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E56A4" w:rsidRDefault="00EB29C9" w:rsidP="00EB29C9">
            <w:pPr>
              <w:rPr>
                <w:color w:val="FF0000"/>
              </w:rPr>
            </w:pPr>
            <w:r w:rsidRPr="00AE56A4">
              <w:rPr>
                <w:color w:val="FF0000"/>
              </w:rPr>
              <w:t xml:space="preserve">повышение социальной и творческой активности семьи </w:t>
            </w:r>
          </w:p>
          <w:p w:rsidR="00EB29C9" w:rsidRPr="00AE56A4" w:rsidRDefault="00EB29C9" w:rsidP="00EB29C9">
            <w:pPr>
              <w:rPr>
                <w:color w:val="FF0000"/>
              </w:rPr>
            </w:pPr>
            <w:r w:rsidRPr="00AE56A4">
              <w:rPr>
                <w:color w:val="FF0000"/>
              </w:rPr>
              <w:t xml:space="preserve">через возрождение традиций совместного семейного творчества </w:t>
            </w:r>
            <w:proofErr w:type="gramStart"/>
            <w:r w:rsidRPr="00AE56A4">
              <w:rPr>
                <w:color w:val="FF0000"/>
              </w:rPr>
              <w:t>в</w:t>
            </w:r>
            <w:proofErr w:type="gramEnd"/>
            <w:r w:rsidRPr="00AE56A4">
              <w:rPr>
                <w:color w:val="FF0000"/>
              </w:rPr>
              <w:t xml:space="preserve"> различных </w:t>
            </w:r>
          </w:p>
          <w:p w:rsidR="005B476B" w:rsidRPr="00AE56A4" w:rsidRDefault="00EB29C9" w:rsidP="00EB29C9">
            <w:pPr>
              <w:rPr>
                <w:color w:val="FF0000"/>
              </w:rPr>
            </w:pPr>
            <w:proofErr w:type="gramStart"/>
            <w:r w:rsidRPr="00AE56A4">
              <w:rPr>
                <w:color w:val="FF0000"/>
              </w:rPr>
              <w:t>видах</w:t>
            </w:r>
            <w:proofErr w:type="gramEnd"/>
            <w:r w:rsidRPr="00AE56A4">
              <w:rPr>
                <w:color w:val="FF0000"/>
              </w:rPr>
              <w:t xml:space="preserve"> искусства.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5B476B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050F5D" w:rsidRDefault="00EB29C9" w:rsidP="000171E5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rFonts w:eastAsiaTheme="minorHAnsi" w:cstheme="minorBidi"/>
                <w:color w:val="FF0000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050F5D" w:rsidRDefault="00EB29C9" w:rsidP="000171E5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rFonts w:eastAsiaTheme="minorHAnsi" w:cstheme="minorBidi"/>
                <w:color w:val="FF000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050F5D" w:rsidRDefault="00EB29C9" w:rsidP="000171E5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rFonts w:eastAsiaTheme="minorHAnsi" w:cstheme="minorBidi"/>
                <w:color w:val="FF0000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050F5D" w:rsidRDefault="00EB29C9" w:rsidP="000171E5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rFonts w:eastAsiaTheme="minorHAnsi" w:cstheme="minorBidi"/>
                <w:color w:val="FF0000"/>
                <w:lang w:eastAsia="en-US"/>
              </w:rPr>
              <w:t>36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050F5D" w:rsidRDefault="00EB29C9" w:rsidP="000171E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Районный фестиваль обрядов «</w:t>
            </w:r>
            <w:proofErr w:type="spellStart"/>
            <w:r>
              <w:rPr>
                <w:bCs/>
                <w:color w:val="FF0000"/>
              </w:rPr>
              <w:t>Шуэн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шлач</w:t>
            </w:r>
            <w:proofErr w:type="spellEnd"/>
            <w:r>
              <w:rPr>
                <w:bCs/>
                <w:color w:val="FF0000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C9" w:rsidRPr="00AE56A4" w:rsidRDefault="00EB29C9" w:rsidP="000171E5">
            <w:pPr>
              <w:spacing w:line="276" w:lineRule="auto"/>
              <w:rPr>
                <w:rFonts w:eastAsiaTheme="minorHAnsi" w:cstheme="minorBidi"/>
                <w:bCs/>
                <w:color w:val="FF0000"/>
                <w:sz w:val="16"/>
                <w:szCs w:val="16"/>
                <w:lang w:eastAsia="en-US"/>
              </w:rPr>
            </w:pPr>
            <w:r w:rsidRPr="00AE56A4">
              <w:rPr>
                <w:rFonts w:eastAsiaTheme="minorHAnsi" w:cstheme="minorBidi"/>
                <w:bCs/>
                <w:color w:val="FF0000"/>
                <w:sz w:val="16"/>
                <w:szCs w:val="16"/>
                <w:lang w:eastAsia="en-US"/>
              </w:rPr>
              <w:t xml:space="preserve"> 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E56A4" w:rsidRDefault="00EB29C9" w:rsidP="00A36A4E">
            <w:pPr>
              <w:spacing w:before="40" w:after="40"/>
              <w:rPr>
                <w:color w:val="FF0000"/>
                <w:sz w:val="22"/>
                <w:szCs w:val="22"/>
              </w:rPr>
            </w:pPr>
            <w:r w:rsidRPr="00AE56A4">
              <w:rPr>
                <w:color w:val="FF0000"/>
                <w:sz w:val="22"/>
                <w:szCs w:val="22"/>
              </w:rPr>
              <w:t>Ноябрь, 2018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E56A4" w:rsidRDefault="00EB29C9" w:rsidP="00EB29C9">
            <w:pPr>
              <w:rPr>
                <w:color w:val="FF0000"/>
                <w:sz w:val="22"/>
                <w:szCs w:val="22"/>
              </w:rPr>
            </w:pPr>
            <w:r w:rsidRPr="00AE56A4">
              <w:rPr>
                <w:color w:val="FF0000"/>
                <w:sz w:val="22"/>
                <w:szCs w:val="22"/>
              </w:rPr>
              <w:t xml:space="preserve">возрождение и сохранение, реконструкция самобытной песенной, танцевальной и обрядовой культуры удмуртов, популяризация удмуртской национальной кухни, способствующих  обогащению и  передаче их из поколения в поколение. </w:t>
            </w:r>
          </w:p>
          <w:p w:rsidR="00EB29C9" w:rsidRPr="00AE56A4" w:rsidRDefault="00EB29C9" w:rsidP="00A36A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14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36A4E">
              <w:t xml:space="preserve">. </w:t>
            </w:r>
            <w:r w:rsidRPr="00A36A4E">
              <w:rPr>
                <w:bCs/>
              </w:rPr>
              <w:t>Муниципальная услуга «Административно-хозяйственное обеспечение деятельности организаций».</w:t>
            </w:r>
          </w:p>
          <w:p w:rsidR="00EB29C9" w:rsidRPr="00A36A4E" w:rsidRDefault="00EB29C9" w:rsidP="00A36A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2015 - 2020</w:t>
            </w:r>
          </w:p>
          <w:p w:rsidR="00EB29C9" w:rsidRPr="00A36A4E" w:rsidRDefault="00EB29C9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C9" w:rsidRPr="00A36A4E" w:rsidRDefault="00EB29C9" w:rsidP="00A36A4E">
            <w:r w:rsidRPr="00A36A4E">
              <w:t>Обеспечение хозяйственной деятельности учреждений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03.2. 06</w:t>
            </w:r>
          </w:p>
          <w:p w:rsidR="00EB29C9" w:rsidRPr="00A36A4E" w:rsidRDefault="00EB29C9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03.2. 13</w:t>
            </w:r>
          </w:p>
          <w:p w:rsidR="00EB29C9" w:rsidRPr="00A36A4E" w:rsidRDefault="00EB29C9" w:rsidP="00A36A4E">
            <w:pPr>
              <w:rPr>
                <w:lang w:eastAsia="en-US"/>
              </w:rPr>
            </w:pP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Создание условий по организации деятельности централизованных бухгалтерий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2015 - 2020</w:t>
            </w:r>
          </w:p>
          <w:p w:rsidR="00EB29C9" w:rsidRPr="00A36A4E" w:rsidRDefault="00EB29C9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C9" w:rsidRPr="00A36A4E" w:rsidRDefault="00EB29C9" w:rsidP="00A36A4E">
            <w:pPr>
              <w:autoSpaceDE w:val="0"/>
              <w:autoSpaceDN w:val="0"/>
              <w:adjustRightInd w:val="0"/>
              <w:jc w:val="both"/>
            </w:pPr>
            <w:r w:rsidRPr="00A36A4E">
              <w:t xml:space="preserve"> Обеспечение учреждений услугами   централизованной бухгалтерии</w:t>
            </w:r>
          </w:p>
          <w:p w:rsidR="00EB29C9" w:rsidRPr="00A36A4E" w:rsidRDefault="00EB29C9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/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16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ind w:firstLine="709"/>
              <w:jc w:val="both"/>
            </w:pPr>
            <w:r w:rsidRPr="00A36A4E">
              <w:t>Информирование населения района о планируемых и проведенных культурно-досуговых мероприятиях</w:t>
            </w:r>
          </w:p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Обеспечение информированности и доступа к услугам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03.2.02</w:t>
            </w:r>
          </w:p>
          <w:p w:rsidR="00EB29C9" w:rsidRPr="00A36A4E" w:rsidRDefault="00EB29C9" w:rsidP="00A36A4E">
            <w:pPr>
              <w:spacing w:before="40" w:after="40"/>
            </w:pPr>
            <w:r w:rsidRPr="00A36A4E">
              <w:t>03.2.05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</w:tr>
      <w:tr w:rsidR="00EB29C9" w:rsidRPr="00A36A4E" w:rsidTr="00A36A4E">
        <w:trPr>
          <w:gridAfter w:val="1"/>
          <w:wAfter w:w="35" w:type="dxa"/>
          <w:trHeight w:val="139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17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Внедрение системы регулярного мониторинга удовлетворенности потребителей качеством предоставляемых услуг.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удовлетворенность потребителей качеством предоставляемых услуг составит 90%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  <w:r w:rsidRPr="00A36A4E">
              <w:t>03.2.13</w:t>
            </w:r>
          </w:p>
          <w:p w:rsidR="00EB29C9" w:rsidRPr="00A36A4E" w:rsidRDefault="00EB29C9" w:rsidP="00A36A4E">
            <w:pPr>
              <w:spacing w:before="40" w:after="40"/>
            </w:pP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A36A4E">
              <w:rPr>
                <w:rFonts w:eastAsia="Calibri"/>
                <w:bCs/>
                <w:lang w:eastAsia="en-US"/>
              </w:rPr>
              <w:t xml:space="preserve"> Организация деятельности музейного учреждения</w:t>
            </w:r>
          </w:p>
          <w:p w:rsidR="00EB29C9" w:rsidRPr="00A36A4E" w:rsidRDefault="00EB29C9" w:rsidP="00A36A4E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tabs>
                <w:tab w:val="left" w:pos="-55"/>
              </w:tabs>
              <w:spacing w:before="40" w:after="40"/>
            </w:pPr>
            <w:r w:rsidRPr="00A36A4E">
              <w:t xml:space="preserve">увеличение посещаемости музейных учреждений </w:t>
            </w:r>
          </w:p>
          <w:p w:rsidR="00EB29C9" w:rsidRPr="00A36A4E" w:rsidRDefault="00EB29C9" w:rsidP="00A36A4E">
            <w:pPr>
              <w:spacing w:before="40" w:after="40" w:line="276" w:lineRule="auto"/>
            </w:pPr>
            <w:r w:rsidRPr="00A36A4E">
              <w:t>(</w:t>
            </w:r>
            <w:proofErr w:type="spellStart"/>
            <w:r w:rsidRPr="00A36A4E">
              <w:t>Посещ</w:t>
            </w:r>
            <w:proofErr w:type="spellEnd"/>
            <w:r w:rsidRPr="00A36A4E">
              <w:t>. на 1 жит в год, - 0,79)</w:t>
            </w:r>
          </w:p>
          <w:p w:rsidR="00EB29C9" w:rsidRPr="00A36A4E" w:rsidRDefault="00EB29C9" w:rsidP="00A36A4E">
            <w:pPr>
              <w:tabs>
                <w:tab w:val="left" w:pos="-55"/>
              </w:tabs>
              <w:spacing w:before="40" w:after="40"/>
            </w:pPr>
            <w:r w:rsidRPr="00A36A4E">
              <w:t>увеличение количества выставочных проектов по отношению к 2012 году -60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03 2 08</w:t>
            </w:r>
          </w:p>
          <w:p w:rsidR="00EB29C9" w:rsidRPr="00A36A4E" w:rsidRDefault="00EB29C9" w:rsidP="00A36A4E">
            <w:pPr>
              <w:spacing w:before="40" w:after="40"/>
            </w:pPr>
            <w:r w:rsidRPr="00A36A4E">
              <w:t>03.2.11</w:t>
            </w:r>
          </w:p>
          <w:p w:rsidR="00EB29C9" w:rsidRPr="00A36A4E" w:rsidRDefault="00EB29C9" w:rsidP="00A36A4E">
            <w:pPr>
              <w:spacing w:before="40" w:after="40"/>
            </w:pP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A36A4E">
              <w:rPr>
                <w:rFonts w:eastAsia="Calibri"/>
                <w:bCs/>
                <w:lang w:eastAsia="en-US"/>
              </w:rPr>
              <w:t xml:space="preserve"> Организация деятельности музейного учреждения</w:t>
            </w:r>
          </w:p>
          <w:p w:rsidR="00EB29C9" w:rsidRPr="00A36A4E" w:rsidRDefault="00EB29C9" w:rsidP="00A36A4E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tabs>
                <w:tab w:val="left" w:pos="-55"/>
              </w:tabs>
              <w:spacing w:before="40" w:after="40"/>
            </w:pPr>
            <w:r w:rsidRPr="00A36A4E">
              <w:t xml:space="preserve">увеличение посещаемости музейных учреждений </w:t>
            </w:r>
          </w:p>
          <w:p w:rsidR="00EB29C9" w:rsidRPr="00A36A4E" w:rsidRDefault="00EB29C9" w:rsidP="00A36A4E">
            <w:pPr>
              <w:spacing w:before="40" w:after="40" w:line="276" w:lineRule="auto"/>
            </w:pPr>
            <w:r w:rsidRPr="00A36A4E">
              <w:t>(</w:t>
            </w:r>
            <w:proofErr w:type="spellStart"/>
            <w:r w:rsidRPr="00A36A4E">
              <w:t>Посещ</w:t>
            </w:r>
            <w:proofErr w:type="spellEnd"/>
            <w:r w:rsidRPr="00A36A4E">
              <w:t>. на 1 жит в год, - 0,79)</w:t>
            </w:r>
          </w:p>
          <w:p w:rsidR="00EB29C9" w:rsidRPr="00A36A4E" w:rsidRDefault="00EB29C9" w:rsidP="00A36A4E">
            <w:pPr>
              <w:tabs>
                <w:tab w:val="left" w:pos="-55"/>
              </w:tabs>
              <w:spacing w:before="40" w:after="40"/>
            </w:pPr>
            <w:r w:rsidRPr="00A36A4E">
              <w:t>увеличение количества выставочных проектов по отношению к 2012 году -60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03 2 08</w:t>
            </w:r>
          </w:p>
          <w:p w:rsidR="00EB29C9" w:rsidRPr="00A36A4E" w:rsidRDefault="00EB29C9" w:rsidP="00A36A4E">
            <w:pPr>
              <w:spacing w:before="40" w:after="40"/>
            </w:pPr>
            <w:r w:rsidRPr="00A36A4E">
              <w:t>03.2.11</w:t>
            </w:r>
          </w:p>
          <w:p w:rsidR="00EB29C9" w:rsidRPr="00A36A4E" w:rsidRDefault="00EB29C9" w:rsidP="00A36A4E">
            <w:pPr>
              <w:spacing w:before="40" w:after="40"/>
            </w:pP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A36A4E">
              <w:rPr>
                <w:rFonts w:eastAsia="Calibri"/>
                <w:bCs/>
                <w:lang w:eastAsia="en-US"/>
              </w:rPr>
              <w:t>Уплата прочих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tabs>
                <w:tab w:val="left" w:pos="-55"/>
              </w:tabs>
              <w:spacing w:before="40" w:after="40"/>
            </w:pPr>
            <w:r w:rsidRPr="00A36A4E">
              <w:t xml:space="preserve">увеличение посещаемости музейных учреждений </w:t>
            </w:r>
          </w:p>
          <w:p w:rsidR="00EB29C9" w:rsidRPr="00A36A4E" w:rsidRDefault="00EB29C9" w:rsidP="00A36A4E">
            <w:pPr>
              <w:spacing w:before="40" w:after="40" w:line="276" w:lineRule="auto"/>
            </w:pPr>
            <w:r w:rsidRPr="00A36A4E">
              <w:t>(</w:t>
            </w:r>
            <w:proofErr w:type="spellStart"/>
            <w:r w:rsidRPr="00A36A4E">
              <w:t>Посещ</w:t>
            </w:r>
            <w:proofErr w:type="spellEnd"/>
            <w:r w:rsidRPr="00A36A4E">
              <w:t>. на 1 жит в год, - 0,79)</w:t>
            </w:r>
          </w:p>
          <w:p w:rsidR="00EB29C9" w:rsidRPr="00A36A4E" w:rsidRDefault="00EB29C9" w:rsidP="00A36A4E">
            <w:pPr>
              <w:tabs>
                <w:tab w:val="left" w:pos="-55"/>
              </w:tabs>
              <w:spacing w:before="40" w:after="40"/>
            </w:pPr>
            <w:r w:rsidRPr="00A36A4E">
              <w:t>увеличение количества выставочных проектов по отношению к 2012 году -60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03 2 08</w:t>
            </w:r>
          </w:p>
          <w:p w:rsidR="00EB29C9" w:rsidRPr="00A36A4E" w:rsidRDefault="00EB29C9" w:rsidP="00A36A4E">
            <w:pPr>
              <w:spacing w:before="40" w:after="40"/>
            </w:pPr>
            <w:r w:rsidRPr="00A36A4E">
              <w:t>03.2.11</w:t>
            </w:r>
          </w:p>
          <w:p w:rsidR="00EB29C9" w:rsidRPr="00A36A4E" w:rsidRDefault="00EB29C9" w:rsidP="00A36A4E">
            <w:pPr>
              <w:spacing w:before="40" w:after="40"/>
            </w:pP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Целевые мероприятия в сфере культуры по развитию музейного дела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C9" w:rsidRPr="00A36A4E" w:rsidRDefault="00EB29C9" w:rsidP="00A36A4E"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 xml:space="preserve">Качественное предоставление услуг </w:t>
            </w:r>
          </w:p>
          <w:p w:rsidR="00EB29C9" w:rsidRPr="00A36A4E" w:rsidRDefault="00EB29C9" w:rsidP="00A36A4E">
            <w:pPr>
              <w:spacing w:before="40" w:after="40"/>
            </w:pPr>
            <w:r w:rsidRPr="00A36A4E">
              <w:t>Количество экскурсий, мероприятий -360</w:t>
            </w: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03 2.12</w:t>
            </w: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Реставрация коллекций музейных предметов Удмуртской Республики, входящих в муниципальную часть Музейного фонда Российской Федерации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C9" w:rsidRPr="00A36A4E" w:rsidRDefault="00EB29C9" w:rsidP="00A36A4E"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увеличение доли представленных (во всех формах) зрителю музейных предметов в общем количестве музейных предметов основного фонда не менее 28%</w:t>
            </w:r>
          </w:p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03.2.07</w:t>
            </w: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Пополнение муниципального фонда коллекциями музейных предметов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C9" w:rsidRPr="00A36A4E" w:rsidRDefault="00EB29C9" w:rsidP="00A36A4E">
            <w:r w:rsidRPr="00A36A4E">
              <w:rPr>
                <w:bCs/>
              </w:rPr>
              <w:t>Отдел культуры и молодежной политики МО 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 2015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Количество предметов  не менее  5 тыс. единиц хранения</w:t>
            </w: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03.2.09</w:t>
            </w: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Обновление и создание новых экспозиций в музеях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C9" w:rsidRPr="00A36A4E" w:rsidRDefault="00EB29C9" w:rsidP="00A36A4E"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увеличение количества виртуальных музеев, созданных при поддержке бюджета Удмуртской Республики, -1</w:t>
            </w:r>
          </w:p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03.2.10</w:t>
            </w: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Создание условий для научного использования музейных фондов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C9" w:rsidRPr="00A36A4E" w:rsidRDefault="00EB29C9" w:rsidP="00A36A4E"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Разработка комплекса мер по расширению практики обмена выставками между музеями Российской Федерации и музеями </w:t>
            </w:r>
            <w:r w:rsidRPr="00A36A4E">
              <w:rPr>
                <w:bCs/>
              </w:rPr>
              <w:lastRenderedPageBreak/>
              <w:t>Удмуртской Республики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C9" w:rsidRPr="00A36A4E" w:rsidRDefault="00EB29C9" w:rsidP="00A36A4E">
            <w:r w:rsidRPr="00A36A4E">
              <w:rPr>
                <w:bCs/>
              </w:rPr>
              <w:lastRenderedPageBreak/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 xml:space="preserve">увеличение объёма передвижного фонда музеев для экспонирования произведений культуры и искусства, не менее 100 </w:t>
            </w:r>
            <w:proofErr w:type="spellStart"/>
            <w:r w:rsidRPr="00A36A4E">
              <w:t>ед</w:t>
            </w:r>
            <w:proofErr w:type="spellEnd"/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03.2.09</w:t>
            </w: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C9" w:rsidRPr="00A36A4E" w:rsidRDefault="00EB29C9" w:rsidP="00A36A4E">
            <w:pPr>
              <w:rPr>
                <w:bCs/>
              </w:rPr>
            </w:pPr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Уплата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C9" w:rsidRPr="00A36A4E" w:rsidRDefault="00EB29C9" w:rsidP="00A36A4E">
            <w:pPr>
              <w:rPr>
                <w:bCs/>
              </w:rPr>
            </w:pPr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eastAsiaTheme="minorHAnsi" w:cstheme="minorBidi"/>
                <w:bCs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bCs/>
                <w:szCs w:val="22"/>
                <w:lang w:eastAsia="en-US"/>
              </w:rPr>
              <w:t>Уплата налога на имущество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C9" w:rsidRPr="00A36A4E" w:rsidRDefault="00EB29C9" w:rsidP="00A36A4E">
            <w:pPr>
              <w:rPr>
                <w:bCs/>
              </w:rPr>
            </w:pPr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eastAsiaTheme="minorHAnsi" w:cstheme="minorBidi"/>
                <w:bCs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bCs/>
                <w:szCs w:val="22"/>
                <w:lang w:eastAsia="en-US"/>
              </w:rPr>
              <w:t xml:space="preserve">Уплата прочих налогов и сборов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C9" w:rsidRPr="00A36A4E" w:rsidRDefault="00EB29C9" w:rsidP="00A36A4E">
            <w:pPr>
              <w:rPr>
                <w:bCs/>
              </w:rPr>
            </w:pPr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Разработка комплекса мер по работе музеев в вечернее и ночное время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увеличение посещаемости музейных учреждений</w:t>
            </w:r>
          </w:p>
          <w:p w:rsidR="00EB29C9" w:rsidRPr="00A36A4E" w:rsidRDefault="00EB29C9" w:rsidP="00A36A4E">
            <w:pPr>
              <w:spacing w:line="276" w:lineRule="auto"/>
            </w:pPr>
            <w:r w:rsidRPr="00A36A4E">
              <w:t>(</w:t>
            </w:r>
            <w:proofErr w:type="spellStart"/>
            <w:r w:rsidRPr="00A36A4E">
              <w:t>Посещ</w:t>
            </w:r>
            <w:proofErr w:type="spellEnd"/>
            <w:r w:rsidRPr="00A36A4E">
              <w:t>. на 1 жит в год)</w:t>
            </w:r>
          </w:p>
          <w:p w:rsidR="00EB29C9" w:rsidRPr="00A36A4E" w:rsidRDefault="00EB29C9" w:rsidP="00A36A4E">
            <w:pPr>
              <w:spacing w:before="40" w:after="40"/>
            </w:pPr>
            <w:r w:rsidRPr="00A36A4E">
              <w:t>-0,79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03.2.08</w:t>
            </w: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Мероприятия, направленные на обеспечение доступа СОНКО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03.2.02</w:t>
            </w: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F4271A" w:rsidRDefault="00EB29C9" w:rsidP="000A5D1B">
            <w:pPr>
              <w:spacing w:before="40" w:after="40"/>
              <w:jc w:val="center"/>
              <w:rPr>
                <w:color w:val="FF0000"/>
              </w:rPr>
            </w:pPr>
            <w:r w:rsidRPr="00F4271A">
              <w:rPr>
                <w:color w:val="FF000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F4271A" w:rsidRDefault="00EB29C9" w:rsidP="000A5D1B">
            <w:pPr>
              <w:spacing w:before="40" w:after="40"/>
              <w:jc w:val="center"/>
              <w:rPr>
                <w:color w:val="FF0000"/>
              </w:rPr>
            </w:pPr>
            <w:r w:rsidRPr="00F4271A">
              <w:rPr>
                <w:color w:val="FF000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F4271A" w:rsidRDefault="00EB29C9" w:rsidP="000A5D1B">
            <w:pPr>
              <w:spacing w:before="40" w:after="40"/>
              <w:jc w:val="center"/>
              <w:rPr>
                <w:color w:val="FF0000"/>
              </w:rPr>
            </w:pPr>
            <w:r w:rsidRPr="00F4271A">
              <w:rPr>
                <w:color w:val="FF0000"/>
              </w:rPr>
              <w:t>25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F4271A" w:rsidRDefault="00EB29C9" w:rsidP="000A5D1B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F4271A" w:rsidRDefault="00EB29C9" w:rsidP="000A5D1B">
            <w:pPr>
              <w:tabs>
                <w:tab w:val="left" w:pos="392"/>
              </w:tabs>
              <w:spacing w:before="40" w:after="40"/>
              <w:rPr>
                <w:color w:val="FF0000"/>
              </w:rPr>
            </w:pPr>
            <w:r w:rsidRPr="00F4271A">
              <w:rPr>
                <w:color w:val="FF0000"/>
              </w:rPr>
              <w:t>Функционирование молодежного центра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F4271A" w:rsidRDefault="00EB29C9" w:rsidP="000A5D1B">
            <w:pPr>
              <w:spacing w:before="40" w:after="40"/>
              <w:rPr>
                <w:color w:val="FF0000"/>
              </w:rPr>
            </w:pPr>
            <w:r w:rsidRPr="00F4271A">
              <w:rPr>
                <w:color w:val="FF0000"/>
              </w:rPr>
              <w:t xml:space="preserve">Отдел культуры и молодежной </w:t>
            </w:r>
            <w:r w:rsidRPr="00F4271A">
              <w:rPr>
                <w:color w:val="FF0000"/>
              </w:rPr>
              <w:lastRenderedPageBreak/>
              <w:t>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F4271A" w:rsidRDefault="00EB29C9" w:rsidP="000A5D1B">
            <w:pPr>
              <w:spacing w:before="40" w:after="40"/>
              <w:rPr>
                <w:color w:val="FF0000"/>
              </w:rPr>
            </w:pPr>
            <w:r w:rsidRPr="00F4271A">
              <w:rPr>
                <w:color w:val="FF0000"/>
              </w:rPr>
              <w:lastRenderedPageBreak/>
              <w:t>2017-2020</w:t>
            </w:r>
          </w:p>
          <w:p w:rsidR="00EB29C9" w:rsidRPr="00F4271A" w:rsidRDefault="00EB29C9" w:rsidP="000A5D1B">
            <w:pPr>
              <w:spacing w:before="40" w:after="40"/>
              <w:rPr>
                <w:color w:val="FF0000"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F4271A" w:rsidRDefault="00EB29C9" w:rsidP="000A5D1B">
            <w:pPr>
              <w:shd w:val="clear" w:color="auto" w:fill="FFFFFF"/>
              <w:spacing w:before="60" w:after="60"/>
              <w:rPr>
                <w:color w:val="FF0000"/>
              </w:rPr>
            </w:pPr>
            <w:r w:rsidRPr="00F4271A">
              <w:rPr>
                <w:color w:val="FF0000"/>
              </w:rPr>
              <w:t>Обеспечение деятельности молодежного центра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F4271A" w:rsidRDefault="00EB29C9" w:rsidP="000A5D1B">
            <w:pPr>
              <w:spacing w:before="40" w:after="40"/>
              <w:rPr>
                <w:color w:val="FF0000"/>
              </w:rPr>
            </w:pPr>
            <w:r w:rsidRPr="00F4271A">
              <w:rPr>
                <w:color w:val="FF0000"/>
              </w:rPr>
              <w:t>03.2.13</w:t>
            </w:r>
          </w:p>
        </w:tc>
      </w:tr>
      <w:tr w:rsidR="00EB29C9" w:rsidRPr="00A36A4E" w:rsidTr="00A36A4E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</w:pPr>
            <w:r w:rsidRPr="00A36A4E">
              <w:rPr>
                <w:lang w:eastAsia="en-US"/>
              </w:rPr>
              <w:t>Развитие местного народного творчества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hd w:val="clear" w:color="auto" w:fill="FFFFFF"/>
              <w:spacing w:before="60" w:after="60"/>
            </w:pPr>
            <w:r w:rsidRPr="00A36A4E">
      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03.03.01-03.03.04</w:t>
            </w:r>
          </w:p>
        </w:tc>
      </w:tr>
      <w:tr w:rsidR="00EB29C9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Целевые мероприятия по популяризации национальных культур.</w:t>
            </w: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contextualSpacing/>
              <w:jc w:val="both"/>
            </w:pPr>
            <w:r w:rsidRPr="00A36A4E">
              <w:t>сохранение, развитие и пропаганда традиционной культуры народов, проживающих на территории Глазовского района, обеспечение творческой деятельности населения;</w:t>
            </w:r>
            <w:r w:rsidRPr="00A36A4E">
              <w:rPr>
                <w:rFonts w:ascii="Arial" w:hAnsi="Arial" w:cs="Arial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03.3.02</w:t>
            </w:r>
          </w:p>
        </w:tc>
      </w:tr>
      <w:tr w:rsidR="00EB29C9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</w:pPr>
            <w:r w:rsidRPr="00A36A4E">
              <w:rPr>
                <w:spacing w:val="-4"/>
              </w:rPr>
              <w:t>открытый конкурс-фестиваль татарской песни «</w:t>
            </w:r>
            <w:proofErr w:type="spellStart"/>
            <w:r w:rsidRPr="00A36A4E">
              <w:rPr>
                <w:spacing w:val="-4"/>
              </w:rPr>
              <w:t>Туган</w:t>
            </w:r>
            <w:proofErr w:type="spellEnd"/>
            <w:r w:rsidRPr="00A36A4E">
              <w:rPr>
                <w:spacing w:val="-4"/>
              </w:rPr>
              <w:t xml:space="preserve"> </w:t>
            </w:r>
            <w:proofErr w:type="spellStart"/>
            <w:r w:rsidRPr="00A36A4E">
              <w:rPr>
                <w:spacing w:val="-4"/>
              </w:rPr>
              <w:t>авыл</w:t>
            </w:r>
            <w:proofErr w:type="spellEnd"/>
            <w:r w:rsidRPr="00A36A4E">
              <w:rPr>
                <w:spacing w:val="-4"/>
              </w:rPr>
              <w:t>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Возрождение и развитие национальной песенной культуры татар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03.3.02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03.3.04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</w:p>
        </w:tc>
      </w:tr>
      <w:tr w:rsidR="00EB29C9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</w:pPr>
            <w:r w:rsidRPr="00A36A4E">
              <w:rPr>
                <w:spacing w:val="-4"/>
              </w:rPr>
              <w:t>праздник русской культуры «</w:t>
            </w:r>
            <w:proofErr w:type="spellStart"/>
            <w:r w:rsidRPr="00A36A4E">
              <w:rPr>
                <w:spacing w:val="-4"/>
              </w:rPr>
              <w:t>СосеДДушка</w:t>
            </w:r>
            <w:proofErr w:type="spellEnd"/>
            <w:r w:rsidRPr="00A36A4E">
              <w:rPr>
                <w:spacing w:val="-4"/>
              </w:rPr>
              <w:t>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Сохранение и возрождение русской культуры, ее обычаев и традиций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03.3.04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</w:p>
        </w:tc>
      </w:tr>
      <w:tr w:rsidR="00EB29C9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</w:pPr>
            <w:r w:rsidRPr="00A36A4E">
              <w:t>межрайонный фестиваль песенной культуры северных удмуртов «</w:t>
            </w:r>
            <w:proofErr w:type="spellStart"/>
            <w:r w:rsidRPr="00A36A4E">
              <w:t>Пестросаес</w:t>
            </w:r>
            <w:proofErr w:type="spellEnd"/>
            <w:r w:rsidRPr="00A36A4E">
              <w:t>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lastRenderedPageBreak/>
              <w:t>2015, 2017.2019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lastRenderedPageBreak/>
              <w:t>Развитие традиционной песенной культуры, сохранение нематериального культурного наследия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03.3.02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03. 3.03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03.3.04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</w:p>
        </w:tc>
      </w:tr>
      <w:tr w:rsidR="00EB29C9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2"/>
              </w:rPr>
            </w:pPr>
            <w:r w:rsidRPr="00A36A4E">
              <w:rPr>
                <w:bCs/>
              </w:rPr>
              <w:t>мероприятия по бытовой национальной культуре: праздник Валенка, праздник Русской избы, праздник Печки и др.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Возрождение и сохранение народных и бытовых праздников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</w:p>
          <w:p w:rsidR="00EB29C9" w:rsidRPr="00A36A4E" w:rsidRDefault="00EB29C9" w:rsidP="00A36A4E">
            <w:pPr>
              <w:spacing w:before="40" w:after="40"/>
              <w:jc w:val="center"/>
            </w:pPr>
          </w:p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03.3.04</w:t>
            </w:r>
          </w:p>
        </w:tc>
      </w:tr>
      <w:tr w:rsidR="00EB29C9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numPr>
                <w:ilvl w:val="0"/>
                <w:numId w:val="1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104" w:firstLine="54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традиционных народных праздников: «Рождество», «Гербер», «Сабантуй», «Троица», «Масленица», «Пасха», «</w:t>
            </w:r>
            <w:proofErr w:type="spellStart"/>
            <w:r w:rsidRPr="00A36A4E">
              <w:rPr>
                <w:bCs/>
                <w:spacing w:val="-2"/>
              </w:rPr>
              <w:t>Корбан</w:t>
            </w:r>
            <w:proofErr w:type="spellEnd"/>
            <w:r w:rsidRPr="00A36A4E">
              <w:rPr>
                <w:bCs/>
                <w:spacing w:val="-2"/>
              </w:rPr>
              <w:t xml:space="preserve"> Байрам», «Покров» и др.;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r w:rsidRPr="00A36A4E">
              <w:t>приобщение к ценностям традиционной народной культуры различных возрастных и социальных групп; развитие связей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03.3.04</w:t>
            </w:r>
          </w:p>
        </w:tc>
      </w:tr>
      <w:tr w:rsidR="00EB29C9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Поддержка деятельности общественных центров национальных культур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Развитие общественных центров национальных культур</w:t>
            </w:r>
          </w:p>
          <w:p w:rsidR="00EB29C9" w:rsidRPr="00A36A4E" w:rsidRDefault="00EB29C9" w:rsidP="00A36A4E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pacing w:val="-2"/>
              </w:rPr>
            </w:pPr>
          </w:p>
          <w:p w:rsidR="00EB29C9" w:rsidRPr="00A36A4E" w:rsidRDefault="00EB29C9" w:rsidP="00A36A4E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pacing w:val="-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03.3.01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</w:tr>
      <w:tr w:rsidR="00EB29C9" w:rsidRPr="00A36A4E" w:rsidTr="00A36A4E">
        <w:trPr>
          <w:trHeight w:val="112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  <w:spacing w:val="-2"/>
              </w:rPr>
              <w:t xml:space="preserve">Сохранение и развитие  </w:t>
            </w:r>
            <w:r w:rsidRPr="00A36A4E">
              <w:t xml:space="preserve">традиционных видов художественных промыслов и ремесел: ткачества, плетение из лозы, инкрустация соломкой, </w:t>
            </w:r>
            <w:r w:rsidRPr="00A36A4E">
              <w:rPr>
                <w:bCs/>
              </w:rPr>
              <w:t>изготовление изделий из бересты</w:t>
            </w:r>
          </w:p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2015-2020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Активизация деятельности  клубных формирований по декоративно-прикладному искусству и ремеслам;</w:t>
            </w:r>
          </w:p>
          <w:p w:rsidR="00EB29C9" w:rsidRPr="00A36A4E" w:rsidRDefault="00EB29C9" w:rsidP="00A36A4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 xml:space="preserve"> самореализация мастеров-любителей;</w:t>
            </w:r>
          </w:p>
          <w:p w:rsidR="00EB29C9" w:rsidRPr="00A36A4E" w:rsidRDefault="00EB29C9" w:rsidP="00A36A4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</w:rPr>
              <w:t xml:space="preserve"> представление изделий мастеров Глазовского района на республиканских и межрегиональных выставках.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03.3.04</w:t>
            </w:r>
          </w:p>
        </w:tc>
      </w:tr>
      <w:tr w:rsidR="00EB29C9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 xml:space="preserve">Поддержка национальных самобытных коллективов самодеятельного </w:t>
            </w:r>
            <w:r w:rsidRPr="00A36A4E">
              <w:rPr>
                <w:bCs/>
                <w:spacing w:val="-2"/>
              </w:rPr>
              <w:lastRenderedPageBreak/>
              <w:t>художественного творчества.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lastRenderedPageBreak/>
              <w:t>отдел культуры и молодежной политики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</w:p>
          <w:p w:rsidR="00EB29C9" w:rsidRPr="00A36A4E" w:rsidRDefault="00EB29C9" w:rsidP="00A36A4E">
            <w:pPr>
              <w:spacing w:before="40" w:after="40"/>
              <w:jc w:val="center"/>
            </w:pPr>
          </w:p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lastRenderedPageBreak/>
              <w:t>2015-2020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</w:p>
          <w:p w:rsidR="00EB29C9" w:rsidRPr="00A36A4E" w:rsidRDefault="00EB29C9" w:rsidP="00A36A4E">
            <w:pPr>
              <w:spacing w:before="40" w:after="40"/>
              <w:jc w:val="center"/>
            </w:pPr>
          </w:p>
          <w:p w:rsidR="00EB29C9" w:rsidRPr="00A36A4E" w:rsidRDefault="00EB29C9" w:rsidP="00A36A4E">
            <w:pPr>
              <w:spacing w:before="40" w:after="40"/>
              <w:jc w:val="center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lastRenderedPageBreak/>
              <w:t xml:space="preserve">Организация концертной деятельности и участия коллективов в республиканских и </w:t>
            </w:r>
            <w:r w:rsidRPr="00A36A4E">
              <w:lastRenderedPageBreak/>
              <w:t>региональных мероприятиях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lastRenderedPageBreak/>
              <w:t>03.3.04</w:t>
            </w:r>
          </w:p>
          <w:p w:rsidR="00EB29C9" w:rsidRPr="00A36A4E" w:rsidRDefault="00EB29C9" w:rsidP="00A36A4E">
            <w:pPr>
              <w:spacing w:before="40" w:after="40"/>
            </w:pPr>
          </w:p>
        </w:tc>
      </w:tr>
      <w:tr w:rsidR="00EB29C9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Организация работы по подтверждению и присвоению звания «народный (образцовый)» коллектив.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2016,.2019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 xml:space="preserve">систематическое подтверждение званий народных коллективов и отбор коллективов самодеятельного художественного творчества для выдвижения в качестве кандидатов на соискание звания «народный (образцовый)», 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03.3.02</w:t>
            </w:r>
          </w:p>
          <w:p w:rsidR="00EB29C9" w:rsidRPr="00A36A4E" w:rsidRDefault="00EB29C9" w:rsidP="00A36A4E">
            <w:pPr>
              <w:spacing w:before="40" w:after="40"/>
            </w:pPr>
            <w:r w:rsidRPr="00A36A4E">
              <w:t>03.3.04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</w:tr>
      <w:tr w:rsidR="00EB29C9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Сбор фольклорно-этнографического материала и его популяризация.</w:t>
            </w:r>
          </w:p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2"/>
              </w:rPr>
            </w:pPr>
          </w:p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ind w:left="540"/>
              <w:jc w:val="both"/>
              <w:rPr>
                <w:bCs/>
                <w:i/>
                <w:spacing w:val="-2"/>
              </w:rPr>
            </w:pPr>
          </w:p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ind w:left="540"/>
              <w:jc w:val="both"/>
              <w:rPr>
                <w:bCs/>
                <w:i/>
                <w:spacing w:val="-2"/>
              </w:rPr>
            </w:pPr>
          </w:p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ind w:left="540"/>
              <w:jc w:val="both"/>
              <w:rPr>
                <w:bCs/>
                <w:i/>
                <w:spacing w:val="-2"/>
              </w:rPr>
            </w:pPr>
          </w:p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ind w:left="540"/>
              <w:jc w:val="both"/>
              <w:rPr>
                <w:bCs/>
                <w:i/>
                <w:spacing w:val="-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EB29C9" w:rsidRPr="00A36A4E" w:rsidRDefault="00EB29C9" w:rsidP="00A36A4E">
            <w:pPr>
              <w:spacing w:before="40" w:after="40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2015-2020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</w:p>
          <w:p w:rsidR="00EB29C9" w:rsidRPr="00A36A4E" w:rsidRDefault="00EB29C9" w:rsidP="00A36A4E">
            <w:pPr>
              <w:spacing w:before="40" w:after="40"/>
              <w:jc w:val="center"/>
            </w:pPr>
          </w:p>
          <w:p w:rsidR="00EB29C9" w:rsidRPr="00A36A4E" w:rsidRDefault="00EB29C9" w:rsidP="00A36A4E">
            <w:pPr>
              <w:spacing w:before="40" w:after="40"/>
              <w:jc w:val="center"/>
            </w:pPr>
          </w:p>
          <w:p w:rsidR="00EB29C9" w:rsidRPr="00A36A4E" w:rsidRDefault="00EB29C9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pacing w:val="-3"/>
              </w:rPr>
            </w:pPr>
            <w:r w:rsidRPr="00A36A4E">
              <w:rPr>
                <w:bCs/>
              </w:rPr>
              <w:t xml:space="preserve"> Создание банка данных для организации фольклорных представлений, путешествий-туров в целях ознакомления с историей, традициями и  обрядами народов, проживающих на территории  Глазовского района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03.3.01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03.3.02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EB29C9" w:rsidRPr="00A36A4E" w:rsidRDefault="00EB29C9" w:rsidP="00A36A4E">
            <w:pPr>
              <w:spacing w:before="40" w:after="40"/>
              <w:jc w:val="center"/>
            </w:pP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1439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/>
            </w:pPr>
            <w:r w:rsidRPr="00A36A4E">
              <w:t>03.4.           Развитие туризма в муниципальном образовании «Глазовский район»</w:t>
            </w:r>
          </w:p>
        </w:tc>
      </w:tr>
      <w:tr w:rsidR="00EB29C9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2015-2020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Проектная деятельность по развитию туризма</w:t>
            </w:r>
          </w:p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</w:p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Конечными результатами реализации подпрограммы является:</w:t>
            </w:r>
          </w:p>
          <w:p w:rsidR="00EB29C9" w:rsidRPr="00A36A4E" w:rsidRDefault="00EB29C9" w:rsidP="00A36A4E">
            <w:pPr>
              <w:shd w:val="clear" w:color="auto" w:fill="FFFFFF"/>
              <w:tabs>
                <w:tab w:val="left" w:pos="-350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 xml:space="preserve">2. Увеличение объема внутреннего туристского потока к 2020 году до </w:t>
            </w:r>
            <w:r w:rsidRPr="00A36A4E">
              <w:rPr>
                <w:rFonts w:eastAsiaTheme="minorHAnsi" w:cstheme="minorBidi"/>
                <w:lang w:eastAsia="en-US"/>
              </w:rPr>
              <w:lastRenderedPageBreak/>
              <w:t>6,4 тыс. чел. в год.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lastRenderedPageBreak/>
              <w:t>03.04.01-03.04.02</w:t>
            </w:r>
          </w:p>
        </w:tc>
      </w:tr>
      <w:tr w:rsidR="00EB29C9" w:rsidRPr="00A36A4E" w:rsidTr="00A36A4E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2015-2020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Проектная деятельность по развитию туризма</w:t>
            </w:r>
          </w:p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</w:p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Конечными результатами реализации подпрограммы является:</w:t>
            </w:r>
          </w:p>
          <w:p w:rsidR="00EB29C9" w:rsidRPr="00A36A4E" w:rsidRDefault="00EB29C9" w:rsidP="00A36A4E">
            <w:pPr>
              <w:shd w:val="clear" w:color="auto" w:fill="FFFFFF"/>
              <w:tabs>
                <w:tab w:val="left" w:pos="-350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03.04.01-03.04.02</w:t>
            </w:r>
          </w:p>
        </w:tc>
      </w:tr>
      <w:tr w:rsidR="00EB29C9" w:rsidRPr="00A36A4E" w:rsidTr="00A36A4E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2015-2020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Проектная деятельность по развитию туризма</w:t>
            </w:r>
          </w:p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</w:p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Конечными результатами реализации подпрограммы является:</w:t>
            </w:r>
          </w:p>
          <w:p w:rsidR="00EB29C9" w:rsidRPr="00A36A4E" w:rsidRDefault="00EB29C9" w:rsidP="00A36A4E">
            <w:pPr>
              <w:shd w:val="clear" w:color="auto" w:fill="FFFFFF"/>
              <w:tabs>
                <w:tab w:val="left" w:pos="-350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EB29C9" w:rsidRPr="00A36A4E" w:rsidRDefault="00EB29C9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9C9" w:rsidRPr="00A36A4E" w:rsidRDefault="00EB29C9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03.04.01-03.04.02</w:t>
            </w:r>
          </w:p>
        </w:tc>
      </w:tr>
    </w:tbl>
    <w:p w:rsidR="00A36A4E" w:rsidRPr="00A36A4E" w:rsidRDefault="00A36A4E" w:rsidP="00DC7849">
      <w:pPr>
        <w:jc w:val="both"/>
        <w:sectPr w:rsidR="00A36A4E" w:rsidRPr="00A36A4E" w:rsidSect="00A36A4E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DC7849" w:rsidRPr="00A36A4E" w:rsidRDefault="00A36A4E" w:rsidP="00DC7849">
      <w:pPr>
        <w:spacing w:line="276" w:lineRule="auto"/>
        <w:jc w:val="right"/>
      </w:pPr>
      <w:r w:rsidRPr="00A36A4E">
        <w:rPr>
          <w:b/>
        </w:rPr>
        <w:lastRenderedPageBreak/>
        <w:t>Приложение 3.</w:t>
      </w:r>
      <w:r w:rsidRPr="00A36A4E">
        <w:t xml:space="preserve"> </w:t>
      </w:r>
      <w:r w:rsidR="00DC7849" w:rsidRPr="00A36A4E">
        <w:t>к  Муниципальной программе муниципального образования</w:t>
      </w:r>
    </w:p>
    <w:p w:rsidR="00A36A4E" w:rsidRPr="00A36A4E" w:rsidRDefault="00A36A4E" w:rsidP="00DC7849">
      <w:pPr>
        <w:spacing w:line="276" w:lineRule="auto"/>
        <w:jc w:val="right"/>
      </w:pPr>
      <w:r w:rsidRPr="00A36A4E">
        <w:t>«Глазовский район»</w:t>
      </w:r>
      <w:r w:rsidR="00DC7849">
        <w:t xml:space="preserve"> </w:t>
      </w:r>
      <w:r w:rsidRPr="00A36A4E">
        <w:t>«Развитие культуры на 2015-2020 годы</w:t>
      </w:r>
    </w:p>
    <w:p w:rsidR="00A36A4E" w:rsidRPr="00A36A4E" w:rsidRDefault="00A36A4E" w:rsidP="00A36A4E">
      <w:pPr>
        <w:jc w:val="right"/>
      </w:pPr>
    </w:p>
    <w:p w:rsidR="00A36A4E" w:rsidRPr="00A36A4E" w:rsidRDefault="00A36A4E" w:rsidP="00A36A4E">
      <w:r w:rsidRPr="00A36A4E">
        <w:t>Финансовая оценка применений мер муниципального регулирования в сфере реализации муниципальной программы</w:t>
      </w:r>
    </w:p>
    <w:tbl>
      <w:tblPr>
        <w:tblW w:w="1525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07"/>
        <w:gridCol w:w="500"/>
        <w:gridCol w:w="507"/>
        <w:gridCol w:w="500"/>
        <w:gridCol w:w="2380"/>
        <w:gridCol w:w="1860"/>
        <w:gridCol w:w="1120"/>
        <w:gridCol w:w="741"/>
        <w:gridCol w:w="900"/>
        <w:gridCol w:w="576"/>
        <w:gridCol w:w="152"/>
        <w:gridCol w:w="532"/>
        <w:gridCol w:w="828"/>
        <w:gridCol w:w="785"/>
        <w:gridCol w:w="7"/>
        <w:gridCol w:w="722"/>
        <w:gridCol w:w="7"/>
        <w:gridCol w:w="2613"/>
        <w:gridCol w:w="13"/>
      </w:tblGrid>
      <w:tr w:rsidR="00A36A4E" w:rsidRPr="00A36A4E" w:rsidTr="00A36A4E">
        <w:trPr>
          <w:trHeight w:val="259"/>
        </w:trPr>
        <w:tc>
          <w:tcPr>
            <w:tcW w:w="20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Показатель применения меры</w:t>
            </w:r>
          </w:p>
        </w:tc>
        <w:tc>
          <w:tcPr>
            <w:tcW w:w="637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Финансовая оценка результата, тыс. руб.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 xml:space="preserve">Краткое обоснование необходимости применения меры </w:t>
            </w:r>
          </w:p>
        </w:tc>
      </w:tr>
      <w:tr w:rsidR="00A36A4E" w:rsidRPr="00A36A4E" w:rsidTr="00A36A4E">
        <w:trPr>
          <w:trHeight w:val="675"/>
        </w:trPr>
        <w:tc>
          <w:tcPr>
            <w:tcW w:w="20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2013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2016</w:t>
            </w:r>
          </w:p>
        </w:tc>
        <w:tc>
          <w:tcPr>
            <w:tcW w:w="68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2017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2018</w:t>
            </w: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2019</w:t>
            </w:r>
          </w:p>
        </w:tc>
        <w:tc>
          <w:tcPr>
            <w:tcW w:w="72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2020</w:t>
            </w:r>
          </w:p>
        </w:tc>
        <w:tc>
          <w:tcPr>
            <w:tcW w:w="26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A36A4E" w:rsidRPr="00A36A4E" w:rsidTr="00A36A4E">
        <w:trPr>
          <w:trHeight w:val="36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МП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DC7849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ОМ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М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A36A4E" w:rsidRPr="00A36A4E" w:rsidTr="00A36A4E">
        <w:trPr>
          <w:gridAfter w:val="1"/>
          <w:wAfter w:w="1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DC7849" w:rsidP="00DC7849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Ежегодная</w:t>
            </w:r>
            <w:r w:rsidR="00A36A4E" w:rsidRPr="00DC7849">
              <w:rPr>
                <w:bCs/>
                <w:sz w:val="22"/>
                <w:szCs w:val="22"/>
              </w:rPr>
              <w:t xml:space="preserve"> премии Главы Администрации муниципального образования «Глазовский район» «Успех» за вклад в развитие культуры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Сумма  денежного поощрения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2,0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2,0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 xml:space="preserve">Ежегодно 1 премия в размере 2 </w:t>
            </w:r>
            <w:proofErr w:type="spellStart"/>
            <w:r w:rsidRPr="00DC7849">
              <w:rPr>
                <w:sz w:val="22"/>
                <w:szCs w:val="22"/>
              </w:rPr>
              <w:t>т.р</w:t>
            </w:r>
            <w:proofErr w:type="spellEnd"/>
            <w:r w:rsidRPr="00DC7849">
              <w:rPr>
                <w:sz w:val="22"/>
                <w:szCs w:val="22"/>
              </w:rPr>
              <w:t>. с целью стимулирования творческой деятельности специалистов учреждений культуры</w:t>
            </w:r>
          </w:p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 xml:space="preserve">  </w:t>
            </w:r>
          </w:p>
        </w:tc>
      </w:tr>
      <w:tr w:rsidR="00A36A4E" w:rsidRPr="00A36A4E" w:rsidTr="00A36A4E">
        <w:trPr>
          <w:gridAfter w:val="1"/>
          <w:wAfter w:w="13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02 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02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Организация и проведение районного смотра-конкурса по итогам работы за год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Сумма  денежного поощрения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7,5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7,5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7,5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7,5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7,5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7,5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7,5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7,5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Ежегодное  денежное поощрение 5 лучшим муниципальным учреждениям  культуры в целях стимулирования творческой деятельности</w:t>
            </w:r>
          </w:p>
        </w:tc>
      </w:tr>
      <w:tr w:rsidR="00A36A4E" w:rsidRPr="00A36A4E" w:rsidTr="00A36A4E">
        <w:trPr>
          <w:gridAfter w:val="1"/>
          <w:wAfter w:w="13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03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DC7849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DC7849">
              <w:rPr>
                <w:bCs/>
                <w:sz w:val="22"/>
                <w:szCs w:val="22"/>
              </w:rPr>
              <w:t>Организация конкурсов инновационных проектов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Сумма денежного поощрения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2A211E" w:rsidP="00A36A4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6A4E" w:rsidRPr="00DC7849">
              <w:rPr>
                <w:sz w:val="22"/>
                <w:szCs w:val="22"/>
              </w:rPr>
              <w:t>,0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2A211E" w:rsidP="00A36A4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6A4E" w:rsidRPr="00DC7849">
              <w:rPr>
                <w:sz w:val="22"/>
                <w:szCs w:val="22"/>
              </w:rPr>
              <w:t>,0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2A211E" w:rsidP="00A36A4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6A4E" w:rsidRPr="00DC7849">
              <w:rPr>
                <w:sz w:val="22"/>
                <w:szCs w:val="22"/>
              </w:rPr>
              <w:t>,0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2A211E" w:rsidP="002A211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A36A4E" w:rsidRPr="00DC7849">
              <w:rPr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2A211E" w:rsidP="00A36A4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6A4E" w:rsidRPr="00DC7849">
              <w:rPr>
                <w:sz w:val="22"/>
                <w:szCs w:val="22"/>
              </w:rPr>
              <w:t>,0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2A211E" w:rsidP="00A36A4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6A4E" w:rsidRPr="00DC7849">
              <w:rPr>
                <w:sz w:val="22"/>
                <w:szCs w:val="22"/>
              </w:rPr>
              <w:t>,0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2A211E" w:rsidP="00A36A4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6A4E" w:rsidRPr="00DC7849">
              <w:rPr>
                <w:sz w:val="22"/>
                <w:szCs w:val="22"/>
              </w:rPr>
              <w:t>,0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2A211E" w:rsidP="00A36A4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6A4E" w:rsidRPr="00DC7849">
              <w:rPr>
                <w:sz w:val="22"/>
                <w:szCs w:val="22"/>
              </w:rPr>
              <w:t>,0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Ежегодная поддержка  лучших инновационных  проектов учреждений культуры</w:t>
            </w:r>
          </w:p>
        </w:tc>
      </w:tr>
      <w:tr w:rsidR="00A36A4E" w:rsidRPr="00A36A4E" w:rsidTr="00A36A4E">
        <w:trPr>
          <w:gridAfter w:val="1"/>
          <w:wAfter w:w="13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05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DC7849">
              <w:rPr>
                <w:bCs/>
                <w:sz w:val="22"/>
                <w:szCs w:val="22"/>
              </w:rPr>
              <w:t>Конкурс профессионального мастерства.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сумма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2664F5" w:rsidP="00A36A4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5C6F85" w:rsidP="00A36A4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EF4FAD" w:rsidP="00A36A4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EF4FAD" w:rsidP="00A36A4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36A4E" w:rsidRPr="00DC7849" w:rsidRDefault="00A36A4E" w:rsidP="00A36A4E">
            <w:pPr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Повышение профессионального мастерства, повышение престижа профессии работника культуры в социальной  среде</w:t>
            </w:r>
          </w:p>
        </w:tc>
      </w:tr>
    </w:tbl>
    <w:p w:rsidR="00353655" w:rsidRPr="00353655" w:rsidRDefault="00353655" w:rsidP="00353655">
      <w:pPr>
        <w:jc w:val="right"/>
      </w:pPr>
      <w:r w:rsidRPr="00353655">
        <w:rPr>
          <w:b/>
        </w:rPr>
        <w:lastRenderedPageBreak/>
        <w:t>Приложение 4.</w:t>
      </w:r>
      <w:r w:rsidRPr="00353655">
        <w:t xml:space="preserve"> </w:t>
      </w:r>
    </w:p>
    <w:p w:rsidR="00353655" w:rsidRPr="00353655" w:rsidRDefault="00353655" w:rsidP="00353655">
      <w:pPr>
        <w:spacing w:line="276" w:lineRule="auto"/>
        <w:jc w:val="right"/>
      </w:pPr>
      <w:r w:rsidRPr="00353655">
        <w:t>к  Муниципальной программе муниципального образования</w:t>
      </w:r>
    </w:p>
    <w:p w:rsidR="00353655" w:rsidRPr="00353655" w:rsidRDefault="00353655" w:rsidP="00353655">
      <w:pPr>
        <w:spacing w:line="276" w:lineRule="auto"/>
        <w:jc w:val="right"/>
      </w:pPr>
      <w:r w:rsidRPr="00353655">
        <w:t xml:space="preserve"> «Глазовский район»</w:t>
      </w:r>
    </w:p>
    <w:p w:rsidR="00353655" w:rsidRPr="00353655" w:rsidRDefault="00353655" w:rsidP="00353655">
      <w:pPr>
        <w:jc w:val="right"/>
        <w:rPr>
          <w:b/>
        </w:rPr>
      </w:pPr>
      <w:r w:rsidRPr="00353655">
        <w:t>«Развитие культуры на 2015-2020 годы</w:t>
      </w:r>
    </w:p>
    <w:p w:rsidR="00353655" w:rsidRPr="00353655" w:rsidRDefault="00353655" w:rsidP="00353655">
      <w:pPr>
        <w:jc w:val="center"/>
        <w:rPr>
          <w:b/>
        </w:rPr>
      </w:pPr>
      <w:r w:rsidRPr="00353655">
        <w:rPr>
          <w:b/>
        </w:rPr>
        <w:t>Прогноз сводных показателей муниципальных заданий на оказание муниципальных услуг (выполнение работ) в сфере реализации муниципальной программы</w:t>
      </w:r>
    </w:p>
    <w:p w:rsidR="00353655" w:rsidRPr="00353655" w:rsidRDefault="00353655" w:rsidP="003536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983" w:type="dxa"/>
        <w:tblInd w:w="93" w:type="dxa"/>
        <w:tblLook w:val="04A0" w:firstRow="1" w:lastRow="0" w:firstColumn="1" w:lastColumn="0" w:noHBand="0" w:noVBand="1"/>
      </w:tblPr>
      <w:tblGrid>
        <w:gridCol w:w="507"/>
        <w:gridCol w:w="461"/>
        <w:gridCol w:w="507"/>
        <w:gridCol w:w="460"/>
        <w:gridCol w:w="644"/>
        <w:gridCol w:w="2011"/>
        <w:gridCol w:w="3002"/>
        <w:gridCol w:w="1227"/>
        <w:gridCol w:w="1118"/>
        <w:gridCol w:w="1118"/>
        <w:gridCol w:w="1118"/>
        <w:gridCol w:w="1725"/>
        <w:gridCol w:w="801"/>
        <w:gridCol w:w="801"/>
        <w:gridCol w:w="483"/>
      </w:tblGrid>
      <w:tr w:rsidR="00353655" w:rsidRPr="00353655" w:rsidTr="00756931">
        <w:trPr>
          <w:gridAfter w:val="1"/>
          <w:wAfter w:w="483" w:type="dxa"/>
          <w:trHeight w:val="945"/>
          <w:tblHeader/>
        </w:trPr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ГРБС</w:t>
            </w:r>
          </w:p>
        </w:tc>
        <w:tc>
          <w:tcPr>
            <w:tcW w:w="20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30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2015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2016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2017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2018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2019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2020</w:t>
            </w:r>
          </w:p>
        </w:tc>
      </w:tr>
      <w:tr w:rsidR="00353655" w:rsidRPr="00353655" w:rsidTr="00756931">
        <w:trPr>
          <w:gridAfter w:val="1"/>
          <w:wAfter w:w="483" w:type="dxa"/>
          <w:trHeight w:val="282"/>
          <w:tblHeader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МП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353655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3655" w:rsidRPr="00353655" w:rsidTr="00756931">
        <w:trPr>
          <w:gridAfter w:val="1"/>
          <w:wAfter w:w="483" w:type="dxa"/>
          <w:trHeight w:val="28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Организация библиотечного обслуживания населения</w:t>
            </w:r>
          </w:p>
        </w:tc>
      </w:tr>
      <w:tr w:rsidR="00353655" w:rsidRPr="00353655" w:rsidTr="00756931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353655" w:rsidRPr="00353655" w:rsidTr="00756931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Адамское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756931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Верхнебогатырское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756931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Гулековское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756931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Качкашурское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756931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Кожильское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756931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«Куреговское»</w:t>
            </w:r>
          </w:p>
        </w:tc>
      </w:tr>
      <w:tr w:rsidR="00353655" w:rsidRPr="00353655" w:rsidTr="00756931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«Октябрьское»</w:t>
            </w:r>
          </w:p>
        </w:tc>
      </w:tr>
      <w:tr w:rsidR="00353655" w:rsidRPr="00353655" w:rsidTr="00756931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Парзинское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756931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Понинское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756931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«Ураковское»</w:t>
            </w:r>
          </w:p>
        </w:tc>
      </w:tr>
      <w:tr w:rsidR="00353655" w:rsidRPr="00353655" w:rsidTr="00756931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Штанигуртское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756931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Уплата прочих налогов и сборов</w:t>
            </w:r>
          </w:p>
        </w:tc>
      </w:tr>
      <w:tr w:rsidR="00353655" w:rsidRPr="00353655" w:rsidTr="00756931">
        <w:trPr>
          <w:gridAfter w:val="1"/>
          <w:wAfter w:w="483" w:type="dxa"/>
          <w:trHeight w:val="51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Муниципальная услуга «Библиотечное, </w:t>
            </w:r>
            <w:r w:rsidRPr="00353655">
              <w:rPr>
                <w:sz w:val="18"/>
                <w:szCs w:val="18"/>
              </w:rPr>
              <w:lastRenderedPageBreak/>
              <w:t>библиографическое и информационное обслуживание пользователей библиотеки (в стационарных условиях)»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Число посещений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112900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112900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127990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94831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94831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94831</w:t>
            </w:r>
          </w:p>
        </w:tc>
      </w:tr>
      <w:tr w:rsidR="00353655" w:rsidRPr="00353655" w:rsidTr="00756931">
        <w:trPr>
          <w:gridAfter w:val="1"/>
          <w:wAfter w:w="483" w:type="dxa"/>
          <w:trHeight w:val="73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10417,5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10452,6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12337,3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9374,7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9374,4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9374,4</w:t>
            </w:r>
          </w:p>
        </w:tc>
      </w:tr>
      <w:tr w:rsidR="00353655" w:rsidRPr="00353655" w:rsidTr="00756931">
        <w:trPr>
          <w:gridAfter w:val="1"/>
          <w:wAfter w:w="483" w:type="dxa"/>
          <w:trHeight w:val="51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Муниципальная услуга «Библиотечное, библиографическое и информационное обслуживание пользователей библиотеки (вне </w:t>
            </w:r>
            <w:proofErr w:type="spellStart"/>
            <w:r w:rsidRPr="00353655">
              <w:rPr>
                <w:sz w:val="18"/>
                <w:szCs w:val="18"/>
              </w:rPr>
              <w:t>стацилнара</w:t>
            </w:r>
            <w:proofErr w:type="spellEnd"/>
            <w:r w:rsidRPr="00353655">
              <w:rPr>
                <w:sz w:val="18"/>
                <w:szCs w:val="18"/>
              </w:rPr>
              <w:t>)»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Число посещений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18884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18885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18886</w:t>
            </w:r>
          </w:p>
        </w:tc>
      </w:tr>
      <w:tr w:rsidR="00353655" w:rsidRPr="00353655" w:rsidTr="00756931">
        <w:trPr>
          <w:gridAfter w:val="1"/>
          <w:wAfter w:w="483" w:type="dxa"/>
          <w:trHeight w:val="73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1844,1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1844,1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1844,1</w:t>
            </w:r>
          </w:p>
        </w:tc>
      </w:tr>
      <w:tr w:rsidR="00353655" w:rsidRPr="00353655" w:rsidTr="00756931">
        <w:trPr>
          <w:gridAfter w:val="1"/>
          <w:wAfter w:w="483" w:type="dxa"/>
          <w:trHeight w:val="51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услуга «Библиотечное, библиографическое и информационное обслуживание пользователей библиотеки (удаленно через сеть Интернет)»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Число посещений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28378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28379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28380</w:t>
            </w:r>
          </w:p>
        </w:tc>
      </w:tr>
      <w:tr w:rsidR="00353655" w:rsidRPr="00353655" w:rsidTr="00756931">
        <w:trPr>
          <w:gridAfter w:val="1"/>
          <w:wAfter w:w="483" w:type="dxa"/>
          <w:trHeight w:val="73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2766,3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2766,3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2766,3</w:t>
            </w:r>
          </w:p>
        </w:tc>
      </w:tr>
      <w:tr w:rsidR="00353655" w:rsidRPr="00353655" w:rsidTr="00756931">
        <w:trPr>
          <w:gridAfter w:val="1"/>
          <w:wAfter w:w="483" w:type="dxa"/>
          <w:trHeight w:val="559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«Формирование, учет, изучение, обеспечение физического сохранения и безопасности фондов библиотеки»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Количество библиотечного фонда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756931">
        <w:trPr>
          <w:gridAfter w:val="1"/>
          <w:wAfter w:w="483" w:type="dxa"/>
          <w:trHeight w:val="75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731,4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756931">
        <w:trPr>
          <w:gridAfter w:val="1"/>
          <w:wAfter w:w="483" w:type="dxa"/>
          <w:trHeight w:val="559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Муниципальная работа </w:t>
            </w:r>
            <w:r w:rsidRPr="00353655">
              <w:rPr>
                <w:sz w:val="18"/>
                <w:szCs w:val="18"/>
              </w:rPr>
              <w:lastRenderedPageBreak/>
              <w:t>«Библиографическая обработка документов и создание каталогов»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 xml:space="preserve">Количество библиографических записей электронного каталога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20520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3507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3591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3681</w:t>
            </w:r>
          </w:p>
        </w:tc>
      </w:tr>
      <w:tr w:rsidR="00353655" w:rsidRPr="00353655" w:rsidTr="00756931">
        <w:trPr>
          <w:gridAfter w:val="1"/>
          <w:wAfter w:w="483" w:type="dxa"/>
          <w:trHeight w:val="75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731,4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691,5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691,5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691,5</w:t>
            </w:r>
          </w:p>
        </w:tc>
      </w:tr>
      <w:tr w:rsidR="00353655" w:rsidRPr="00353655" w:rsidTr="00756931">
        <w:trPr>
          <w:gridAfter w:val="1"/>
          <w:wAfter w:w="483" w:type="dxa"/>
          <w:trHeight w:val="559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«Методическое обеспечение в области библиотечного дела»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655" w:rsidRPr="00353655" w:rsidRDefault="00353655" w:rsidP="0035365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Количество проведенных консультаций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655" w:rsidRPr="00353655" w:rsidRDefault="00353655" w:rsidP="0035365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</w:tr>
      <w:tr w:rsidR="00353655" w:rsidRPr="00353655" w:rsidTr="00756931">
        <w:trPr>
          <w:gridAfter w:val="1"/>
          <w:wAfter w:w="483" w:type="dxa"/>
          <w:trHeight w:val="75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691,5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691,5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691,5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655" w:rsidRPr="00353655" w:rsidRDefault="00353655" w:rsidP="00353655">
            <w:pPr>
              <w:tabs>
                <w:tab w:val="left" w:pos="392"/>
              </w:tabs>
              <w:spacing w:before="40" w:after="4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b/>
                <w:sz w:val="18"/>
                <w:szCs w:val="18"/>
                <w:lang w:eastAsia="en-US"/>
              </w:rPr>
              <w:t>Организация досуга и предоставление услуг организаций культуры и доступа к музейным фондам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655" w:rsidRPr="00353655" w:rsidRDefault="00353655" w:rsidP="00353655">
            <w:pPr>
              <w:tabs>
                <w:tab w:val="left" w:pos="392"/>
              </w:tabs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Методическая работа в установленной сфере деятельности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655" w:rsidRPr="00353655" w:rsidRDefault="00353655" w:rsidP="00353655">
            <w:pPr>
              <w:tabs>
                <w:tab w:val="left" w:pos="392"/>
              </w:tabs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Адамское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Верхнебогатырское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Гулековское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Качкашурское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Кожильское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«Куреговское»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«Октябрьское»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Парзинское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353655" w:rsidRPr="00353655" w:rsidRDefault="00353655" w:rsidP="0035365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Понинское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353655" w:rsidRPr="00353655" w:rsidRDefault="00353655" w:rsidP="0035365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«Ураковское»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353655" w:rsidRPr="00353655" w:rsidRDefault="00353655" w:rsidP="0035365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Штанигуртское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Уплата прочих налогов и сборов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353655" w:rsidRPr="00353655" w:rsidRDefault="00353655" w:rsidP="0035365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Функционирование молодежного центра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before="40" w:after="4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b/>
                <w:sz w:val="18"/>
                <w:szCs w:val="18"/>
                <w:lang w:eastAsia="en-US"/>
              </w:rPr>
              <w:t>Развитие туризма в муниципальном образовании «Глазовский район»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Мероприятия, направленные на развитие внутреннего и выездного туризма в Глазовском районе</w:t>
            </w:r>
          </w:p>
        </w:tc>
      </w:tr>
      <w:tr w:rsidR="00353655" w:rsidRPr="00353655" w:rsidTr="00756931">
        <w:trPr>
          <w:gridAfter w:val="1"/>
          <w:wAfter w:w="483" w:type="dxa"/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Муниципальная услуга «Организация и проведение культурно-массовых мероприятий»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53655">
              <w:rPr>
                <w:sz w:val="18"/>
                <w:szCs w:val="18"/>
                <w:lang w:eastAsia="en-US"/>
              </w:rPr>
              <w:t xml:space="preserve"> количество культурно-массовых мероприятий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мероприятий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756931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3669,7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3620,0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756931">
        <w:trPr>
          <w:gridAfter w:val="1"/>
          <w:wAfter w:w="483" w:type="dxa"/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«Организация и проведение культурно-массовых мероприятий (</w:t>
            </w:r>
            <w:proofErr w:type="gramStart"/>
            <w:r w:rsidRPr="00353655">
              <w:rPr>
                <w:sz w:val="18"/>
                <w:szCs w:val="18"/>
              </w:rPr>
              <w:t>методические</w:t>
            </w:r>
            <w:proofErr w:type="gramEnd"/>
            <w:r w:rsidRPr="00353655">
              <w:rPr>
                <w:sz w:val="18"/>
                <w:szCs w:val="18"/>
              </w:rPr>
              <w:t>)»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Количество культурно-массовых мероприятий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</w:t>
            </w:r>
          </w:p>
        </w:tc>
      </w:tr>
      <w:tr w:rsidR="00353655" w:rsidRPr="00353655" w:rsidTr="00756931">
        <w:trPr>
          <w:gridAfter w:val="1"/>
          <w:wAfter w:w="483" w:type="dxa"/>
          <w:trHeight w:val="76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3595,9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2272,1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2248,2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2248,2</w:t>
            </w:r>
          </w:p>
        </w:tc>
      </w:tr>
      <w:tr w:rsidR="00353655" w:rsidRPr="00353655" w:rsidTr="00756931">
        <w:trPr>
          <w:trHeight w:val="31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«Предоставление консультационных и методических услуг»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135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483" w:type="dxa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53655" w:rsidRPr="00353655" w:rsidTr="00756931">
        <w:trPr>
          <w:trHeight w:val="315"/>
        </w:trPr>
        <w:tc>
          <w:tcPr>
            <w:tcW w:w="5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3803,5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483" w:type="dxa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53655" w:rsidRPr="00353655" w:rsidTr="00756931">
        <w:trPr>
          <w:gridAfter w:val="1"/>
          <w:wAfter w:w="483" w:type="dxa"/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Муниципальная услуга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53655">
              <w:rPr>
                <w:sz w:val="18"/>
                <w:szCs w:val="18"/>
                <w:lang w:eastAsia="en-US"/>
              </w:rPr>
              <w:t>Количество клубных формирований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 xml:space="preserve">Единица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756931">
        <w:trPr>
          <w:gridAfter w:val="1"/>
          <w:wAfter w:w="483" w:type="dxa"/>
          <w:trHeight w:val="52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 xml:space="preserve">количество посещений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140000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140000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140000</w:t>
            </w:r>
          </w:p>
        </w:tc>
      </w:tr>
      <w:tr w:rsidR="00353655" w:rsidRPr="00353655" w:rsidTr="00756931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43314,4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43926,6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43463,5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43463,5</w:t>
            </w:r>
          </w:p>
        </w:tc>
      </w:tr>
      <w:tr w:rsidR="00353655" w:rsidRPr="00353655" w:rsidTr="00756931">
        <w:trPr>
          <w:gridAfter w:val="1"/>
          <w:wAfter w:w="483" w:type="dxa"/>
          <w:trHeight w:val="31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Муниципальная работа «Организация мероприятий в сфере молодежной политики, направленных на формирование системы развития </w:t>
            </w:r>
            <w:r w:rsidRPr="00353655">
              <w:rPr>
                <w:sz w:val="18"/>
                <w:szCs w:val="18"/>
              </w:rPr>
              <w:lastRenderedPageBreak/>
              <w:t>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Количество мероприятий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</w:tr>
      <w:tr w:rsidR="00353655" w:rsidRPr="00353655" w:rsidTr="00756931">
        <w:trPr>
          <w:gridAfter w:val="1"/>
          <w:wAfter w:w="483" w:type="dxa"/>
          <w:trHeight w:val="315"/>
        </w:trPr>
        <w:tc>
          <w:tcPr>
            <w:tcW w:w="5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2272,1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2248,2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2248,2</w:t>
            </w:r>
          </w:p>
        </w:tc>
      </w:tr>
      <w:tr w:rsidR="00353655" w:rsidRPr="00353655" w:rsidTr="00756931">
        <w:trPr>
          <w:gridAfter w:val="1"/>
          <w:wAfter w:w="483" w:type="dxa"/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Муниципальная работа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53655">
              <w:rPr>
                <w:sz w:val="18"/>
                <w:szCs w:val="18"/>
                <w:lang w:eastAsia="en-US"/>
              </w:rPr>
              <w:t>Количество мероприятий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 xml:space="preserve">Единица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756931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263,4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756931">
        <w:trPr>
          <w:gridAfter w:val="1"/>
          <w:wAfter w:w="483" w:type="dxa"/>
          <w:trHeight w:val="78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 xml:space="preserve">Муниципальная работа «Осуществление </w:t>
            </w:r>
            <w:r w:rsidRPr="00353655">
              <w:rPr>
                <w:rFonts w:eastAsia="Calibri"/>
                <w:sz w:val="18"/>
                <w:szCs w:val="18"/>
                <w:lang w:eastAsia="en-US"/>
              </w:rPr>
              <w:lastRenderedPageBreak/>
              <w:t>экскурсионного обслуживания»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 xml:space="preserve">Число экскурсий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rPr>
                <w:rFonts w:eastAsia="Calibri"/>
                <w:bCs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bCs/>
                <w:sz w:val="18"/>
                <w:szCs w:val="17"/>
                <w:lang w:eastAsia="en-US"/>
              </w:rPr>
              <w:t>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sz w:val="18"/>
                <w:szCs w:val="17"/>
                <w:lang w:eastAsia="en-US"/>
              </w:rPr>
              <w:t>80</w:t>
            </w:r>
          </w:p>
        </w:tc>
      </w:tr>
      <w:tr w:rsidR="00353655" w:rsidRPr="00353655" w:rsidTr="00756931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753,7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1380,9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2019,5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rPr>
                <w:rFonts w:eastAsia="Calibri"/>
                <w:bCs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bCs/>
                <w:sz w:val="18"/>
                <w:szCs w:val="17"/>
                <w:lang w:eastAsia="en-US"/>
              </w:rPr>
              <w:t>1998,2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sz w:val="18"/>
                <w:szCs w:val="17"/>
                <w:lang w:eastAsia="en-US"/>
              </w:rPr>
              <w:t>1998,2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Муниципальная услуга «Административно-хозяйственное обеспечение деятельности организаций»</w:t>
            </w:r>
          </w:p>
        </w:tc>
      </w:tr>
      <w:tr w:rsidR="00353655" w:rsidRPr="00353655" w:rsidTr="00756931">
        <w:trPr>
          <w:gridAfter w:val="1"/>
          <w:wAfter w:w="483" w:type="dxa"/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 xml:space="preserve">Муниципальная услуга «Административно-хозяйственное обеспечение деятельности </w:t>
            </w:r>
          </w:p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организаций»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53655">
              <w:rPr>
                <w:sz w:val="18"/>
                <w:szCs w:val="18"/>
                <w:lang w:eastAsia="en-US"/>
              </w:rPr>
              <w:t>Количество учреждений, охваченных услугами отдела по хозяйственной деятельности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756931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 xml:space="preserve">Расходы бюджета муниципального образования «Глазовский район» на оказание муниципальной услуги (выполнение работы)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ascii="Calibri" w:eastAsia="Calibri" w:hAnsi="Calibri"/>
                <w:sz w:val="22"/>
                <w:szCs w:val="22"/>
                <w:lang w:eastAsia="en-US"/>
              </w:rPr>
              <w:t>1402,0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музейного учреждения</w:t>
            </w:r>
          </w:p>
        </w:tc>
      </w:tr>
      <w:tr w:rsidR="00353655" w:rsidRPr="00353655" w:rsidTr="00756931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Уплата прочих налогов и сборов</w:t>
            </w:r>
          </w:p>
        </w:tc>
      </w:tr>
      <w:tr w:rsidR="00353655" w:rsidRPr="00353655" w:rsidTr="00756931">
        <w:trPr>
          <w:gridAfter w:val="1"/>
          <w:wAfter w:w="483" w:type="dxa"/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Муниципальная услуга «Предоставление доступа к музейным фондам»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Общее число посетителей музейных учреждений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12266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12352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53655" w:rsidRPr="00353655" w:rsidTr="00756931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1795,5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1812,4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53655" w:rsidRPr="00353655" w:rsidTr="00756931">
        <w:trPr>
          <w:gridAfter w:val="1"/>
          <w:wAfter w:w="483" w:type="dxa"/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after="200" w:line="276" w:lineRule="auto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 xml:space="preserve">Муниципальная услуга «Публичный показ музейных предметов, музейных коллекций» (в стационарных условиях)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after="200" w:line="276" w:lineRule="auto"/>
              <w:rPr>
                <w:rFonts w:eastAsia="Calibri"/>
                <w:bCs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bCs/>
                <w:sz w:val="18"/>
                <w:szCs w:val="17"/>
                <w:lang w:eastAsia="en-US"/>
              </w:rPr>
              <w:t>число посетителей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sz w:val="18"/>
                <w:szCs w:val="17"/>
                <w:lang w:eastAsia="en-US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13638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9775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9775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9775</w:t>
            </w:r>
          </w:p>
        </w:tc>
      </w:tr>
      <w:tr w:rsidR="00353655" w:rsidRPr="00353655" w:rsidTr="00756931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1758,9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1254,1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1254,1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1254,1</w:t>
            </w:r>
          </w:p>
        </w:tc>
      </w:tr>
      <w:tr w:rsidR="00353655" w:rsidRPr="00353655" w:rsidTr="00756931">
        <w:trPr>
          <w:gridAfter w:val="1"/>
          <w:wAfter w:w="483" w:type="dxa"/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after="200" w:line="276" w:lineRule="auto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 xml:space="preserve">Муниципальная услуга «Публичный показ музейных предметов, музейных коллекций» (вне стационара)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after="200" w:line="276" w:lineRule="auto"/>
              <w:rPr>
                <w:rFonts w:eastAsia="Calibri"/>
                <w:bCs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bCs/>
                <w:sz w:val="18"/>
                <w:szCs w:val="17"/>
                <w:lang w:eastAsia="en-US"/>
              </w:rPr>
              <w:t>число посетителей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sz w:val="18"/>
                <w:szCs w:val="17"/>
                <w:lang w:eastAsia="en-US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4000</w:t>
            </w:r>
          </w:p>
        </w:tc>
      </w:tr>
      <w:tr w:rsidR="00353655" w:rsidRPr="00353655" w:rsidTr="00756931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520,6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520,6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520,6</w:t>
            </w:r>
          </w:p>
        </w:tc>
      </w:tr>
      <w:tr w:rsidR="00353655" w:rsidRPr="00353655" w:rsidTr="00756931">
        <w:trPr>
          <w:gridAfter w:val="1"/>
          <w:wAfter w:w="483" w:type="dxa"/>
          <w:trHeight w:val="78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Муниципальная работа «Формирование, учет, изучение, обеспечение физического сохранения и безопасности музейных предметов, музейных коллекций»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Количество предметов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5193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5427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5507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5587</w:t>
            </w:r>
          </w:p>
        </w:tc>
      </w:tr>
      <w:tr w:rsidR="00353655" w:rsidRPr="00353655" w:rsidTr="00756931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586,3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295,8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bCs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bCs/>
                <w:sz w:val="18"/>
                <w:szCs w:val="17"/>
                <w:lang w:eastAsia="en-US"/>
              </w:rPr>
              <w:t>295,8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sz w:val="18"/>
                <w:szCs w:val="17"/>
                <w:lang w:eastAsia="en-US"/>
              </w:rPr>
              <w:t>295,8</w:t>
            </w:r>
          </w:p>
        </w:tc>
      </w:tr>
      <w:tr w:rsidR="00353655" w:rsidRPr="00353655" w:rsidTr="00756931">
        <w:trPr>
          <w:gridAfter w:val="1"/>
          <w:wAfter w:w="483" w:type="dxa"/>
          <w:trHeight w:val="78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Муниципальная работа «Создание экспозиций (выставок) музеев, организация выездных выставок»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Количество выставок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52</w:t>
            </w:r>
          </w:p>
        </w:tc>
      </w:tr>
      <w:tr w:rsidR="00353655" w:rsidRPr="00353655" w:rsidTr="00756931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295,8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bCs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bCs/>
                <w:sz w:val="18"/>
                <w:szCs w:val="17"/>
                <w:lang w:eastAsia="en-US"/>
              </w:rPr>
              <w:t>295,8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sz w:val="18"/>
                <w:szCs w:val="17"/>
                <w:lang w:eastAsia="en-US"/>
              </w:rPr>
              <w:t>295,8</w:t>
            </w:r>
          </w:p>
        </w:tc>
      </w:tr>
    </w:tbl>
    <w:p w:rsidR="00353655" w:rsidRPr="00353655" w:rsidRDefault="00353655" w:rsidP="003536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53655" w:rsidRDefault="00353655">
      <w:pPr>
        <w:spacing w:line="276" w:lineRule="auto"/>
      </w:pPr>
      <w:r>
        <w:br w:type="page"/>
      </w:r>
    </w:p>
    <w:p w:rsidR="00353655" w:rsidRPr="00353655" w:rsidRDefault="00353655" w:rsidP="00353655">
      <w:pPr>
        <w:spacing w:line="276" w:lineRule="auto"/>
        <w:jc w:val="right"/>
        <w:rPr>
          <w:b/>
        </w:rPr>
      </w:pPr>
    </w:p>
    <w:p w:rsidR="00353655" w:rsidRPr="00353655" w:rsidRDefault="00353655" w:rsidP="00353655">
      <w:pPr>
        <w:spacing w:line="276" w:lineRule="auto"/>
        <w:jc w:val="right"/>
        <w:rPr>
          <w:b/>
          <w:color w:val="C00000"/>
        </w:rPr>
      </w:pPr>
      <w:r w:rsidRPr="00353655">
        <w:rPr>
          <w:b/>
          <w:color w:val="C00000"/>
        </w:rPr>
        <w:t>Приложение 5</w:t>
      </w:r>
    </w:p>
    <w:p w:rsidR="00353655" w:rsidRPr="00353655" w:rsidRDefault="00353655" w:rsidP="00353655">
      <w:pPr>
        <w:spacing w:line="276" w:lineRule="auto"/>
        <w:jc w:val="right"/>
        <w:rPr>
          <w:b/>
          <w:color w:val="C00000"/>
        </w:rPr>
      </w:pPr>
      <w:r w:rsidRPr="00353655">
        <w:rPr>
          <w:b/>
          <w:color w:val="C00000"/>
        </w:rPr>
        <w:t xml:space="preserve"> к  Муниципальной программе муниципального образования</w:t>
      </w:r>
    </w:p>
    <w:p w:rsidR="00353655" w:rsidRPr="00353655" w:rsidRDefault="00353655" w:rsidP="00353655">
      <w:pPr>
        <w:spacing w:line="276" w:lineRule="auto"/>
        <w:jc w:val="right"/>
        <w:rPr>
          <w:b/>
          <w:color w:val="C00000"/>
        </w:rPr>
      </w:pPr>
      <w:r w:rsidRPr="00353655">
        <w:rPr>
          <w:b/>
          <w:color w:val="C00000"/>
        </w:rPr>
        <w:t xml:space="preserve"> «Глазовский район»</w:t>
      </w:r>
    </w:p>
    <w:p w:rsidR="00353655" w:rsidRPr="00353655" w:rsidRDefault="00353655" w:rsidP="00353655">
      <w:pPr>
        <w:jc w:val="right"/>
        <w:rPr>
          <w:b/>
          <w:color w:val="C00000"/>
        </w:rPr>
      </w:pPr>
      <w:r w:rsidRPr="00353655">
        <w:rPr>
          <w:b/>
          <w:color w:val="C00000"/>
        </w:rPr>
        <w:t>«Развитие культуры на 2015-2020 годы</w:t>
      </w:r>
    </w:p>
    <w:p w:rsidR="00353655" w:rsidRPr="00353655" w:rsidRDefault="00353655" w:rsidP="00353655">
      <w:pPr>
        <w:rPr>
          <w:color w:val="C00000"/>
        </w:rPr>
      </w:pPr>
    </w:p>
    <w:p w:rsidR="00353655" w:rsidRPr="00353655" w:rsidRDefault="00353655" w:rsidP="00353655">
      <w:pPr>
        <w:rPr>
          <w:b/>
        </w:rPr>
      </w:pPr>
      <w:r w:rsidRPr="00353655">
        <w:rPr>
          <w:b/>
        </w:rPr>
        <w:t>Ресурсное обеспечение реализации муниципальной программы за счет средств бюджета муниципального образования «Глазовский район»</w:t>
      </w:r>
      <w:r w:rsidRPr="00353655">
        <w:rPr>
          <w:b/>
        </w:rPr>
        <w:tab/>
        <w:t xml:space="preserve">  </w:t>
      </w:r>
    </w:p>
    <w:p w:rsidR="00353655" w:rsidRPr="00353655" w:rsidRDefault="00353655" w:rsidP="00353655"/>
    <w:tbl>
      <w:tblPr>
        <w:tblW w:w="1551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90"/>
        <w:gridCol w:w="456"/>
        <w:gridCol w:w="490"/>
        <w:gridCol w:w="456"/>
        <w:gridCol w:w="2801"/>
        <w:gridCol w:w="1377"/>
        <w:gridCol w:w="656"/>
        <w:gridCol w:w="429"/>
        <w:gridCol w:w="429"/>
        <w:gridCol w:w="1489"/>
        <w:gridCol w:w="507"/>
        <w:gridCol w:w="992"/>
        <w:gridCol w:w="992"/>
        <w:gridCol w:w="993"/>
        <w:gridCol w:w="992"/>
        <w:gridCol w:w="992"/>
        <w:gridCol w:w="978"/>
      </w:tblGrid>
      <w:tr w:rsidR="00353655" w:rsidRPr="00353655" w:rsidTr="00756931">
        <w:trPr>
          <w:gridAfter w:val="6"/>
          <w:wAfter w:w="5939" w:type="dxa"/>
          <w:trHeight w:val="574"/>
          <w:tblHeader/>
        </w:trPr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Код бюджетной классификации</w:t>
            </w:r>
          </w:p>
        </w:tc>
      </w:tr>
      <w:tr w:rsidR="00353655" w:rsidRPr="00353655" w:rsidTr="00756931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МП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353655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ОМ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М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ГРБС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353655">
              <w:rPr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353655">
              <w:rPr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ЦС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2019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2020</w:t>
            </w:r>
          </w:p>
        </w:tc>
      </w:tr>
      <w:tr w:rsidR="00353655" w:rsidRPr="00353655" w:rsidTr="00756931">
        <w:trPr>
          <w:trHeight w:val="259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3655">
              <w:rPr>
                <w:b/>
              </w:rPr>
              <w:t>«Развитие культуры» на 2015-2020 годы</w:t>
            </w:r>
          </w:p>
          <w:p w:rsidR="00353655" w:rsidRPr="00353655" w:rsidRDefault="00353655" w:rsidP="00353655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Всего: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35395,0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59777,7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76781,7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78840,6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78840,6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78840,6</w:t>
            </w:r>
          </w:p>
        </w:tc>
      </w:tr>
      <w:tr w:rsidR="00353655" w:rsidRPr="00353655" w:rsidTr="00756931">
        <w:trPr>
          <w:trHeight w:val="259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030000000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35395,0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59777,7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76781,7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78840,6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78840,6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78840,6</w:t>
            </w:r>
          </w:p>
        </w:tc>
      </w:tr>
      <w:tr w:rsidR="00353655" w:rsidRPr="00353655" w:rsidTr="00756931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</w:rPr>
            </w:pPr>
            <w:r w:rsidRPr="00353655">
              <w:rPr>
                <w:b/>
              </w:rPr>
              <w:t>Организация библиотечного обслуживания населения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10663,2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10722,9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14399,2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15450,4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15450,4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15450,4</w:t>
            </w:r>
          </w:p>
        </w:tc>
      </w:tr>
      <w:tr w:rsidR="00353655" w:rsidRPr="00353655" w:rsidTr="00756931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0310000000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10663,2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14399,2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15450,4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15450,4</w:t>
            </w:r>
          </w:p>
        </w:tc>
      </w:tr>
      <w:tr w:rsidR="00353655" w:rsidRPr="00353655" w:rsidTr="00756931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Cs/>
                <w:sz w:val="17"/>
                <w:szCs w:val="17"/>
              </w:rPr>
            </w:pPr>
            <w:r w:rsidRPr="00353655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Cs/>
                <w:sz w:val="17"/>
                <w:szCs w:val="17"/>
              </w:rPr>
            </w:pPr>
            <w:r w:rsidRPr="003536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Cs/>
                <w:sz w:val="17"/>
                <w:szCs w:val="17"/>
              </w:rPr>
            </w:pPr>
            <w:r w:rsidRPr="00353655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</w:rPr>
            </w:pPr>
            <w:r w:rsidRPr="00353655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0310100000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3649,6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4791,4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15367,8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15367,8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15367,8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lastRenderedPageBreak/>
              <w:t xml:space="preserve">Библиотечное, </w:t>
            </w:r>
            <w:r w:rsidRPr="00353655">
              <w:rPr>
                <w:bCs/>
              </w:rPr>
              <w:lastRenderedPageBreak/>
              <w:t>библиографическое и информационное обслуживание пользователей библиотеки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0310266770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196"/>
        </w:trPr>
        <w:tc>
          <w:tcPr>
            <w:tcW w:w="49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0310366770 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1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0310466770 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1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0310566770 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12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0310666670 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25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0310766770 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1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0310866770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12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0310966770 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12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0311066770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1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0311166770 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0311266770 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0310166770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3643,6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3790,0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15359,6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15359,6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15359,6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Уплата прочих налогов 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0310160630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8,2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0310107850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Адамское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0310200000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Адамское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0310266770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rPr>
                <w:bCs/>
              </w:rPr>
              <w:t>Адамское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0310207850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Верхнебогатырское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0310300000 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947,3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1333,61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Верхнебогатырское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0310366770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947,3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978,21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Частичная компенсация </w:t>
            </w:r>
            <w:r w:rsidRPr="00353655">
              <w:rPr>
                <w:bCs/>
              </w:rPr>
              <w:lastRenderedPageBreak/>
              <w:t>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rPr>
                <w:bCs/>
              </w:rPr>
              <w:t>Верхнебогатырское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0310307850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Гулековское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0310400000 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569,7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Гулековское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0310466770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569,7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rPr>
                <w:bCs/>
              </w:rPr>
              <w:t>Гулековское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0310407850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05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lastRenderedPageBreak/>
              <w:t xml:space="preserve">Библиотечное, </w:t>
            </w:r>
            <w:r w:rsidRPr="00353655">
              <w:rPr>
                <w:bCs/>
              </w:rPr>
              <w:lastRenderedPageBreak/>
              <w:t>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Качкашурское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0310500000 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Качкашурское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0310566770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rPr>
                <w:bCs/>
              </w:rPr>
              <w:t>Качкашурское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0310507850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Кожильское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0310600000 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06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lastRenderedPageBreak/>
              <w:t xml:space="preserve">Библиотечное, </w:t>
            </w:r>
            <w:r w:rsidRPr="00353655">
              <w:rPr>
                <w:bCs/>
              </w:rPr>
              <w:lastRenderedPageBreak/>
              <w:t>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Кожильское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0310666770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rPr>
                <w:bCs/>
              </w:rPr>
              <w:t>Кожильское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0310607850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0310700000 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418,6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0310766770 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Частичная компенсация </w:t>
            </w:r>
            <w:r w:rsidRPr="00353655">
              <w:rPr>
                <w:bCs/>
              </w:rPr>
              <w:lastRenderedPageBreak/>
              <w:t>дополнительных расходов на повышение оплаты труда работников бюджетной сферы, МО «Куреговское»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0310707850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«Октябрьское»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0310800000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738,2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«Октябрьское»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0310866770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738,2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699,3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0310807850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271,5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09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lastRenderedPageBreak/>
              <w:t xml:space="preserve">Библиотечное, </w:t>
            </w:r>
            <w:r w:rsidRPr="00353655">
              <w:rPr>
                <w:bCs/>
              </w:rPr>
              <w:lastRenderedPageBreak/>
              <w:t>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Парзинское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0310900000 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274,3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402,7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09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Парзинское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0310966770 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274,3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rPr>
                <w:bCs/>
              </w:rPr>
              <w:t>Парзинское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0310907850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Понинское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0311000000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973,4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1257,89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10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lastRenderedPageBreak/>
              <w:t xml:space="preserve">Библиотечное, </w:t>
            </w:r>
            <w:r w:rsidRPr="00353655">
              <w:rPr>
                <w:bCs/>
              </w:rPr>
              <w:lastRenderedPageBreak/>
              <w:t>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Понинское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0311066770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973,4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872,59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rPr>
                <w:bCs/>
              </w:rPr>
              <w:t>Понинское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0311007850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«Ураковское»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0311100000 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888,2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1164,7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«Ураковское»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0311166770 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888,2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920,3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Частичная компенсация дополнительных </w:t>
            </w:r>
            <w:r w:rsidRPr="00353655">
              <w:rPr>
                <w:bCs/>
              </w:rPr>
              <w:lastRenderedPageBreak/>
              <w:t>расходов на повышение оплаты труда работников бюджетной сферы, МО «Ураковское»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0311107850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Штанигуртское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0311200000 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394,3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Штанигуртское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0311266770 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394,3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rPr>
                <w:bCs/>
              </w:rPr>
              <w:t>Штанигуртское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0311207850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Проведение библиотечных мероприятий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0311500000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spacing w:line="312" w:lineRule="auto"/>
              <w:contextualSpacing/>
              <w:jc w:val="both"/>
              <w:rPr>
                <w:bCs/>
              </w:rPr>
            </w:pPr>
            <w:r w:rsidRPr="00353655">
              <w:t xml:space="preserve"> </w:t>
            </w:r>
          </w:p>
          <w:p w:rsidR="00353655" w:rsidRPr="00353655" w:rsidRDefault="00353655" w:rsidP="0035365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 краеведческая конференция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03115601100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jc w:val="both"/>
            </w:pPr>
            <w:r w:rsidRPr="00353655">
              <w:t>общероссийский День библиотек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03115601100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426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jc w:val="both"/>
            </w:pPr>
            <w:r w:rsidRPr="00353655">
              <w:t xml:space="preserve">Реализация целевых библиотечных мероприятий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353,8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18,0</w:t>
            </w:r>
          </w:p>
        </w:tc>
      </w:tr>
      <w:tr w:rsidR="00353655" w:rsidRPr="00353655" w:rsidTr="00756931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Целевые мероприятия муниципальной программы «Библиотека-центр деловой информации Глазовского района 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/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03116638100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14,0</w:t>
            </w:r>
          </w:p>
        </w:tc>
      </w:tr>
      <w:tr w:rsidR="00353655" w:rsidRPr="00353655" w:rsidTr="00756931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r w:rsidRPr="00353655">
              <w:t xml:space="preserve">На проведение мероприятий по комплектованию книжных фондов библиотек </w:t>
            </w:r>
            <w:r w:rsidRPr="00353655">
              <w:lastRenderedPageBreak/>
              <w:t xml:space="preserve">муниципальных образований в УР (обновлению </w:t>
            </w:r>
            <w:proofErr w:type="spellStart"/>
            <w:r w:rsidRPr="00353655">
              <w:t>респуб</w:t>
            </w:r>
            <w:proofErr w:type="spellEnd"/>
            <w:r w:rsidRPr="00353655">
              <w:t xml:space="preserve">. </w:t>
            </w:r>
            <w:proofErr w:type="spellStart"/>
            <w:r w:rsidRPr="00353655">
              <w:t>библиот</w:t>
            </w:r>
            <w:proofErr w:type="spellEnd"/>
            <w:r w:rsidRPr="00353655">
              <w:t>. фонда сети муниципальных библиотек)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0311651440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1234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r w:rsidRPr="00353655">
              <w:t xml:space="preserve">На проведение в 2015 г. мероприятий по подключению общедоступных библиотек РФ к сети интернет и развитие системы библиотечного дела с учетом </w:t>
            </w:r>
            <w:proofErr w:type="spellStart"/>
            <w:r w:rsidRPr="00353655">
              <w:t>расшир</w:t>
            </w:r>
            <w:proofErr w:type="spellEnd"/>
            <w:r w:rsidRPr="00353655">
              <w:t xml:space="preserve"> </w:t>
            </w:r>
            <w:proofErr w:type="spellStart"/>
            <w:r w:rsidRPr="00353655">
              <w:t>информ</w:t>
            </w:r>
            <w:proofErr w:type="spellEnd"/>
            <w:r w:rsidRPr="00353655">
              <w:t>. технологий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0311651460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1234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/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</w:t>
            </w:r>
            <w:r w:rsidRPr="00353655">
              <w:rPr>
                <w:sz w:val="17"/>
                <w:szCs w:val="17"/>
                <w:lang w:val="en-US"/>
              </w:rPr>
              <w:t>R</w:t>
            </w:r>
            <w:r w:rsidRPr="00353655">
              <w:rPr>
                <w:sz w:val="17"/>
                <w:szCs w:val="17"/>
              </w:rPr>
              <w:t>5190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r w:rsidRPr="00353655">
              <w:t xml:space="preserve">На проведение мероприятий по комплектованию книжных фондов библиотек муниципальных образований в УР (обновлению </w:t>
            </w:r>
            <w:proofErr w:type="spellStart"/>
            <w:r w:rsidRPr="00353655">
              <w:t>респуб</w:t>
            </w:r>
            <w:proofErr w:type="spellEnd"/>
            <w:r w:rsidRPr="00353655">
              <w:t xml:space="preserve">. </w:t>
            </w:r>
            <w:proofErr w:type="spellStart"/>
            <w:r w:rsidRPr="00353655">
              <w:t>библиот</w:t>
            </w:r>
            <w:proofErr w:type="spellEnd"/>
            <w:r w:rsidRPr="00353655">
              <w:t>. фонда сети муниципальных библиотек)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0311602480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116,1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r w:rsidRPr="00353655">
              <w:t>Выплату денежного Поощрения для работников учреждений культуры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0311651480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widowControl w:val="0"/>
              <w:autoSpaceDE w:val="0"/>
              <w:autoSpaceDN w:val="0"/>
              <w:adjustRightInd w:val="0"/>
              <w:ind w:right="48"/>
              <w:jc w:val="both"/>
            </w:pPr>
            <w:r w:rsidRPr="00353655">
              <w:t>Выплата поощрения лучшим муниципальным учреждениям культуры, находящимся на территориях сельских поселений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0311651470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widowControl w:val="0"/>
              <w:autoSpaceDE w:val="0"/>
              <w:autoSpaceDN w:val="0"/>
              <w:adjustRightInd w:val="0"/>
              <w:ind w:right="48"/>
              <w:jc w:val="both"/>
            </w:pPr>
            <w:proofErr w:type="gramStart"/>
            <w:r w:rsidRPr="00353655">
              <w:t>Мероприятия</w:t>
            </w:r>
            <w:proofErr w:type="gramEnd"/>
            <w:r w:rsidRPr="00353655">
              <w:t xml:space="preserve"> направленные на капитальный ремонт зданий, сооружений и нежилых помещений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0311667870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 краеведческая конференция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756931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jc w:val="both"/>
            </w:pPr>
            <w:r w:rsidRPr="00353655">
              <w:t>общероссийский День библиотек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756931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Полномочия по исполнению публичных обязательств перед </w:t>
            </w:r>
            <w:r w:rsidRPr="00353655">
              <w:rPr>
                <w:bCs/>
              </w:rPr>
              <w:lastRenderedPageBreak/>
              <w:t>физическими лицами, подлежащих исполнению в денежной форме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«Глазовский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0312160180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64,6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64,6</w:t>
            </w:r>
          </w:p>
        </w:tc>
      </w:tr>
      <w:tr w:rsidR="00353655" w:rsidRPr="00353655" w:rsidTr="00756931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Уплата налогов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0312300000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56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t>23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Уплата налога на имущество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0312360620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598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0312304220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Уплата прочих налогов и сборов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0312360630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25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</w:rPr>
            </w:pPr>
            <w:r w:rsidRPr="00353655">
              <w:rPr>
                <w:b/>
                <w:bCs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</w:rPr>
            </w:pPr>
            <w:r w:rsidRPr="00353655">
              <w:rPr>
                <w:b/>
                <w:bCs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before="40" w:after="40" w:line="276" w:lineRule="auto"/>
              <w:rPr>
                <w:b/>
                <w:lang w:eastAsia="en-US"/>
              </w:rPr>
            </w:pPr>
            <w:r w:rsidRPr="00353655">
              <w:rPr>
                <w:b/>
              </w:rPr>
              <w:t>Организация досуга, предоставление услуг организаций культуры и доступа к музейным фондам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24726,8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48301,1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61001,6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61741,4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61741,4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61741,4</w:t>
            </w:r>
          </w:p>
        </w:tc>
      </w:tr>
      <w:tr w:rsidR="00353655" w:rsidRPr="00353655" w:rsidTr="00756931">
        <w:trPr>
          <w:trHeight w:val="25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sz w:val="17"/>
                <w:szCs w:val="17"/>
              </w:rPr>
            </w:pPr>
            <w:r w:rsidRPr="00353655">
              <w:rPr>
                <w:b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sz w:val="17"/>
                <w:szCs w:val="17"/>
              </w:rPr>
            </w:pPr>
            <w:r w:rsidRPr="00353655">
              <w:rPr>
                <w:b/>
                <w:sz w:val="17"/>
                <w:szCs w:val="17"/>
              </w:rPr>
              <w:t>0320000000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24726,8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48301,1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61001,6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61741,4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61741,4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61741,4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Методическая работа в установленной сфере деятельности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0320100000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3669,7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4226,01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3595,9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46573,0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46040,8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46040,8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Методическая работа в установленной сфере деятельности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0320166770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3669,7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2802,4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46573,0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46040,8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46040,8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Уплата прочих налогов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0320160630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0320107850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Адамское</w:t>
            </w:r>
            <w:proofErr w:type="spellEnd"/>
            <w:r w:rsidRPr="00353655">
              <w:t>»</w:t>
            </w:r>
          </w:p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</w:pP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0320200000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0326379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Адамское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0320266770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t>Адамское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0320207850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Верхнебогатырское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0320300000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3856,0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5674,7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1161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Верхнебогатырское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0320366770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3856,0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4396,4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 xml:space="preserve">Частичная компенсация дополнительных расходов на повышение оплаты труда </w:t>
            </w:r>
            <w:r w:rsidRPr="00353655">
              <w:lastRenderedPageBreak/>
              <w:t>работников бюджетной сферы, МО «</w:t>
            </w:r>
            <w:proofErr w:type="spellStart"/>
            <w:r w:rsidRPr="00353655">
              <w:t>Верхнебогатырское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«Глазовский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0320307850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1278,3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Гулековское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0320400000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Гулековское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0320466770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t>Гулековское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0320407850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Качкашурское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0320500000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2819,4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Качкашурское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0320566770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2061,3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t>Качкашурское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0320507850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Кожильское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0320600000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5580,5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Кожильское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0320666770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4070,9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t>Кожильское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0320607850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«Куреговское»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0320700000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2159,8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«Куреговское»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0320766770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t>Кожильское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0320707850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«Октябрьское»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0320800000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3392,4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4033,8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«Октябрьское»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0320866770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3392,4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0320807850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09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Парзинское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0320900000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09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Парзинское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0320966770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t>Парзинское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0320907850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Понинское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0321000000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3402,2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4033,3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Понинское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0321066770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3402,2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2873,1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 xml:space="preserve">Частичная компенсация дополнительных расходов на повышение </w:t>
            </w:r>
            <w:r w:rsidRPr="00353655">
              <w:lastRenderedPageBreak/>
              <w:t>оплаты труда работников бюджетной сферы, МО «</w:t>
            </w:r>
            <w:proofErr w:type="spellStart"/>
            <w:r w:rsidRPr="00353655">
              <w:t>Понинское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«Глазовский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0321007850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«Ураковское»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0321100000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5926,7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6995,8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«Ураковское»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0321166770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5926,7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0321107850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Штанигуртское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0321200000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7041,4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Штанигуртское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0321266770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4795,4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t>Штанигуртское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0321207850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2246,0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 xml:space="preserve">Реализация целевых мероприятий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83,0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83,0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>Районный конкурс зимних площадок;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 Фестиваль – конкурс любительских  клубных формирований;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>Смотр-Конкурс танцевальных коллективов;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 Фестиваль хоровых коллективов, посвященный Г. Н. Матвееву «Песни в </w:t>
            </w:r>
            <w:r w:rsidRPr="00353655">
              <w:rPr>
                <w:bCs/>
              </w:rPr>
              <w:lastRenderedPageBreak/>
              <w:t>ладонях»;</w:t>
            </w:r>
          </w:p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«Глазовский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 Конкурс вокальных ансамблей;</w:t>
            </w:r>
          </w:p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 Конкурс театральных коллективов;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 Районный музыкальный конкурс, посвященный П.И. Чайковскому</w:t>
            </w:r>
          </w:p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r w:rsidRPr="00353655">
              <w:t xml:space="preserve"> Межрайонный фестиваль юмора «Штат-базар»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widowControl w:val="0"/>
              <w:autoSpaceDE w:val="0"/>
              <w:autoSpaceDN w:val="0"/>
              <w:adjustRightInd w:val="0"/>
            </w:pPr>
            <w:r w:rsidRPr="00353655">
              <w:t xml:space="preserve"> Открытый  фестиваль духовного творчества </w:t>
            </w:r>
          </w:p>
          <w:p w:rsidR="00353655" w:rsidRPr="00353655" w:rsidRDefault="00353655" w:rsidP="00353655">
            <w:pPr>
              <w:rPr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widowControl w:val="0"/>
              <w:autoSpaceDE w:val="0"/>
              <w:autoSpaceDN w:val="0"/>
              <w:adjustRightInd w:val="0"/>
            </w:pPr>
            <w:r w:rsidRPr="00353655">
              <w:t xml:space="preserve"> Фотоконкурс </w:t>
            </w:r>
          </w:p>
          <w:p w:rsidR="00353655" w:rsidRPr="00353655" w:rsidRDefault="00353655" w:rsidP="00353655">
            <w:pPr>
              <w:rPr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</w:tr>
      <w:tr w:rsidR="00353655" w:rsidRPr="00353655" w:rsidTr="00756931">
        <w:trPr>
          <w:trHeight w:val="1251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 Организация и проведение районного смотра-конкурса по итогам работы за год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7,5</w:t>
            </w:r>
          </w:p>
        </w:tc>
      </w:tr>
      <w:tr w:rsidR="00353655" w:rsidRPr="00353655" w:rsidTr="00756931">
        <w:trPr>
          <w:trHeight w:val="55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jc w:val="both"/>
            </w:pPr>
            <w:r w:rsidRPr="00353655">
              <w:t>Итоговая конференция, посвященная празднованию Дня работников культуры</w:t>
            </w:r>
          </w:p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4,5</w:t>
            </w:r>
          </w:p>
        </w:tc>
      </w:tr>
      <w:tr w:rsidR="00353655" w:rsidRPr="00353655" w:rsidTr="00756931">
        <w:trPr>
          <w:trHeight w:val="55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jc w:val="both"/>
            </w:pPr>
            <w:r w:rsidRPr="00353655">
              <w:t>Конкурс «</w:t>
            </w:r>
            <w:proofErr w:type="gramStart"/>
            <w:r w:rsidRPr="00353655">
              <w:t>Лучшая</w:t>
            </w:r>
            <w:proofErr w:type="gramEnd"/>
            <w:r w:rsidRPr="00353655">
              <w:t xml:space="preserve"> слайд-презентация о деятельности клубного учреждения» </w:t>
            </w:r>
          </w:p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открытый детский межрайонный фестиваль обрядов «</w:t>
            </w:r>
            <w:proofErr w:type="spellStart"/>
            <w:r w:rsidRPr="00353655">
              <w:t>Вашкала</w:t>
            </w:r>
            <w:proofErr w:type="spellEnd"/>
            <w:r w:rsidRPr="00353655">
              <w:t xml:space="preserve"> </w:t>
            </w:r>
            <w:proofErr w:type="spellStart"/>
            <w:r w:rsidRPr="00353655">
              <w:t>Чупчипал</w:t>
            </w:r>
            <w:proofErr w:type="spellEnd"/>
            <w:r w:rsidRPr="00353655">
              <w:t>»;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 xml:space="preserve">Конкурс профессионального мастерства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Конкурс ростовых фигур «Сказочные герои»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Присуждение  ежегодной премии Главы Администрации муниципального образования «Глазовский район» «Успех» за вклад в развитие культуры Глазовского района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jc w:val="both"/>
            </w:pPr>
            <w:r w:rsidRPr="00353655">
              <w:t>Организация конкурсов инновационных проектов</w:t>
            </w:r>
          </w:p>
          <w:p w:rsidR="00353655" w:rsidRPr="00353655" w:rsidRDefault="00353655" w:rsidP="00353655">
            <w:pPr>
              <w:spacing w:before="40" w:after="40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3,0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4"/>
              </w:rPr>
            </w:pPr>
            <w:r w:rsidRPr="00353655">
              <w:rPr>
                <w:bCs/>
                <w:spacing w:val="-3"/>
              </w:rPr>
              <w:t xml:space="preserve">фестиваль национальных </w:t>
            </w:r>
            <w:r w:rsidRPr="00353655">
              <w:rPr>
                <w:bCs/>
                <w:spacing w:val="-4"/>
              </w:rPr>
              <w:t>культур «Радуга дружбы»</w:t>
            </w:r>
          </w:p>
          <w:p w:rsidR="00353655" w:rsidRPr="00353655" w:rsidRDefault="00353655" w:rsidP="00353655">
            <w:pPr>
              <w:spacing w:before="40" w:after="40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756931">
        <w:trPr>
          <w:trHeight w:val="65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</w:t>
            </w: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353655">
              <w:rPr>
                <w:bCs/>
                <w:spacing w:val="-3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0321361970</w:t>
            </w:r>
          </w:p>
          <w:p w:rsidR="00353655" w:rsidRPr="00353655" w:rsidRDefault="00353655" w:rsidP="00353655"/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50,0</w:t>
            </w:r>
          </w:p>
        </w:tc>
      </w:tr>
      <w:tr w:rsidR="00353655" w:rsidRPr="00353655" w:rsidTr="00756931">
        <w:trPr>
          <w:trHeight w:val="711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0321304221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314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23</w:t>
            </w: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353655">
              <w:rPr>
                <w:bCs/>
                <w:spacing w:val="-3"/>
              </w:rPr>
              <w:t xml:space="preserve">Мероприятия, направленные </w:t>
            </w:r>
            <w:proofErr w:type="gramStart"/>
            <w:r w:rsidRPr="00353655">
              <w:rPr>
                <w:bCs/>
                <w:spacing w:val="-3"/>
              </w:rPr>
              <w:t>на</w:t>
            </w:r>
            <w:proofErr w:type="gramEnd"/>
            <w:r w:rsidRPr="00353655">
              <w:rPr>
                <w:bCs/>
                <w:spacing w:val="-3"/>
              </w:rPr>
              <w:t xml:space="preserve">  тек. Ремонт зданий, сооружений и нежилых помещений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0321361970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511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411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0321367870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617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0321305720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594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24</w:t>
            </w: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proofErr w:type="gramStart"/>
            <w:r w:rsidRPr="00353655">
              <w:rPr>
                <w:bCs/>
                <w:spacing w:val="-3"/>
              </w:rPr>
              <w:t>Мероприятия</w:t>
            </w:r>
            <w:proofErr w:type="gramEnd"/>
            <w:r w:rsidRPr="00353655">
              <w:rPr>
                <w:bCs/>
                <w:spacing w:val="-3"/>
              </w:rPr>
              <w:t xml:space="preserve"> направленные на капитальный ремонт зданий, сооружений и нежилых помещений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0321362420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0321304221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35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0321300830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</w:tr>
      <w:tr w:rsidR="00353655" w:rsidRPr="00353655" w:rsidTr="00756931">
        <w:trPr>
          <w:trHeight w:val="393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</w:t>
            </w:r>
            <w:r w:rsidRPr="00353655">
              <w:rPr>
                <w:sz w:val="17"/>
                <w:szCs w:val="17"/>
                <w:lang w:val="en-US"/>
              </w:rPr>
              <w:t>S</w:t>
            </w:r>
            <w:r w:rsidRPr="00353655">
              <w:rPr>
                <w:sz w:val="17"/>
                <w:szCs w:val="17"/>
              </w:rPr>
              <w:t>0830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3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353655">
              <w:rPr>
                <w:bCs/>
                <w:spacing w:val="-3"/>
              </w:rPr>
              <w:t xml:space="preserve">Мероприятия, направленные на развитие и укрепление материально-технической базы учреждений 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0321350140</w:t>
            </w:r>
          </w:p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0321364130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35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</w:t>
            </w:r>
            <w:r w:rsidRPr="00353655">
              <w:rPr>
                <w:sz w:val="17"/>
                <w:szCs w:val="17"/>
                <w:lang w:val="en-US"/>
              </w:rPr>
              <w:t>R</w:t>
            </w:r>
            <w:r w:rsidRPr="00353655">
              <w:rPr>
                <w:sz w:val="17"/>
                <w:szCs w:val="17"/>
              </w:rPr>
              <w:t>0140</w:t>
            </w:r>
          </w:p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43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</w:t>
            </w:r>
            <w:r w:rsidRPr="00353655">
              <w:rPr>
                <w:sz w:val="17"/>
                <w:szCs w:val="17"/>
                <w:lang w:val="en-US"/>
              </w:rPr>
              <w:t>R</w:t>
            </w:r>
            <w:r w:rsidRPr="00353655">
              <w:rPr>
                <w:sz w:val="17"/>
                <w:szCs w:val="17"/>
              </w:rPr>
              <w:t>5580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561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0321300310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2"/>
              </w:rPr>
            </w:pPr>
            <w:r w:rsidRPr="00353655">
              <w:rPr>
                <w:bCs/>
                <w:spacing w:val="-3"/>
                <w:sz w:val="22"/>
              </w:rPr>
              <w:t>районный конкурс исполнителей русских частушек                                      «Эх, Семёновна!»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353655">
              <w:rPr>
                <w:bCs/>
                <w:spacing w:val="-3"/>
              </w:rPr>
              <w:t xml:space="preserve">Районный конкурс  «Батыр </w:t>
            </w:r>
            <w:proofErr w:type="spellStart"/>
            <w:r w:rsidRPr="00353655">
              <w:rPr>
                <w:bCs/>
                <w:spacing w:val="-3"/>
              </w:rPr>
              <w:t>ДондыДора</w:t>
            </w:r>
            <w:proofErr w:type="spellEnd"/>
            <w:r w:rsidRPr="00353655">
              <w:rPr>
                <w:bCs/>
                <w:spacing w:val="-3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353655">
              <w:rPr>
                <w:bCs/>
              </w:rPr>
              <w:t>Районный конкурс авторской эстрадной удмуртской песни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Районный конкурс – выставка декоративно-прикладного творчества «Мастерами славится </w:t>
            </w:r>
            <w:r w:rsidRPr="00353655">
              <w:rPr>
                <w:bCs/>
              </w:rPr>
              <w:lastRenderedPageBreak/>
              <w:t>район»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>Районный конкурс  детских театрализованных представлений «Жили-были»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>Конкурс  Лэнд-арт «</w:t>
            </w:r>
            <w:proofErr w:type="spellStart"/>
            <w:r w:rsidRPr="00353655">
              <w:rPr>
                <w:bCs/>
              </w:rPr>
              <w:t>Дондыдор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b/>
                <w:bCs/>
                <w:sz w:val="17"/>
                <w:szCs w:val="17"/>
                <w:lang w:eastAsia="en-US"/>
              </w:rPr>
            </w:pPr>
            <w:r w:rsidRPr="00353655">
              <w:rPr>
                <w:rFonts w:eastAsia="Calibr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 Районный смотр-конкурс музыкальных представлений «Эксперимент»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b/>
                <w:bCs/>
                <w:sz w:val="17"/>
                <w:szCs w:val="17"/>
                <w:lang w:eastAsia="en-US"/>
              </w:rPr>
            </w:pPr>
            <w:r w:rsidRPr="00353655">
              <w:rPr>
                <w:rFonts w:eastAsia="Calibr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>Фестиваль песенной культуры северных удмуртов «</w:t>
            </w:r>
            <w:proofErr w:type="spellStart"/>
            <w:r w:rsidRPr="00353655">
              <w:rPr>
                <w:bCs/>
              </w:rPr>
              <w:t>Пестросаес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b/>
                <w:bCs/>
                <w:sz w:val="17"/>
                <w:szCs w:val="17"/>
                <w:lang w:eastAsia="en-US"/>
              </w:rPr>
            </w:pPr>
            <w:r w:rsidRPr="00353655">
              <w:rPr>
                <w:rFonts w:eastAsia="Calibr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 Районный конкурс «Юные дарования»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53655">
              <w:rPr>
                <w:rFonts w:eastAsia="Calibri"/>
                <w:bCs/>
                <w:sz w:val="16"/>
                <w:szCs w:val="16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353655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35365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35365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35365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>Районный фестиваль «Творческая родня»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5365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Отдел культуры и молодежной политики МО «Глазовский </w:t>
            </w:r>
            <w:r w:rsidRPr="00353655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353655">
              <w:rPr>
                <w:rFonts w:eastAsia="Calibri"/>
                <w:lang w:eastAsia="en-US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35365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35365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353655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>Районный фестиваль обрядов «</w:t>
            </w:r>
            <w:proofErr w:type="spellStart"/>
            <w:r w:rsidRPr="00353655">
              <w:rPr>
                <w:bCs/>
              </w:rPr>
              <w:t>Шуэн</w:t>
            </w:r>
            <w:proofErr w:type="spellEnd"/>
            <w:r w:rsidRPr="00353655">
              <w:rPr>
                <w:bCs/>
              </w:rPr>
              <w:t xml:space="preserve"> </w:t>
            </w:r>
            <w:proofErr w:type="spellStart"/>
            <w:r w:rsidRPr="00353655">
              <w:rPr>
                <w:bCs/>
              </w:rPr>
              <w:t>шлач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5365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756931">
        <w:trPr>
          <w:trHeight w:val="617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14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r w:rsidRPr="00353655">
              <w:t>Муниципальная услуга «Административно-хозяйственное обеспечение деятельности организаций»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spacing w:before="20" w:after="20"/>
              <w:jc w:val="center"/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0321460120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111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112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119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242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5764,3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6964,1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6964,1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6964,1</w:t>
            </w:r>
          </w:p>
        </w:tc>
      </w:tr>
      <w:tr w:rsidR="00353655" w:rsidRPr="00353655" w:rsidTr="00756931">
        <w:trPr>
          <w:trHeight w:val="1021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/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0321460630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6,0</w:t>
            </w:r>
          </w:p>
        </w:tc>
      </w:tr>
      <w:tr w:rsidR="00353655" w:rsidRPr="00353655" w:rsidTr="00756931">
        <w:trPr>
          <w:trHeight w:val="102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15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rPr>
                <w:bCs/>
              </w:rPr>
            </w:pPr>
            <w:r w:rsidRPr="00353655">
              <w:rPr>
                <w:bCs/>
              </w:rPr>
              <w:t xml:space="preserve">Создание условий по организации деятельности централизованных бухгалтерий 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0321560120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111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112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119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242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2688,4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2970,8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3140,5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3140,5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3140,5</w:t>
            </w:r>
          </w:p>
        </w:tc>
      </w:tr>
      <w:tr w:rsidR="00353655" w:rsidRPr="00353655" w:rsidTr="00756931">
        <w:trPr>
          <w:trHeight w:val="337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0321560630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853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6,2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Организация деятельности музейного учреждения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0321800000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1795,5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2357,1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2357,1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Организация деятельности музейного учреждения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0321866770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1795,5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2357,1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2357,1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Уплата прочих налогов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0321860630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0321807850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7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Полномочия по исполнению публичных обязательств перед физическими лицами, подлежащих исполнению в денежной форме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0322160180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241,7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333,8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333,8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333,8</w:t>
            </w:r>
          </w:p>
        </w:tc>
      </w:tr>
      <w:tr w:rsidR="00353655" w:rsidRPr="00353655" w:rsidTr="00756931">
        <w:trPr>
          <w:trHeight w:val="104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Уплата налогов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0322200000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602,0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688,7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688,7</w:t>
            </w:r>
          </w:p>
        </w:tc>
      </w:tr>
      <w:tr w:rsidR="00353655" w:rsidRPr="00353655" w:rsidTr="00756931">
        <w:trPr>
          <w:trHeight w:val="617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Уплата налога на имущество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0322260620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537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0322204220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532,2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532,2</w:t>
            </w:r>
          </w:p>
        </w:tc>
      </w:tr>
      <w:tr w:rsidR="00353655" w:rsidRPr="00353655" w:rsidTr="00756931">
        <w:trPr>
          <w:trHeight w:val="3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Уплата прочих налогов и сборов 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 xml:space="preserve">Отдел культуры и молодежной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0322260640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205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130,1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130,1</w:t>
            </w:r>
          </w:p>
        </w:tc>
      </w:tr>
      <w:tr w:rsidR="00353655" w:rsidRPr="00353655" w:rsidTr="00756931">
        <w:trPr>
          <w:trHeight w:val="575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0322260630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26,4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26,4</w:t>
            </w:r>
          </w:p>
        </w:tc>
      </w:tr>
      <w:tr w:rsidR="00353655" w:rsidRPr="00353655" w:rsidTr="00756931">
        <w:trPr>
          <w:trHeight w:val="7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Функционирование молодежного центра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0322566770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2121,2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2121,2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2121,2</w:t>
            </w:r>
          </w:p>
        </w:tc>
      </w:tr>
      <w:tr w:rsidR="00353655" w:rsidRPr="00353655" w:rsidTr="00756931">
        <w:trPr>
          <w:trHeight w:val="1268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53655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5365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pacing w:val="-2"/>
              </w:rPr>
            </w:pPr>
            <w:r w:rsidRPr="00353655">
              <w:rPr>
                <w:b/>
                <w:spacing w:val="-2"/>
              </w:rPr>
              <w:t>Развитие туризма в муниципальном образовании «Глазовский район»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0340000000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</w:rPr>
            </w:pPr>
            <w:r w:rsidRPr="00353655">
              <w:rPr>
                <w:spacing w:val="-2"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0340100000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753,7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</w:rPr>
            </w:pPr>
            <w:r w:rsidRPr="00353655">
              <w:rPr>
                <w:spacing w:val="-2"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0340166770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753,7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</w:tr>
      <w:tr w:rsidR="00353655" w:rsidRPr="00353655" w:rsidTr="00756931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0340107850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</w:tbl>
    <w:p w:rsidR="00353655" w:rsidRDefault="00353655" w:rsidP="00353655">
      <w:pPr>
        <w:jc w:val="center"/>
      </w:pPr>
    </w:p>
    <w:p w:rsidR="00353655" w:rsidRDefault="00353655">
      <w:pPr>
        <w:spacing w:line="276" w:lineRule="auto"/>
      </w:pPr>
      <w:r>
        <w:lastRenderedPageBreak/>
        <w:br w:type="page"/>
      </w:r>
    </w:p>
    <w:p w:rsidR="00353655" w:rsidRPr="00353655" w:rsidRDefault="00353655" w:rsidP="00353655">
      <w:pPr>
        <w:jc w:val="right"/>
        <w:rPr>
          <w:b/>
        </w:rPr>
      </w:pPr>
      <w:r w:rsidRPr="00353655">
        <w:rPr>
          <w:b/>
        </w:rPr>
        <w:lastRenderedPageBreak/>
        <w:t>Приложение 6.</w:t>
      </w:r>
    </w:p>
    <w:p w:rsidR="00353655" w:rsidRPr="00353655" w:rsidRDefault="00353655" w:rsidP="00353655">
      <w:pPr>
        <w:jc w:val="right"/>
      </w:pPr>
      <w:r w:rsidRPr="00353655">
        <w:t xml:space="preserve"> к  Муниципальной программе муниципального образования</w:t>
      </w:r>
    </w:p>
    <w:p w:rsidR="00353655" w:rsidRPr="00353655" w:rsidRDefault="00353655" w:rsidP="00353655">
      <w:pPr>
        <w:jc w:val="right"/>
      </w:pPr>
      <w:r w:rsidRPr="00353655">
        <w:t xml:space="preserve"> «Глазовский район»</w:t>
      </w:r>
    </w:p>
    <w:p w:rsidR="00353655" w:rsidRPr="00353655" w:rsidRDefault="00353655" w:rsidP="00353655">
      <w:pPr>
        <w:jc w:val="right"/>
        <w:rPr>
          <w:b/>
        </w:rPr>
      </w:pPr>
      <w:r w:rsidRPr="00353655">
        <w:t>«Развитие культуры на 2015-2020 годы»</w:t>
      </w:r>
    </w:p>
    <w:p w:rsidR="00353655" w:rsidRPr="00353655" w:rsidRDefault="00353655" w:rsidP="00353655">
      <w:pPr>
        <w:jc w:val="right"/>
        <w:rPr>
          <w:b/>
        </w:rPr>
      </w:pPr>
    </w:p>
    <w:p w:rsidR="00353655" w:rsidRPr="00353655" w:rsidRDefault="00353655" w:rsidP="00353655">
      <w:r w:rsidRPr="00353655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353655" w:rsidRPr="00353655" w:rsidRDefault="00353655" w:rsidP="00353655"/>
    <w:tbl>
      <w:tblPr>
        <w:tblW w:w="14015" w:type="dxa"/>
        <w:tblInd w:w="93" w:type="dxa"/>
        <w:tblLook w:val="00A0" w:firstRow="1" w:lastRow="0" w:firstColumn="1" w:lastColumn="0" w:noHBand="0" w:noVBand="0"/>
      </w:tblPr>
      <w:tblGrid>
        <w:gridCol w:w="726"/>
        <w:gridCol w:w="709"/>
        <w:gridCol w:w="2275"/>
        <w:gridCol w:w="3227"/>
        <w:gridCol w:w="1047"/>
        <w:gridCol w:w="1056"/>
        <w:gridCol w:w="1120"/>
        <w:gridCol w:w="876"/>
        <w:gridCol w:w="936"/>
        <w:gridCol w:w="876"/>
        <w:gridCol w:w="1167"/>
      </w:tblGrid>
      <w:tr w:rsidR="00353655" w:rsidRPr="00353655" w:rsidTr="00756931">
        <w:trPr>
          <w:gridAfter w:val="7"/>
          <w:wAfter w:w="7078" w:type="dxa"/>
          <w:trHeight w:val="405"/>
          <w:tblHeader/>
        </w:trPr>
        <w:tc>
          <w:tcPr>
            <w:tcW w:w="1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Источник финансирования</w:t>
            </w:r>
          </w:p>
        </w:tc>
      </w:tr>
      <w:tr w:rsidR="00353655" w:rsidRPr="00353655" w:rsidTr="00756931">
        <w:trPr>
          <w:trHeight w:val="570"/>
          <w:tblHeader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2015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2016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2017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2018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2019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2020</w:t>
            </w:r>
          </w:p>
        </w:tc>
      </w:tr>
      <w:tr w:rsidR="00353655" w:rsidRPr="00353655" w:rsidTr="00756931">
        <w:trPr>
          <w:trHeight w:val="330"/>
          <w:tblHeader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353655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Развитие культуры на 2015-2020 </w:t>
            </w:r>
            <w:proofErr w:type="spellStart"/>
            <w:proofErr w:type="gramStart"/>
            <w:r w:rsidRPr="00353655"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b/>
                <w:sz w:val="18"/>
                <w:szCs w:val="18"/>
              </w:rPr>
            </w:pPr>
            <w:r w:rsidRPr="0035365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453032,1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61560,9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59777,7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76781,7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84020,6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81870,6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89020,6</w:t>
            </w:r>
          </w:p>
        </w:tc>
      </w:tr>
      <w:tr w:rsidR="00353655" w:rsidRPr="00353655" w:rsidTr="00756931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408476,2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Cs/>
                <w:sz w:val="20"/>
                <w:szCs w:val="20"/>
              </w:rPr>
            </w:pPr>
            <w:r w:rsidRPr="00353655">
              <w:rPr>
                <w:bCs/>
                <w:sz w:val="20"/>
                <w:szCs w:val="20"/>
              </w:rPr>
              <w:t>35395,0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Cs/>
                <w:sz w:val="20"/>
                <w:szCs w:val="20"/>
              </w:rPr>
            </w:pPr>
            <w:r w:rsidRPr="00353655">
              <w:rPr>
                <w:bCs/>
                <w:sz w:val="20"/>
                <w:szCs w:val="20"/>
              </w:rPr>
              <w:t>59777,7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Cs/>
                <w:sz w:val="20"/>
                <w:szCs w:val="20"/>
              </w:rPr>
            </w:pPr>
            <w:r w:rsidRPr="00353655">
              <w:rPr>
                <w:bCs/>
                <w:sz w:val="20"/>
                <w:szCs w:val="20"/>
              </w:rPr>
              <w:t>76781,7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20" w:after="20"/>
              <w:rPr>
                <w:bCs/>
                <w:sz w:val="20"/>
                <w:szCs w:val="20"/>
              </w:rPr>
            </w:pPr>
            <w:r w:rsidRPr="00353655">
              <w:rPr>
                <w:bCs/>
                <w:sz w:val="20"/>
                <w:szCs w:val="20"/>
              </w:rPr>
              <w:t>78840,6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Cs/>
                <w:sz w:val="20"/>
                <w:szCs w:val="20"/>
              </w:rPr>
            </w:pPr>
            <w:r w:rsidRPr="00353655">
              <w:rPr>
                <w:bCs/>
                <w:sz w:val="20"/>
                <w:szCs w:val="20"/>
              </w:rPr>
              <w:t>78840,6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20" w:after="20"/>
              <w:rPr>
                <w:bCs/>
                <w:sz w:val="20"/>
                <w:szCs w:val="20"/>
              </w:rPr>
            </w:pPr>
            <w:r w:rsidRPr="00353655">
              <w:rPr>
                <w:bCs/>
                <w:sz w:val="20"/>
                <w:szCs w:val="20"/>
              </w:rPr>
              <w:t>78840,6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1668,4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184,7 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1333,7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0 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3092,8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1599,1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1493,4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0 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756931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firstLine="88"/>
              <w:rPr>
                <w:i/>
              </w:rPr>
            </w:pPr>
            <w:r w:rsidRPr="00353655">
              <w:rPr>
                <w:i/>
              </w:rPr>
              <w:t>субвенции из бюджетов поселений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30006,0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23359,4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6646,6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i/>
              </w:rPr>
            </w:pPr>
            <w:r w:rsidRPr="00353655">
              <w:rPr>
                <w:i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353655">
              <w:rPr>
                <w:i/>
                <w:sz w:val="20"/>
                <w:szCs w:val="20"/>
              </w:rPr>
              <w:t>43520,9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353655">
              <w:rPr>
                <w:i/>
                <w:sz w:val="20"/>
                <w:szCs w:val="20"/>
              </w:rPr>
              <w:t>25130,9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353655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353655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353655">
              <w:rPr>
                <w:i/>
                <w:sz w:val="20"/>
                <w:szCs w:val="20"/>
              </w:rPr>
              <w:t>5180,0 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353655">
              <w:rPr>
                <w:i/>
                <w:sz w:val="20"/>
                <w:szCs w:val="20"/>
              </w:rPr>
              <w:t>3030,0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353655">
              <w:rPr>
                <w:i/>
                <w:sz w:val="20"/>
                <w:szCs w:val="20"/>
              </w:rPr>
              <w:t>10180,0 </w:t>
            </w:r>
          </w:p>
        </w:tc>
      </w:tr>
      <w:tr w:rsidR="00353655" w:rsidRPr="00353655" w:rsidTr="00756931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22"/>
                <w:szCs w:val="22"/>
              </w:rPr>
              <w:t xml:space="preserve">Организация </w:t>
            </w:r>
            <w:r w:rsidRPr="00353655">
              <w:rPr>
                <w:sz w:val="22"/>
                <w:szCs w:val="22"/>
              </w:rPr>
              <w:lastRenderedPageBreak/>
              <w:t>библиотечного обслуживания населения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b/>
                <w:sz w:val="18"/>
                <w:szCs w:val="18"/>
              </w:rPr>
            </w:pPr>
            <w:r w:rsidRPr="00353655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82667,4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10864,1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10722,9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14399,2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15610,4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15460,4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15610,4</w:t>
            </w:r>
          </w:p>
        </w:tc>
      </w:tr>
      <w:tr w:rsidR="00353655" w:rsidRPr="00353655" w:rsidTr="00756931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82136,5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10663,2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10722,9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14399,2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15450,4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15450,4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15450,4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518,4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333,7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190,0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6,1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183,9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13672,0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7025,4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6646,6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440,9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160,0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160,0 </w:t>
            </w:r>
          </w:p>
        </w:tc>
      </w:tr>
      <w:tr w:rsidR="00353655" w:rsidRPr="00353655" w:rsidTr="00756931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before="40" w:after="40"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353655">
              <w:rPr>
                <w:color w:val="000000"/>
                <w:sz w:val="22"/>
                <w:szCs w:val="22"/>
              </w:rPr>
              <w:t>Организация досуга, предоставление услуг организаций культуры и доступа к музейным фондам</w:t>
            </w:r>
          </w:p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b/>
                <w:sz w:val="18"/>
                <w:szCs w:val="18"/>
              </w:rPr>
            </w:pPr>
            <w:r w:rsidRPr="0035365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363238,7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50681,8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48301,1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61001,6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66751,4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64751,4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71751,4</w:t>
            </w:r>
          </w:p>
        </w:tc>
      </w:tr>
      <w:tr w:rsidR="00353655" w:rsidRPr="00353655" w:rsidTr="00756931">
        <w:trPr>
          <w:trHeight w:val="55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319253,7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24726,8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48301,1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61001,6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61741,4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61741,4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61741,4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1150,00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2902,5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1593,0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1309,5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16334,0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16334,0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55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353655">
              <w:rPr>
                <w:color w:val="000000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353655">
              <w:rPr>
                <w:color w:val="000000"/>
                <w:sz w:val="20"/>
                <w:szCs w:val="20"/>
              </w:rPr>
              <w:t>43040,00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353655">
              <w:rPr>
                <w:color w:val="000000"/>
                <w:sz w:val="20"/>
                <w:szCs w:val="20"/>
              </w:rPr>
              <w:t>25010,0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353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353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353655">
              <w:rPr>
                <w:color w:val="000000"/>
                <w:sz w:val="20"/>
                <w:szCs w:val="20"/>
              </w:rPr>
              <w:t>5010,0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353655">
              <w:rPr>
                <w:color w:val="000000"/>
                <w:sz w:val="20"/>
                <w:szCs w:val="20"/>
              </w:rPr>
              <w:t>3010,0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353655">
              <w:rPr>
                <w:color w:val="000000"/>
                <w:sz w:val="20"/>
                <w:szCs w:val="20"/>
              </w:rPr>
              <w:t>10010,0</w:t>
            </w:r>
          </w:p>
        </w:tc>
      </w:tr>
      <w:tr w:rsidR="00353655" w:rsidRPr="00353655" w:rsidTr="00756931">
        <w:trPr>
          <w:trHeight w:val="55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945,0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945,0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22"/>
                <w:szCs w:val="22"/>
                <w:lang w:eastAsia="en-US"/>
              </w:rPr>
              <w:t>Развитие местного народного творчества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b/>
                <w:sz w:val="18"/>
                <w:szCs w:val="18"/>
              </w:rPr>
            </w:pPr>
            <w:r w:rsidRPr="0035365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53655" w:rsidRPr="00353655" w:rsidTr="00756931">
        <w:trPr>
          <w:trHeight w:val="96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color w:val="000000"/>
                <w:sz w:val="22"/>
                <w:szCs w:val="22"/>
              </w:rPr>
              <w:t>Развитие туризма в муниципальном образовании «Глазовский район»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b/>
                <w:sz w:val="18"/>
                <w:szCs w:val="18"/>
              </w:rPr>
            </w:pPr>
            <w:r w:rsidRPr="0035365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7126,0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753,7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1380,9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1658,8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1658,8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1658,8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7086,0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753,7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1380,9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субсидии из бюджета Удмуртской </w:t>
            </w:r>
            <w:r w:rsidRPr="00353655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10,0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756931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</w:tbl>
    <w:p w:rsidR="00353655" w:rsidRPr="00353655" w:rsidRDefault="00353655" w:rsidP="00353655"/>
    <w:p w:rsidR="00985C02" w:rsidRDefault="00985C02" w:rsidP="00353655">
      <w:pPr>
        <w:jc w:val="center"/>
      </w:pPr>
    </w:p>
    <w:sectPr w:rsidR="00985C02" w:rsidSect="00A36A4E">
      <w:pgSz w:w="16838" w:h="11906" w:orient="landscape"/>
      <w:pgMar w:top="170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18" w:rsidRDefault="00F43D18" w:rsidP="000B1F95">
      <w:r>
        <w:separator/>
      </w:r>
    </w:p>
  </w:endnote>
  <w:endnote w:type="continuationSeparator" w:id="0">
    <w:p w:rsidR="00F43D18" w:rsidRDefault="00F43D18" w:rsidP="000B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18" w:rsidRDefault="00F43D18" w:rsidP="000B1F95">
      <w:r>
        <w:separator/>
      </w:r>
    </w:p>
  </w:footnote>
  <w:footnote w:type="continuationSeparator" w:id="0">
    <w:p w:rsidR="00F43D18" w:rsidRDefault="00F43D18" w:rsidP="000B1F95">
      <w:r>
        <w:continuationSeparator/>
      </w:r>
    </w:p>
  </w:footnote>
  <w:footnote w:id="1">
    <w:p w:rsidR="000171E5" w:rsidRDefault="000171E5" w:rsidP="000B1F95">
      <w:pPr>
        <w:pStyle w:val="a6"/>
      </w:pPr>
      <w:r>
        <w:rPr>
          <w:rStyle w:val="a8"/>
        </w:rPr>
        <w:footnoteRef/>
      </w:r>
      <w:r>
        <w:t xml:space="preserve"> Сформировано на основе бюджета на 2018 год и плановый период 2019  и 2020 годов.</w:t>
      </w:r>
    </w:p>
  </w:footnote>
  <w:footnote w:id="2">
    <w:p w:rsidR="000171E5" w:rsidRPr="000353A5" w:rsidRDefault="000171E5" w:rsidP="000B1F95">
      <w:pPr>
        <w:pStyle w:val="a6"/>
      </w:pPr>
      <w:r w:rsidRPr="000353A5">
        <w:rPr>
          <w:rStyle w:val="a8"/>
        </w:rPr>
        <w:footnoteRef/>
      </w:r>
      <w:r w:rsidRPr="000353A5">
        <w:t xml:space="preserve"> Сформировано на </w:t>
      </w:r>
      <w:r>
        <w:t>основе решения о бюджете на 2015 год и плановый период 2016 и 2017</w:t>
      </w:r>
      <w:r w:rsidRPr="000353A5">
        <w:t xml:space="preserve"> годов.</w:t>
      </w:r>
    </w:p>
  </w:footnote>
  <w:footnote w:id="3">
    <w:p w:rsidR="000171E5" w:rsidRPr="000353A5" w:rsidRDefault="000171E5" w:rsidP="000B1F95">
      <w:pPr>
        <w:pStyle w:val="a6"/>
      </w:pPr>
      <w:r w:rsidRPr="000353A5">
        <w:rPr>
          <w:rStyle w:val="a8"/>
        </w:rPr>
        <w:footnoteRef/>
      </w:r>
      <w:r w:rsidRPr="000353A5">
        <w:t xml:space="preserve"> Сформировано на основе плана финансово-хозяйственной деятельности на 2013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21DD"/>
    <w:multiLevelType w:val="hybridMultilevel"/>
    <w:tmpl w:val="91EE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5675"/>
    <w:multiLevelType w:val="hybridMultilevel"/>
    <w:tmpl w:val="D0CE1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7727B"/>
    <w:multiLevelType w:val="hybridMultilevel"/>
    <w:tmpl w:val="B414F31C"/>
    <w:lvl w:ilvl="0" w:tplc="53D80B0E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34B1AA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5A6235"/>
    <w:multiLevelType w:val="hybridMultilevel"/>
    <w:tmpl w:val="69405AF2"/>
    <w:lvl w:ilvl="0" w:tplc="83B8B45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96B43"/>
    <w:multiLevelType w:val="hybridMultilevel"/>
    <w:tmpl w:val="20909092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0BE86AA">
      <w:start w:val="1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  <w:color w:val="auto"/>
      </w:rPr>
    </w:lvl>
    <w:lvl w:ilvl="2" w:tplc="BDC8435C">
      <w:start w:val="2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color w:val="auto"/>
        <w:sz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9C2B68"/>
    <w:multiLevelType w:val="hybridMultilevel"/>
    <w:tmpl w:val="42AAC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F903E1"/>
    <w:multiLevelType w:val="hybridMultilevel"/>
    <w:tmpl w:val="41444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42A45"/>
    <w:multiLevelType w:val="hybridMultilevel"/>
    <w:tmpl w:val="41061852"/>
    <w:lvl w:ilvl="0" w:tplc="98DCCFF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512CFF"/>
    <w:multiLevelType w:val="hybridMultilevel"/>
    <w:tmpl w:val="E16EC1C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6C1772"/>
    <w:multiLevelType w:val="hybridMultilevel"/>
    <w:tmpl w:val="34ECB95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C159D0"/>
    <w:multiLevelType w:val="hybridMultilevel"/>
    <w:tmpl w:val="9F340A4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6026A0"/>
    <w:multiLevelType w:val="hybridMultilevel"/>
    <w:tmpl w:val="99B0A0F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59A6B40A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6ED3754"/>
    <w:multiLevelType w:val="hybridMultilevel"/>
    <w:tmpl w:val="7CF8BD9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73924F8"/>
    <w:multiLevelType w:val="hybridMultilevel"/>
    <w:tmpl w:val="F7D42056"/>
    <w:lvl w:ilvl="0" w:tplc="059CA278">
      <w:start w:val="1"/>
      <w:numFmt w:val="decimal"/>
      <w:lvlText w:val="%1."/>
      <w:lvlJc w:val="left"/>
      <w:pPr>
        <w:ind w:left="2299" w:hanging="15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817611A"/>
    <w:multiLevelType w:val="hybridMultilevel"/>
    <w:tmpl w:val="A4B89E6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B8EE02E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EA13B82"/>
    <w:multiLevelType w:val="hybridMultilevel"/>
    <w:tmpl w:val="28E2AF58"/>
    <w:lvl w:ilvl="0" w:tplc="37D42C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64647"/>
    <w:multiLevelType w:val="hybridMultilevel"/>
    <w:tmpl w:val="C458203E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EF784A"/>
    <w:multiLevelType w:val="hybridMultilevel"/>
    <w:tmpl w:val="0A3C0F4E"/>
    <w:lvl w:ilvl="0" w:tplc="E800F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375967"/>
    <w:multiLevelType w:val="hybridMultilevel"/>
    <w:tmpl w:val="2DE8A4A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AB343E"/>
    <w:multiLevelType w:val="hybridMultilevel"/>
    <w:tmpl w:val="9026843E"/>
    <w:lvl w:ilvl="0" w:tplc="8288FC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8B3B7C"/>
    <w:multiLevelType w:val="hybridMultilevel"/>
    <w:tmpl w:val="5CAEED8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B1C6BA8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3C42889"/>
    <w:multiLevelType w:val="hybridMultilevel"/>
    <w:tmpl w:val="B26C52C8"/>
    <w:lvl w:ilvl="0" w:tplc="8DB0433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5E71F21"/>
    <w:multiLevelType w:val="hybridMultilevel"/>
    <w:tmpl w:val="C2EA08E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DC55CF0"/>
    <w:multiLevelType w:val="hybridMultilevel"/>
    <w:tmpl w:val="A05A0B0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9C4A39FE">
      <w:start w:val="4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35710C2"/>
    <w:multiLevelType w:val="hybridMultilevel"/>
    <w:tmpl w:val="10CEF2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566C86"/>
    <w:multiLevelType w:val="hybridMultilevel"/>
    <w:tmpl w:val="91DABD42"/>
    <w:lvl w:ilvl="0" w:tplc="F0D6E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23FBF"/>
    <w:multiLevelType w:val="hybridMultilevel"/>
    <w:tmpl w:val="9828BBFA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4DD35BCB"/>
    <w:multiLevelType w:val="hybridMultilevel"/>
    <w:tmpl w:val="AAF881A4"/>
    <w:lvl w:ilvl="0" w:tplc="925EAD1C">
      <w:start w:val="2"/>
      <w:numFmt w:val="decimal"/>
      <w:lvlText w:val="%1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4E01521F"/>
    <w:multiLevelType w:val="hybridMultilevel"/>
    <w:tmpl w:val="4E00AFA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EB65FBC"/>
    <w:multiLevelType w:val="hybridMultilevel"/>
    <w:tmpl w:val="3E12C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91DF2"/>
    <w:multiLevelType w:val="hybridMultilevel"/>
    <w:tmpl w:val="1B04B69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45D4C6B"/>
    <w:multiLevelType w:val="hybridMultilevel"/>
    <w:tmpl w:val="FAE24CC4"/>
    <w:lvl w:ilvl="0" w:tplc="096CDA8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3A6398"/>
    <w:multiLevelType w:val="hybridMultilevel"/>
    <w:tmpl w:val="BF34BECA"/>
    <w:lvl w:ilvl="0" w:tplc="54E4134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813034"/>
    <w:multiLevelType w:val="hybridMultilevel"/>
    <w:tmpl w:val="DC22A966"/>
    <w:lvl w:ilvl="0" w:tplc="67C8F41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5761AC8"/>
    <w:multiLevelType w:val="hybridMultilevel"/>
    <w:tmpl w:val="4EB4C15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987DD1"/>
    <w:multiLevelType w:val="hybridMultilevel"/>
    <w:tmpl w:val="138E93A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C425F20"/>
    <w:multiLevelType w:val="hybridMultilevel"/>
    <w:tmpl w:val="0DB414E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0A90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71263E"/>
    <w:multiLevelType w:val="hybridMultilevel"/>
    <w:tmpl w:val="A3987E92"/>
    <w:lvl w:ilvl="0" w:tplc="1606406A">
      <w:start w:val="1"/>
      <w:numFmt w:val="decimal"/>
      <w:lvlText w:val="%1)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43">
    <w:nsid w:val="72045EA2"/>
    <w:multiLevelType w:val="hybridMultilevel"/>
    <w:tmpl w:val="94282650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2CB1FBD"/>
    <w:multiLevelType w:val="hybridMultilevel"/>
    <w:tmpl w:val="8126FCB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2202FF"/>
    <w:multiLevelType w:val="hybridMultilevel"/>
    <w:tmpl w:val="3D068AF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56C0946"/>
    <w:multiLevelType w:val="hybridMultilevel"/>
    <w:tmpl w:val="D18A20AC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6E74003"/>
    <w:multiLevelType w:val="hybridMultilevel"/>
    <w:tmpl w:val="236C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4"/>
  </w:num>
  <w:num w:numId="4">
    <w:abstractNumId w:val="17"/>
  </w:num>
  <w:num w:numId="5">
    <w:abstractNumId w:val="18"/>
  </w:num>
  <w:num w:numId="6">
    <w:abstractNumId w:val="34"/>
  </w:num>
  <w:num w:numId="7">
    <w:abstractNumId w:val="16"/>
  </w:num>
  <w:num w:numId="8">
    <w:abstractNumId w:val="24"/>
  </w:num>
  <w:num w:numId="9">
    <w:abstractNumId w:val="36"/>
  </w:num>
  <w:num w:numId="10">
    <w:abstractNumId w:val="8"/>
  </w:num>
  <w:num w:numId="11">
    <w:abstractNumId w:val="2"/>
  </w:num>
  <w:num w:numId="12">
    <w:abstractNumId w:val="12"/>
  </w:num>
  <w:num w:numId="13">
    <w:abstractNumId w:val="27"/>
  </w:num>
  <w:num w:numId="14">
    <w:abstractNumId w:val="47"/>
  </w:num>
  <w:num w:numId="15">
    <w:abstractNumId w:val="20"/>
  </w:num>
  <w:num w:numId="16">
    <w:abstractNumId w:val="45"/>
  </w:num>
  <w:num w:numId="17">
    <w:abstractNumId w:val="42"/>
  </w:num>
  <w:num w:numId="18">
    <w:abstractNumId w:val="9"/>
  </w:num>
  <w:num w:numId="19">
    <w:abstractNumId w:val="22"/>
  </w:num>
  <w:num w:numId="20">
    <w:abstractNumId w:val="31"/>
  </w:num>
  <w:num w:numId="21">
    <w:abstractNumId w:val="39"/>
  </w:num>
  <w:num w:numId="22">
    <w:abstractNumId w:val="46"/>
  </w:num>
  <w:num w:numId="23">
    <w:abstractNumId w:val="14"/>
  </w:num>
  <w:num w:numId="24">
    <w:abstractNumId w:val="38"/>
  </w:num>
  <w:num w:numId="25">
    <w:abstractNumId w:val="32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0"/>
  </w:num>
  <w:num w:numId="29">
    <w:abstractNumId w:val="1"/>
  </w:num>
  <w:num w:numId="30">
    <w:abstractNumId w:val="7"/>
  </w:num>
  <w:num w:numId="31">
    <w:abstractNumId w:val="6"/>
  </w:num>
  <w:num w:numId="32">
    <w:abstractNumId w:val="44"/>
  </w:num>
  <w:num w:numId="33">
    <w:abstractNumId w:val="40"/>
  </w:num>
  <w:num w:numId="34">
    <w:abstractNumId w:val="26"/>
  </w:num>
  <w:num w:numId="35">
    <w:abstractNumId w:val="43"/>
  </w:num>
  <w:num w:numId="36">
    <w:abstractNumId w:val="29"/>
  </w:num>
  <w:num w:numId="37">
    <w:abstractNumId w:val="21"/>
  </w:num>
  <w:num w:numId="38">
    <w:abstractNumId w:val="35"/>
  </w:num>
  <w:num w:numId="39">
    <w:abstractNumId w:val="25"/>
  </w:num>
  <w:num w:numId="40">
    <w:abstractNumId w:val="11"/>
  </w:num>
  <w:num w:numId="41">
    <w:abstractNumId w:val="41"/>
  </w:num>
  <w:num w:numId="42">
    <w:abstractNumId w:val="3"/>
  </w:num>
  <w:num w:numId="43">
    <w:abstractNumId w:val="5"/>
  </w:num>
  <w:num w:numId="44">
    <w:abstractNumId w:val="13"/>
  </w:num>
  <w:num w:numId="45">
    <w:abstractNumId w:val="15"/>
  </w:num>
  <w:num w:numId="46">
    <w:abstractNumId w:val="28"/>
  </w:num>
  <w:num w:numId="4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95"/>
    <w:rsid w:val="000171E5"/>
    <w:rsid w:val="0002187A"/>
    <w:rsid w:val="000229E9"/>
    <w:rsid w:val="00050F5D"/>
    <w:rsid w:val="000603F3"/>
    <w:rsid w:val="000932E9"/>
    <w:rsid w:val="000A45D6"/>
    <w:rsid w:val="000A582E"/>
    <w:rsid w:val="000A5D1B"/>
    <w:rsid w:val="000B1F95"/>
    <w:rsid w:val="000B6C57"/>
    <w:rsid w:val="00136292"/>
    <w:rsid w:val="0014555B"/>
    <w:rsid w:val="00191A68"/>
    <w:rsid w:val="001C69D8"/>
    <w:rsid w:val="001D1D11"/>
    <w:rsid w:val="001D20AE"/>
    <w:rsid w:val="00201663"/>
    <w:rsid w:val="002033C8"/>
    <w:rsid w:val="002664F5"/>
    <w:rsid w:val="002A211E"/>
    <w:rsid w:val="002C7192"/>
    <w:rsid w:val="002C7827"/>
    <w:rsid w:val="0033013C"/>
    <w:rsid w:val="0033219B"/>
    <w:rsid w:val="00350B1D"/>
    <w:rsid w:val="00350F6E"/>
    <w:rsid w:val="0035194B"/>
    <w:rsid w:val="00353655"/>
    <w:rsid w:val="00382600"/>
    <w:rsid w:val="003828E1"/>
    <w:rsid w:val="0039294B"/>
    <w:rsid w:val="003B724B"/>
    <w:rsid w:val="0042368D"/>
    <w:rsid w:val="00436EA4"/>
    <w:rsid w:val="00447747"/>
    <w:rsid w:val="00486A86"/>
    <w:rsid w:val="0050249D"/>
    <w:rsid w:val="00515103"/>
    <w:rsid w:val="0051758A"/>
    <w:rsid w:val="00522AAD"/>
    <w:rsid w:val="005340DE"/>
    <w:rsid w:val="005443A7"/>
    <w:rsid w:val="00544C22"/>
    <w:rsid w:val="00565A36"/>
    <w:rsid w:val="00576AEA"/>
    <w:rsid w:val="0059562D"/>
    <w:rsid w:val="005B476B"/>
    <w:rsid w:val="005C6F85"/>
    <w:rsid w:val="00632F40"/>
    <w:rsid w:val="00670EC3"/>
    <w:rsid w:val="00693872"/>
    <w:rsid w:val="00695B1B"/>
    <w:rsid w:val="00696D19"/>
    <w:rsid w:val="00712416"/>
    <w:rsid w:val="0074131A"/>
    <w:rsid w:val="0075785E"/>
    <w:rsid w:val="007A5E4F"/>
    <w:rsid w:val="007E0213"/>
    <w:rsid w:val="007E6608"/>
    <w:rsid w:val="008A3478"/>
    <w:rsid w:val="008D62F1"/>
    <w:rsid w:val="00985C02"/>
    <w:rsid w:val="009D2C0D"/>
    <w:rsid w:val="009E3E73"/>
    <w:rsid w:val="00A039B7"/>
    <w:rsid w:val="00A36A4E"/>
    <w:rsid w:val="00A4615F"/>
    <w:rsid w:val="00AB1A22"/>
    <w:rsid w:val="00AC58D4"/>
    <w:rsid w:val="00AE1E3E"/>
    <w:rsid w:val="00AE56A4"/>
    <w:rsid w:val="00B53EE0"/>
    <w:rsid w:val="00B70DCE"/>
    <w:rsid w:val="00B81F0B"/>
    <w:rsid w:val="00BC1C64"/>
    <w:rsid w:val="00BC5BB5"/>
    <w:rsid w:val="00C16677"/>
    <w:rsid w:val="00C45AAC"/>
    <w:rsid w:val="00C776D0"/>
    <w:rsid w:val="00CC25FB"/>
    <w:rsid w:val="00CF3881"/>
    <w:rsid w:val="00D23E97"/>
    <w:rsid w:val="00D57BC4"/>
    <w:rsid w:val="00D615A5"/>
    <w:rsid w:val="00D8685E"/>
    <w:rsid w:val="00D9045B"/>
    <w:rsid w:val="00DC7849"/>
    <w:rsid w:val="00DF715F"/>
    <w:rsid w:val="00E05C11"/>
    <w:rsid w:val="00E434A1"/>
    <w:rsid w:val="00E56F37"/>
    <w:rsid w:val="00E965ED"/>
    <w:rsid w:val="00EB29C9"/>
    <w:rsid w:val="00EF4FAD"/>
    <w:rsid w:val="00F4271A"/>
    <w:rsid w:val="00F43D18"/>
    <w:rsid w:val="00F56E7D"/>
    <w:rsid w:val="00F62C76"/>
    <w:rsid w:val="00F75975"/>
    <w:rsid w:val="00F75CD8"/>
    <w:rsid w:val="00F9023C"/>
    <w:rsid w:val="00FA7741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95"/>
    <w:pPr>
      <w:spacing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A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0B1F95"/>
    <w:pPr>
      <w:keepNext/>
      <w:keepLines/>
      <w:spacing w:before="200"/>
      <w:outlineLvl w:val="1"/>
    </w:pPr>
    <w:rPr>
      <w:rFonts w:ascii="Cambria" w:hAnsi="Cambria"/>
      <w:color w:val="4F81BD"/>
      <w:sz w:val="26"/>
      <w:szCs w:val="20"/>
    </w:rPr>
  </w:style>
  <w:style w:type="paragraph" w:styleId="3">
    <w:name w:val="heading 3"/>
    <w:basedOn w:val="a"/>
    <w:next w:val="a"/>
    <w:link w:val="30"/>
    <w:qFormat/>
    <w:rsid w:val="00A36A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0B1F95"/>
    <w:rPr>
      <w:rFonts w:ascii="Cambria" w:eastAsia="Times New Roman" w:hAnsi="Cambria" w:cs="Times New Roman"/>
      <w:color w:val="4F81BD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1F95"/>
  </w:style>
  <w:style w:type="paragraph" w:styleId="a4">
    <w:name w:val="List Paragraph"/>
    <w:basedOn w:val="a"/>
    <w:link w:val="a5"/>
    <w:qFormat/>
    <w:rsid w:val="000B1F95"/>
    <w:pPr>
      <w:spacing w:before="240"/>
      <w:ind w:left="720"/>
      <w:contextualSpacing/>
    </w:pPr>
    <w:rPr>
      <w:bCs/>
    </w:rPr>
  </w:style>
  <w:style w:type="character" w:customStyle="1" w:styleId="a5">
    <w:name w:val="Абзац списка Знак"/>
    <w:link w:val="a4"/>
    <w:locked/>
    <w:rsid w:val="000B1F95"/>
    <w:rPr>
      <w:rFonts w:eastAsia="Times New Roman" w:cs="Times New Roman"/>
      <w:bCs/>
      <w:szCs w:val="24"/>
      <w:lang w:eastAsia="ru-RU"/>
    </w:rPr>
  </w:style>
  <w:style w:type="paragraph" w:styleId="a6">
    <w:name w:val="footnote text"/>
    <w:basedOn w:val="a"/>
    <w:link w:val="a7"/>
    <w:unhideWhenUsed/>
    <w:rsid w:val="000B1F95"/>
    <w:rPr>
      <w:bCs/>
      <w:sz w:val="20"/>
      <w:szCs w:val="20"/>
    </w:rPr>
  </w:style>
  <w:style w:type="character" w:customStyle="1" w:styleId="a7">
    <w:name w:val="Текст сноски Знак"/>
    <w:basedOn w:val="a0"/>
    <w:link w:val="a6"/>
    <w:rsid w:val="000B1F95"/>
    <w:rPr>
      <w:rFonts w:eastAsia="Times New Roman" w:cs="Times New Roman"/>
      <w:bCs/>
      <w:sz w:val="20"/>
      <w:szCs w:val="20"/>
      <w:lang w:eastAsia="ru-RU"/>
    </w:rPr>
  </w:style>
  <w:style w:type="character" w:styleId="a8">
    <w:name w:val="footnote reference"/>
    <w:semiHidden/>
    <w:unhideWhenUsed/>
    <w:rsid w:val="000B1F95"/>
    <w:rPr>
      <w:vertAlign w:val="superscript"/>
    </w:rPr>
  </w:style>
  <w:style w:type="paragraph" w:styleId="a9">
    <w:name w:val="Balloon Text"/>
    <w:basedOn w:val="a"/>
    <w:link w:val="aa"/>
    <w:semiHidden/>
    <w:unhideWhenUsed/>
    <w:rsid w:val="000B1F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B1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B1F9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F9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0B1F95"/>
    <w:pPr>
      <w:suppressAutoHyphens/>
      <w:spacing w:line="240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header-user-name">
    <w:name w:val="header-user-name"/>
    <w:basedOn w:val="a0"/>
    <w:rsid w:val="00A36A4E"/>
  </w:style>
  <w:style w:type="character" w:customStyle="1" w:styleId="10">
    <w:name w:val="Заголовок 1 Знак"/>
    <w:basedOn w:val="a0"/>
    <w:link w:val="1"/>
    <w:rsid w:val="00A36A4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6A4E"/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6A4E"/>
  </w:style>
  <w:style w:type="numbering" w:customStyle="1" w:styleId="110">
    <w:name w:val="Нет списка11"/>
    <w:next w:val="a2"/>
    <w:semiHidden/>
    <w:rsid w:val="00A36A4E"/>
  </w:style>
  <w:style w:type="paragraph" w:customStyle="1" w:styleId="12">
    <w:name w:val="Абзац списка1"/>
    <w:basedOn w:val="a"/>
    <w:rsid w:val="00A36A4E"/>
    <w:pPr>
      <w:ind w:left="720"/>
      <w:contextualSpacing/>
    </w:pPr>
  </w:style>
  <w:style w:type="paragraph" w:customStyle="1" w:styleId="13">
    <w:name w:val="Заголовок оглавления1"/>
    <w:basedOn w:val="1"/>
    <w:next w:val="a"/>
    <w:rsid w:val="00A36A4E"/>
    <w:pPr>
      <w:spacing w:line="276" w:lineRule="auto"/>
      <w:outlineLvl w:val="9"/>
    </w:pPr>
  </w:style>
  <w:style w:type="paragraph" w:styleId="14">
    <w:name w:val="toc 1"/>
    <w:basedOn w:val="a"/>
    <w:next w:val="a"/>
    <w:autoRedefine/>
    <w:rsid w:val="00A36A4E"/>
    <w:pPr>
      <w:spacing w:after="100"/>
    </w:pPr>
  </w:style>
  <w:style w:type="paragraph" w:styleId="22">
    <w:name w:val="toc 2"/>
    <w:basedOn w:val="a"/>
    <w:next w:val="a"/>
    <w:autoRedefine/>
    <w:rsid w:val="00A36A4E"/>
    <w:pPr>
      <w:spacing w:after="100"/>
      <w:ind w:left="240"/>
    </w:pPr>
  </w:style>
  <w:style w:type="character" w:styleId="ac">
    <w:name w:val="Hyperlink"/>
    <w:rsid w:val="00A36A4E"/>
    <w:rPr>
      <w:rFonts w:cs="Times New Roman"/>
      <w:color w:val="0000FF"/>
      <w:u w:val="single"/>
    </w:rPr>
  </w:style>
  <w:style w:type="paragraph" w:styleId="ad">
    <w:name w:val="header"/>
    <w:basedOn w:val="a"/>
    <w:link w:val="ae"/>
    <w:rsid w:val="00A36A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36A4E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rsid w:val="00A36A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36A4E"/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36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rsid w:val="00A36A4E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qFormat/>
    <w:rsid w:val="00A36A4E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rsid w:val="00A36A4E"/>
    <w:rPr>
      <w:rFonts w:eastAsia="Times New Roman" w:cs="Times New Roman"/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qFormat/>
    <w:rsid w:val="00A36A4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2"/>
    <w:rsid w:val="00A36A4E"/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styleId="af5">
    <w:name w:val="Normal (Web)"/>
    <w:basedOn w:val="a"/>
    <w:rsid w:val="00A36A4E"/>
    <w:pPr>
      <w:suppressAutoHyphens/>
    </w:pPr>
    <w:rPr>
      <w:rFonts w:cs="Calibri"/>
      <w:lang w:eastAsia="ar-SA"/>
    </w:rPr>
  </w:style>
  <w:style w:type="paragraph" w:styleId="af6">
    <w:name w:val="Body Text"/>
    <w:aliases w:val="Основной текст1,Основной текст Знак Знак,bt"/>
    <w:basedOn w:val="a"/>
    <w:link w:val="af7"/>
    <w:rsid w:val="00A36A4E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rsid w:val="00A36A4E"/>
    <w:rPr>
      <w:rFonts w:eastAsia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A36A4E"/>
    <w:pPr>
      <w:ind w:firstLine="567"/>
      <w:jc w:val="both"/>
    </w:pPr>
  </w:style>
  <w:style w:type="character" w:customStyle="1" w:styleId="24">
    <w:name w:val="Основной текст 2 Знак"/>
    <w:basedOn w:val="a0"/>
    <w:link w:val="23"/>
    <w:rsid w:val="00A36A4E"/>
    <w:rPr>
      <w:rFonts w:eastAsia="Times New Roman" w:cs="Times New Roman"/>
      <w:szCs w:val="24"/>
      <w:lang w:eastAsia="ru-RU"/>
    </w:rPr>
  </w:style>
  <w:style w:type="paragraph" w:customStyle="1" w:styleId="ConsPlusCell">
    <w:name w:val="ConsPlusCell"/>
    <w:rsid w:val="00A36A4E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semiHidden/>
    <w:rsid w:val="00A36A4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semiHidden/>
    <w:rsid w:val="00A36A4E"/>
    <w:rPr>
      <w:rFonts w:eastAsia="Times New Roman" w:cs="Times New Roman"/>
      <w:szCs w:val="24"/>
      <w:lang w:eastAsia="ru-RU"/>
    </w:rPr>
  </w:style>
  <w:style w:type="character" w:customStyle="1" w:styleId="afa">
    <w:name w:val="Основной текст_"/>
    <w:link w:val="31"/>
    <w:rsid w:val="00A36A4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A36A4E"/>
    <w:pPr>
      <w:widowControl w:val="0"/>
      <w:shd w:val="clear" w:color="auto" w:fill="FFFFFF"/>
      <w:spacing w:line="0" w:lineRule="atLeast"/>
      <w:ind w:hanging="1120"/>
      <w:jc w:val="both"/>
    </w:pPr>
    <w:rPr>
      <w:rFonts w:eastAsiaTheme="minorHAnsi" w:cstheme="minorBidi"/>
      <w:sz w:val="27"/>
      <w:szCs w:val="27"/>
      <w:shd w:val="clear" w:color="auto" w:fill="FFFFFF"/>
      <w:lang w:eastAsia="en-US"/>
    </w:rPr>
  </w:style>
  <w:style w:type="paragraph" w:customStyle="1" w:styleId="formattext">
    <w:name w:val="formattext"/>
    <w:basedOn w:val="a"/>
    <w:rsid w:val="00A36A4E"/>
    <w:pPr>
      <w:spacing w:before="100" w:beforeAutospacing="1" w:after="100" w:afterAutospacing="1"/>
    </w:pPr>
  </w:style>
  <w:style w:type="paragraph" w:customStyle="1" w:styleId="15">
    <w:name w:val="Знак Знак1"/>
    <w:basedOn w:val="a"/>
    <w:rsid w:val="00A36A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Абзац списка2"/>
    <w:basedOn w:val="a"/>
    <w:rsid w:val="00A36A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2">
    <w:name w:val="Абзац списка3"/>
    <w:basedOn w:val="a"/>
    <w:rsid w:val="00985C02"/>
    <w:pPr>
      <w:ind w:left="720"/>
      <w:contextualSpacing/>
    </w:pPr>
  </w:style>
  <w:style w:type="table" w:styleId="afb">
    <w:name w:val="Table Grid"/>
    <w:basedOn w:val="a1"/>
    <w:rsid w:val="000603F3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353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95"/>
    <w:pPr>
      <w:spacing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A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0B1F95"/>
    <w:pPr>
      <w:keepNext/>
      <w:keepLines/>
      <w:spacing w:before="200"/>
      <w:outlineLvl w:val="1"/>
    </w:pPr>
    <w:rPr>
      <w:rFonts w:ascii="Cambria" w:hAnsi="Cambria"/>
      <w:color w:val="4F81BD"/>
      <w:sz w:val="26"/>
      <w:szCs w:val="20"/>
    </w:rPr>
  </w:style>
  <w:style w:type="paragraph" w:styleId="3">
    <w:name w:val="heading 3"/>
    <w:basedOn w:val="a"/>
    <w:next w:val="a"/>
    <w:link w:val="30"/>
    <w:qFormat/>
    <w:rsid w:val="00A36A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0B1F95"/>
    <w:rPr>
      <w:rFonts w:ascii="Cambria" w:eastAsia="Times New Roman" w:hAnsi="Cambria" w:cs="Times New Roman"/>
      <w:color w:val="4F81BD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1F95"/>
  </w:style>
  <w:style w:type="paragraph" w:styleId="a4">
    <w:name w:val="List Paragraph"/>
    <w:basedOn w:val="a"/>
    <w:link w:val="a5"/>
    <w:qFormat/>
    <w:rsid w:val="000B1F95"/>
    <w:pPr>
      <w:spacing w:before="240"/>
      <w:ind w:left="720"/>
      <w:contextualSpacing/>
    </w:pPr>
    <w:rPr>
      <w:bCs/>
    </w:rPr>
  </w:style>
  <w:style w:type="character" w:customStyle="1" w:styleId="a5">
    <w:name w:val="Абзац списка Знак"/>
    <w:link w:val="a4"/>
    <w:locked/>
    <w:rsid w:val="000B1F95"/>
    <w:rPr>
      <w:rFonts w:eastAsia="Times New Roman" w:cs="Times New Roman"/>
      <w:bCs/>
      <w:szCs w:val="24"/>
      <w:lang w:eastAsia="ru-RU"/>
    </w:rPr>
  </w:style>
  <w:style w:type="paragraph" w:styleId="a6">
    <w:name w:val="footnote text"/>
    <w:basedOn w:val="a"/>
    <w:link w:val="a7"/>
    <w:unhideWhenUsed/>
    <w:rsid w:val="000B1F95"/>
    <w:rPr>
      <w:bCs/>
      <w:sz w:val="20"/>
      <w:szCs w:val="20"/>
    </w:rPr>
  </w:style>
  <w:style w:type="character" w:customStyle="1" w:styleId="a7">
    <w:name w:val="Текст сноски Знак"/>
    <w:basedOn w:val="a0"/>
    <w:link w:val="a6"/>
    <w:rsid w:val="000B1F95"/>
    <w:rPr>
      <w:rFonts w:eastAsia="Times New Roman" w:cs="Times New Roman"/>
      <w:bCs/>
      <w:sz w:val="20"/>
      <w:szCs w:val="20"/>
      <w:lang w:eastAsia="ru-RU"/>
    </w:rPr>
  </w:style>
  <w:style w:type="character" w:styleId="a8">
    <w:name w:val="footnote reference"/>
    <w:semiHidden/>
    <w:unhideWhenUsed/>
    <w:rsid w:val="000B1F95"/>
    <w:rPr>
      <w:vertAlign w:val="superscript"/>
    </w:rPr>
  </w:style>
  <w:style w:type="paragraph" w:styleId="a9">
    <w:name w:val="Balloon Text"/>
    <w:basedOn w:val="a"/>
    <w:link w:val="aa"/>
    <w:semiHidden/>
    <w:unhideWhenUsed/>
    <w:rsid w:val="000B1F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B1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B1F9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F9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0B1F95"/>
    <w:pPr>
      <w:suppressAutoHyphens/>
      <w:spacing w:line="240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header-user-name">
    <w:name w:val="header-user-name"/>
    <w:basedOn w:val="a0"/>
    <w:rsid w:val="00A36A4E"/>
  </w:style>
  <w:style w:type="character" w:customStyle="1" w:styleId="10">
    <w:name w:val="Заголовок 1 Знак"/>
    <w:basedOn w:val="a0"/>
    <w:link w:val="1"/>
    <w:rsid w:val="00A36A4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6A4E"/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6A4E"/>
  </w:style>
  <w:style w:type="numbering" w:customStyle="1" w:styleId="110">
    <w:name w:val="Нет списка11"/>
    <w:next w:val="a2"/>
    <w:semiHidden/>
    <w:rsid w:val="00A36A4E"/>
  </w:style>
  <w:style w:type="paragraph" w:customStyle="1" w:styleId="12">
    <w:name w:val="Абзац списка1"/>
    <w:basedOn w:val="a"/>
    <w:rsid w:val="00A36A4E"/>
    <w:pPr>
      <w:ind w:left="720"/>
      <w:contextualSpacing/>
    </w:pPr>
  </w:style>
  <w:style w:type="paragraph" w:customStyle="1" w:styleId="13">
    <w:name w:val="Заголовок оглавления1"/>
    <w:basedOn w:val="1"/>
    <w:next w:val="a"/>
    <w:rsid w:val="00A36A4E"/>
    <w:pPr>
      <w:spacing w:line="276" w:lineRule="auto"/>
      <w:outlineLvl w:val="9"/>
    </w:pPr>
  </w:style>
  <w:style w:type="paragraph" w:styleId="14">
    <w:name w:val="toc 1"/>
    <w:basedOn w:val="a"/>
    <w:next w:val="a"/>
    <w:autoRedefine/>
    <w:rsid w:val="00A36A4E"/>
    <w:pPr>
      <w:spacing w:after="100"/>
    </w:pPr>
  </w:style>
  <w:style w:type="paragraph" w:styleId="22">
    <w:name w:val="toc 2"/>
    <w:basedOn w:val="a"/>
    <w:next w:val="a"/>
    <w:autoRedefine/>
    <w:rsid w:val="00A36A4E"/>
    <w:pPr>
      <w:spacing w:after="100"/>
      <w:ind w:left="240"/>
    </w:pPr>
  </w:style>
  <w:style w:type="character" w:styleId="ac">
    <w:name w:val="Hyperlink"/>
    <w:rsid w:val="00A36A4E"/>
    <w:rPr>
      <w:rFonts w:cs="Times New Roman"/>
      <w:color w:val="0000FF"/>
      <w:u w:val="single"/>
    </w:rPr>
  </w:style>
  <w:style w:type="paragraph" w:styleId="ad">
    <w:name w:val="header"/>
    <w:basedOn w:val="a"/>
    <w:link w:val="ae"/>
    <w:rsid w:val="00A36A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36A4E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rsid w:val="00A36A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36A4E"/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36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rsid w:val="00A36A4E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qFormat/>
    <w:rsid w:val="00A36A4E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rsid w:val="00A36A4E"/>
    <w:rPr>
      <w:rFonts w:eastAsia="Times New Roman" w:cs="Times New Roman"/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qFormat/>
    <w:rsid w:val="00A36A4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2"/>
    <w:rsid w:val="00A36A4E"/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styleId="af5">
    <w:name w:val="Normal (Web)"/>
    <w:basedOn w:val="a"/>
    <w:rsid w:val="00A36A4E"/>
    <w:pPr>
      <w:suppressAutoHyphens/>
    </w:pPr>
    <w:rPr>
      <w:rFonts w:cs="Calibri"/>
      <w:lang w:eastAsia="ar-SA"/>
    </w:rPr>
  </w:style>
  <w:style w:type="paragraph" w:styleId="af6">
    <w:name w:val="Body Text"/>
    <w:aliases w:val="Основной текст1,Основной текст Знак Знак,bt"/>
    <w:basedOn w:val="a"/>
    <w:link w:val="af7"/>
    <w:rsid w:val="00A36A4E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rsid w:val="00A36A4E"/>
    <w:rPr>
      <w:rFonts w:eastAsia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A36A4E"/>
    <w:pPr>
      <w:ind w:firstLine="567"/>
      <w:jc w:val="both"/>
    </w:pPr>
  </w:style>
  <w:style w:type="character" w:customStyle="1" w:styleId="24">
    <w:name w:val="Основной текст 2 Знак"/>
    <w:basedOn w:val="a0"/>
    <w:link w:val="23"/>
    <w:rsid w:val="00A36A4E"/>
    <w:rPr>
      <w:rFonts w:eastAsia="Times New Roman" w:cs="Times New Roman"/>
      <w:szCs w:val="24"/>
      <w:lang w:eastAsia="ru-RU"/>
    </w:rPr>
  </w:style>
  <w:style w:type="paragraph" w:customStyle="1" w:styleId="ConsPlusCell">
    <w:name w:val="ConsPlusCell"/>
    <w:rsid w:val="00A36A4E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semiHidden/>
    <w:rsid w:val="00A36A4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semiHidden/>
    <w:rsid w:val="00A36A4E"/>
    <w:rPr>
      <w:rFonts w:eastAsia="Times New Roman" w:cs="Times New Roman"/>
      <w:szCs w:val="24"/>
      <w:lang w:eastAsia="ru-RU"/>
    </w:rPr>
  </w:style>
  <w:style w:type="character" w:customStyle="1" w:styleId="afa">
    <w:name w:val="Основной текст_"/>
    <w:link w:val="31"/>
    <w:rsid w:val="00A36A4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A36A4E"/>
    <w:pPr>
      <w:widowControl w:val="0"/>
      <w:shd w:val="clear" w:color="auto" w:fill="FFFFFF"/>
      <w:spacing w:line="0" w:lineRule="atLeast"/>
      <w:ind w:hanging="1120"/>
      <w:jc w:val="both"/>
    </w:pPr>
    <w:rPr>
      <w:rFonts w:eastAsiaTheme="minorHAnsi" w:cstheme="minorBidi"/>
      <w:sz w:val="27"/>
      <w:szCs w:val="27"/>
      <w:shd w:val="clear" w:color="auto" w:fill="FFFFFF"/>
      <w:lang w:eastAsia="en-US"/>
    </w:rPr>
  </w:style>
  <w:style w:type="paragraph" w:customStyle="1" w:styleId="formattext">
    <w:name w:val="formattext"/>
    <w:basedOn w:val="a"/>
    <w:rsid w:val="00A36A4E"/>
    <w:pPr>
      <w:spacing w:before="100" w:beforeAutospacing="1" w:after="100" w:afterAutospacing="1"/>
    </w:pPr>
  </w:style>
  <w:style w:type="paragraph" w:customStyle="1" w:styleId="15">
    <w:name w:val="Знак Знак1"/>
    <w:basedOn w:val="a"/>
    <w:rsid w:val="00A36A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Абзац списка2"/>
    <w:basedOn w:val="a"/>
    <w:rsid w:val="00A36A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2">
    <w:name w:val="Абзац списка3"/>
    <w:basedOn w:val="a"/>
    <w:rsid w:val="00985C02"/>
    <w:pPr>
      <w:ind w:left="720"/>
      <w:contextualSpacing/>
    </w:pPr>
  </w:style>
  <w:style w:type="table" w:styleId="afb">
    <w:name w:val="Table Grid"/>
    <w:basedOn w:val="a1"/>
    <w:rsid w:val="000603F3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353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2951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F2AB-A281-46C6-8D6F-A178B7DA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134</Pages>
  <Words>33966</Words>
  <Characters>193611</Characters>
  <Application>Microsoft Office Word</Application>
  <DocSecurity>0</DocSecurity>
  <Lines>1613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Jony</cp:lastModifiedBy>
  <cp:revision>2</cp:revision>
  <cp:lastPrinted>2017-03-29T09:50:00Z</cp:lastPrinted>
  <dcterms:created xsi:type="dcterms:W3CDTF">2018-02-06T04:22:00Z</dcterms:created>
  <dcterms:modified xsi:type="dcterms:W3CDTF">2018-02-06T04:22:00Z</dcterms:modified>
</cp:coreProperties>
</file>