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58" w:rsidRPr="00146CB1" w:rsidRDefault="00146CB1" w:rsidP="00D9625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B1">
        <w:rPr>
          <w:rFonts w:ascii="Times New Roman" w:hAnsi="Times New Roman" w:cs="Times New Roman"/>
          <w:b/>
          <w:sz w:val="24"/>
          <w:szCs w:val="24"/>
        </w:rPr>
        <w:t>Особенности рассмотрения обращений (заявлений) граждан и организаций</w:t>
      </w:r>
    </w:p>
    <w:p w:rsidR="00D96258" w:rsidRPr="00D96258" w:rsidRDefault="00D96258" w:rsidP="00146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258">
        <w:rPr>
          <w:rFonts w:ascii="Times New Roman" w:hAnsi="Times New Roman" w:cs="Times New Roman"/>
          <w:sz w:val="24"/>
          <w:szCs w:val="24"/>
        </w:rPr>
        <w:t>В соответствии с ч. 6 ст. 20 ЖК РФ (в ред. Федерального закона от 11.06.2021 № 170-ФЗ, вступившего в действие с 01.07.2021) организация и осуществление государственного жилищного надзора, муниципального жилищного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  <w:proofErr w:type="gramEnd"/>
    </w:p>
    <w:p w:rsidR="00702297" w:rsidRDefault="00D96258" w:rsidP="00146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258">
        <w:rPr>
          <w:rFonts w:ascii="Times New Roman" w:hAnsi="Times New Roman" w:cs="Times New Roman"/>
          <w:sz w:val="24"/>
          <w:szCs w:val="24"/>
        </w:rPr>
        <w:t>Согласно п.</w:t>
      </w:r>
      <w:r w:rsidR="00702297">
        <w:rPr>
          <w:rFonts w:ascii="Times New Roman" w:hAnsi="Times New Roman" w:cs="Times New Roman"/>
          <w:sz w:val="24"/>
          <w:szCs w:val="24"/>
        </w:rPr>
        <w:t>4</w:t>
      </w:r>
      <w:r w:rsidRPr="00D96258">
        <w:rPr>
          <w:rFonts w:ascii="Times New Roman" w:hAnsi="Times New Roman" w:cs="Times New Roman"/>
          <w:sz w:val="24"/>
          <w:szCs w:val="24"/>
        </w:rPr>
        <w:t xml:space="preserve"> ч.2 ст. 3 Федерального закона № 248-ФЗ порядок организации и осуществления государственного контроля (надзора), муниципального контроля устанавливается для вида </w:t>
      </w:r>
      <w:r w:rsidR="00702297" w:rsidRPr="00702297">
        <w:rPr>
          <w:rFonts w:ascii="Times New Roman" w:hAnsi="Times New Roman" w:cs="Times New Roman"/>
          <w:sz w:val="24"/>
          <w:szCs w:val="24"/>
        </w:rPr>
        <w:t>муниципального контроля - положением о виде муниципального контроля, утверждаемым представительным органом муниципального образования.</w:t>
      </w:r>
    </w:p>
    <w:p w:rsidR="00D96258" w:rsidRPr="00D96258" w:rsidRDefault="00D96258" w:rsidP="00146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258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702297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96258">
        <w:rPr>
          <w:rFonts w:ascii="Times New Roman" w:hAnsi="Times New Roman" w:cs="Times New Roman"/>
          <w:sz w:val="24"/>
          <w:szCs w:val="24"/>
        </w:rPr>
        <w:t xml:space="preserve">жилищном контроле </w:t>
      </w:r>
      <w:r w:rsidR="00702297">
        <w:rPr>
          <w:rFonts w:ascii="Times New Roman" w:hAnsi="Times New Roman" w:cs="Times New Roman"/>
          <w:sz w:val="24"/>
          <w:szCs w:val="24"/>
        </w:rPr>
        <w:t>в муниципальном образо</w:t>
      </w:r>
      <w:r w:rsidR="008F3D0D">
        <w:rPr>
          <w:rFonts w:ascii="Times New Roman" w:hAnsi="Times New Roman" w:cs="Times New Roman"/>
          <w:sz w:val="24"/>
          <w:szCs w:val="24"/>
        </w:rPr>
        <w:t>в</w:t>
      </w:r>
      <w:r w:rsidR="00702297">
        <w:rPr>
          <w:rFonts w:ascii="Times New Roman" w:hAnsi="Times New Roman" w:cs="Times New Roman"/>
          <w:sz w:val="24"/>
          <w:szCs w:val="24"/>
        </w:rPr>
        <w:t>ании «</w:t>
      </w:r>
      <w:r w:rsidR="00E8514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E8514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8514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702297">
        <w:rPr>
          <w:rFonts w:ascii="Times New Roman" w:hAnsi="Times New Roman" w:cs="Times New Roman"/>
          <w:sz w:val="24"/>
          <w:szCs w:val="24"/>
        </w:rPr>
        <w:t xml:space="preserve">» </w:t>
      </w:r>
      <w:r w:rsidRPr="00D96258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702297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E85148">
        <w:rPr>
          <w:rFonts w:ascii="Times New Roman" w:hAnsi="Times New Roman" w:cs="Times New Roman"/>
          <w:sz w:val="24"/>
          <w:szCs w:val="24"/>
        </w:rPr>
        <w:t xml:space="preserve">Совета депутатов Администрации муниципального образования «Муниципальный округ </w:t>
      </w:r>
      <w:proofErr w:type="spellStart"/>
      <w:r w:rsidR="00E8514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8514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702297">
        <w:rPr>
          <w:rFonts w:ascii="Times New Roman" w:hAnsi="Times New Roman" w:cs="Times New Roman"/>
          <w:sz w:val="24"/>
          <w:szCs w:val="24"/>
        </w:rPr>
        <w:t xml:space="preserve"> </w:t>
      </w:r>
      <w:r w:rsidRPr="00D96258">
        <w:rPr>
          <w:rFonts w:ascii="Times New Roman" w:hAnsi="Times New Roman" w:cs="Times New Roman"/>
          <w:sz w:val="24"/>
          <w:szCs w:val="24"/>
        </w:rPr>
        <w:t xml:space="preserve">от </w:t>
      </w:r>
      <w:r w:rsidR="00E85148">
        <w:rPr>
          <w:rFonts w:ascii="Times New Roman" w:hAnsi="Times New Roman" w:cs="Times New Roman"/>
          <w:sz w:val="24"/>
          <w:szCs w:val="24"/>
        </w:rPr>
        <w:t>02</w:t>
      </w:r>
      <w:r w:rsidRPr="00D96258">
        <w:rPr>
          <w:rFonts w:ascii="Times New Roman" w:hAnsi="Times New Roman" w:cs="Times New Roman"/>
          <w:sz w:val="24"/>
          <w:szCs w:val="24"/>
        </w:rPr>
        <w:t>.</w:t>
      </w:r>
      <w:r w:rsidR="00E85148">
        <w:rPr>
          <w:rFonts w:ascii="Times New Roman" w:hAnsi="Times New Roman" w:cs="Times New Roman"/>
          <w:sz w:val="24"/>
          <w:szCs w:val="24"/>
        </w:rPr>
        <w:t>12</w:t>
      </w:r>
      <w:r w:rsidRPr="00D96258">
        <w:rPr>
          <w:rFonts w:ascii="Times New Roman" w:hAnsi="Times New Roman" w:cs="Times New Roman"/>
          <w:sz w:val="24"/>
          <w:szCs w:val="24"/>
        </w:rPr>
        <w:t xml:space="preserve">.2021 № </w:t>
      </w:r>
      <w:r w:rsidR="00E85148">
        <w:rPr>
          <w:rFonts w:ascii="Times New Roman" w:hAnsi="Times New Roman" w:cs="Times New Roman"/>
          <w:sz w:val="24"/>
          <w:szCs w:val="24"/>
        </w:rPr>
        <w:t>76</w:t>
      </w:r>
      <w:r w:rsidR="00702297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Pr="00D96258">
        <w:rPr>
          <w:rFonts w:ascii="Times New Roman" w:hAnsi="Times New Roman" w:cs="Times New Roman"/>
          <w:sz w:val="24"/>
          <w:szCs w:val="24"/>
        </w:rPr>
        <w:t>вступ</w:t>
      </w:r>
      <w:r w:rsidR="00702297">
        <w:rPr>
          <w:rFonts w:ascii="Times New Roman" w:hAnsi="Times New Roman" w:cs="Times New Roman"/>
          <w:sz w:val="24"/>
          <w:szCs w:val="24"/>
        </w:rPr>
        <w:t>ает в силу с 1 января 202</w:t>
      </w:r>
      <w:r w:rsidR="00E85148">
        <w:rPr>
          <w:rFonts w:ascii="Times New Roman" w:hAnsi="Times New Roman" w:cs="Times New Roman"/>
          <w:sz w:val="24"/>
          <w:szCs w:val="24"/>
        </w:rPr>
        <w:t>2 года, за исключением раздела 6</w:t>
      </w:r>
      <w:r w:rsidR="00702297">
        <w:rPr>
          <w:rFonts w:ascii="Times New Roman" w:hAnsi="Times New Roman" w:cs="Times New Roman"/>
          <w:sz w:val="24"/>
          <w:szCs w:val="24"/>
        </w:rPr>
        <w:t xml:space="preserve"> Положения о </w:t>
      </w:r>
      <w:r w:rsidR="00E85148">
        <w:rPr>
          <w:rFonts w:ascii="Times New Roman" w:hAnsi="Times New Roman" w:cs="Times New Roman"/>
          <w:sz w:val="24"/>
          <w:szCs w:val="24"/>
        </w:rPr>
        <w:t>муниципальном жилищном контроле</w:t>
      </w:r>
      <w:r w:rsidRPr="00D96258">
        <w:rPr>
          <w:rFonts w:ascii="Times New Roman" w:hAnsi="Times New Roman" w:cs="Times New Roman"/>
          <w:sz w:val="24"/>
          <w:szCs w:val="24"/>
        </w:rPr>
        <w:t xml:space="preserve"> </w:t>
      </w:r>
      <w:r w:rsidR="00702297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E85148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E8514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8514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702297">
        <w:rPr>
          <w:rFonts w:ascii="Times New Roman" w:hAnsi="Times New Roman" w:cs="Times New Roman"/>
          <w:sz w:val="24"/>
          <w:szCs w:val="24"/>
        </w:rPr>
        <w:t>, который вступает в</w:t>
      </w:r>
      <w:proofErr w:type="gramEnd"/>
      <w:r w:rsidR="00702297">
        <w:rPr>
          <w:rFonts w:ascii="Times New Roman" w:hAnsi="Times New Roman" w:cs="Times New Roman"/>
          <w:sz w:val="24"/>
          <w:szCs w:val="24"/>
        </w:rPr>
        <w:t xml:space="preserve"> силу с 1 марта 2022 года.</w:t>
      </w:r>
    </w:p>
    <w:p w:rsidR="00D96258" w:rsidRPr="00D96258" w:rsidRDefault="00D96258" w:rsidP="00146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258">
        <w:rPr>
          <w:rFonts w:ascii="Times New Roman" w:hAnsi="Times New Roman" w:cs="Times New Roman"/>
          <w:sz w:val="24"/>
          <w:szCs w:val="24"/>
        </w:rPr>
        <w:t>В соответствии с ч. 1 ст. 59 Федерального закона № 248-ФЗ обращения (заявления) граждан и организаций, содержащие сведения о причинении вреда (ущерба) или об угрозе причинения вреда (ущерба) охраняемым законом ценностям, принимаются контрольным (надзорным) органом к рассмотрению:</w:t>
      </w:r>
    </w:p>
    <w:p w:rsidR="00D96258" w:rsidRPr="00D96258" w:rsidRDefault="00D96258" w:rsidP="00146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258">
        <w:rPr>
          <w:rFonts w:ascii="Times New Roman" w:hAnsi="Times New Roman" w:cs="Times New Roman"/>
          <w:sz w:val="24"/>
          <w:szCs w:val="24"/>
        </w:rPr>
        <w:t>1) при подаче таких обращений (заявлений) гражданами и организациями либо их уполномоченными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полномочия;</w:t>
      </w:r>
    </w:p>
    <w:p w:rsidR="00D96258" w:rsidRPr="00D96258" w:rsidRDefault="00D96258" w:rsidP="00146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258">
        <w:rPr>
          <w:rFonts w:ascii="Times New Roman" w:hAnsi="Times New Roman" w:cs="Times New Roman"/>
          <w:sz w:val="24"/>
          <w:szCs w:val="24"/>
        </w:rPr>
        <w:t>2) 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«Интернет», а также в информационных системах контрольных (надзорных) органов;</w:t>
      </w:r>
      <w:proofErr w:type="gramEnd"/>
    </w:p>
    <w:p w:rsidR="00AC15A5" w:rsidRPr="00D96258" w:rsidRDefault="00D96258" w:rsidP="00146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258">
        <w:rPr>
          <w:rFonts w:ascii="Times New Roman" w:hAnsi="Times New Roman" w:cs="Times New Roman"/>
          <w:sz w:val="24"/>
          <w:szCs w:val="24"/>
        </w:rPr>
        <w:t>3) при иных способах подачи таких обращений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</w:p>
    <w:p w:rsidR="00D96258" w:rsidRDefault="00D96258" w:rsidP="00146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258">
        <w:rPr>
          <w:rFonts w:ascii="Times New Roman" w:hAnsi="Times New Roman" w:cs="Times New Roman"/>
          <w:sz w:val="24"/>
          <w:szCs w:val="24"/>
        </w:rPr>
        <w:t>По вопросам жилищно-коммунального хозяйства обращение в орган государственного жилищного надзора осуществляется посредством государственной информационной системы жилищно-коммунального хозяйства  (далее – ГИС ЖКХ)  на сайте в сети «Интернет» https://dom.gosuslugi.ru (Федеральный закон от 21.07.2014 .№ 209-ФЗ «О государственной информационной системе жилищно-коммунального хозяйства») из личного кабинета гражданина или организации (уполномоченного представителя организации).  Вход пользователей  в личные кабинеты ГИС ЖКХ осуществляется  только с использованием Единой системы идентификац</w:t>
      </w:r>
      <w:proofErr w:type="gramStart"/>
      <w:r w:rsidRPr="00D9625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96258">
        <w:rPr>
          <w:rFonts w:ascii="Times New Roman" w:hAnsi="Times New Roman" w:cs="Times New Roman"/>
          <w:sz w:val="24"/>
          <w:szCs w:val="24"/>
        </w:rPr>
        <w:t>тентификации.</w:t>
      </w:r>
    </w:p>
    <w:p w:rsidR="00D96258" w:rsidRPr="00D96258" w:rsidRDefault="00D96258" w:rsidP="00146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258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258">
        <w:rPr>
          <w:rFonts w:ascii="Times New Roman" w:hAnsi="Times New Roman" w:cs="Times New Roman"/>
          <w:sz w:val="24"/>
          <w:szCs w:val="24"/>
        </w:rPr>
        <w:t xml:space="preserve"> вправе обратиться в </w:t>
      </w:r>
      <w:proofErr w:type="spellStart"/>
      <w:r w:rsidR="00E85148">
        <w:rPr>
          <w:rFonts w:ascii="Times New Roman" w:hAnsi="Times New Roman" w:cs="Times New Roman"/>
          <w:sz w:val="24"/>
          <w:szCs w:val="24"/>
        </w:rPr>
        <w:t>Админитсрацию</w:t>
      </w:r>
      <w:proofErr w:type="spellEnd"/>
      <w:r w:rsidR="00E8514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85148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E8514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8514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E85148">
        <w:rPr>
          <w:rFonts w:ascii="Times New Roman" w:hAnsi="Times New Roman" w:cs="Times New Roman"/>
          <w:sz w:val="24"/>
          <w:szCs w:val="24"/>
        </w:rPr>
        <w:t xml:space="preserve"> и</w:t>
      </w:r>
      <w:r w:rsidRPr="00D96258">
        <w:rPr>
          <w:rFonts w:ascii="Times New Roman" w:hAnsi="Times New Roman" w:cs="Times New Roman"/>
          <w:sz w:val="24"/>
          <w:szCs w:val="24"/>
        </w:rPr>
        <w:t xml:space="preserve">ным способом, указанным в ч. 1 ст. 59 Федерального закона от 31 июля 2020 года № 248-ФЗ </w:t>
      </w:r>
      <w:r w:rsidRPr="00D96258">
        <w:rPr>
          <w:rFonts w:ascii="Times New Roman" w:hAnsi="Times New Roman" w:cs="Times New Roman"/>
          <w:sz w:val="24"/>
          <w:szCs w:val="24"/>
        </w:rPr>
        <w:lastRenderedPageBreak/>
        <w:t xml:space="preserve">«О государственном контроле (надзоре) и муниципальном контроле в Российской Федерации». </w:t>
      </w:r>
    </w:p>
    <w:p w:rsidR="00D96258" w:rsidRPr="00D96258" w:rsidRDefault="00D96258" w:rsidP="00146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258">
        <w:rPr>
          <w:rFonts w:ascii="Times New Roman" w:hAnsi="Times New Roman" w:cs="Times New Roman"/>
          <w:sz w:val="24"/>
          <w:szCs w:val="24"/>
        </w:rPr>
        <w:t>Следует учесть, что должностному лиц</w:t>
      </w:r>
      <w:r w:rsidR="00E85148">
        <w:rPr>
          <w:rFonts w:ascii="Times New Roman" w:hAnsi="Times New Roman" w:cs="Times New Roman"/>
          <w:sz w:val="24"/>
          <w:szCs w:val="24"/>
        </w:rPr>
        <w:t>у контрольного органа требуется</w:t>
      </w:r>
      <w:bookmarkStart w:id="0" w:name="_GoBack"/>
      <w:bookmarkEnd w:id="0"/>
      <w:r w:rsidRPr="00D96258">
        <w:rPr>
          <w:rFonts w:ascii="Times New Roman" w:hAnsi="Times New Roman" w:cs="Times New Roman"/>
          <w:sz w:val="24"/>
          <w:szCs w:val="24"/>
        </w:rPr>
        <w:t xml:space="preserve"> принять меры по установлению личности гражданина и полномочий представителя организации и их подтверждения (необходимо предъявление документа, удостоверяющего личность гражданина, а для представителя гражданина или организации - документа, подтверждающего его полномочия). </w:t>
      </w:r>
    </w:p>
    <w:p w:rsidR="00D96258" w:rsidRPr="00D96258" w:rsidRDefault="00D96258" w:rsidP="00146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258">
        <w:rPr>
          <w:rFonts w:ascii="Times New Roman" w:hAnsi="Times New Roman" w:cs="Times New Roman"/>
          <w:sz w:val="24"/>
          <w:szCs w:val="24"/>
        </w:rPr>
        <w:t>Кроме того, к обращению рекомендуем приложить копии документов, подтверждающих факт нарушения действующего законодате</w:t>
      </w:r>
      <w:r>
        <w:rPr>
          <w:rFonts w:ascii="Times New Roman" w:hAnsi="Times New Roman" w:cs="Times New Roman"/>
          <w:sz w:val="24"/>
          <w:szCs w:val="24"/>
        </w:rPr>
        <w:t>льства</w:t>
      </w:r>
      <w:r w:rsidRPr="00D96258">
        <w:rPr>
          <w:rFonts w:ascii="Times New Roman" w:hAnsi="Times New Roman" w:cs="Times New Roman"/>
          <w:sz w:val="24"/>
          <w:szCs w:val="24"/>
        </w:rPr>
        <w:t>.</w:t>
      </w:r>
    </w:p>
    <w:p w:rsidR="00D96258" w:rsidRPr="00D96258" w:rsidRDefault="00D96258" w:rsidP="00146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258">
        <w:rPr>
          <w:rFonts w:ascii="Times New Roman" w:hAnsi="Times New Roman" w:cs="Times New Roman"/>
          <w:sz w:val="24"/>
          <w:szCs w:val="24"/>
        </w:rPr>
        <w:t>Необходимо отметить, что согласно  ч.3  ст.11, ч. 2 статьи 59  Федерального  закона от 31.07.2020 N 248-ФЗ "О государственном контроле (надзоре) и муниципальном контроле в Российской Федерации" - не допускается злоупотребление гражданами и организациями правом на обращение в контрольные (надзорные) органы в целях направления обращений, содержащих заведомо недостоверную информацию о соблюдении контролируемыми лицами обязательных требований.</w:t>
      </w:r>
      <w:proofErr w:type="gramEnd"/>
    </w:p>
    <w:p w:rsidR="00D96258" w:rsidRPr="00D96258" w:rsidRDefault="00D96258" w:rsidP="00146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258">
        <w:rPr>
          <w:rFonts w:ascii="Times New Roman" w:hAnsi="Times New Roman" w:cs="Times New Roman"/>
          <w:sz w:val="24"/>
          <w:szCs w:val="24"/>
        </w:rPr>
        <w:t>Согласно части 2 статьи 59 Федерального  закона от 31.07.2020 N 248-ФЗ "О государственном контроле (надзоре) и муниципальном контроле в Российской Федерации" должностное лицо контрольного (надзорного) органа предупреждает гражданина о праве контрольного (надзорного) органа обратиться в суд в целях взыскания расходов, понесенных контрольным (надзорным) органом в связи с рассмотрением поступившего обращения (заявления) гражданина, организации, если в обращении (заявлении) были указаны заведомо</w:t>
      </w:r>
      <w:proofErr w:type="gramEnd"/>
      <w:r w:rsidRPr="00D96258">
        <w:rPr>
          <w:rFonts w:ascii="Times New Roman" w:hAnsi="Times New Roman" w:cs="Times New Roman"/>
          <w:sz w:val="24"/>
          <w:szCs w:val="24"/>
        </w:rPr>
        <w:t xml:space="preserve"> ложные сведения.</w:t>
      </w:r>
    </w:p>
    <w:p w:rsidR="00146CB1" w:rsidRPr="00D96258" w:rsidRDefault="00146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46CB1" w:rsidRPr="00D9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58"/>
    <w:rsid w:val="00146CB1"/>
    <w:rsid w:val="00702297"/>
    <w:rsid w:val="008F3D0D"/>
    <w:rsid w:val="00AC15A5"/>
    <w:rsid w:val="00D96258"/>
    <w:rsid w:val="00E8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Веретенникова Оксана Сергеевна</dc:creator>
  <cp:lastModifiedBy>User</cp:lastModifiedBy>
  <cp:revision>3</cp:revision>
  <dcterms:created xsi:type="dcterms:W3CDTF">2021-12-19T11:36:00Z</dcterms:created>
  <dcterms:modified xsi:type="dcterms:W3CDTF">2022-02-01T09:37:00Z</dcterms:modified>
</cp:coreProperties>
</file>