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EC" w:rsidRDefault="00B769E7" w:rsidP="00B769E7">
      <w:pPr>
        <w:pStyle w:val="80"/>
        <w:shd w:val="clear" w:color="auto" w:fill="auto"/>
        <w:spacing w:before="0" w:after="0" w:line="25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t>У</w:t>
      </w:r>
      <w:r w:rsidR="00AE5DEC">
        <w:rPr>
          <w:rFonts w:ascii="Times New Roman" w:hAnsi="Times New Roman" w:cs="Times New Roman"/>
          <w:sz w:val="24"/>
          <w:szCs w:val="24"/>
        </w:rPr>
        <w:t>т</w:t>
      </w:r>
      <w:bookmarkStart w:id="0" w:name="_GoBack"/>
      <w:bookmarkEnd w:id="0"/>
      <w:r w:rsidRPr="00B769E7">
        <w:rPr>
          <w:rFonts w:ascii="Times New Roman" w:hAnsi="Times New Roman" w:cs="Times New Roman"/>
          <w:sz w:val="24"/>
          <w:szCs w:val="24"/>
        </w:rPr>
        <w:t>верждена</w:t>
      </w:r>
    </w:p>
    <w:p w:rsidR="00B769E7" w:rsidRPr="00B769E7" w:rsidRDefault="00B769E7" w:rsidP="00B769E7">
      <w:pPr>
        <w:pStyle w:val="80"/>
        <w:shd w:val="clear" w:color="auto" w:fill="auto"/>
        <w:spacing w:before="0" w:after="0" w:line="25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t xml:space="preserve"> </w:t>
      </w:r>
      <w:r w:rsidRPr="00B769E7">
        <w:rPr>
          <w:rFonts w:ascii="Times New Roman" w:hAnsi="Times New Roman" w:cs="Times New Roman"/>
          <w:sz w:val="24"/>
          <w:szCs w:val="24"/>
        </w:rPr>
        <w:t>Постановлени</w:t>
      </w:r>
      <w:r w:rsidRPr="00B769E7">
        <w:rPr>
          <w:rFonts w:ascii="Times New Roman" w:hAnsi="Times New Roman" w:cs="Times New Roman"/>
          <w:sz w:val="24"/>
          <w:szCs w:val="24"/>
        </w:rPr>
        <w:t>ем</w:t>
      </w:r>
      <w:r w:rsidRPr="00B769E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769E7" w:rsidRPr="00B769E7" w:rsidRDefault="00B769E7" w:rsidP="00B769E7">
      <w:pPr>
        <w:pStyle w:val="80"/>
        <w:shd w:val="clear" w:color="auto" w:fill="auto"/>
        <w:spacing w:before="0" w:after="0" w:line="25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</w:t>
      </w:r>
    </w:p>
    <w:p w:rsidR="00B769E7" w:rsidRPr="00B769E7" w:rsidRDefault="00B769E7" w:rsidP="00B769E7">
      <w:pPr>
        <w:pStyle w:val="80"/>
        <w:shd w:val="clear" w:color="auto" w:fill="auto"/>
        <w:spacing w:before="0" w:after="0" w:line="25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69E7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B769E7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B769E7" w:rsidRPr="00B769E7" w:rsidRDefault="00B769E7" w:rsidP="00B769E7">
      <w:pPr>
        <w:pStyle w:val="80"/>
        <w:shd w:val="clear" w:color="auto" w:fill="auto"/>
        <w:spacing w:before="0" w:after="0" w:line="25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B769E7" w:rsidRPr="00B769E7" w:rsidRDefault="00B769E7" w:rsidP="00B769E7">
      <w:pPr>
        <w:pStyle w:val="80"/>
        <w:shd w:val="clear" w:color="auto" w:fill="auto"/>
        <w:spacing w:before="0" w:after="0" w:line="25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t>от «22» ноября 2024 г. № 2.596</w:t>
      </w:r>
    </w:p>
    <w:p w:rsidR="00B769E7" w:rsidRPr="00B769E7" w:rsidRDefault="00B769E7" w:rsidP="00B769E7">
      <w:pPr>
        <w:pStyle w:val="80"/>
        <w:shd w:val="clear" w:color="auto" w:fill="auto"/>
        <w:spacing w:before="0" w:after="0" w:line="257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t>(в редакции Постановления от 28.03.2025 № 2.135)</w:t>
      </w:r>
    </w:p>
    <w:p w:rsidR="00B769E7" w:rsidRPr="00B769E7" w:rsidRDefault="00B769E7" w:rsidP="00B769E7">
      <w:pPr>
        <w:pStyle w:val="80"/>
        <w:shd w:val="clear" w:color="auto" w:fill="auto"/>
        <w:spacing w:before="0" w:after="480" w:line="25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9E7" w:rsidRPr="00B769E7" w:rsidRDefault="00B769E7" w:rsidP="00B769E7">
      <w:pPr>
        <w:pStyle w:val="80"/>
        <w:shd w:val="clear" w:color="auto" w:fill="auto"/>
        <w:spacing w:before="0" w:after="480" w:line="257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9E7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«Муниципальный округ </w:t>
      </w:r>
      <w:proofErr w:type="spellStart"/>
      <w:r w:rsidRPr="00B769E7">
        <w:rPr>
          <w:rFonts w:ascii="Times New Roman" w:hAnsi="Times New Roman" w:cs="Times New Roman"/>
          <w:b/>
          <w:sz w:val="24"/>
          <w:szCs w:val="24"/>
        </w:rPr>
        <w:t>Глазовский</w:t>
      </w:r>
      <w:proofErr w:type="spellEnd"/>
      <w:r w:rsidRPr="00B769E7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 на 2025 год</w:t>
      </w:r>
    </w:p>
    <w:p w:rsidR="00B769E7" w:rsidRPr="00B769E7" w:rsidRDefault="00B769E7" w:rsidP="00B769E7">
      <w:pPr>
        <w:pStyle w:val="80"/>
        <w:numPr>
          <w:ilvl w:val="0"/>
          <w:numId w:val="6"/>
        </w:numPr>
        <w:shd w:val="clear" w:color="auto" w:fill="auto"/>
        <w:spacing w:before="0" w:after="0" w:line="257" w:lineRule="exact"/>
        <w:ind w:right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9E7">
        <w:rPr>
          <w:rFonts w:ascii="Times New Roman" w:hAnsi="Times New Roman" w:cs="Times New Roman"/>
          <w:b/>
          <w:sz w:val="24"/>
          <w:szCs w:val="24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769E7" w:rsidRPr="00B769E7" w:rsidRDefault="00B769E7" w:rsidP="00B769E7">
      <w:pPr>
        <w:pStyle w:val="80"/>
        <w:shd w:val="clear" w:color="auto" w:fill="auto"/>
        <w:spacing w:before="0" w:after="0" w:line="257" w:lineRule="exact"/>
        <w:ind w:left="1260" w:right="240"/>
        <w:rPr>
          <w:rFonts w:ascii="Times New Roman" w:hAnsi="Times New Roman" w:cs="Times New Roman"/>
          <w:b/>
          <w:sz w:val="24"/>
          <w:szCs w:val="24"/>
        </w:rPr>
      </w:pPr>
    </w:p>
    <w:p w:rsidR="00B769E7" w:rsidRPr="00B769E7" w:rsidRDefault="00B769E7" w:rsidP="00B769E7">
      <w:pPr>
        <w:pStyle w:val="2"/>
        <w:shd w:val="clear" w:color="auto" w:fill="auto"/>
        <w:spacing w:before="0" w:after="0" w:line="257" w:lineRule="exact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ответственность:</w:t>
      </w:r>
    </w:p>
    <w:p w:rsidR="00B769E7" w:rsidRPr="00B769E7" w:rsidRDefault="00B769E7" w:rsidP="00B769E7">
      <w:pPr>
        <w:pStyle w:val="2"/>
        <w:shd w:val="clear" w:color="auto" w:fill="auto"/>
        <w:tabs>
          <w:tab w:val="left" w:pos="950"/>
        </w:tabs>
        <w:spacing w:before="0" w:after="0" w:line="257" w:lineRule="exact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t>а)</w:t>
      </w:r>
      <w:r w:rsidRPr="00B769E7">
        <w:rPr>
          <w:rFonts w:ascii="Times New Roman" w:hAnsi="Times New Roman" w:cs="Times New Roman"/>
          <w:sz w:val="24"/>
          <w:szCs w:val="24"/>
        </w:rPr>
        <w:tab/>
        <w:t>обязательных требований о недопущении самовольного занятия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B769E7" w:rsidRPr="00B769E7" w:rsidRDefault="00B769E7" w:rsidP="00B769E7">
      <w:pPr>
        <w:pStyle w:val="2"/>
        <w:shd w:val="clear" w:color="auto" w:fill="auto"/>
        <w:tabs>
          <w:tab w:val="left" w:pos="929"/>
        </w:tabs>
        <w:spacing w:before="0" w:after="0" w:line="257" w:lineRule="exact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t>б)</w:t>
      </w:r>
      <w:r w:rsidRPr="00B769E7">
        <w:rPr>
          <w:rFonts w:ascii="Times New Roman" w:hAnsi="Times New Roman" w:cs="Times New Roman"/>
          <w:sz w:val="24"/>
          <w:szCs w:val="24"/>
        </w:rPr>
        <w:tab/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B769E7" w:rsidRPr="00B769E7" w:rsidRDefault="00B769E7" w:rsidP="00B769E7">
      <w:pPr>
        <w:pStyle w:val="2"/>
        <w:shd w:val="clear" w:color="auto" w:fill="auto"/>
        <w:tabs>
          <w:tab w:val="left" w:pos="929"/>
        </w:tabs>
        <w:spacing w:before="0" w:after="0" w:line="257" w:lineRule="exact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t>в)</w:t>
      </w:r>
      <w:r w:rsidRPr="00B769E7">
        <w:rPr>
          <w:rFonts w:ascii="Times New Roman" w:hAnsi="Times New Roman" w:cs="Times New Roman"/>
          <w:sz w:val="24"/>
          <w:szCs w:val="24"/>
        </w:rPr>
        <w:tab/>
        <w:t>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B769E7" w:rsidRPr="00B769E7" w:rsidRDefault="00B769E7" w:rsidP="00B769E7">
      <w:pPr>
        <w:pStyle w:val="2"/>
        <w:shd w:val="clear" w:color="auto" w:fill="auto"/>
        <w:tabs>
          <w:tab w:val="left" w:pos="923"/>
        </w:tabs>
        <w:spacing w:before="0" w:after="0" w:line="257" w:lineRule="exact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t>г)</w:t>
      </w:r>
      <w:r w:rsidRPr="00B769E7">
        <w:rPr>
          <w:rFonts w:ascii="Times New Roman" w:hAnsi="Times New Roman" w:cs="Times New Roman"/>
          <w:sz w:val="24"/>
          <w:szCs w:val="24"/>
        </w:rPr>
        <w:tab/>
        <w:t>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:rsidR="00B769E7" w:rsidRPr="00B769E7" w:rsidRDefault="00B769E7" w:rsidP="00B769E7">
      <w:pPr>
        <w:pStyle w:val="2"/>
        <w:shd w:val="clear" w:color="auto" w:fill="auto"/>
        <w:tabs>
          <w:tab w:val="left" w:pos="1031"/>
        </w:tabs>
        <w:spacing w:before="0" w:after="0" w:line="257" w:lineRule="exact"/>
        <w:ind w:left="20" w:right="20" w:firstLine="640"/>
        <w:rPr>
          <w:rFonts w:ascii="Times New Roman" w:hAnsi="Times New Roman" w:cs="Times New Roman"/>
          <w:sz w:val="24"/>
          <w:szCs w:val="24"/>
        </w:rPr>
      </w:pPr>
      <w:proofErr w:type="gramStart"/>
      <w:r w:rsidRPr="00B769E7">
        <w:rPr>
          <w:rFonts w:ascii="Times New Roman" w:hAnsi="Times New Roman" w:cs="Times New Roman"/>
          <w:sz w:val="24"/>
          <w:szCs w:val="24"/>
        </w:rPr>
        <w:t>д)</w:t>
      </w:r>
      <w:r w:rsidRPr="00B769E7">
        <w:rPr>
          <w:rFonts w:ascii="Times New Roman" w:hAnsi="Times New Roman" w:cs="Times New Roman"/>
          <w:sz w:val="24"/>
          <w:szCs w:val="24"/>
        </w:rPr>
        <w:tab/>
        <w:t xml:space="preserve">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 w:rsidRPr="00B769E7">
        <w:rPr>
          <w:rFonts w:ascii="Times New Roman" w:hAnsi="Times New Roman" w:cs="Times New Roman"/>
          <w:sz w:val="24"/>
          <w:szCs w:val="24"/>
        </w:rPr>
        <w:t>агрохимикатами</w:t>
      </w:r>
      <w:proofErr w:type="spellEnd"/>
      <w:r w:rsidRPr="00B769E7">
        <w:rPr>
          <w:rFonts w:ascii="Times New Roman" w:hAnsi="Times New Roman" w:cs="Times New Roman"/>
          <w:sz w:val="24"/>
          <w:szCs w:val="24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B769E7" w:rsidRPr="00B769E7" w:rsidRDefault="00B769E7" w:rsidP="00B769E7">
      <w:pPr>
        <w:pStyle w:val="2"/>
        <w:shd w:val="clear" w:color="auto" w:fill="auto"/>
        <w:tabs>
          <w:tab w:val="left" w:pos="987"/>
        </w:tabs>
        <w:spacing w:before="0" w:after="0" w:line="257" w:lineRule="exact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t>е)</w:t>
      </w:r>
      <w:r w:rsidRPr="00B769E7">
        <w:rPr>
          <w:rFonts w:ascii="Times New Roman" w:hAnsi="Times New Roman" w:cs="Times New Roman"/>
          <w:sz w:val="24"/>
          <w:szCs w:val="24"/>
        </w:rPr>
        <w:tab/>
        <w:t>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:rsidR="00B769E7" w:rsidRPr="00B769E7" w:rsidRDefault="00B769E7" w:rsidP="00B769E7">
      <w:pPr>
        <w:pStyle w:val="2"/>
        <w:shd w:val="clear" w:color="auto" w:fill="auto"/>
        <w:tabs>
          <w:tab w:val="left" w:pos="1004"/>
        </w:tabs>
        <w:spacing w:before="0" w:after="0" w:line="257" w:lineRule="exact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t>ж)</w:t>
      </w:r>
      <w:r w:rsidRPr="00B769E7">
        <w:rPr>
          <w:rFonts w:ascii="Times New Roman" w:hAnsi="Times New Roman" w:cs="Times New Roman"/>
          <w:sz w:val="24"/>
          <w:szCs w:val="24"/>
        </w:rPr>
        <w:tab/>
        <w:t>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B769E7" w:rsidRPr="00B769E7" w:rsidRDefault="00B769E7" w:rsidP="00B769E7">
      <w:pPr>
        <w:pStyle w:val="2"/>
        <w:shd w:val="clear" w:color="auto" w:fill="auto"/>
        <w:tabs>
          <w:tab w:val="left" w:pos="1007"/>
        </w:tabs>
        <w:spacing w:before="0" w:after="0" w:line="257" w:lineRule="exact"/>
        <w:ind w:left="20" w:right="20" w:firstLine="640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t>з)</w:t>
      </w:r>
      <w:r w:rsidRPr="00B769E7">
        <w:rPr>
          <w:rFonts w:ascii="Times New Roman" w:hAnsi="Times New Roman" w:cs="Times New Roman"/>
          <w:sz w:val="24"/>
          <w:szCs w:val="24"/>
        </w:rPr>
        <w:tab/>
        <w:t>обязательных требований по рекультивации земель при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надобностей;</w:t>
      </w:r>
    </w:p>
    <w:p w:rsidR="00B769E7" w:rsidRPr="00B769E7" w:rsidRDefault="00B769E7" w:rsidP="00B769E7">
      <w:pPr>
        <w:pStyle w:val="2"/>
        <w:shd w:val="clear" w:color="auto" w:fill="auto"/>
        <w:spacing w:before="0" w:after="0" w:line="257" w:lineRule="exact"/>
        <w:ind w:left="20" w:right="20" w:firstLine="620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t>и)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B769E7" w:rsidRPr="00B769E7" w:rsidRDefault="00B769E7" w:rsidP="00B769E7">
      <w:pPr>
        <w:pStyle w:val="2"/>
        <w:shd w:val="clear" w:color="auto" w:fill="auto"/>
        <w:spacing w:before="0" w:after="0" w:line="257" w:lineRule="exact"/>
        <w:ind w:left="20" w:right="20" w:firstLine="620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lastRenderedPageBreak/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использующие земельные участки в границах муниципального образования «Муниципальный округ </w:t>
      </w:r>
      <w:proofErr w:type="spellStart"/>
      <w:r w:rsidRPr="00B769E7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B769E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B769E7" w:rsidRPr="00B769E7" w:rsidRDefault="00B769E7" w:rsidP="00B769E7">
      <w:pPr>
        <w:pStyle w:val="2"/>
        <w:shd w:val="clear" w:color="auto" w:fill="auto"/>
        <w:spacing w:before="0" w:after="0" w:line="257" w:lineRule="exact"/>
        <w:ind w:left="20" w:right="20" w:firstLine="620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t>Мероприятия по муниципальному земельному контролю осуществляют специалисты отдела имущественных отношений, отдела сельского хозяйства Управления развития территории и муниципального заказа (в отношении земель сельскохозяйственного назначения).</w:t>
      </w:r>
    </w:p>
    <w:p w:rsidR="00B769E7" w:rsidRPr="00B769E7" w:rsidRDefault="00B769E7" w:rsidP="00B769E7">
      <w:pPr>
        <w:pStyle w:val="2"/>
        <w:shd w:val="clear" w:color="auto" w:fill="auto"/>
        <w:spacing w:before="0" w:after="0" w:line="257" w:lineRule="exact"/>
        <w:ind w:left="20" w:right="20" w:firstLine="680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t xml:space="preserve">В 2024 году плановые, внеплановые контрольные надзорные мероприятия при осуществлении муниципального земельного контроля не проводились, порядок </w:t>
      </w:r>
      <w:proofErr w:type="gramStart"/>
      <w:r w:rsidRPr="00B769E7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B769E7">
        <w:rPr>
          <w:rFonts w:ascii="Times New Roman" w:hAnsi="Times New Roman" w:cs="Times New Roman"/>
          <w:sz w:val="24"/>
          <w:szCs w:val="24"/>
        </w:rPr>
        <w:t xml:space="preserve"> и осуществления которых регулируется Федеральным законом от 31 июля 2021 г. № 248-ФЗ «О государственном контроле (надзоре) и муниципальном контроле в Российской Федерации».</w:t>
      </w:r>
    </w:p>
    <w:p w:rsidR="00B769E7" w:rsidRPr="00B769E7" w:rsidRDefault="00B769E7" w:rsidP="00B769E7">
      <w:pPr>
        <w:pStyle w:val="2"/>
        <w:shd w:val="clear" w:color="auto" w:fill="auto"/>
        <w:spacing w:before="0" w:after="0" w:line="257" w:lineRule="exact"/>
        <w:ind w:left="20" w:right="20" w:firstLine="680"/>
        <w:rPr>
          <w:rFonts w:ascii="Times New Roman" w:hAnsi="Times New Roman" w:cs="Times New Roman"/>
          <w:sz w:val="24"/>
          <w:szCs w:val="24"/>
        </w:rPr>
      </w:pPr>
      <w:proofErr w:type="gramStart"/>
      <w:r w:rsidRPr="00B769E7">
        <w:rPr>
          <w:rFonts w:ascii="Times New Roman" w:hAnsi="Times New Roman" w:cs="Times New Roman"/>
          <w:sz w:val="24"/>
          <w:szCs w:val="24"/>
        </w:rPr>
        <w:t>Проводились контрольные мероприятия без взаимодействия с контролируемым лицом в соответствии с частью 3 статьи 56, статьей 75 Федерального закона от 31 июля 2021 г. № 248-ФЗ «О государственном контроле (надзоре) и муниципальном контроле в Российской Федерации»,. пунктом 10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  <w:proofErr w:type="gramEnd"/>
    </w:p>
    <w:p w:rsidR="00B769E7" w:rsidRPr="00B769E7" w:rsidRDefault="00B769E7" w:rsidP="00B769E7">
      <w:pPr>
        <w:pStyle w:val="2"/>
        <w:shd w:val="clear" w:color="auto" w:fill="auto"/>
        <w:spacing w:before="0" w:after="0" w:line="257" w:lineRule="exact"/>
        <w:ind w:left="20" w:right="20" w:firstLine="680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t xml:space="preserve">В рамках осуществления профилактической деятельности на территории муниципального образования «Муниципальный округ </w:t>
      </w:r>
      <w:proofErr w:type="spellStart"/>
      <w:r w:rsidRPr="00B769E7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B769E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в 2024 году:</w:t>
      </w:r>
    </w:p>
    <w:p w:rsidR="00B769E7" w:rsidRPr="00B769E7" w:rsidRDefault="00B769E7" w:rsidP="00B769E7">
      <w:pPr>
        <w:pStyle w:val="2"/>
        <w:shd w:val="clear" w:color="auto" w:fill="auto"/>
        <w:spacing w:before="0" w:after="0" w:line="257" w:lineRule="exact"/>
        <w:ind w:left="20" w:right="20" w:firstLine="680"/>
        <w:rPr>
          <w:rFonts w:ascii="Times New Roman" w:hAnsi="Times New Roman" w:cs="Times New Roman"/>
          <w:sz w:val="24"/>
          <w:szCs w:val="24"/>
        </w:rPr>
      </w:pPr>
      <w:proofErr w:type="gramStart"/>
      <w:r w:rsidRPr="00B769E7">
        <w:rPr>
          <w:rFonts w:ascii="Times New Roman" w:hAnsi="Times New Roman" w:cs="Times New Roman"/>
          <w:sz w:val="24"/>
          <w:szCs w:val="24"/>
        </w:rPr>
        <w:t xml:space="preserve">поддерживались в актуальном состоянии и размещались на официальном портале администрации муниципального образования «Муниципальный округ </w:t>
      </w:r>
      <w:proofErr w:type="spellStart"/>
      <w:r w:rsidRPr="00B769E7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B769E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- официальный портал Администрации)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  <w:proofErr w:type="gramEnd"/>
      <w:r w:rsidRPr="00B769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69E7">
        <w:rPr>
          <w:rFonts w:ascii="Times New Roman" w:hAnsi="Times New Roman" w:cs="Times New Roman"/>
          <w:sz w:val="24"/>
          <w:szCs w:val="24"/>
        </w:rPr>
        <w:t>поддерживались в актуальном состоянии и размещались на официальном портале Администрации перечни обязательных требований; требований, установленных муниципальными правовыми актами, соблюдение которых оценивается при проведении мероприятий при осуществлении муниципального земельного контроля; разъяснения по типовым нарушениям земельного законодательства и меры ответственности, применяемые при нарушении обязательных требований, размеры административных штрафов в соответствии с Кодексом Российской Федерации об административных правонарушениях;</w:t>
      </w:r>
      <w:proofErr w:type="gramEnd"/>
      <w:r w:rsidRPr="00B769E7">
        <w:rPr>
          <w:rFonts w:ascii="Times New Roman" w:hAnsi="Times New Roman" w:cs="Times New Roman"/>
          <w:sz w:val="24"/>
          <w:szCs w:val="24"/>
        </w:rPr>
        <w:t xml:space="preserve"> обобщалась практика муниципального земельного контроля;</w:t>
      </w:r>
    </w:p>
    <w:p w:rsidR="00B769E7" w:rsidRPr="00B769E7" w:rsidRDefault="00B769E7" w:rsidP="00B769E7">
      <w:pPr>
        <w:pStyle w:val="2"/>
        <w:shd w:val="clear" w:color="auto" w:fill="auto"/>
        <w:spacing w:before="0" w:after="0" w:line="257" w:lineRule="exact"/>
        <w:ind w:left="20" w:right="20" w:firstLine="680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t>выдано 7 предостережений о недопустимости нарушений обязательных требований, требований, /установленных муниципальными правовыми актами;</w:t>
      </w:r>
    </w:p>
    <w:p w:rsidR="00B769E7" w:rsidRPr="00B769E7" w:rsidRDefault="00B769E7" w:rsidP="00B769E7">
      <w:pPr>
        <w:pStyle w:val="2"/>
        <w:shd w:val="clear" w:color="auto" w:fill="auto"/>
        <w:spacing w:before="0" w:after="0" w:line="257" w:lineRule="exact"/>
        <w:ind w:left="20" w:right="20" w:firstLine="680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актами.</w:t>
      </w:r>
    </w:p>
    <w:p w:rsidR="00B769E7" w:rsidRPr="00B769E7" w:rsidRDefault="00B769E7" w:rsidP="00B769E7">
      <w:pPr>
        <w:pStyle w:val="2"/>
        <w:shd w:val="clear" w:color="auto" w:fill="auto"/>
        <w:spacing w:before="0" w:after="0" w:line="257" w:lineRule="exact"/>
        <w:ind w:left="20" w:right="20" w:firstLine="620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t>По результатам осуществления муниципального земельного контроля в 2024 году, наиболее значимыми проблемами являются:</w:t>
      </w:r>
    </w:p>
    <w:p w:rsidR="00B769E7" w:rsidRPr="00B769E7" w:rsidRDefault="00B769E7" w:rsidP="00B769E7">
      <w:pPr>
        <w:pStyle w:val="2"/>
        <w:shd w:val="clear" w:color="auto" w:fill="auto"/>
        <w:spacing w:before="0" w:after="0" w:line="257" w:lineRule="exact"/>
        <w:ind w:left="20" w:right="20" w:firstLine="620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t xml:space="preserve">нежелание правообладателей нести затраты на </w:t>
      </w:r>
      <w:proofErr w:type="gramStart"/>
      <w:r w:rsidRPr="00B769E7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B769E7">
        <w:rPr>
          <w:rFonts w:ascii="Times New Roman" w:hAnsi="Times New Roman" w:cs="Times New Roman"/>
          <w:sz w:val="24"/>
          <w:szCs w:val="24"/>
        </w:rPr>
        <w:t>роведение кадастровых работ по уточнению местоположения границ земельных участков;</w:t>
      </w:r>
    </w:p>
    <w:p w:rsidR="00B769E7" w:rsidRPr="00B769E7" w:rsidRDefault="00B769E7" w:rsidP="00B769E7">
      <w:pPr>
        <w:pStyle w:val="2"/>
        <w:shd w:val="clear" w:color="auto" w:fill="auto"/>
        <w:spacing w:before="0" w:after="0" w:line="257" w:lineRule="exact"/>
        <w:ind w:left="20" w:right="20" w:firstLine="620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t>неиспользование земель сельскохозяйственного назначения в соответствии с целевым назначением;</w:t>
      </w:r>
    </w:p>
    <w:p w:rsidR="00B769E7" w:rsidRPr="00B769E7" w:rsidRDefault="00B769E7" w:rsidP="00B769E7">
      <w:pPr>
        <w:pStyle w:val="2"/>
        <w:shd w:val="clear" w:color="auto" w:fill="auto"/>
        <w:spacing w:before="0" w:after="0" w:line="257" w:lineRule="exact"/>
        <w:ind w:left="20" w:firstLine="620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t>невыполнение мероприятий по улучшению земель и охране почв.</w:t>
      </w:r>
    </w:p>
    <w:p w:rsidR="00B769E7" w:rsidRPr="00B769E7" w:rsidRDefault="00B769E7" w:rsidP="00B769E7">
      <w:pPr>
        <w:pStyle w:val="80"/>
        <w:shd w:val="clear" w:color="auto" w:fill="auto"/>
        <w:spacing w:before="0" w:after="221" w:line="210" w:lineRule="exact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B769E7" w:rsidRPr="00B769E7" w:rsidRDefault="00B769E7" w:rsidP="00B769E7">
      <w:pPr>
        <w:pStyle w:val="80"/>
        <w:shd w:val="clear" w:color="auto" w:fill="auto"/>
        <w:spacing w:before="0" w:after="221" w:line="210" w:lineRule="exact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9E7">
        <w:rPr>
          <w:rFonts w:ascii="Times New Roman" w:hAnsi="Times New Roman" w:cs="Times New Roman"/>
          <w:b/>
          <w:sz w:val="24"/>
          <w:szCs w:val="24"/>
        </w:rPr>
        <w:t>2. Цели и задачи реализации программы профилактики</w:t>
      </w:r>
    </w:p>
    <w:p w:rsidR="00B769E7" w:rsidRPr="00B769E7" w:rsidRDefault="00B769E7" w:rsidP="00B769E7">
      <w:pPr>
        <w:pStyle w:val="2"/>
        <w:shd w:val="clear" w:color="auto" w:fill="auto"/>
        <w:spacing w:before="0" w:after="0" w:line="240" w:lineRule="auto"/>
        <w:ind w:left="140" w:firstLine="560"/>
        <w:rPr>
          <w:rFonts w:ascii="Times New Roman" w:hAnsi="Times New Roman" w:cs="Times New Roman"/>
          <w:sz w:val="24"/>
          <w:szCs w:val="24"/>
        </w:rPr>
      </w:pPr>
      <w:r w:rsidRPr="00B769E7">
        <w:rPr>
          <w:rStyle w:val="a8"/>
          <w:rFonts w:eastAsiaTheme="minorHAnsi"/>
          <w:sz w:val="24"/>
          <w:szCs w:val="24"/>
        </w:rPr>
        <w:t>Целью</w:t>
      </w:r>
      <w:r w:rsidRPr="00B769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69E7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</w:t>
      </w:r>
      <w:proofErr w:type="gramEnd"/>
      <w:r w:rsidRPr="00B769E7">
        <w:rPr>
          <w:rFonts w:ascii="Times New Roman" w:hAnsi="Times New Roman" w:cs="Times New Roman"/>
          <w:sz w:val="24"/>
          <w:szCs w:val="24"/>
        </w:rPr>
        <w:t xml:space="preserve"> является:</w:t>
      </w:r>
    </w:p>
    <w:p w:rsidR="00B769E7" w:rsidRPr="00B769E7" w:rsidRDefault="00B769E7" w:rsidP="00B769E7">
      <w:pPr>
        <w:pStyle w:val="2"/>
        <w:numPr>
          <w:ilvl w:val="0"/>
          <w:numId w:val="1"/>
        </w:numPr>
        <w:shd w:val="clear" w:color="auto" w:fill="auto"/>
        <w:tabs>
          <w:tab w:val="left" w:pos="945"/>
        </w:tabs>
        <w:spacing w:before="0" w:after="0" w:line="240" w:lineRule="auto"/>
        <w:ind w:left="140" w:right="100" w:firstLine="560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B769E7" w:rsidRPr="00B769E7" w:rsidRDefault="00B769E7" w:rsidP="00B769E7">
      <w:pPr>
        <w:pStyle w:val="2"/>
        <w:numPr>
          <w:ilvl w:val="0"/>
          <w:numId w:val="1"/>
        </w:numPr>
        <w:shd w:val="clear" w:color="auto" w:fill="auto"/>
        <w:tabs>
          <w:tab w:val="left" w:pos="948"/>
        </w:tabs>
        <w:spacing w:before="0" w:after="0" w:line="240" w:lineRule="auto"/>
        <w:ind w:left="140" w:right="100" w:firstLine="560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769E7" w:rsidRPr="00B769E7" w:rsidRDefault="00B769E7" w:rsidP="00B769E7">
      <w:pPr>
        <w:pStyle w:val="2"/>
        <w:numPr>
          <w:ilvl w:val="0"/>
          <w:numId w:val="1"/>
        </w:numPr>
        <w:shd w:val="clear" w:color="auto" w:fill="auto"/>
        <w:tabs>
          <w:tab w:val="left" w:pos="934"/>
        </w:tabs>
        <w:spacing w:before="0" w:after="0" w:line="240" w:lineRule="auto"/>
        <w:ind w:left="140" w:right="100" w:firstLine="560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769E7" w:rsidRPr="00B769E7" w:rsidRDefault="00B769E7" w:rsidP="00B769E7">
      <w:pPr>
        <w:pStyle w:val="2"/>
        <w:shd w:val="clear" w:color="auto" w:fill="auto"/>
        <w:spacing w:before="0" w:after="0" w:line="240" w:lineRule="auto"/>
        <w:ind w:left="140" w:right="100" w:firstLine="560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 программы профилактики направлено на решение следующих</w:t>
      </w:r>
      <w:r w:rsidRPr="00B769E7">
        <w:rPr>
          <w:rStyle w:val="a8"/>
          <w:rFonts w:eastAsiaTheme="minorHAnsi"/>
          <w:sz w:val="24"/>
          <w:szCs w:val="24"/>
        </w:rPr>
        <w:t xml:space="preserve"> задач:</w:t>
      </w:r>
    </w:p>
    <w:p w:rsidR="00B769E7" w:rsidRPr="00B769E7" w:rsidRDefault="00B769E7" w:rsidP="00B769E7">
      <w:pPr>
        <w:pStyle w:val="2"/>
        <w:numPr>
          <w:ilvl w:val="0"/>
          <w:numId w:val="2"/>
        </w:numPr>
        <w:shd w:val="clear" w:color="auto" w:fill="auto"/>
        <w:tabs>
          <w:tab w:val="left" w:pos="1056"/>
        </w:tabs>
        <w:spacing w:before="0" w:after="0" w:line="240" w:lineRule="auto"/>
        <w:ind w:left="140" w:right="100" w:firstLine="560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t xml:space="preserve">укрепление </w:t>
      </w:r>
      <w:proofErr w:type="gramStart"/>
      <w:r w:rsidRPr="00B769E7">
        <w:rPr>
          <w:rFonts w:ascii="Times New Roman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B769E7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ценностям;</w:t>
      </w:r>
    </w:p>
    <w:p w:rsidR="00B769E7" w:rsidRPr="00B769E7" w:rsidRDefault="00B769E7" w:rsidP="00B769E7">
      <w:pPr>
        <w:pStyle w:val="2"/>
        <w:numPr>
          <w:ilvl w:val="0"/>
          <w:numId w:val="2"/>
        </w:numPr>
        <w:shd w:val="clear" w:color="auto" w:fill="auto"/>
        <w:tabs>
          <w:tab w:val="left" w:pos="951"/>
        </w:tabs>
        <w:spacing w:before="0" w:after="0" w:line="240" w:lineRule="auto"/>
        <w:ind w:left="140" w:right="100" w:firstLine="560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t>повышение информированности контролируемых лиц о требованиях земельного законодательства;</w:t>
      </w:r>
    </w:p>
    <w:p w:rsidR="00B769E7" w:rsidRPr="00B769E7" w:rsidRDefault="00B769E7" w:rsidP="00B769E7">
      <w:pPr>
        <w:pStyle w:val="2"/>
        <w:numPr>
          <w:ilvl w:val="0"/>
          <w:numId w:val="2"/>
        </w:numPr>
        <w:shd w:val="clear" w:color="auto" w:fill="auto"/>
        <w:tabs>
          <w:tab w:val="left" w:pos="1097"/>
        </w:tabs>
        <w:spacing w:before="0" w:after="0" w:line="240" w:lineRule="auto"/>
        <w:ind w:left="140" w:right="100" w:firstLine="560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t>повышение уровня ответственности юридических лиц, индивидуальных предпринимателей и граждан за соблюдением требований земельного законодательства и нормативных правовых актов;</w:t>
      </w:r>
    </w:p>
    <w:p w:rsidR="00B769E7" w:rsidRPr="00B769E7" w:rsidRDefault="00B769E7" w:rsidP="00B769E7">
      <w:pPr>
        <w:pStyle w:val="2"/>
        <w:numPr>
          <w:ilvl w:val="0"/>
          <w:numId w:val="2"/>
        </w:numPr>
        <w:shd w:val="clear" w:color="auto" w:fill="auto"/>
        <w:tabs>
          <w:tab w:val="left" w:pos="1076"/>
        </w:tabs>
        <w:spacing w:before="0" w:after="275" w:line="240" w:lineRule="auto"/>
        <w:ind w:left="140" w:right="100" w:firstLine="560"/>
        <w:rPr>
          <w:rFonts w:ascii="Times New Roman" w:hAnsi="Times New Roman" w:cs="Times New Roman"/>
          <w:sz w:val="24"/>
          <w:szCs w:val="24"/>
        </w:rPr>
      </w:pPr>
      <w:r w:rsidRPr="00B769E7">
        <w:rPr>
          <w:rFonts w:ascii="Times New Roman" w:hAnsi="Times New Roman" w:cs="Times New Roman"/>
          <w:sz w:val="24"/>
          <w:szCs w:val="24"/>
        </w:rPr>
        <w:t>выявление и устранение контролируемыми лицами причин и условий, способствующих нарушению обязательных требований земельного законодательства, или снижения рисков их возникновения.</w:t>
      </w:r>
    </w:p>
    <w:p w:rsidR="00B769E7" w:rsidRPr="00B769E7" w:rsidRDefault="00B769E7" w:rsidP="00B769E7">
      <w:pPr>
        <w:pStyle w:val="80"/>
        <w:shd w:val="clear" w:color="auto" w:fill="auto"/>
        <w:spacing w:before="0" w:after="22" w:line="210" w:lineRule="exact"/>
        <w:ind w:left="9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9E7">
        <w:rPr>
          <w:rFonts w:ascii="Times New Roman" w:hAnsi="Times New Roman" w:cs="Times New Roman"/>
          <w:b/>
          <w:sz w:val="24"/>
          <w:szCs w:val="24"/>
        </w:rPr>
        <w:t>3. Перечень профилактических мероприятий, сроки (периодичность) их проведения</w:t>
      </w:r>
    </w:p>
    <w:p w:rsidR="00B769E7" w:rsidRPr="00B769E7" w:rsidRDefault="00B769E7" w:rsidP="00B769E7">
      <w:pPr>
        <w:pStyle w:val="80"/>
        <w:shd w:val="clear" w:color="auto" w:fill="auto"/>
        <w:spacing w:before="0" w:after="22" w:line="210" w:lineRule="exact"/>
        <w:ind w:left="9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3617"/>
        <w:gridCol w:w="2061"/>
        <w:gridCol w:w="2066"/>
      </w:tblGrid>
      <w:tr w:rsidR="00B769E7" w:rsidRPr="00B769E7" w:rsidTr="00B769E7">
        <w:tc>
          <w:tcPr>
            <w:tcW w:w="579" w:type="dxa"/>
            <w:shd w:val="clear" w:color="auto" w:fill="auto"/>
          </w:tcPr>
          <w:p w:rsidR="00B769E7" w:rsidRPr="00B769E7" w:rsidRDefault="00B769E7" w:rsidP="006A30EE">
            <w:pPr>
              <w:pStyle w:val="80"/>
              <w:shd w:val="clear" w:color="auto" w:fill="auto"/>
              <w:spacing w:before="0" w:after="22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17" w:type="dxa"/>
            <w:shd w:val="clear" w:color="auto" w:fill="auto"/>
          </w:tcPr>
          <w:p w:rsidR="00B769E7" w:rsidRPr="00B769E7" w:rsidRDefault="00B769E7" w:rsidP="006A30EE">
            <w:pPr>
              <w:pStyle w:val="80"/>
              <w:shd w:val="clear" w:color="auto" w:fill="auto"/>
              <w:spacing w:before="0" w:after="22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1" w:type="dxa"/>
            <w:shd w:val="clear" w:color="auto" w:fill="auto"/>
          </w:tcPr>
          <w:p w:rsidR="00B769E7" w:rsidRPr="00B769E7" w:rsidRDefault="00B769E7" w:rsidP="006A30EE">
            <w:pPr>
              <w:pStyle w:val="80"/>
              <w:shd w:val="clear" w:color="auto" w:fill="auto"/>
              <w:spacing w:before="0" w:after="22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066" w:type="dxa"/>
            <w:shd w:val="clear" w:color="auto" w:fill="auto"/>
          </w:tcPr>
          <w:p w:rsidR="00B769E7" w:rsidRPr="00B769E7" w:rsidRDefault="00B769E7" w:rsidP="006A30EE">
            <w:pPr>
              <w:pStyle w:val="80"/>
              <w:shd w:val="clear" w:color="auto" w:fill="auto"/>
              <w:spacing w:before="0" w:after="22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Ответственные подразделения и (или) должностные лица контрольного органа</w:t>
            </w:r>
          </w:p>
        </w:tc>
      </w:tr>
      <w:tr w:rsidR="00B769E7" w:rsidRPr="00B769E7" w:rsidTr="00B769E7">
        <w:tc>
          <w:tcPr>
            <w:tcW w:w="579" w:type="dxa"/>
            <w:shd w:val="clear" w:color="auto" w:fill="auto"/>
          </w:tcPr>
          <w:p w:rsidR="00B769E7" w:rsidRPr="00B769E7" w:rsidRDefault="00B769E7" w:rsidP="006A30EE">
            <w:pPr>
              <w:pStyle w:val="80"/>
              <w:shd w:val="clear" w:color="auto" w:fill="auto"/>
              <w:spacing w:before="0" w:after="0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17" w:type="dxa"/>
            <w:shd w:val="clear" w:color="auto" w:fill="auto"/>
          </w:tcPr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требований, установленных федеральными законами, законами Удмуртской Республики, а также муниципальными правовыми актами, посредством размещения на </w:t>
            </w:r>
            <w:proofErr w:type="gramStart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proofErr w:type="gramEnd"/>
          </w:p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proofErr w:type="gramEnd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«Муниципальный округ </w:t>
            </w:r>
            <w:proofErr w:type="spellStart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Республики»:</w:t>
            </w:r>
          </w:p>
          <w:p w:rsidR="00B769E7" w:rsidRPr="00B769E7" w:rsidRDefault="00B769E7" w:rsidP="00B769E7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48"/>
              </w:tabs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текстов нормативных правовых актов, регулирующих осуществление, муниципального контроля;</w:t>
            </w:r>
          </w:p>
          <w:p w:rsidR="00B769E7" w:rsidRPr="00B769E7" w:rsidRDefault="00B769E7" w:rsidP="00B769E7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перечня нормативных правовых актов с указанием структурных единиц этих актов, содержащих </w:t>
            </w:r>
            <w:r w:rsidRPr="00B7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769E7" w:rsidRPr="00B769E7" w:rsidRDefault="00B769E7" w:rsidP="00B769E7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09"/>
              </w:tabs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программы профилактики рисков причинения вреда;</w:t>
            </w:r>
          </w:p>
          <w:p w:rsidR="00B769E7" w:rsidRPr="00B769E7" w:rsidRDefault="00B769E7" w:rsidP="00B769E7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313"/>
              </w:tabs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B769E7" w:rsidRPr="00B769E7" w:rsidRDefault="00B769E7" w:rsidP="00B769E7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248"/>
              </w:tabs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B769E7" w:rsidRPr="00B769E7" w:rsidRDefault="00B769E7" w:rsidP="006A30EE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сведений о порядке досудебного обжалования решений контрольного органа, действий 'бездействия) его должностных лиц</w:t>
            </w:r>
          </w:p>
        </w:tc>
        <w:tc>
          <w:tcPr>
            <w:tcW w:w="2061" w:type="dxa"/>
            <w:shd w:val="clear" w:color="auto" w:fill="auto"/>
          </w:tcPr>
          <w:p w:rsidR="00B769E7" w:rsidRPr="00B769E7" w:rsidRDefault="00B769E7" w:rsidP="006A30EE">
            <w:pPr>
              <w:pStyle w:val="80"/>
              <w:shd w:val="clear" w:color="auto" w:fill="auto"/>
              <w:spacing w:before="0" w:after="0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066" w:type="dxa"/>
            <w:shd w:val="clear" w:color="auto" w:fill="auto"/>
          </w:tcPr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  <w:proofErr w:type="gramEnd"/>
          </w:p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отношений,</w:t>
            </w:r>
          </w:p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Управления</w:t>
            </w:r>
          </w:p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развития территории и муниципального</w:t>
            </w:r>
          </w:p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заказа Администрации муниципального</w:t>
            </w:r>
          </w:p>
          <w:p w:rsidR="00B769E7" w:rsidRPr="00B769E7" w:rsidRDefault="00B769E7" w:rsidP="006A30EE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«Муниципальный округ </w:t>
            </w:r>
            <w:proofErr w:type="spellStart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</w:tr>
      <w:tr w:rsidR="00B769E7" w:rsidRPr="00B769E7" w:rsidTr="00B769E7">
        <w:tc>
          <w:tcPr>
            <w:tcW w:w="579" w:type="dxa"/>
            <w:shd w:val="clear" w:color="auto" w:fill="auto"/>
          </w:tcPr>
          <w:p w:rsidR="00B769E7" w:rsidRPr="00B769E7" w:rsidRDefault="00B769E7" w:rsidP="006A30EE">
            <w:pPr>
              <w:pStyle w:val="80"/>
              <w:shd w:val="clear" w:color="auto" w:fill="auto"/>
              <w:spacing w:before="0" w:after="22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17" w:type="dxa"/>
            <w:shd w:val="clear" w:color="auto" w:fill="auto"/>
          </w:tcPr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 </w:t>
            </w:r>
          </w:p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 Консультирование осуществляется в устной или письменной форме по следующим вопросам:</w:t>
            </w:r>
          </w:p>
          <w:p w:rsidR="00B769E7" w:rsidRPr="00B769E7" w:rsidRDefault="00B769E7" w:rsidP="00B769E7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363"/>
              </w:tabs>
              <w:spacing w:before="0"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муниципального земельного контроля;</w:t>
            </w:r>
          </w:p>
          <w:p w:rsidR="00B769E7" w:rsidRPr="00B769E7" w:rsidRDefault="00B769E7" w:rsidP="00B769E7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377"/>
              </w:tabs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осуществления контрольных мероприятий, установленных Положением о муниципальном земельном контроле на территории </w:t>
            </w:r>
            <w:r w:rsidRPr="00B7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«Муниципальный округ </w:t>
            </w:r>
            <w:proofErr w:type="spellStart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Республики», утвержденного решением Совета депутатов муниципального образования «Муниципальный округ </w:t>
            </w:r>
            <w:proofErr w:type="spellStart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 от 17.08.2023 </w:t>
            </w:r>
            <w:r w:rsidRPr="00B769E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х </w:t>
            </w: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№310</w:t>
            </w:r>
            <w:proofErr w:type="gramEnd"/>
          </w:p>
          <w:p w:rsidR="00B769E7" w:rsidRPr="00B769E7" w:rsidRDefault="00B769E7" w:rsidP="00B769E7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370"/>
              </w:tabs>
              <w:spacing w:before="0"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40" w:lineRule="auto"/>
              <w:ind w:left="20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4) получение информации о</w:t>
            </w:r>
          </w:p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40" w:lineRule="auto"/>
              <w:ind w:left="20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актах (их</w:t>
            </w:r>
            <w:proofErr w:type="gramEnd"/>
          </w:p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40" w:lineRule="auto"/>
              <w:ind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отдельных </w:t>
            </w:r>
            <w:proofErr w:type="gramStart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положениях</w:t>
            </w:r>
            <w:proofErr w:type="gramEnd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), содержащих обязательные требования, оценка соблюдения которых осуществляется администрацией в рамках контрольных мероприятий. 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      </w:r>
          </w:p>
          <w:p w:rsidR="00B769E7" w:rsidRPr="00B769E7" w:rsidRDefault="00B769E7" w:rsidP="00B769E7">
            <w:pPr>
              <w:pStyle w:val="2"/>
              <w:numPr>
                <w:ilvl w:val="1"/>
                <w:numId w:val="2"/>
              </w:numPr>
              <w:shd w:val="clear" w:color="auto" w:fill="auto"/>
              <w:tabs>
                <w:tab w:val="left" w:pos="270"/>
              </w:tabs>
              <w:spacing w:before="0" w:after="0" w:line="240" w:lineRule="auto"/>
              <w:ind w:left="20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Style w:val="95pt"/>
                <w:rFonts w:eastAsiaTheme="minorHAnsi"/>
                <w:sz w:val="24"/>
                <w:szCs w:val="24"/>
              </w:rPr>
              <w:t>контролируемым</w:t>
            </w: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 лицом представлен письменный запрос о представлении письменного ответа по вопросам консультирования;</w:t>
            </w:r>
          </w:p>
          <w:p w:rsidR="00B769E7" w:rsidRPr="00B769E7" w:rsidRDefault="00B769E7" w:rsidP="00B769E7">
            <w:pPr>
              <w:pStyle w:val="2"/>
              <w:numPr>
                <w:ilvl w:val="1"/>
                <w:numId w:val="2"/>
              </w:numPr>
              <w:shd w:val="clear" w:color="auto" w:fill="auto"/>
              <w:tabs>
                <w:tab w:val="left" w:pos="267"/>
              </w:tabs>
              <w:spacing w:before="0" w:after="0" w:line="240" w:lineRule="auto"/>
              <w:ind w:left="20" w:right="72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за время консультирования предоставить в устной форме ответ на поставленные вопросы невозможно;</w:t>
            </w:r>
          </w:p>
          <w:p w:rsidR="00B769E7" w:rsidRPr="00B769E7" w:rsidRDefault="00B769E7" w:rsidP="00B769E7">
            <w:pPr>
              <w:pStyle w:val="2"/>
              <w:numPr>
                <w:ilvl w:val="1"/>
                <w:numId w:val="2"/>
              </w:numPr>
              <w:shd w:val="clear" w:color="auto" w:fill="auto"/>
              <w:tabs>
                <w:tab w:val="left" w:pos="270"/>
              </w:tabs>
              <w:spacing w:before="0" w:after="0" w:line="240" w:lineRule="auto"/>
              <w:ind w:left="20" w:right="24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ответ на поставленные вопросы требует дополнительного запроса сведений.</w:t>
            </w:r>
          </w:p>
          <w:p w:rsidR="00B769E7" w:rsidRPr="00B769E7" w:rsidRDefault="00B769E7" w:rsidP="006A30EE">
            <w:pPr>
              <w:pStyle w:val="2"/>
              <w:shd w:val="clear" w:color="auto" w:fill="auto"/>
              <w:tabs>
                <w:tab w:val="left" w:pos="270"/>
              </w:tabs>
              <w:spacing w:before="0" w:after="0" w:line="240" w:lineRule="auto"/>
              <w:ind w:left="20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поступления в администрацию пяти и более однотипных обращений контролируемых лиц и их представителей консультирование </w:t>
            </w:r>
            <w:r w:rsidRPr="00B7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осуществляется посредством размещения на официальном портале администрации в специальном разделе, посвященном контрольной деятельности письменного разъяснения, подписанного главой муниципального образования (Муниципальный округ </w:t>
            </w:r>
            <w:proofErr w:type="spellStart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 или первым заместителем главы администрации по экономике, </w:t>
            </w:r>
            <w:r w:rsidRPr="00B769E7">
              <w:rPr>
                <w:rStyle w:val="1"/>
                <w:rFonts w:eastAsiaTheme="minorHAnsi"/>
                <w:sz w:val="24"/>
                <w:szCs w:val="24"/>
              </w:rPr>
              <w:t>имущественным отношениям и финансам.</w:t>
            </w:r>
            <w:proofErr w:type="gramEnd"/>
          </w:p>
        </w:tc>
        <w:tc>
          <w:tcPr>
            <w:tcW w:w="2061" w:type="dxa"/>
            <w:shd w:val="clear" w:color="auto" w:fill="auto"/>
          </w:tcPr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обращениям </w:t>
            </w:r>
            <w:proofErr w:type="gramStart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контролируемых</w:t>
            </w:r>
            <w:proofErr w:type="gramEnd"/>
          </w:p>
          <w:p w:rsidR="00B769E7" w:rsidRPr="00B769E7" w:rsidRDefault="00B769E7" w:rsidP="006A30EE">
            <w:pPr>
              <w:pStyle w:val="80"/>
              <w:shd w:val="clear" w:color="auto" w:fill="auto"/>
              <w:spacing w:before="0" w:after="2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лиц и их представителей</w:t>
            </w:r>
          </w:p>
        </w:tc>
        <w:tc>
          <w:tcPr>
            <w:tcW w:w="2066" w:type="dxa"/>
            <w:shd w:val="clear" w:color="auto" w:fill="auto"/>
          </w:tcPr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  <w:proofErr w:type="gramEnd"/>
          </w:p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отношений, отдел сельского хозяйства Управления</w:t>
            </w:r>
          </w:p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развития территории и муниципального</w:t>
            </w:r>
          </w:p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заказа Администрации муниципального</w:t>
            </w:r>
          </w:p>
          <w:p w:rsidR="00B769E7" w:rsidRPr="00B769E7" w:rsidRDefault="00B769E7" w:rsidP="006A30EE">
            <w:pPr>
              <w:pStyle w:val="80"/>
              <w:shd w:val="clear" w:color="auto" w:fill="auto"/>
              <w:spacing w:before="0" w:after="2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«Муниципальный округ </w:t>
            </w:r>
            <w:proofErr w:type="spellStart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</w:t>
            </w:r>
          </w:p>
        </w:tc>
      </w:tr>
      <w:tr w:rsidR="00B769E7" w:rsidRPr="00B769E7" w:rsidTr="00B769E7">
        <w:tc>
          <w:tcPr>
            <w:tcW w:w="579" w:type="dxa"/>
            <w:shd w:val="clear" w:color="auto" w:fill="auto"/>
          </w:tcPr>
          <w:p w:rsidR="00B769E7" w:rsidRPr="00B769E7" w:rsidRDefault="00B769E7" w:rsidP="006A30EE">
            <w:pPr>
              <w:pStyle w:val="80"/>
              <w:shd w:val="clear" w:color="auto" w:fill="auto"/>
              <w:spacing w:before="0" w:after="22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17" w:type="dxa"/>
            <w:shd w:val="clear" w:color="auto" w:fill="auto"/>
          </w:tcPr>
          <w:p w:rsidR="00B769E7" w:rsidRPr="00B769E7" w:rsidRDefault="00B769E7" w:rsidP="006A30EE">
            <w:pPr>
              <w:pStyle w:val="80"/>
              <w:shd w:val="clear" w:color="auto" w:fill="auto"/>
              <w:spacing w:before="0" w:after="22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061" w:type="dxa"/>
            <w:shd w:val="clear" w:color="auto" w:fill="auto"/>
          </w:tcPr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оснований, предусмотренных статьей 49 </w:t>
            </w:r>
            <w:proofErr w:type="gramStart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</w:p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закона от 31.07.2020                   № 248-ФЗ «О государственном контроле (надзоре) и муниципальном контроле в Российской Федерации»</w:t>
            </w:r>
          </w:p>
          <w:p w:rsidR="00B769E7" w:rsidRPr="00B769E7" w:rsidRDefault="00B769E7" w:rsidP="006A30EE">
            <w:pPr>
              <w:pStyle w:val="80"/>
              <w:shd w:val="clear" w:color="auto" w:fill="auto"/>
              <w:spacing w:before="0" w:after="22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отношений, </w:t>
            </w:r>
          </w:p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Управления</w:t>
            </w:r>
          </w:p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развития территории и муниципального</w:t>
            </w:r>
          </w:p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заказа Администрации муниципального</w:t>
            </w:r>
          </w:p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«Муниципальный округ </w:t>
            </w:r>
            <w:proofErr w:type="spellStart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</w:t>
            </w:r>
            <w:r w:rsidRPr="00B769E7">
              <w:rPr>
                <w:rStyle w:val="1"/>
                <w:rFonts w:eastAsiaTheme="minorHAnsi"/>
                <w:sz w:val="24"/>
                <w:szCs w:val="24"/>
              </w:rPr>
              <w:t>Республики»</w:t>
            </w:r>
          </w:p>
        </w:tc>
      </w:tr>
      <w:tr w:rsidR="00B769E7" w:rsidRPr="00B769E7" w:rsidTr="006A30EE">
        <w:tc>
          <w:tcPr>
            <w:tcW w:w="579" w:type="dxa"/>
            <w:shd w:val="clear" w:color="auto" w:fill="auto"/>
          </w:tcPr>
          <w:p w:rsidR="00B769E7" w:rsidRPr="00B769E7" w:rsidRDefault="00B769E7" w:rsidP="006A30EE">
            <w:pPr>
              <w:pStyle w:val="80"/>
              <w:shd w:val="clear" w:color="auto" w:fill="auto"/>
              <w:spacing w:before="0" w:after="22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17" w:type="dxa"/>
            <w:shd w:val="clear" w:color="auto" w:fill="auto"/>
          </w:tcPr>
          <w:p w:rsidR="00B769E7" w:rsidRPr="00B769E7" w:rsidRDefault="00B769E7" w:rsidP="006A30EE">
            <w:pPr>
              <w:pStyle w:val="80"/>
              <w:shd w:val="clear" w:color="auto" w:fill="auto"/>
              <w:spacing w:before="0" w:after="22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</w:t>
            </w:r>
          </w:p>
        </w:tc>
        <w:tc>
          <w:tcPr>
            <w:tcW w:w="2061" w:type="dxa"/>
            <w:shd w:val="clear" w:color="auto" w:fill="auto"/>
          </w:tcPr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В случаях, установленных Федеральным законом от 31.07.2020                № 248-ФЗ «О государственном контроле (надзоре) и муниципальном контроле в Российской Федерации», постановлениями Правительства Российской Федерации</w:t>
            </w:r>
          </w:p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отношений, </w:t>
            </w:r>
          </w:p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Управления</w:t>
            </w:r>
          </w:p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развития территории и муниципального</w:t>
            </w:r>
          </w:p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заказа Администрации муниципального</w:t>
            </w:r>
          </w:p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57" w:lineRule="exact"/>
              <w:jc w:val="center"/>
              <w:rPr>
                <w:rFonts w:ascii="Times New Roman" w:hAnsi="Times New Roman" w:cs="Times New Roman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«Муниципальный округ </w:t>
            </w:r>
            <w:proofErr w:type="spellStart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</w:t>
            </w:r>
            <w:r w:rsidRPr="00B769E7">
              <w:rPr>
                <w:rStyle w:val="1"/>
                <w:rFonts w:eastAsiaTheme="minorHAnsi"/>
                <w:sz w:val="24"/>
                <w:szCs w:val="24"/>
              </w:rPr>
              <w:t>Республики»</w:t>
            </w:r>
          </w:p>
        </w:tc>
      </w:tr>
      <w:tr w:rsidR="00B769E7" w:rsidRPr="00B769E7" w:rsidTr="006A30EE">
        <w:tc>
          <w:tcPr>
            <w:tcW w:w="579" w:type="dxa"/>
            <w:shd w:val="clear" w:color="auto" w:fill="auto"/>
          </w:tcPr>
          <w:p w:rsidR="00B769E7" w:rsidRPr="00B769E7" w:rsidRDefault="00B769E7" w:rsidP="006A30EE">
            <w:pPr>
              <w:pStyle w:val="80"/>
              <w:shd w:val="clear" w:color="auto" w:fill="auto"/>
              <w:spacing w:before="0" w:after="22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17" w:type="dxa"/>
            <w:shd w:val="clear" w:color="auto" w:fill="auto"/>
          </w:tcPr>
          <w:p w:rsidR="00B769E7" w:rsidRPr="00B769E7" w:rsidRDefault="00B769E7" w:rsidP="006A30EE">
            <w:pPr>
              <w:pStyle w:val="80"/>
              <w:shd w:val="clear" w:color="auto" w:fill="auto"/>
              <w:spacing w:before="0" w:after="22"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по инициативе контролируемого лица</w:t>
            </w:r>
          </w:p>
        </w:tc>
        <w:tc>
          <w:tcPr>
            <w:tcW w:w="2061" w:type="dxa"/>
            <w:shd w:val="clear" w:color="auto" w:fill="auto"/>
          </w:tcPr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По заявлениям контролируемых лиц и их представителей</w:t>
            </w:r>
          </w:p>
        </w:tc>
        <w:tc>
          <w:tcPr>
            <w:tcW w:w="2066" w:type="dxa"/>
            <w:shd w:val="clear" w:color="auto" w:fill="auto"/>
          </w:tcPr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Отдел имущественных отношений, </w:t>
            </w:r>
          </w:p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</w:t>
            </w:r>
            <w:r w:rsidRPr="00B769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развития территории и муниципального</w:t>
            </w:r>
          </w:p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5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заказа Администрации муниципального</w:t>
            </w:r>
          </w:p>
          <w:p w:rsidR="00B769E7" w:rsidRPr="00B769E7" w:rsidRDefault="00B769E7" w:rsidP="006A30EE">
            <w:pPr>
              <w:pStyle w:val="2"/>
              <w:shd w:val="clear" w:color="auto" w:fill="auto"/>
              <w:spacing w:before="0" w:after="0" w:line="257" w:lineRule="exact"/>
              <w:jc w:val="center"/>
              <w:rPr>
                <w:rFonts w:ascii="Times New Roman" w:hAnsi="Times New Roman" w:cs="Times New Roman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«Муниципальный округ </w:t>
            </w:r>
            <w:proofErr w:type="spellStart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</w:t>
            </w:r>
            <w:r w:rsidRPr="00B769E7">
              <w:rPr>
                <w:rStyle w:val="1"/>
                <w:rFonts w:eastAsiaTheme="minorHAnsi"/>
                <w:sz w:val="24"/>
                <w:szCs w:val="24"/>
              </w:rPr>
              <w:t>Республики»</w:t>
            </w:r>
          </w:p>
        </w:tc>
      </w:tr>
    </w:tbl>
    <w:p w:rsidR="00B769E7" w:rsidRPr="00B769E7" w:rsidRDefault="00B769E7" w:rsidP="00B769E7">
      <w:pPr>
        <w:pStyle w:val="21"/>
        <w:shd w:val="clear" w:color="auto" w:fill="auto"/>
        <w:spacing w:line="21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769E7" w:rsidRPr="00B769E7" w:rsidRDefault="00B769E7" w:rsidP="00B769E7">
      <w:pPr>
        <w:pStyle w:val="21"/>
        <w:shd w:val="clear" w:color="auto" w:fill="auto"/>
        <w:spacing w:line="21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9E7" w:rsidRPr="00B769E7" w:rsidRDefault="00B769E7" w:rsidP="00B769E7">
      <w:pPr>
        <w:pStyle w:val="21"/>
        <w:shd w:val="clear" w:color="auto" w:fill="auto"/>
        <w:spacing w:line="21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9E7">
        <w:rPr>
          <w:rFonts w:ascii="Times New Roman" w:hAnsi="Times New Roman" w:cs="Times New Roman"/>
          <w:b/>
          <w:sz w:val="24"/>
          <w:szCs w:val="24"/>
        </w:rPr>
        <w:t>4. Показатели результативности и эффективности программы профилактики</w:t>
      </w:r>
    </w:p>
    <w:p w:rsidR="00B769E7" w:rsidRPr="00B769E7" w:rsidRDefault="00B769E7" w:rsidP="00B769E7">
      <w:pPr>
        <w:pStyle w:val="80"/>
        <w:shd w:val="clear" w:color="auto" w:fill="auto"/>
        <w:spacing w:before="0" w:after="22" w:line="210" w:lineRule="exact"/>
        <w:ind w:left="9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4820"/>
        <w:gridCol w:w="2775"/>
      </w:tblGrid>
      <w:tr w:rsidR="00B769E7" w:rsidRPr="00B769E7" w:rsidTr="006A30EE">
        <w:trPr>
          <w:jc w:val="center"/>
        </w:trPr>
        <w:tc>
          <w:tcPr>
            <w:tcW w:w="728" w:type="dxa"/>
            <w:shd w:val="clear" w:color="auto" w:fill="auto"/>
          </w:tcPr>
          <w:p w:rsidR="00B769E7" w:rsidRPr="00B769E7" w:rsidRDefault="00B769E7" w:rsidP="006A30EE">
            <w:pPr>
              <w:pStyle w:val="80"/>
              <w:shd w:val="clear" w:color="auto" w:fill="auto"/>
              <w:spacing w:before="0" w:after="22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B769E7" w:rsidRPr="00B769E7" w:rsidRDefault="00B769E7" w:rsidP="006A30EE">
            <w:pPr>
              <w:pStyle w:val="80"/>
              <w:shd w:val="clear" w:color="auto" w:fill="auto"/>
              <w:spacing w:before="0" w:after="22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5" w:type="dxa"/>
            <w:shd w:val="clear" w:color="auto" w:fill="auto"/>
          </w:tcPr>
          <w:p w:rsidR="00B769E7" w:rsidRPr="00B769E7" w:rsidRDefault="00B769E7" w:rsidP="006A30EE">
            <w:pPr>
              <w:pStyle w:val="80"/>
              <w:shd w:val="clear" w:color="auto" w:fill="auto"/>
              <w:spacing w:before="0" w:after="22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B769E7" w:rsidRPr="00B769E7" w:rsidTr="006A30EE">
        <w:trPr>
          <w:jc w:val="center"/>
        </w:trPr>
        <w:tc>
          <w:tcPr>
            <w:tcW w:w="728" w:type="dxa"/>
            <w:shd w:val="clear" w:color="auto" w:fill="auto"/>
          </w:tcPr>
          <w:p w:rsidR="00B769E7" w:rsidRPr="00B769E7" w:rsidRDefault="00B769E7" w:rsidP="006A30EE">
            <w:pPr>
              <w:pStyle w:val="80"/>
              <w:shd w:val="clear" w:color="auto" w:fill="auto"/>
              <w:spacing w:before="0" w:after="22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B769E7" w:rsidRPr="00B769E7" w:rsidRDefault="00B769E7" w:rsidP="006A30EE">
            <w:pPr>
              <w:pStyle w:val="80"/>
              <w:shd w:val="clear" w:color="auto" w:fill="auto"/>
              <w:spacing w:before="0" w:after="2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портале муниципального образования «Муниципальный округ </w:t>
            </w:r>
            <w:proofErr w:type="spellStart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75" w:type="dxa"/>
            <w:shd w:val="clear" w:color="auto" w:fill="auto"/>
          </w:tcPr>
          <w:p w:rsidR="00B769E7" w:rsidRPr="00B769E7" w:rsidRDefault="00B769E7" w:rsidP="006A30EE">
            <w:pPr>
              <w:pStyle w:val="80"/>
              <w:shd w:val="clear" w:color="auto" w:fill="auto"/>
              <w:spacing w:before="0" w:after="2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B769E7" w:rsidRPr="00B769E7" w:rsidTr="006A30EE">
        <w:trPr>
          <w:jc w:val="center"/>
        </w:trPr>
        <w:tc>
          <w:tcPr>
            <w:tcW w:w="728" w:type="dxa"/>
            <w:shd w:val="clear" w:color="auto" w:fill="auto"/>
          </w:tcPr>
          <w:p w:rsidR="00B769E7" w:rsidRPr="00B769E7" w:rsidRDefault="00B769E7" w:rsidP="006A30EE">
            <w:pPr>
              <w:pStyle w:val="80"/>
              <w:shd w:val="clear" w:color="auto" w:fill="auto"/>
              <w:spacing w:before="0" w:after="22"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B769E7" w:rsidRPr="00B769E7" w:rsidRDefault="00B769E7" w:rsidP="006A30EE">
            <w:pPr>
              <w:pStyle w:val="80"/>
              <w:shd w:val="clear" w:color="auto" w:fill="auto"/>
              <w:spacing w:before="0" w:after="2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</w:t>
            </w:r>
          </w:p>
        </w:tc>
        <w:tc>
          <w:tcPr>
            <w:tcW w:w="2775" w:type="dxa"/>
            <w:shd w:val="clear" w:color="auto" w:fill="auto"/>
          </w:tcPr>
          <w:p w:rsidR="00B769E7" w:rsidRPr="00B769E7" w:rsidRDefault="00B769E7" w:rsidP="006A30EE">
            <w:pPr>
              <w:pStyle w:val="80"/>
              <w:shd w:val="clear" w:color="auto" w:fill="auto"/>
              <w:spacing w:before="0" w:after="22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9E7">
              <w:rPr>
                <w:rFonts w:ascii="Times New Roman" w:hAnsi="Times New Roman" w:cs="Times New Roman"/>
                <w:sz w:val="24"/>
                <w:szCs w:val="24"/>
              </w:rPr>
              <w:t xml:space="preserve">100 % от числа </w:t>
            </w:r>
            <w:proofErr w:type="gramStart"/>
            <w:r w:rsidRPr="00B769E7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B769E7" w:rsidRPr="00B769E7" w:rsidRDefault="00B769E7" w:rsidP="00B769E7">
      <w:pPr>
        <w:pStyle w:val="80"/>
        <w:shd w:val="clear" w:color="auto" w:fill="auto"/>
        <w:spacing w:before="0" w:after="22" w:line="210" w:lineRule="exact"/>
        <w:ind w:left="940"/>
        <w:rPr>
          <w:rFonts w:ascii="Times New Roman" w:hAnsi="Times New Roman" w:cs="Times New Roman"/>
          <w:b/>
          <w:sz w:val="24"/>
          <w:szCs w:val="24"/>
        </w:rPr>
      </w:pPr>
    </w:p>
    <w:p w:rsidR="00841A45" w:rsidRPr="00B769E7" w:rsidRDefault="00841A45"/>
    <w:p w:rsidR="00B769E7" w:rsidRPr="00B769E7" w:rsidRDefault="00B769E7"/>
    <w:sectPr w:rsidR="00B769E7" w:rsidRPr="00B769E7" w:rsidSect="000B2F63">
      <w:headerReference w:type="default" r:id="rId6"/>
      <w:footerReference w:type="default" r:id="rId7"/>
      <w:pgSz w:w="11905" w:h="16837"/>
      <w:pgMar w:top="1134" w:right="913" w:bottom="284" w:left="1945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46" w:rsidRDefault="00AE5DEC" w:rsidP="003923A5">
    <w:pPr>
      <w:pStyle w:val="a5"/>
    </w:pPr>
  </w:p>
  <w:p w:rsidR="00547446" w:rsidRDefault="00AE5DEC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446" w:rsidRDefault="00AE5DE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547446" w:rsidRDefault="00AE5D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2872"/>
    <w:multiLevelType w:val="multilevel"/>
    <w:tmpl w:val="7D1626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A1392"/>
    <w:multiLevelType w:val="hybridMultilevel"/>
    <w:tmpl w:val="CCB4A688"/>
    <w:lvl w:ilvl="0" w:tplc="AC88571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7AC59A5"/>
    <w:multiLevelType w:val="multilevel"/>
    <w:tmpl w:val="D2686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555160"/>
    <w:multiLevelType w:val="multilevel"/>
    <w:tmpl w:val="33BC0E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7B3F79"/>
    <w:multiLevelType w:val="multilevel"/>
    <w:tmpl w:val="716CB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0822B8"/>
    <w:multiLevelType w:val="multilevel"/>
    <w:tmpl w:val="64987F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E7"/>
    <w:rsid w:val="00841A45"/>
    <w:rsid w:val="00897635"/>
    <w:rsid w:val="00A16D1C"/>
    <w:rsid w:val="00AE5DEC"/>
    <w:rsid w:val="00B769E7"/>
    <w:rsid w:val="00C43165"/>
    <w:rsid w:val="00EB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69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769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B769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769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_"/>
    <w:link w:val="2"/>
    <w:rsid w:val="00B769E7"/>
    <w:rPr>
      <w:sz w:val="21"/>
      <w:szCs w:val="21"/>
      <w:shd w:val="clear" w:color="auto" w:fill="FFFFFF"/>
    </w:rPr>
  </w:style>
  <w:style w:type="character" w:customStyle="1" w:styleId="a8">
    <w:name w:val="Основной текст + Полужирный"/>
    <w:rsid w:val="00B769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2">
    <w:name w:val="Основной текст2"/>
    <w:basedOn w:val="a"/>
    <w:link w:val="a7"/>
    <w:rsid w:val="00B769E7"/>
    <w:pPr>
      <w:shd w:val="clear" w:color="auto" w:fill="FFFFFF"/>
      <w:spacing w:before="420" w:after="240" w:line="25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8">
    <w:name w:val="Основной текст (8)_"/>
    <w:link w:val="80"/>
    <w:rsid w:val="00B769E7"/>
    <w:rPr>
      <w:sz w:val="21"/>
      <w:szCs w:val="21"/>
      <w:shd w:val="clear" w:color="auto" w:fill="FFFFFF"/>
    </w:rPr>
  </w:style>
  <w:style w:type="character" w:customStyle="1" w:styleId="95pt">
    <w:name w:val="Основной текст + 9;5 pt"/>
    <w:rsid w:val="00B769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">
    <w:name w:val="Основной текст1"/>
    <w:rsid w:val="00B769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20">
    <w:name w:val="Подпись к таблице (2)_"/>
    <w:link w:val="21"/>
    <w:rsid w:val="00B769E7"/>
    <w:rPr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769E7"/>
    <w:pPr>
      <w:shd w:val="clear" w:color="auto" w:fill="FFFFFF"/>
      <w:spacing w:before="360" w:after="12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21">
    <w:name w:val="Подпись к таблице (2)"/>
    <w:basedOn w:val="a"/>
    <w:link w:val="20"/>
    <w:rsid w:val="00B769E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69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769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rsid w:val="00B769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769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_"/>
    <w:link w:val="2"/>
    <w:rsid w:val="00B769E7"/>
    <w:rPr>
      <w:sz w:val="21"/>
      <w:szCs w:val="21"/>
      <w:shd w:val="clear" w:color="auto" w:fill="FFFFFF"/>
    </w:rPr>
  </w:style>
  <w:style w:type="character" w:customStyle="1" w:styleId="a8">
    <w:name w:val="Основной текст + Полужирный"/>
    <w:rsid w:val="00B769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2">
    <w:name w:val="Основной текст2"/>
    <w:basedOn w:val="a"/>
    <w:link w:val="a7"/>
    <w:rsid w:val="00B769E7"/>
    <w:pPr>
      <w:shd w:val="clear" w:color="auto" w:fill="FFFFFF"/>
      <w:spacing w:before="420" w:after="240" w:line="25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8">
    <w:name w:val="Основной текст (8)_"/>
    <w:link w:val="80"/>
    <w:rsid w:val="00B769E7"/>
    <w:rPr>
      <w:sz w:val="21"/>
      <w:szCs w:val="21"/>
      <w:shd w:val="clear" w:color="auto" w:fill="FFFFFF"/>
    </w:rPr>
  </w:style>
  <w:style w:type="character" w:customStyle="1" w:styleId="95pt">
    <w:name w:val="Основной текст + 9;5 pt"/>
    <w:rsid w:val="00B769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">
    <w:name w:val="Основной текст1"/>
    <w:rsid w:val="00B769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</w:rPr>
  </w:style>
  <w:style w:type="character" w:customStyle="1" w:styleId="20">
    <w:name w:val="Подпись к таблице (2)_"/>
    <w:link w:val="21"/>
    <w:rsid w:val="00B769E7"/>
    <w:rPr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769E7"/>
    <w:pPr>
      <w:shd w:val="clear" w:color="auto" w:fill="FFFFFF"/>
      <w:spacing w:before="360" w:after="12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21">
    <w:name w:val="Подпись к таблице (2)"/>
    <w:basedOn w:val="a"/>
    <w:link w:val="20"/>
    <w:rsid w:val="00B769E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2017</Words>
  <Characters>11499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2025-04-02T12:20:00Z</dcterms:created>
  <dcterms:modified xsi:type="dcterms:W3CDTF">2025-04-02T12:23:00Z</dcterms:modified>
</cp:coreProperties>
</file>