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23" w:rsidRPr="00AD7723" w:rsidRDefault="00AD7723" w:rsidP="00AD77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723">
        <w:rPr>
          <w:rFonts w:ascii="Times New Roman" w:hAnsi="Times New Roman" w:cs="Times New Roman"/>
          <w:b/>
          <w:bCs/>
          <w:sz w:val="24"/>
          <w:szCs w:val="24"/>
        </w:rPr>
        <w:t>Об ответственности за нарушение законодательства при проведении массовых мероприятий</w:t>
      </w:r>
    </w:p>
    <w:p w:rsidR="00AD7723" w:rsidRPr="00AD7723" w:rsidRDefault="00AD7723" w:rsidP="00AD77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723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по Удмуртской Республике, руководствуясь Федеральным законом от 19.06.2004 года № 54-ФЗ «О собраниях, митингах, демонстрациях, шествиях и пикетированиях» и в соответствии со ст.16 Федерального закона от 25.07.2002 № 114-ФЗ  «О противодействии экстремистской деятельности» предупреждает, что  при  проведении публичного мероприятия не допускается осуществление экстремистской деятельности. Организаторы (уполномоченные за организацию и проведение акций) массовых мероприятий несут ответственность за соблюдение установленных законодательством Российской Федерации требований, касающихся </w:t>
      </w:r>
      <w:bookmarkStart w:id="0" w:name="_GoBack"/>
      <w:bookmarkEnd w:id="0"/>
      <w:r w:rsidRPr="00AD7723">
        <w:rPr>
          <w:rFonts w:ascii="Times New Roman" w:hAnsi="Times New Roman" w:cs="Times New Roman"/>
          <w:sz w:val="24"/>
          <w:szCs w:val="24"/>
        </w:rPr>
        <w:t>порядка проведения массовых акций, недопущения осуществления экстремистской деятельности, а также её своевременного пресечения. 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AD7723" w:rsidRPr="00AD7723" w:rsidRDefault="00AD7723" w:rsidP="00AD77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723">
        <w:rPr>
          <w:rFonts w:ascii="Times New Roman" w:hAnsi="Times New Roman" w:cs="Times New Roman"/>
          <w:sz w:val="24"/>
          <w:szCs w:val="24"/>
        </w:rPr>
        <w:t>Согласно ст. 31 Конституции Российской Федерации граждане Российской Федерации имеют право собираться мирно, без оружия, проводить собрания, митинги и демонстрации, шествия и пикетирования. Но в соответствии с п. 3 ст. 17 Конституции Российской Федерации осуществление прав и свобод гражданина не должно нарушать права и свободы других лиц. Кроме того, согласно ст. 24 Федерального закона от 10.12.1995 года № 196-ФЗ «О безопасности дорожного движения» не допускается ограничение или нарушение прав других участников дорожного движения. В соответствии со ст. 3 данного Федерального закона должны выполняться принципы обеспечения безопасности дорожного движения в части соблюдения интересов граждан, общества и государства. При блокировании проезжей части специализированные службы не имеют возможности своевременно прибыть к месту происшествия, в связи с чем, возникает реальная угроза здоровья и жизни граждан, не задействованных в публичных мероприятиях.</w:t>
      </w:r>
    </w:p>
    <w:p w:rsidR="00AD7723" w:rsidRPr="00AD7723" w:rsidRDefault="00AD7723" w:rsidP="00AD77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723">
        <w:rPr>
          <w:rFonts w:ascii="Times New Roman" w:hAnsi="Times New Roman" w:cs="Times New Roman"/>
          <w:sz w:val="24"/>
          <w:szCs w:val="24"/>
        </w:rPr>
        <w:t>Организатор публичного мероприятия (ответственный за организацию и проведение мероприятия), обязан требовать от участников публичного мероприятия соблюдения общественного порядка и регламента публичного мероприятия, прекращения нарушения закона (п.4 ст.5 Федеральным законом от 19.06.2004 года № 54-ФЗ).</w:t>
      </w:r>
    </w:p>
    <w:p w:rsidR="00AD7723" w:rsidRPr="00AD7723" w:rsidRDefault="00AD7723" w:rsidP="00AD77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723">
        <w:rPr>
          <w:rFonts w:ascii="Times New Roman" w:hAnsi="Times New Roman" w:cs="Times New Roman"/>
          <w:sz w:val="24"/>
          <w:szCs w:val="24"/>
        </w:rPr>
        <w:t>Участники публичных мероприятий не вправе: 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 иметь при себе оружие или предметы, используемые в качестве оружия, взрывчатые и легковоспламеняющиеся вещества, иметь при себе и (или) распивать алкогольную и спиртосодержащую продукцию, пиво и напитки, изготавливаемые на его основе; находиться в месте проведения публичного мероприятия в состоянии опьянения (п.4 ст.6 Федеральным законом от 19.06.2004 года № 54-ФЗ). В соответствии с п. «Д» п. 13 постановления Правительства Российской Федерации от 22.12.2009 года № 1052 во время проведения митинга, демонстрации, шествия и пикетирования применение пиротехнических изделий запрещается.</w:t>
      </w:r>
    </w:p>
    <w:p w:rsidR="00AD7723" w:rsidRPr="00AD7723" w:rsidRDefault="00AD7723" w:rsidP="00AD77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72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 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 (ст.20.2), организацию массового одновременного пребывания и (или) передвижения граждан в общественных местах, повлекших нарушение общественного порядка (20.22),за организацию блокирования и активное участие в блокировании транспортных коммуникаций (ст.20.18), неповиновение законному распоряжению сотрудника полиции (ст. 19.3).</w:t>
      </w:r>
    </w:p>
    <w:p w:rsidR="00AD7723" w:rsidRPr="00AD7723" w:rsidRDefault="00AD7723" w:rsidP="00AD772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7723">
        <w:rPr>
          <w:rFonts w:ascii="Times New Roman" w:hAnsi="Times New Roman" w:cs="Times New Roman"/>
          <w:sz w:val="24"/>
          <w:szCs w:val="24"/>
        </w:rPr>
        <w:t>В случае нарушения правил организации и проведения мероприятия, организатор и участники будут привлечены к ответственности в соответствии с действующим законодательством Российской Федерации.</w:t>
      </w:r>
    </w:p>
    <w:p w:rsidR="00DC68C6" w:rsidRPr="00AD7723" w:rsidRDefault="00DC68C6" w:rsidP="00AD7723"/>
    <w:sectPr w:rsidR="00DC68C6" w:rsidRPr="00AD7723" w:rsidSect="00A071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35" w:rsidRDefault="00DC1935" w:rsidP="00B53E82">
      <w:r>
        <w:separator/>
      </w:r>
    </w:p>
  </w:endnote>
  <w:endnote w:type="continuationSeparator" w:id="0">
    <w:p w:rsidR="00DC1935" w:rsidRDefault="00DC1935" w:rsidP="00B5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35" w:rsidRDefault="00DC1935" w:rsidP="00B53E82">
      <w:r>
        <w:separator/>
      </w:r>
    </w:p>
  </w:footnote>
  <w:footnote w:type="continuationSeparator" w:id="0">
    <w:p w:rsidR="00DC1935" w:rsidRDefault="00DC1935" w:rsidP="00B5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BF"/>
    <w:rsid w:val="000612A1"/>
    <w:rsid w:val="000A22CF"/>
    <w:rsid w:val="00115FBF"/>
    <w:rsid w:val="004631A2"/>
    <w:rsid w:val="00882C62"/>
    <w:rsid w:val="009E3C12"/>
    <w:rsid w:val="00A07118"/>
    <w:rsid w:val="00AD7723"/>
    <w:rsid w:val="00B53E82"/>
    <w:rsid w:val="00BB5AA7"/>
    <w:rsid w:val="00BC3C45"/>
    <w:rsid w:val="00CD6A35"/>
    <w:rsid w:val="00DC1935"/>
    <w:rsid w:val="00DC68C6"/>
    <w:rsid w:val="00E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C601-A35A-4CCA-A05F-A75C1FA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E82"/>
  </w:style>
  <w:style w:type="paragraph" w:styleId="a5">
    <w:name w:val="footer"/>
    <w:basedOn w:val="a"/>
    <w:link w:val="a6"/>
    <w:uiPriority w:val="99"/>
    <w:unhideWhenUsed/>
    <w:rsid w:val="00B53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ууп</dc:creator>
  <cp:keywords/>
  <dc:description/>
  <cp:lastModifiedBy>KurteevaEA</cp:lastModifiedBy>
  <cp:revision>3</cp:revision>
  <dcterms:created xsi:type="dcterms:W3CDTF">2021-02-24T11:42:00Z</dcterms:created>
  <dcterms:modified xsi:type="dcterms:W3CDTF">2021-02-24T11:43:00Z</dcterms:modified>
</cp:coreProperties>
</file>