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80E" w:rsidRPr="006A380E" w:rsidRDefault="006A380E" w:rsidP="006A38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80E">
        <w:rPr>
          <w:rFonts w:ascii="Times New Roman" w:hAnsi="Times New Roman" w:cs="Times New Roman"/>
          <w:b/>
          <w:sz w:val="24"/>
          <w:szCs w:val="24"/>
        </w:rPr>
        <w:t>Информация об итогах проведения НОК УООД в системе дополнительного образования детей по УР.</w:t>
      </w:r>
    </w:p>
    <w:p w:rsidR="006A380E" w:rsidRPr="00E84412" w:rsidRDefault="00E84412" w:rsidP="006A38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Независимая оценка качества условий осуществления образовательной деятельности образовательными организациями дополнительного образования в Удмуртской Республике, осуществляющими образовательную деятельность за счет ассигнований из бюджета Удмуртской Республики (далее - НОК УООД) проведена организацией- оператором (Общество с ограниченной ответственностью «</w:t>
      </w:r>
      <w:proofErr w:type="spellStart"/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Валькнут</w:t>
      </w:r>
      <w:proofErr w:type="spellEnd"/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») на основании государственного контракта от 02 декабря 2019 года № 02/03-11/353. НОК УООД проводилась в период со 02 по 15 декабря 2019 года по группам показателей, определенных приказом Министерства просвещения Российской Федерации от 13 марта 2019 г.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114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деятельность», в несколько этапов: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методики и инструментария;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мониторинг официальных сайтов организаций в </w:t>
      </w:r>
      <w:proofErr w:type="spell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телекоммуникационной</w:t>
      </w:r>
      <w:proofErr w:type="spell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сети «Интернет»;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анкетирования обучающихся и родителей (законных представителей) обучающихся о качестве оказания образовательных услуг;</w:t>
      </w:r>
    </w:p>
    <w:p w:rsidR="006A380E" w:rsidRPr="00E84412" w:rsidRDefault="006A380E" w:rsidP="006A380E">
      <w:pPr>
        <w:jc w:val="both"/>
        <w:rPr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Обработка полученных данных и подготовка аналитических материалов НОК  УООД проводилась в отношении 160 организаций дополнительного образования общей численностью 128221 обучающихся (воспитанников), в отношении 40 профессиональных образовательных организаций общей численностью 26891 обучающихся. В </w:t>
      </w:r>
      <w:proofErr w:type="spell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Глазовском</w:t>
      </w:r>
      <w:proofErr w:type="spell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 независимая оценка качества проведена в отношении 3 (100%) организаций дополнительного образования:</w:t>
      </w:r>
      <w:r w:rsidRPr="00E84412">
        <w:rPr>
          <w:sz w:val="24"/>
          <w:szCs w:val="24"/>
        </w:rPr>
        <w:t xml:space="preserve">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МУДО ДЮСШ, МУДО ДДТ и МБОУ ДО «</w:t>
      </w:r>
      <w:proofErr w:type="spell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Понинская</w:t>
      </w:r>
      <w:proofErr w:type="spell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детская школа искусств».</w:t>
      </w:r>
      <w:r w:rsidRPr="00E84412">
        <w:rPr>
          <w:sz w:val="24"/>
          <w:szCs w:val="24"/>
        </w:rPr>
        <w:t xml:space="preserve">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Всего количество респондентов, принявших участие в анкетировании в </w:t>
      </w:r>
      <w:proofErr w:type="spell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Глазовском</w:t>
      </w:r>
      <w:proofErr w:type="spell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районе, составляет 872 человека (или 117, 8% от общего числа респондентов).</w:t>
      </w:r>
    </w:p>
    <w:p w:rsidR="006A380E" w:rsidRPr="00E84412" w:rsidRDefault="006A380E" w:rsidP="006A380E">
      <w:pPr>
        <w:jc w:val="both"/>
        <w:rPr>
          <w:sz w:val="24"/>
          <w:szCs w:val="24"/>
        </w:rPr>
      </w:pPr>
      <w:r w:rsidRPr="00E84412">
        <w:rPr>
          <w:sz w:val="24"/>
          <w:szCs w:val="24"/>
        </w:rPr>
        <w:t xml:space="preserve">      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НОК УООД представлены организацией-оператором в</w:t>
      </w:r>
      <w:r w:rsidRPr="00E84412">
        <w:rPr>
          <w:sz w:val="24"/>
          <w:szCs w:val="24"/>
        </w:rPr>
        <w:t xml:space="preserve">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виде: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аналитического отчета по результатам </w:t>
      </w:r>
      <w:proofErr w:type="gram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проведения независимой оценки качества условий образовательной деятельности</w:t>
      </w:r>
      <w:proofErr w:type="gram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организаций, осуществляющих образовательную деятельность расположенных на территории Удмуртской Республики;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НОК УООД по 14 показателям в разрезе образовательных организаций Удмуртской Республики, участвующих в независимой оценке;</w:t>
      </w:r>
    </w:p>
    <w:p w:rsidR="006A380E" w:rsidRPr="00E84412" w:rsidRDefault="006A380E" w:rsidP="006A380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E8441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Результаты НОК УООД по УР выявили основные недостатки в деятельности образовательных организаций дополнительного образования: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недостаточное информационное обеспечение на официальных сайтах образовательных организаций;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недостаточное материально-техническое и информационное обеспечение организаций;</w:t>
      </w:r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недостаточные возможности оказания психолого-педагогической, медицинской и социальной помощи </w:t>
      </w:r>
      <w:proofErr w:type="gram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</w:p>
    <w:p w:rsidR="006A380E" w:rsidRPr="00E84412" w:rsidRDefault="006A380E" w:rsidP="006A3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на официальных сайтах образовательных организаций, либо отсутствие в образовательных организациях в полной или частичной мере условий доступности, позволяющих инвалидам получать услуги наравне с другими и оборудование помещений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образовательной организации и прилегающей к ней территории с учетом доступности для инвалидов;</w:t>
      </w:r>
    </w:p>
    <w:p w:rsidR="006A380E" w:rsidRPr="00E84412" w:rsidRDefault="006A380E" w:rsidP="00E8441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По результатам НОК УООД подготовлены предложения Министерству образования и науки Удмуртской Республики, органам исполнительной власти (органам местного самоуправления) и организациям Удмуртской Республики в целях улучшения условий осуществления образовательной деятельности</w:t>
      </w:r>
      <w:r w:rsidR="00E84412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2499F" w:rsidRPr="00E84412" w:rsidRDefault="006A380E" w:rsidP="00E8441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целом образовательные организации </w:t>
      </w:r>
      <w:proofErr w:type="spellStart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 получили достаточно высокую оценку по результатам независимой </w:t>
      </w:r>
      <w:proofErr w:type="gramStart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Средний балл по организациям дополнительного образования по республике – 87,50 баллов из 100 максимальных баллов, по </w:t>
      </w:r>
      <w:proofErr w:type="spellStart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Глазовскому</w:t>
      </w:r>
      <w:proofErr w:type="spellEnd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району он равен 87,62  из 100. </w:t>
      </w:r>
    </w:p>
    <w:p w:rsidR="0042499F" w:rsidRPr="00E84412" w:rsidRDefault="00E84412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 значение баллов по критерию комфортности условий предоставления услуги  равен  99,5 (МУДО «Дом детского творчества»).</w:t>
      </w:r>
    </w:p>
    <w:p w:rsidR="0042499F" w:rsidRPr="00E84412" w:rsidRDefault="00E84412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Минимальное значение баллов по критерию доступности услуг для инвалидов – 48,4 балла (МБОУ ДО «</w:t>
      </w:r>
      <w:proofErr w:type="spellStart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Понинская</w:t>
      </w:r>
      <w:proofErr w:type="spellEnd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ДШИ»), максимальное значение 59,1 у МУДО «Дом детского творчества».</w:t>
      </w:r>
    </w:p>
    <w:p w:rsidR="0042499F" w:rsidRPr="00E84412" w:rsidRDefault="00E84412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Максимальные значения баллов по критерию доброжелательности, вежливости работников организации – 99,4 (МБОУ ДО «</w:t>
      </w:r>
      <w:proofErr w:type="spellStart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Понинская</w:t>
      </w:r>
      <w:proofErr w:type="spellEnd"/>
      <w:r w:rsidR="0042499F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ДШИ) и 99,2 (МУДО «Дом детского творчества»).</w:t>
      </w:r>
    </w:p>
    <w:p w:rsidR="006A380E" w:rsidRPr="00E84412" w:rsidRDefault="0042499F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sz w:val="24"/>
          <w:szCs w:val="24"/>
        </w:rPr>
        <w:t xml:space="preserve"> </w:t>
      </w:r>
      <w:r w:rsidR="00E84412" w:rsidRPr="00E84412">
        <w:rPr>
          <w:sz w:val="24"/>
          <w:szCs w:val="24"/>
        </w:rPr>
        <w:t xml:space="preserve">       </w:t>
      </w: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  общий для всех проблемный критерий – доступность услуг для инвалидов. Средний балл по району составил  52,3 из 100</w:t>
      </w:r>
      <w:r w:rsidR="00E84412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по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региону </w:t>
      </w:r>
      <w:r w:rsidR="00E84412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составил 51,42 балла</w:t>
      </w:r>
      <w:r w:rsidR="00E84412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Не во всех образовательных организациях имеются оборудованные помещения и прилегающие к организациям территории с учетом требований доступности для инвалидов (отсутствие пандусов, выделенных стоянок для автотранспортных средств инвалидов, адаптированных лифтов, специально оборудованных санитарно-гигиенических помещений).</w:t>
      </w:r>
    </w:p>
    <w:p w:rsidR="006A380E" w:rsidRPr="00E84412" w:rsidRDefault="00E84412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6A380E"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повышения качества оказания услуг образовательными организациями дополнительного образования Удмуртской Республики рекомендуется: </w:t>
      </w:r>
    </w:p>
    <w:p w:rsidR="006A380E" w:rsidRPr="00E84412" w:rsidRDefault="006A380E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1. Продолжить работу по улучшению качества оказания услуг в образовательных организациях.</w:t>
      </w:r>
    </w:p>
    <w:p w:rsidR="006A380E" w:rsidRPr="00E84412" w:rsidRDefault="006A380E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Обеспечить доступность услуг для лиц с ограниченными возможностями здоровья. Принять меры по повышению комфортности условий в образовательной организации для лиц с ограниченными возможностями здоровья. </w:t>
      </w:r>
    </w:p>
    <w:p w:rsidR="006A380E" w:rsidRPr="00E84412" w:rsidRDefault="006A380E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Совершенствовать работу над </w:t>
      </w:r>
      <w:proofErr w:type="spellStart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контентом</w:t>
      </w:r>
      <w:proofErr w:type="spellEnd"/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сайтов образовательных организаций в соответствии с требованиями законодательства Российской Федерации и потребностями получателей образовательных услуг.</w:t>
      </w:r>
    </w:p>
    <w:p w:rsidR="0042499F" w:rsidRPr="00E84412" w:rsidRDefault="00E84412" w:rsidP="006A380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10 марта 2020 года все учреждения должны рассмотреть планы по устранению недостатков, выявленные в ходе НОК УООД, и предоставить на утверждение в ОМСУ для размещения на сайте </w:t>
      </w:r>
      <w:hyperlink r:id="rId5" w:history="1">
        <w:r w:rsidRPr="00F6743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E84412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r w:rsidRPr="00F6743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bus</w:t>
        </w:r>
        <w:r w:rsidRPr="00E84412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F6743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E84412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F6743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E844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</w:p>
    <w:p w:rsidR="00C5394A" w:rsidRPr="00E84412" w:rsidRDefault="00E84412" w:rsidP="006A380E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844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еститель </w:t>
      </w:r>
      <w:r w:rsidRPr="00E844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начальника Управления образования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</w:t>
      </w:r>
      <w:r w:rsidRPr="00E844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Пинегина Р.Р.</w:t>
      </w:r>
    </w:p>
    <w:sectPr w:rsidR="00C5394A" w:rsidRPr="00E84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2499F"/>
    <w:rsid w:val="0042499F"/>
    <w:rsid w:val="006A380E"/>
    <w:rsid w:val="00767F8D"/>
    <w:rsid w:val="00C5394A"/>
    <w:rsid w:val="00E84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4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1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1EA6BAF1B21144A1BECB0F3A27A31A" ma:contentTypeVersion="0" ma:contentTypeDescription="Создание документа." ma:contentTypeScope="" ma:versionID="c2092ba3cef9fd506cddf816396fe4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df2ebeee8080113e310db2e111f53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CDB35-6134-4B02-8D97-A16960CBD66A}"/>
</file>

<file path=customXml/itemProps2.xml><?xml version="1.0" encoding="utf-8"?>
<ds:datastoreItem xmlns:ds="http://schemas.openxmlformats.org/officeDocument/2006/customXml" ds:itemID="{CED86935-AAED-40F5-AA55-41F727C1577A}"/>
</file>

<file path=customXml/itemProps3.xml><?xml version="1.0" encoding="utf-8"?>
<ds:datastoreItem xmlns:ds="http://schemas.openxmlformats.org/officeDocument/2006/customXml" ds:itemID="{FA3B4D96-250E-4850-816E-8278C70E4E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</dc:creator>
  <cp:keywords/>
  <dc:description/>
  <cp:lastModifiedBy>Rimma</cp:lastModifiedBy>
  <cp:revision>2</cp:revision>
  <cp:lastPrinted>2020-02-05T08:02:00Z</cp:lastPrinted>
  <dcterms:created xsi:type="dcterms:W3CDTF">2020-02-05T07:12:00Z</dcterms:created>
  <dcterms:modified xsi:type="dcterms:W3CDTF">2020-02-05T08:02:00Z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0x010100D01EA6BAF1B21144A1BECB0F3A27A31A</vt:lpwstr>
  </property>
</Properties>
</file>