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2" w:rsidRPr="00676C32" w:rsidRDefault="00164492" w:rsidP="00164492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164492" w:rsidRDefault="00164492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F3259" w:rsidRPr="00030733" w:rsidRDefault="002F3259" w:rsidP="00892BA6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Протокол</w:t>
      </w:r>
      <w:r w:rsidR="0049259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заседания   Совета по культуре</w:t>
      </w:r>
      <w:r w:rsidR="0041053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№1</w:t>
      </w:r>
    </w:p>
    <w:p w:rsidR="002F3259" w:rsidRPr="00030733" w:rsidRDefault="00164492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от</w:t>
      </w:r>
      <w:r w:rsidR="0041053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22.09..2020</w:t>
      </w:r>
    </w:p>
    <w:p w:rsidR="009A57B0" w:rsidRDefault="009A57B0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color w:val="000000"/>
          <w:sz w:val="22"/>
          <w:lang w:eastAsia="ru-RU"/>
        </w:rPr>
      </w:pPr>
    </w:p>
    <w:p w:rsidR="002F3259" w:rsidRPr="00892BA6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color w:val="000000"/>
          <w:sz w:val="22"/>
          <w:lang w:eastAsia="ru-RU"/>
        </w:rPr>
        <w:t>Присутствуют члены Совета по культуре:</w:t>
      </w:r>
    </w:p>
    <w:p w:rsidR="002F3259" w:rsidRPr="00892BA6" w:rsidRDefault="009A57B0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Баженов Е.Н.</w:t>
      </w:r>
      <w:r w:rsidR="002F3259" w:rsidRPr="00892BA6">
        <w:rPr>
          <w:rFonts w:eastAsia="Times New Roman" w:cs="Times New Roman"/>
          <w:b/>
          <w:sz w:val="22"/>
          <w:lang w:eastAsia="ru-RU"/>
        </w:rPr>
        <w:t>-</w:t>
      </w:r>
      <w:r w:rsidR="002F3259" w:rsidRPr="00892BA6">
        <w:rPr>
          <w:rFonts w:eastAsia="Times New Roman" w:cs="Times New Roman"/>
          <w:sz w:val="22"/>
          <w:lang w:eastAsia="ru-RU"/>
        </w:rPr>
        <w:t xml:space="preserve"> начальник</w:t>
      </w:r>
      <w:r w:rsidR="0041053E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41053E">
        <w:rPr>
          <w:rFonts w:eastAsia="Times New Roman" w:cs="Times New Roman"/>
          <w:sz w:val="22"/>
          <w:lang w:eastAsia="ru-RU"/>
        </w:rPr>
        <w:t>УПДКМПФиС</w:t>
      </w:r>
      <w:proofErr w:type="spellEnd"/>
      <w:r w:rsidR="002F3259" w:rsidRPr="00892BA6">
        <w:rPr>
          <w:rFonts w:eastAsia="Times New Roman" w:cs="Times New Roman"/>
          <w:sz w:val="22"/>
          <w:lang w:eastAsia="ru-RU"/>
        </w:rPr>
        <w:t xml:space="preserve">, </w:t>
      </w:r>
      <w:r w:rsidR="002F3259" w:rsidRPr="00892BA6">
        <w:rPr>
          <w:rFonts w:eastAsia="Times New Roman" w:cs="Times New Roman"/>
          <w:b/>
          <w:sz w:val="22"/>
          <w:lang w:eastAsia="ru-RU"/>
        </w:rPr>
        <w:t>председатель.</w:t>
      </w: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92BA6">
        <w:rPr>
          <w:rFonts w:eastAsia="Times New Roman" w:cs="Times New Roman"/>
          <w:b/>
          <w:sz w:val="22"/>
          <w:lang w:eastAsia="ru-RU"/>
        </w:rPr>
        <w:t>Ворончихина И.Е.</w:t>
      </w:r>
      <w:r w:rsidR="0041053E">
        <w:rPr>
          <w:rFonts w:eastAsia="Times New Roman" w:cs="Times New Roman"/>
          <w:sz w:val="22"/>
          <w:lang w:eastAsia="ru-RU"/>
        </w:rPr>
        <w:t xml:space="preserve"> - начальник сектора</w:t>
      </w:r>
      <w:r w:rsidRPr="00892BA6">
        <w:rPr>
          <w:rFonts w:eastAsia="Times New Roman" w:cs="Times New Roman"/>
          <w:sz w:val="22"/>
          <w:lang w:eastAsia="ru-RU"/>
        </w:rPr>
        <w:t xml:space="preserve"> культуры и молодежной политики  Администрации муниципального образования «</w:t>
      </w:r>
      <w:proofErr w:type="spellStart"/>
      <w:r w:rsidRPr="00892BA6">
        <w:rPr>
          <w:rFonts w:eastAsia="Times New Roman" w:cs="Times New Roman"/>
          <w:sz w:val="22"/>
          <w:lang w:eastAsia="ru-RU"/>
        </w:rPr>
        <w:t>Глазовский</w:t>
      </w:r>
      <w:proofErr w:type="spellEnd"/>
      <w:r w:rsidRPr="00892BA6">
        <w:rPr>
          <w:rFonts w:eastAsia="Times New Roman" w:cs="Times New Roman"/>
          <w:sz w:val="22"/>
          <w:lang w:eastAsia="ru-RU"/>
        </w:rPr>
        <w:t xml:space="preserve"> район», </w:t>
      </w:r>
      <w:r w:rsidRPr="00892BA6">
        <w:rPr>
          <w:rFonts w:eastAsia="Times New Roman" w:cs="Times New Roman"/>
          <w:b/>
          <w:sz w:val="22"/>
          <w:lang w:eastAsia="ru-RU"/>
        </w:rPr>
        <w:t>секретарь.</w:t>
      </w:r>
    </w:p>
    <w:p w:rsidR="002F3259" w:rsidRPr="00892BA6" w:rsidRDefault="001259CF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proofErr w:type="spellStart"/>
      <w:r w:rsidRPr="00892BA6">
        <w:rPr>
          <w:rFonts w:eastAsia="Times New Roman" w:cs="Times New Roman"/>
          <w:b/>
          <w:sz w:val="22"/>
          <w:lang w:eastAsia="ru-RU"/>
        </w:rPr>
        <w:t>Каркина</w:t>
      </w:r>
      <w:proofErr w:type="spellEnd"/>
      <w:r w:rsidR="002F3259" w:rsidRPr="00892BA6">
        <w:rPr>
          <w:rFonts w:eastAsia="Times New Roman" w:cs="Times New Roman"/>
          <w:b/>
          <w:sz w:val="22"/>
          <w:lang w:eastAsia="ru-RU"/>
        </w:rPr>
        <w:t xml:space="preserve"> И.В. – </w:t>
      </w:r>
      <w:r w:rsidR="002F3259" w:rsidRPr="00892BA6">
        <w:rPr>
          <w:rFonts w:eastAsia="Times New Roman" w:cs="Times New Roman"/>
          <w:sz w:val="22"/>
          <w:lang w:eastAsia="ru-RU"/>
        </w:rPr>
        <w:t>директор муниципального учреждения культуры «</w:t>
      </w:r>
      <w:proofErr w:type="spellStart"/>
      <w:r w:rsidR="002F3259" w:rsidRPr="00892BA6">
        <w:rPr>
          <w:rFonts w:eastAsia="Times New Roman" w:cs="Times New Roman"/>
          <w:sz w:val="22"/>
          <w:lang w:eastAsia="ru-RU"/>
        </w:rPr>
        <w:t>Глазовская</w:t>
      </w:r>
      <w:proofErr w:type="spellEnd"/>
      <w:r w:rsidR="002F3259" w:rsidRPr="00892BA6">
        <w:rPr>
          <w:rFonts w:eastAsia="Times New Roman" w:cs="Times New Roman"/>
          <w:sz w:val="22"/>
          <w:lang w:eastAsia="ru-RU"/>
        </w:rPr>
        <w:t xml:space="preserve"> районная централизованная библиотечная система»;</w:t>
      </w:r>
    </w:p>
    <w:p w:rsidR="002F3259" w:rsidRPr="00892BA6" w:rsidRDefault="00FE03E9" w:rsidP="00892BA6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proofErr w:type="spellStart"/>
      <w:r>
        <w:rPr>
          <w:rFonts w:eastAsia="Times New Roman" w:cs="Times New Roman"/>
          <w:b/>
          <w:sz w:val="22"/>
          <w:lang w:eastAsia="ru-RU"/>
        </w:rPr>
        <w:t>Лекомцев</w:t>
      </w:r>
      <w:proofErr w:type="spellEnd"/>
      <w:r>
        <w:rPr>
          <w:rFonts w:eastAsia="Times New Roman" w:cs="Times New Roman"/>
          <w:b/>
          <w:sz w:val="22"/>
          <w:lang w:eastAsia="ru-RU"/>
        </w:rPr>
        <w:t xml:space="preserve"> С.В.</w:t>
      </w:r>
      <w:r w:rsidR="002F3259" w:rsidRPr="00892BA6">
        <w:rPr>
          <w:rFonts w:eastAsia="Times New Roman" w:cs="Times New Roman"/>
          <w:sz w:val="22"/>
          <w:lang w:eastAsia="ru-RU"/>
        </w:rPr>
        <w:t xml:space="preserve"> – директор муниципального учреждения культуры «Центр культуры и туризма </w:t>
      </w:r>
      <w:proofErr w:type="spellStart"/>
      <w:r w:rsidR="002F3259" w:rsidRPr="00892BA6">
        <w:rPr>
          <w:rFonts w:eastAsia="Times New Roman" w:cs="Times New Roman"/>
          <w:sz w:val="22"/>
          <w:lang w:eastAsia="ru-RU"/>
        </w:rPr>
        <w:t>Глазовского</w:t>
      </w:r>
      <w:proofErr w:type="spellEnd"/>
      <w:r w:rsidR="002F3259" w:rsidRPr="00892BA6">
        <w:rPr>
          <w:rFonts w:eastAsia="Times New Roman" w:cs="Times New Roman"/>
          <w:sz w:val="22"/>
          <w:lang w:eastAsia="ru-RU"/>
        </w:rPr>
        <w:t xml:space="preserve"> района.</w:t>
      </w:r>
    </w:p>
    <w:p w:rsidR="000B015F" w:rsidRPr="000B015F" w:rsidRDefault="000B015F" w:rsidP="00892BA6">
      <w:pPr>
        <w:keepNext/>
        <w:spacing w:line="240" w:lineRule="auto"/>
        <w:jc w:val="both"/>
        <w:outlineLvl w:val="2"/>
        <w:rPr>
          <w:rFonts w:eastAsia="Times New Roman" w:cs="Times New Roman"/>
          <w:bCs/>
          <w:color w:val="000000"/>
          <w:sz w:val="22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>Булдаков</w:t>
      </w:r>
      <w:proofErr w:type="spellEnd"/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Р.А. –</w:t>
      </w:r>
      <w:r w:rsidRPr="000B015F">
        <w:rPr>
          <w:rFonts w:eastAsia="Times New Roman" w:cs="Times New Roman"/>
          <w:bCs/>
          <w:color w:val="000000"/>
          <w:sz w:val="22"/>
          <w:lang w:eastAsia="ru-RU"/>
        </w:rPr>
        <w:t>Глава МО «Богатырское»</w:t>
      </w:r>
      <w:r w:rsidR="00820A09">
        <w:rPr>
          <w:rFonts w:eastAsia="Times New Roman" w:cs="Times New Roman"/>
          <w:bCs/>
          <w:color w:val="000000"/>
          <w:sz w:val="22"/>
          <w:lang w:eastAsia="ru-RU"/>
        </w:rPr>
        <w:t>.</w:t>
      </w:r>
    </w:p>
    <w:p w:rsidR="002F3259" w:rsidRPr="00892BA6" w:rsidRDefault="002F3259" w:rsidP="00892BA6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2BA6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Приглашенные: </w:t>
      </w:r>
    </w:p>
    <w:p w:rsidR="009A57B0" w:rsidRPr="00AB3862" w:rsidRDefault="000B015F" w:rsidP="00892BA6">
      <w:pPr>
        <w:suppressAutoHyphens/>
        <w:spacing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Cs w:val="24"/>
          <w:shd w:val="clear" w:color="auto" w:fill="FFFFFF"/>
        </w:rPr>
        <w:t>Бегишева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О.В. -</w:t>
      </w:r>
      <w:r w:rsidR="009A57B0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руководитель группы – специалист</w:t>
      </w:r>
      <w:r w:rsidRPr="00A81455">
        <w:rPr>
          <w:szCs w:val="24"/>
          <w:shd w:val="clear" w:color="auto" w:fill="FFFFFF"/>
        </w:rPr>
        <w:t xml:space="preserve"> по кадрам</w:t>
      </w:r>
      <w:r>
        <w:rPr>
          <w:szCs w:val="24"/>
          <w:shd w:val="clear" w:color="auto" w:fill="FFFFFF"/>
        </w:rPr>
        <w:t>.</w:t>
      </w:r>
    </w:p>
    <w:p w:rsidR="00820A09" w:rsidRDefault="00820A09" w:rsidP="00892B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259CF" w:rsidRPr="009A57B0" w:rsidRDefault="001259CF" w:rsidP="00892B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A57B0">
        <w:rPr>
          <w:rFonts w:eastAsia="Times New Roman" w:cs="Times New Roman"/>
          <w:b/>
          <w:szCs w:val="24"/>
          <w:lang w:eastAsia="ru-RU"/>
        </w:rPr>
        <w:t>В повестке</w:t>
      </w:r>
      <w:r w:rsidR="000B015F">
        <w:rPr>
          <w:rFonts w:eastAsia="Times New Roman" w:cs="Times New Roman"/>
          <w:b/>
          <w:szCs w:val="24"/>
          <w:lang w:eastAsia="ru-RU"/>
        </w:rPr>
        <w:t>:</w:t>
      </w:r>
    </w:p>
    <w:p w:rsidR="000B015F" w:rsidRPr="00C47946" w:rsidRDefault="000B015F" w:rsidP="000B015F">
      <w:pPr>
        <w:pStyle w:val="a4"/>
        <w:keepNext/>
        <w:numPr>
          <w:ilvl w:val="0"/>
          <w:numId w:val="8"/>
        </w:numPr>
        <w:tabs>
          <w:tab w:val="left" w:pos="372"/>
        </w:tabs>
        <w:ind w:left="0" w:firstLine="0"/>
        <w:jc w:val="both"/>
        <w:outlineLvl w:val="2"/>
        <w:rPr>
          <w:b/>
          <w:bCs/>
        </w:rPr>
      </w:pPr>
      <w:r w:rsidRPr="00C47946">
        <w:t xml:space="preserve">Об исполнении  Постановлений заседания Совета по культуре  </w:t>
      </w:r>
      <w:r w:rsidRPr="00C47946">
        <w:rPr>
          <w:b/>
          <w:bCs/>
        </w:rPr>
        <w:t xml:space="preserve">№1 от 16.04.2019 </w:t>
      </w:r>
      <w:r w:rsidRPr="00C47946">
        <w:t xml:space="preserve">«Деятельность </w:t>
      </w:r>
      <w:proofErr w:type="spellStart"/>
      <w:r w:rsidRPr="00C47946">
        <w:t>культурно-досуговых</w:t>
      </w:r>
      <w:proofErr w:type="spellEnd"/>
      <w:r w:rsidRPr="00C47946">
        <w:t xml:space="preserve"> учреждений МО «</w:t>
      </w:r>
      <w:proofErr w:type="spellStart"/>
      <w:r w:rsidRPr="00C47946">
        <w:t>Кожильское</w:t>
      </w:r>
      <w:proofErr w:type="spellEnd"/>
      <w:r w:rsidRPr="00C47946">
        <w:t>» по взаимодействию с местным сообществом и  развитию корпоративной культуры»</w:t>
      </w:r>
      <w:proofErr w:type="gramStart"/>
      <w:r w:rsidRPr="00C47946">
        <w:t>.</w:t>
      </w:r>
      <w:proofErr w:type="gramEnd"/>
      <w:r w:rsidRPr="00C47946">
        <w:t xml:space="preserve"> – </w:t>
      </w:r>
      <w:proofErr w:type="gramStart"/>
      <w:r w:rsidRPr="00C47946">
        <w:t>д</w:t>
      </w:r>
      <w:proofErr w:type="gramEnd"/>
      <w:r w:rsidRPr="00C47946">
        <w:t>о</w:t>
      </w:r>
      <w:r>
        <w:t xml:space="preserve">кладчик: </w:t>
      </w:r>
      <w:proofErr w:type="spellStart"/>
      <w:r>
        <w:t>Лекомцев</w:t>
      </w:r>
      <w:proofErr w:type="spellEnd"/>
      <w:r>
        <w:t xml:space="preserve"> С.В. </w:t>
      </w:r>
    </w:p>
    <w:p w:rsidR="000B015F" w:rsidRPr="00C47946" w:rsidRDefault="000B015F" w:rsidP="000B015F">
      <w:pPr>
        <w:pStyle w:val="a4"/>
        <w:numPr>
          <w:ilvl w:val="0"/>
          <w:numId w:val="8"/>
        </w:numPr>
        <w:tabs>
          <w:tab w:val="left" w:pos="297"/>
          <w:tab w:val="left" w:pos="559"/>
        </w:tabs>
        <w:ind w:left="0" w:firstLine="0"/>
        <w:jc w:val="both"/>
        <w:rPr>
          <w:shd w:val="clear" w:color="auto" w:fill="FFFFFF"/>
        </w:rPr>
      </w:pPr>
      <w:r w:rsidRPr="00C47946">
        <w:rPr>
          <w:shd w:val="clear" w:color="auto" w:fill="FFFFFF"/>
        </w:rPr>
        <w:t>Выполнение финансового плана учреждениями культуры</w:t>
      </w:r>
      <w:proofErr w:type="gramStart"/>
      <w:r w:rsidRPr="00C47946">
        <w:rPr>
          <w:shd w:val="clear" w:color="auto" w:fill="FFFFFF"/>
        </w:rPr>
        <w:t>.</w:t>
      </w:r>
      <w:proofErr w:type="gramEnd"/>
      <w:r w:rsidRPr="00C47946">
        <w:rPr>
          <w:shd w:val="clear" w:color="auto" w:fill="FFFFFF"/>
        </w:rPr>
        <w:t xml:space="preserve">- </w:t>
      </w:r>
      <w:proofErr w:type="gramStart"/>
      <w:r w:rsidRPr="00C47946">
        <w:rPr>
          <w:shd w:val="clear" w:color="auto" w:fill="FFFFFF"/>
        </w:rPr>
        <w:t>д</w:t>
      </w:r>
      <w:proofErr w:type="gramEnd"/>
      <w:r w:rsidRPr="00C47946">
        <w:rPr>
          <w:shd w:val="clear" w:color="auto" w:fill="FFFFFF"/>
        </w:rPr>
        <w:t xml:space="preserve">окладчики: руководители МУК. </w:t>
      </w:r>
      <w:proofErr w:type="gramStart"/>
      <w:r w:rsidRPr="00C47946">
        <w:rPr>
          <w:shd w:val="clear" w:color="auto" w:fill="FFFFFF"/>
        </w:rPr>
        <w:t xml:space="preserve">(Иванова Р.К., </w:t>
      </w:r>
      <w:proofErr w:type="spellStart"/>
      <w:r w:rsidRPr="00C47946">
        <w:rPr>
          <w:shd w:val="clear" w:color="auto" w:fill="FFFFFF"/>
        </w:rPr>
        <w:t>Лекомцев</w:t>
      </w:r>
      <w:proofErr w:type="spellEnd"/>
      <w:r w:rsidRPr="00C47946">
        <w:rPr>
          <w:shd w:val="clear" w:color="auto" w:fill="FFFFFF"/>
        </w:rPr>
        <w:t xml:space="preserve"> С.В., </w:t>
      </w:r>
      <w:proofErr w:type="spellStart"/>
      <w:r w:rsidRPr="00C47946">
        <w:rPr>
          <w:shd w:val="clear" w:color="auto" w:fill="FFFFFF"/>
        </w:rPr>
        <w:t>Каркина</w:t>
      </w:r>
      <w:proofErr w:type="spellEnd"/>
      <w:r w:rsidRPr="00C47946">
        <w:rPr>
          <w:shd w:val="clear" w:color="auto" w:fill="FFFFFF"/>
        </w:rPr>
        <w:t xml:space="preserve"> И.В., </w:t>
      </w:r>
      <w:proofErr w:type="spellStart"/>
      <w:r w:rsidRPr="00C47946">
        <w:rPr>
          <w:shd w:val="clear" w:color="auto" w:fill="FFFFFF"/>
        </w:rPr>
        <w:t>Ленчукова</w:t>
      </w:r>
      <w:proofErr w:type="spellEnd"/>
      <w:r w:rsidRPr="00C47946">
        <w:rPr>
          <w:shd w:val="clear" w:color="auto" w:fill="FFFFFF"/>
        </w:rPr>
        <w:t xml:space="preserve"> Т.А. </w:t>
      </w:r>
      <w:proofErr w:type="gramEnd"/>
    </w:p>
    <w:p w:rsidR="000B015F" w:rsidRPr="00C47946" w:rsidRDefault="000B015F" w:rsidP="000B015F">
      <w:pPr>
        <w:pStyle w:val="a4"/>
        <w:numPr>
          <w:ilvl w:val="0"/>
          <w:numId w:val="8"/>
        </w:numPr>
        <w:jc w:val="both"/>
        <w:rPr>
          <w:shd w:val="clear" w:color="auto" w:fill="FFFFFF"/>
        </w:rPr>
      </w:pPr>
      <w:r w:rsidRPr="00C47946">
        <w:rPr>
          <w:shd w:val="clear" w:color="auto" w:fill="FFFFFF"/>
        </w:rPr>
        <w:t>Кадровое обеспечение учреждений культуры:  проблемы и пути решения.</w:t>
      </w:r>
    </w:p>
    <w:p w:rsidR="000B015F" w:rsidRDefault="000B015F" w:rsidP="000B015F">
      <w:pPr>
        <w:jc w:val="both"/>
        <w:rPr>
          <w:rFonts w:cs="Times New Roman"/>
          <w:szCs w:val="24"/>
          <w:shd w:val="clear" w:color="auto" w:fill="FFFFFF"/>
        </w:rPr>
      </w:pPr>
      <w:r w:rsidRPr="00C47946">
        <w:rPr>
          <w:rFonts w:cs="Times New Roman"/>
          <w:szCs w:val="24"/>
          <w:shd w:val="clear" w:color="auto" w:fill="FFFFFF"/>
        </w:rPr>
        <w:t xml:space="preserve">– Выступающие: </w:t>
      </w:r>
      <w:proofErr w:type="spellStart"/>
      <w:r w:rsidRPr="00C47946">
        <w:rPr>
          <w:rFonts w:cs="Times New Roman"/>
          <w:szCs w:val="24"/>
          <w:shd w:val="clear" w:color="auto" w:fill="FFFFFF"/>
        </w:rPr>
        <w:t>Бегишева</w:t>
      </w:r>
      <w:proofErr w:type="spellEnd"/>
      <w:r w:rsidRPr="00C47946">
        <w:rPr>
          <w:rFonts w:cs="Times New Roman"/>
          <w:szCs w:val="24"/>
          <w:shd w:val="clear" w:color="auto" w:fill="FFFFFF"/>
        </w:rPr>
        <w:t xml:space="preserve"> О.В., Иванова Р.К., </w:t>
      </w:r>
      <w:proofErr w:type="spellStart"/>
      <w:r w:rsidRPr="00C47946">
        <w:rPr>
          <w:rFonts w:cs="Times New Roman"/>
          <w:szCs w:val="24"/>
          <w:shd w:val="clear" w:color="auto" w:fill="FFFFFF"/>
        </w:rPr>
        <w:t>Каркина</w:t>
      </w:r>
      <w:proofErr w:type="spellEnd"/>
      <w:r w:rsidRPr="00C47946">
        <w:rPr>
          <w:rFonts w:cs="Times New Roman"/>
          <w:szCs w:val="24"/>
          <w:shd w:val="clear" w:color="auto" w:fill="FFFFFF"/>
        </w:rPr>
        <w:t xml:space="preserve"> И.В., </w:t>
      </w:r>
      <w:proofErr w:type="spellStart"/>
      <w:r w:rsidRPr="00C47946">
        <w:rPr>
          <w:rFonts w:cs="Times New Roman"/>
          <w:szCs w:val="24"/>
          <w:shd w:val="clear" w:color="auto" w:fill="FFFFFF"/>
        </w:rPr>
        <w:t>Ленчукова</w:t>
      </w:r>
      <w:proofErr w:type="spellEnd"/>
      <w:r w:rsidRPr="00C47946">
        <w:rPr>
          <w:rFonts w:cs="Times New Roman"/>
          <w:szCs w:val="24"/>
          <w:shd w:val="clear" w:color="auto" w:fill="FFFFFF"/>
        </w:rPr>
        <w:t xml:space="preserve"> Т.А.. </w:t>
      </w:r>
    </w:p>
    <w:p w:rsidR="000B015F" w:rsidRDefault="000B015F" w:rsidP="000B015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4.. </w:t>
      </w:r>
      <w:r>
        <w:rPr>
          <w:rFonts w:cs="Times New Roman"/>
          <w:szCs w:val="24"/>
        </w:rPr>
        <w:t>Обсуждение проектов</w:t>
      </w:r>
      <w:r w:rsidRPr="00C47946">
        <w:rPr>
          <w:rFonts w:cs="Times New Roman"/>
          <w:szCs w:val="24"/>
        </w:rPr>
        <w:t xml:space="preserve"> Постано</w:t>
      </w:r>
      <w:r>
        <w:rPr>
          <w:rFonts w:cs="Times New Roman"/>
          <w:szCs w:val="24"/>
        </w:rPr>
        <w:t>влений Совета по культуре от 22.10.2020 – Ведущий: Баженов Е.Н.</w:t>
      </w:r>
      <w:r w:rsidRPr="00C4794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0B015F" w:rsidRPr="00C47946" w:rsidRDefault="000B015F" w:rsidP="000B015F">
      <w:pPr>
        <w:jc w:val="both"/>
        <w:rPr>
          <w:rFonts w:cs="Times New Roman"/>
          <w:szCs w:val="24"/>
          <w:shd w:val="clear" w:color="auto" w:fill="FFFFFF"/>
        </w:rPr>
      </w:pPr>
    </w:p>
    <w:p w:rsidR="00384F46" w:rsidRDefault="00591A56" w:rsidP="00591A56">
      <w:pPr>
        <w:spacing w:line="240" w:lineRule="auto"/>
        <w:jc w:val="both"/>
        <w:rPr>
          <w:rFonts w:cs="Times New Roman"/>
          <w:color w:val="000000" w:themeColor="text1"/>
          <w:sz w:val="22"/>
        </w:rPr>
      </w:pPr>
      <w:r>
        <w:rPr>
          <w:rFonts w:cs="Times New Roman"/>
          <w:b/>
          <w:color w:val="000000" w:themeColor="text1"/>
          <w:sz w:val="22"/>
        </w:rPr>
        <w:t xml:space="preserve">Баженов Е.Н. </w:t>
      </w:r>
      <w:r w:rsidR="00390DBB">
        <w:rPr>
          <w:rFonts w:cs="Times New Roman"/>
          <w:b/>
          <w:color w:val="000000" w:themeColor="text1"/>
          <w:sz w:val="22"/>
        </w:rPr>
        <w:t xml:space="preserve"> </w:t>
      </w:r>
      <w:r>
        <w:rPr>
          <w:rFonts w:cs="Times New Roman"/>
          <w:b/>
          <w:color w:val="000000" w:themeColor="text1"/>
          <w:sz w:val="22"/>
        </w:rPr>
        <w:t xml:space="preserve"> </w:t>
      </w:r>
      <w:r w:rsidRPr="00591A56">
        <w:rPr>
          <w:rFonts w:cs="Times New Roman"/>
          <w:color w:val="000000" w:themeColor="text1"/>
          <w:sz w:val="22"/>
        </w:rPr>
        <w:t>Знакомство с планом проведения Совета по культуре</w:t>
      </w:r>
      <w:r>
        <w:rPr>
          <w:rFonts w:cs="Times New Roman"/>
          <w:color w:val="000000" w:themeColor="text1"/>
          <w:sz w:val="22"/>
        </w:rPr>
        <w:t xml:space="preserve">. </w:t>
      </w:r>
      <w:r w:rsidR="00C55D7D">
        <w:rPr>
          <w:rFonts w:cs="Times New Roman"/>
          <w:color w:val="000000" w:themeColor="text1"/>
          <w:sz w:val="22"/>
        </w:rPr>
        <w:t xml:space="preserve"> </w:t>
      </w:r>
    </w:p>
    <w:p w:rsidR="00820A09" w:rsidRPr="00820A09" w:rsidRDefault="00820A09" w:rsidP="00820A09">
      <w:pPr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proofErr w:type="spellStart"/>
      <w:r w:rsidRPr="00820A09">
        <w:rPr>
          <w:rFonts w:cs="Times New Roman"/>
          <w:b/>
          <w:color w:val="000000" w:themeColor="text1"/>
          <w:sz w:val="22"/>
        </w:rPr>
        <w:t>Лекомцев</w:t>
      </w:r>
      <w:proofErr w:type="spellEnd"/>
      <w:r w:rsidRPr="00820A09">
        <w:rPr>
          <w:rFonts w:cs="Times New Roman"/>
          <w:b/>
          <w:color w:val="000000" w:themeColor="text1"/>
          <w:sz w:val="22"/>
        </w:rPr>
        <w:t xml:space="preserve"> С.В.</w:t>
      </w:r>
      <w:r>
        <w:rPr>
          <w:rFonts w:cs="Times New Roman"/>
          <w:b/>
          <w:color w:val="000000" w:themeColor="text1"/>
          <w:sz w:val="22"/>
        </w:rPr>
        <w:t xml:space="preserve">  </w:t>
      </w:r>
      <w:r w:rsidRPr="00C47946">
        <w:rPr>
          <w:szCs w:val="24"/>
        </w:rPr>
        <w:t xml:space="preserve">Об исполнении  Постановлений заседания Совета по культуре  </w:t>
      </w:r>
      <w:r w:rsidRPr="00C47946">
        <w:rPr>
          <w:rFonts w:eastAsia="Times New Roman"/>
          <w:b/>
          <w:bCs/>
          <w:szCs w:val="24"/>
          <w:lang w:eastAsia="ru-RU"/>
        </w:rPr>
        <w:t xml:space="preserve">№1 от 16.04.2019 </w:t>
      </w:r>
      <w:r w:rsidRPr="00C47946">
        <w:rPr>
          <w:szCs w:val="24"/>
        </w:rPr>
        <w:t xml:space="preserve">«Деятельность </w:t>
      </w:r>
      <w:proofErr w:type="spellStart"/>
      <w:r w:rsidRPr="00C47946">
        <w:rPr>
          <w:szCs w:val="24"/>
        </w:rPr>
        <w:t>культурно-досуговых</w:t>
      </w:r>
      <w:proofErr w:type="spellEnd"/>
      <w:r w:rsidRPr="00C47946">
        <w:rPr>
          <w:szCs w:val="24"/>
        </w:rPr>
        <w:t xml:space="preserve"> учреждений МО «</w:t>
      </w:r>
      <w:proofErr w:type="spellStart"/>
      <w:r w:rsidRPr="00C47946">
        <w:rPr>
          <w:szCs w:val="24"/>
        </w:rPr>
        <w:t>Кожильское</w:t>
      </w:r>
      <w:proofErr w:type="spellEnd"/>
      <w:r w:rsidRPr="00C47946">
        <w:rPr>
          <w:szCs w:val="24"/>
        </w:rPr>
        <w:t>» по взаимодействию с местным сообществом и  развитию корпоративной культуры».</w:t>
      </w:r>
      <w:r w:rsidRPr="00820A09">
        <w:rPr>
          <w:szCs w:val="24"/>
        </w:rPr>
        <w:t xml:space="preserve"> </w:t>
      </w:r>
      <w:r>
        <w:rPr>
          <w:szCs w:val="24"/>
        </w:rPr>
        <w:t xml:space="preserve">Мы действительно видим активную деятельность </w:t>
      </w:r>
      <w:proofErr w:type="spellStart"/>
      <w:r>
        <w:rPr>
          <w:szCs w:val="24"/>
        </w:rPr>
        <w:t>Кожильского</w:t>
      </w:r>
      <w:proofErr w:type="spellEnd"/>
      <w:r>
        <w:rPr>
          <w:szCs w:val="24"/>
        </w:rPr>
        <w:t xml:space="preserve"> ЦСДК и гордимся результатами их работы, </w:t>
      </w:r>
      <w:proofErr w:type="spellStart"/>
      <w:r>
        <w:rPr>
          <w:szCs w:val="24"/>
        </w:rPr>
        <w:t>Дзякинский</w:t>
      </w:r>
      <w:proofErr w:type="spellEnd"/>
      <w:r>
        <w:rPr>
          <w:szCs w:val="24"/>
        </w:rPr>
        <w:t xml:space="preserve"> СДК, несмотря на возникающие </w:t>
      </w:r>
      <w:proofErr w:type="gramStart"/>
      <w:r>
        <w:rPr>
          <w:szCs w:val="24"/>
        </w:rPr>
        <w:t>сложности</w:t>
      </w:r>
      <w:proofErr w:type="gramEnd"/>
      <w:r>
        <w:rPr>
          <w:szCs w:val="24"/>
        </w:rPr>
        <w:t xml:space="preserve"> старается держать заданную планку, а вот </w:t>
      </w:r>
      <w:proofErr w:type="spellStart"/>
      <w:r>
        <w:rPr>
          <w:szCs w:val="24"/>
        </w:rPr>
        <w:t>Чуринскому</w:t>
      </w:r>
      <w:proofErr w:type="spellEnd"/>
      <w:r>
        <w:rPr>
          <w:szCs w:val="24"/>
        </w:rPr>
        <w:t xml:space="preserve"> СДК не секрет, что стоит подтянуться.</w:t>
      </w:r>
      <w:r>
        <w:t xml:space="preserve"> Основная проблема </w:t>
      </w:r>
      <w:proofErr w:type="spellStart"/>
      <w:r>
        <w:t>Кожильского</w:t>
      </w:r>
      <w:proofErr w:type="spellEnd"/>
      <w:r>
        <w:t xml:space="preserve"> МО – кадровая нестабильность. </w:t>
      </w:r>
      <w:proofErr w:type="gramStart"/>
      <w:r>
        <w:t xml:space="preserve">В этом году кадровые проблемы наблюдались во всех учреждениях, но на данный момент проблема решается: штат </w:t>
      </w:r>
      <w:proofErr w:type="spellStart"/>
      <w:r>
        <w:t>Кожильского</w:t>
      </w:r>
      <w:proofErr w:type="spellEnd"/>
      <w:r>
        <w:t xml:space="preserve"> ЦСДК укомплектован практически на 100%, мы ожидаем трудоустройства нового специалиста на должность </w:t>
      </w:r>
      <w:proofErr w:type="spellStart"/>
      <w:r>
        <w:t>культорганизатора</w:t>
      </w:r>
      <w:proofErr w:type="spellEnd"/>
      <w:r>
        <w:t xml:space="preserve">, приехавшего к нам из </w:t>
      </w:r>
      <w:proofErr w:type="spellStart"/>
      <w:r>
        <w:t>Кезского</w:t>
      </w:r>
      <w:proofErr w:type="spellEnd"/>
      <w:r>
        <w:t xml:space="preserve"> района, в </w:t>
      </w:r>
      <w:proofErr w:type="spellStart"/>
      <w:r>
        <w:t>Дзякинском</w:t>
      </w:r>
      <w:proofErr w:type="spellEnd"/>
      <w:r>
        <w:t xml:space="preserve"> СДК принято решение, которое также укомплектует штат на 100%, в </w:t>
      </w:r>
      <w:proofErr w:type="spellStart"/>
      <w:r>
        <w:t>Чуринском</w:t>
      </w:r>
      <w:proofErr w:type="spellEnd"/>
      <w:r>
        <w:t xml:space="preserve"> СДК также ведется работа по трудоустройству нового художественного руководителя, что даст</w:t>
      </w:r>
      <w:proofErr w:type="gramEnd"/>
      <w:r>
        <w:t xml:space="preserve"> возможность укомплектовать штат. Укомплектованность штата учреждений квалифицированными и инициативными специалистами даст ожидаемый нами результат</w:t>
      </w:r>
      <w:proofErr w:type="gramStart"/>
      <w: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правка прилагается)</w:t>
      </w:r>
    </w:p>
    <w:p w:rsidR="00820A09" w:rsidRDefault="00820A09" w:rsidP="00591A56">
      <w:pPr>
        <w:spacing w:line="240" w:lineRule="auto"/>
        <w:jc w:val="both"/>
        <w:rPr>
          <w:szCs w:val="24"/>
        </w:rPr>
      </w:pPr>
      <w:r w:rsidRPr="00820A09">
        <w:rPr>
          <w:b/>
          <w:szCs w:val="24"/>
        </w:rPr>
        <w:t>Ворончихина И.Е</w:t>
      </w:r>
      <w:r>
        <w:rPr>
          <w:szCs w:val="24"/>
        </w:rPr>
        <w:t xml:space="preserve">. По результатам деятельности учреждений культуры предлагаю  вопрос </w:t>
      </w:r>
      <w:r w:rsidRPr="00C47946">
        <w:rPr>
          <w:szCs w:val="24"/>
        </w:rPr>
        <w:t xml:space="preserve">«Деятельность </w:t>
      </w:r>
      <w:proofErr w:type="spellStart"/>
      <w:r w:rsidRPr="00C47946">
        <w:rPr>
          <w:szCs w:val="24"/>
        </w:rPr>
        <w:t>культурно-досуговых</w:t>
      </w:r>
      <w:proofErr w:type="spellEnd"/>
      <w:r w:rsidRPr="00C47946">
        <w:rPr>
          <w:szCs w:val="24"/>
        </w:rPr>
        <w:t xml:space="preserve"> учреждений МО «</w:t>
      </w:r>
      <w:proofErr w:type="spellStart"/>
      <w:r w:rsidRPr="00C47946">
        <w:rPr>
          <w:szCs w:val="24"/>
        </w:rPr>
        <w:t>Кожильское</w:t>
      </w:r>
      <w:proofErr w:type="spellEnd"/>
      <w:r w:rsidRPr="00C47946">
        <w:rPr>
          <w:szCs w:val="24"/>
        </w:rPr>
        <w:t>» по взаимодействию с местным сообществом и  р</w:t>
      </w:r>
      <w:r>
        <w:rPr>
          <w:szCs w:val="24"/>
        </w:rPr>
        <w:t>азвитию корпоративной культуры» снять с контроля.</w:t>
      </w:r>
    </w:p>
    <w:p w:rsidR="00820A09" w:rsidRDefault="00820A09" w:rsidP="00591A56">
      <w:pPr>
        <w:spacing w:line="240" w:lineRule="auto"/>
        <w:jc w:val="both"/>
        <w:rPr>
          <w:szCs w:val="24"/>
        </w:rPr>
      </w:pPr>
      <w:r>
        <w:rPr>
          <w:szCs w:val="24"/>
        </w:rPr>
        <w:t>Голосование</w:t>
      </w:r>
      <w:proofErr w:type="gramStart"/>
      <w:r>
        <w:rPr>
          <w:szCs w:val="24"/>
        </w:rPr>
        <w:t xml:space="preserve"> З</w:t>
      </w:r>
      <w:proofErr w:type="gramEnd"/>
      <w:r>
        <w:rPr>
          <w:szCs w:val="24"/>
        </w:rPr>
        <w:t>а  - 5 чел.</w:t>
      </w:r>
    </w:p>
    <w:p w:rsidR="00141E47" w:rsidRPr="00141E47" w:rsidRDefault="00141E47" w:rsidP="00141E47">
      <w:pPr>
        <w:numPr>
          <w:ilvl w:val="2"/>
          <w:numId w:val="9"/>
        </w:numPr>
        <w:suppressAutoHyphens/>
        <w:spacing w:line="240" w:lineRule="auto"/>
        <w:ind w:left="0"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РЕШЕНИЕ: </w:t>
      </w:r>
      <w:r w:rsidRPr="00141E47">
        <w:rPr>
          <w:rFonts w:eastAsia="Calibri"/>
        </w:rPr>
        <w:t xml:space="preserve">Вопрос о </w:t>
      </w:r>
      <w:r w:rsidRPr="00141E47">
        <w:t xml:space="preserve">деятельности </w:t>
      </w:r>
      <w:proofErr w:type="spellStart"/>
      <w:r w:rsidRPr="00141E47">
        <w:t>культурно-досуговых</w:t>
      </w:r>
      <w:proofErr w:type="spellEnd"/>
      <w:r w:rsidRPr="00141E47">
        <w:t xml:space="preserve"> учреждений МО «</w:t>
      </w:r>
      <w:proofErr w:type="spellStart"/>
      <w:r w:rsidRPr="00141E47">
        <w:t>Кожильское</w:t>
      </w:r>
      <w:proofErr w:type="spellEnd"/>
      <w:r w:rsidRPr="00141E47">
        <w:t>» по взаимодействию с местным сообществом и  развитию корпоративной культуры снять с контроля</w:t>
      </w:r>
      <w:proofErr w:type="gramStart"/>
      <w:r>
        <w:t>.</w:t>
      </w:r>
      <w:r w:rsidRPr="00141E47">
        <w:t>.</w:t>
      </w:r>
      <w:proofErr w:type="gramEnd"/>
    </w:p>
    <w:p w:rsidR="00141E47" w:rsidRPr="00141E47" w:rsidRDefault="00141E47" w:rsidP="00DB2B3D">
      <w:pPr>
        <w:numPr>
          <w:ilvl w:val="2"/>
          <w:numId w:val="9"/>
        </w:numPr>
        <w:suppressAutoHyphens/>
        <w:spacing w:line="240" w:lineRule="auto"/>
        <w:ind w:left="0" w:firstLine="567"/>
        <w:jc w:val="both"/>
        <w:rPr>
          <w:szCs w:val="24"/>
          <w:lang w:eastAsia="ar-SA"/>
        </w:rPr>
      </w:pPr>
    </w:p>
    <w:p w:rsidR="00DB2B3D" w:rsidRPr="00141E47" w:rsidRDefault="00DB2B3D" w:rsidP="00C55D7D">
      <w:pPr>
        <w:numPr>
          <w:ilvl w:val="2"/>
          <w:numId w:val="9"/>
        </w:numPr>
        <w:suppressAutoHyphens/>
        <w:spacing w:line="240" w:lineRule="auto"/>
        <w:ind w:left="0" w:firstLine="567"/>
        <w:jc w:val="both"/>
        <w:rPr>
          <w:szCs w:val="24"/>
          <w:lang w:eastAsia="ar-SA"/>
        </w:rPr>
      </w:pPr>
      <w:r>
        <w:rPr>
          <w:rFonts w:cs="Times New Roman"/>
          <w:b/>
          <w:color w:val="000000" w:themeColor="text1"/>
          <w:sz w:val="22"/>
        </w:rPr>
        <w:t xml:space="preserve">Баженов Е.Н.   </w:t>
      </w:r>
      <w:r w:rsidRPr="00DB2B3D">
        <w:rPr>
          <w:rFonts w:cs="Times New Roman"/>
          <w:color w:val="000000" w:themeColor="text1"/>
          <w:sz w:val="22"/>
        </w:rPr>
        <w:t>П</w:t>
      </w:r>
      <w:r>
        <w:rPr>
          <w:rFonts w:cs="Times New Roman"/>
          <w:color w:val="000000" w:themeColor="text1"/>
          <w:sz w:val="22"/>
        </w:rPr>
        <w:t>е</w:t>
      </w:r>
      <w:r w:rsidRPr="00DB2B3D">
        <w:rPr>
          <w:rFonts w:cs="Times New Roman"/>
          <w:color w:val="000000" w:themeColor="text1"/>
          <w:sz w:val="22"/>
        </w:rPr>
        <w:t xml:space="preserve">реходя ко второму </w:t>
      </w:r>
      <w:proofErr w:type="gramStart"/>
      <w:r w:rsidRPr="00DB2B3D">
        <w:rPr>
          <w:rFonts w:cs="Times New Roman"/>
          <w:color w:val="000000" w:themeColor="text1"/>
          <w:sz w:val="22"/>
        </w:rPr>
        <w:t>вопросу</w:t>
      </w:r>
      <w:proofErr w:type="gramEnd"/>
      <w:r w:rsidRPr="00DB2B3D">
        <w:rPr>
          <w:rFonts w:cs="Times New Roman"/>
          <w:color w:val="000000" w:themeColor="text1"/>
          <w:sz w:val="22"/>
        </w:rPr>
        <w:t xml:space="preserve"> допускаю </w:t>
      </w:r>
      <w:r>
        <w:rPr>
          <w:rFonts w:cs="Times New Roman"/>
          <w:szCs w:val="24"/>
        </w:rPr>
        <w:t>н</w:t>
      </w:r>
      <w:r w:rsidRPr="00DB2B3D">
        <w:rPr>
          <w:rFonts w:cs="Times New Roman"/>
          <w:szCs w:val="24"/>
        </w:rPr>
        <w:t>евыполнение плана доходов от иной, приносящей доход деятельности</w:t>
      </w:r>
      <w:r>
        <w:rPr>
          <w:rFonts w:cs="Times New Roman"/>
          <w:szCs w:val="24"/>
        </w:rPr>
        <w:t>.  Это следствие</w:t>
      </w:r>
      <w:r w:rsidRPr="00DB2B3D">
        <w:rPr>
          <w:rFonts w:cs="Times New Roman"/>
          <w:szCs w:val="24"/>
        </w:rPr>
        <w:t xml:space="preserve"> пандемии, закрытия учреждений и запрета на проведение культурно-массовых мероприятий.</w:t>
      </w:r>
    </w:p>
    <w:p w:rsidR="00054785" w:rsidRPr="009E14BC" w:rsidRDefault="00820A09" w:rsidP="00054785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Cs w:val="24"/>
        </w:rPr>
      </w:pPr>
      <w:r w:rsidRPr="00820A09">
        <w:rPr>
          <w:b/>
          <w:shd w:val="clear" w:color="auto" w:fill="FFFFFF"/>
        </w:rPr>
        <w:t xml:space="preserve">Иванова Р.К. </w:t>
      </w:r>
      <w:r>
        <w:rPr>
          <w:b/>
          <w:shd w:val="clear" w:color="auto" w:fill="FFFFFF"/>
        </w:rPr>
        <w:t>О</w:t>
      </w:r>
      <w:r>
        <w:rPr>
          <w:shd w:val="clear" w:color="auto" w:fill="FFFFFF"/>
        </w:rPr>
        <w:t xml:space="preserve">  выполнении</w:t>
      </w:r>
      <w:r w:rsidRPr="00820A09">
        <w:rPr>
          <w:shd w:val="clear" w:color="auto" w:fill="FFFFFF"/>
        </w:rPr>
        <w:t xml:space="preserve"> финансов</w:t>
      </w:r>
      <w:r w:rsidR="00054785">
        <w:rPr>
          <w:shd w:val="clear" w:color="auto" w:fill="FFFFFF"/>
        </w:rPr>
        <w:t xml:space="preserve">ого плана ИКМК. </w:t>
      </w:r>
      <w:r w:rsidR="00054785" w:rsidRPr="009E14BC">
        <w:rPr>
          <w:rFonts w:eastAsia="Times New Roman" w:cs="Times New Roman"/>
          <w:color w:val="333333"/>
          <w:szCs w:val="24"/>
        </w:rPr>
        <w:t>На 22.09.2020 года сотрудниками МУК "ГРИКМК" заработано 41670 рублей при плане 85 тыс.рублей</w:t>
      </w:r>
      <w:proofErr w:type="gramStart"/>
      <w:r w:rsidR="00054785" w:rsidRPr="009E14BC">
        <w:rPr>
          <w:rFonts w:eastAsia="Times New Roman" w:cs="Times New Roman"/>
          <w:color w:val="333333"/>
          <w:szCs w:val="24"/>
        </w:rPr>
        <w:t xml:space="preserve">  Н</w:t>
      </w:r>
      <w:proofErr w:type="gramEnd"/>
      <w:r w:rsidR="00054785" w:rsidRPr="009E14BC">
        <w:rPr>
          <w:rFonts w:eastAsia="Times New Roman" w:cs="Times New Roman"/>
          <w:color w:val="333333"/>
          <w:szCs w:val="24"/>
        </w:rPr>
        <w:t xml:space="preserve">а невыполнение плана повлияли внешние и внутренние факторы. Внешний фактор-эпидемия  </w:t>
      </w:r>
      <w:proofErr w:type="spellStart"/>
      <w:r w:rsidR="00054785" w:rsidRPr="009E14BC">
        <w:rPr>
          <w:rFonts w:eastAsia="Times New Roman" w:cs="Times New Roman"/>
          <w:color w:val="333333"/>
          <w:szCs w:val="24"/>
        </w:rPr>
        <w:t>короновируса</w:t>
      </w:r>
      <w:proofErr w:type="spellEnd"/>
      <w:r w:rsidR="00054785" w:rsidRPr="009E14BC">
        <w:rPr>
          <w:rFonts w:eastAsia="Times New Roman" w:cs="Times New Roman"/>
          <w:color w:val="333333"/>
          <w:szCs w:val="24"/>
        </w:rPr>
        <w:t xml:space="preserve">, внесшая новые правила жизни общества (изоляция людей).  Внутренний фактор - уменьшение количества работников, реализация проекта, введение </w:t>
      </w:r>
      <w:proofErr w:type="spellStart"/>
      <w:r w:rsidR="00054785" w:rsidRPr="009E14BC">
        <w:rPr>
          <w:rFonts w:eastAsia="Times New Roman" w:cs="Times New Roman"/>
          <w:color w:val="333333"/>
          <w:szCs w:val="24"/>
        </w:rPr>
        <w:t>госкаталога</w:t>
      </w:r>
      <w:proofErr w:type="spellEnd"/>
      <w:r w:rsidR="00054785" w:rsidRPr="009E14BC">
        <w:rPr>
          <w:rFonts w:eastAsia="Times New Roman" w:cs="Times New Roman"/>
          <w:color w:val="333333"/>
          <w:szCs w:val="24"/>
        </w:rPr>
        <w:t>.</w:t>
      </w:r>
    </w:p>
    <w:p w:rsidR="00054785" w:rsidRDefault="00054785" w:rsidP="00054785">
      <w:pPr>
        <w:shd w:val="clear" w:color="auto" w:fill="FFFFFF"/>
        <w:spacing w:line="240" w:lineRule="auto"/>
        <w:jc w:val="both"/>
        <w:rPr>
          <w:rFonts w:eastAsia="Times New Roman" w:cs="Times New Roman"/>
          <w:color w:val="333333"/>
          <w:szCs w:val="24"/>
        </w:rPr>
      </w:pPr>
      <w:r w:rsidRPr="009E14BC">
        <w:rPr>
          <w:rFonts w:eastAsia="Times New Roman" w:cs="Times New Roman"/>
          <w:color w:val="333333"/>
          <w:szCs w:val="24"/>
        </w:rPr>
        <w:t xml:space="preserve">  В 2020 году музейный комплекс стал победителем в конкурсе социальных проектов "Культурная мозаика Удмуртии". Для реализации  проекта "Музей обрядов" привлечено 250000 рублей.</w:t>
      </w:r>
      <w:r>
        <w:rPr>
          <w:rFonts w:eastAsia="Times New Roman" w:cs="Times New Roman"/>
          <w:color w:val="333333"/>
          <w:szCs w:val="24"/>
        </w:rPr>
        <w:t xml:space="preserve"> </w:t>
      </w:r>
    </w:p>
    <w:p w:rsidR="00054785" w:rsidRDefault="00054785" w:rsidP="00054785">
      <w:pPr>
        <w:ind w:firstLine="708"/>
        <w:jc w:val="both"/>
        <w:rPr>
          <w:rFonts w:cs="Times New Roman"/>
          <w:szCs w:val="24"/>
        </w:rPr>
      </w:pPr>
      <w:r>
        <w:rPr>
          <w:shd w:val="clear" w:color="auto" w:fill="FFFFFF"/>
        </w:rPr>
        <w:t xml:space="preserve"> </w:t>
      </w:r>
      <w:proofErr w:type="spellStart"/>
      <w:r w:rsidRPr="00054785">
        <w:rPr>
          <w:b/>
          <w:shd w:val="clear" w:color="auto" w:fill="FFFFFF"/>
        </w:rPr>
        <w:t>Ленчукова</w:t>
      </w:r>
      <w:proofErr w:type="spellEnd"/>
      <w:r w:rsidRPr="00054785">
        <w:rPr>
          <w:b/>
          <w:shd w:val="clear" w:color="auto" w:fill="FFFFFF"/>
        </w:rPr>
        <w:t xml:space="preserve"> Т.А. </w:t>
      </w:r>
      <w:r>
        <w:rPr>
          <w:rFonts w:cs="Times New Roman"/>
          <w:szCs w:val="24"/>
        </w:rPr>
        <w:t>Финансовый план по выполнению платных услуг по ДШИ на 2020 г – 215000 руб. на сентябрь выполнено 31300 руб. Есть сомнения, что до конца года план будет выполнен. Внебюджетное финансирование складывается из платных услуг, организации конкурсов, фестивалей, мастер-классов, концертной деятельности, а также добровольных пожертвований физических лиц (родителей). В 2020 году платные услуги школой не предоставлялись. А добровольные пожертвования из-за дистанционной работы школы не поступали с апреля месяца. Проблема осложнилась ещё и потерей контингента на начало учебного года. Сейчас эта проблема успешно разрешается (открыта новая площадка ДШИ в т/</w:t>
      </w:r>
      <w:proofErr w:type="spellStart"/>
      <w:proofErr w:type="gramStart"/>
      <w:r>
        <w:rPr>
          <w:rFonts w:cs="Times New Roman"/>
          <w:szCs w:val="24"/>
        </w:rPr>
        <w:t>п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Дзякино</w:t>
      </w:r>
      <w:proofErr w:type="spellEnd"/>
      <w:r>
        <w:rPr>
          <w:rFonts w:cs="Times New Roman"/>
          <w:szCs w:val="24"/>
        </w:rPr>
        <w:t>).</w:t>
      </w:r>
    </w:p>
    <w:p w:rsidR="00054785" w:rsidRPr="00054785" w:rsidRDefault="00054785" w:rsidP="00820A09">
      <w:pPr>
        <w:tabs>
          <w:tab w:val="left" w:pos="297"/>
          <w:tab w:val="left" w:pos="559"/>
        </w:tabs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Баженов Е.Н. </w:t>
      </w:r>
      <w:r w:rsidRPr="00054785">
        <w:rPr>
          <w:shd w:val="clear" w:color="auto" w:fill="FFFFFF"/>
        </w:rPr>
        <w:t xml:space="preserve">необходимо участвовать в </w:t>
      </w:r>
      <w:proofErr w:type="spellStart"/>
      <w:r>
        <w:rPr>
          <w:shd w:val="clear" w:color="auto" w:fill="FFFFFF"/>
        </w:rPr>
        <w:t>гран</w:t>
      </w:r>
      <w:r w:rsidRPr="00054785">
        <w:rPr>
          <w:shd w:val="clear" w:color="auto" w:fill="FFFFFF"/>
        </w:rPr>
        <w:t>товых</w:t>
      </w:r>
      <w:proofErr w:type="spellEnd"/>
      <w:r w:rsidRPr="00054785">
        <w:rPr>
          <w:shd w:val="clear" w:color="auto" w:fill="FFFFFF"/>
        </w:rPr>
        <w:t xml:space="preserve"> конкурсах. Для разработки и реализации проектов привлекать местное сообщество, создавая актив.</w:t>
      </w:r>
    </w:p>
    <w:p w:rsidR="00054785" w:rsidRDefault="00054785" w:rsidP="00054785">
      <w:pPr>
        <w:ind w:firstLine="708"/>
        <w:jc w:val="both"/>
        <w:rPr>
          <w:rFonts w:cs="Times New Roman"/>
          <w:szCs w:val="24"/>
        </w:rPr>
      </w:pPr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Каркина</w:t>
      </w:r>
      <w:proofErr w:type="spellEnd"/>
      <w:r>
        <w:rPr>
          <w:b/>
          <w:shd w:val="clear" w:color="auto" w:fill="FFFFFF"/>
        </w:rPr>
        <w:t xml:space="preserve"> И.В. </w:t>
      </w:r>
      <w:r>
        <w:rPr>
          <w:rFonts w:cs="Times New Roman"/>
          <w:szCs w:val="24"/>
        </w:rPr>
        <w:t>Финансовый план по выполнению платных услуг по ЦБС на 2020 г – 85000 руб. на сентябрь выполнено 80999 руб. до конца года план будет выполнен</w:t>
      </w:r>
      <w:proofErr w:type="gramStart"/>
      <w:r>
        <w:rPr>
          <w:rFonts w:cs="Times New Roman"/>
          <w:szCs w:val="24"/>
        </w:rPr>
        <w:t>.</w:t>
      </w:r>
      <w:r w:rsidRPr="00A840AB">
        <w:rPr>
          <w:rFonts w:cs="Times New Roman"/>
          <w:szCs w:val="24"/>
        </w:rPr>
        <w:t>Д</w:t>
      </w:r>
      <w:proofErr w:type="gramEnd"/>
      <w:r w:rsidRPr="00A840AB">
        <w:rPr>
          <w:rFonts w:cs="Times New Roman"/>
          <w:szCs w:val="24"/>
        </w:rPr>
        <w:t xml:space="preserve">инамика выполнения платных услуг выглядит следующим образом: 2019 г. – 72009 руб., 2018 г – 72000 </w:t>
      </w:r>
      <w:proofErr w:type="spellStart"/>
      <w:r w:rsidRPr="00A840AB">
        <w:rPr>
          <w:rFonts w:cs="Times New Roman"/>
          <w:szCs w:val="24"/>
        </w:rPr>
        <w:t>руб</w:t>
      </w:r>
      <w:proofErr w:type="spellEnd"/>
      <w:r w:rsidRPr="00A840AB">
        <w:rPr>
          <w:rFonts w:cs="Times New Roman"/>
          <w:szCs w:val="24"/>
        </w:rPr>
        <w:t xml:space="preserve"> , 2017 г – 71000 руб.</w:t>
      </w:r>
    </w:p>
    <w:p w:rsidR="00054785" w:rsidRDefault="00054785" w:rsidP="00054785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Pr="00CA6788">
        <w:rPr>
          <w:rFonts w:cs="Times New Roman"/>
          <w:szCs w:val="24"/>
        </w:rPr>
        <w:t xml:space="preserve">з бюджета Удмуртской Республики на комплектование библиотечных фондов </w:t>
      </w:r>
      <w:r>
        <w:rPr>
          <w:rFonts w:cs="Times New Roman"/>
          <w:szCs w:val="24"/>
        </w:rPr>
        <w:t xml:space="preserve">получена субсидия в размере 102017,73 (103048,21 с </w:t>
      </w:r>
      <w:proofErr w:type="spellStart"/>
      <w:r>
        <w:rPr>
          <w:rFonts w:cs="Times New Roman"/>
          <w:szCs w:val="24"/>
        </w:rPr>
        <w:t>софинансированием</w:t>
      </w:r>
      <w:proofErr w:type="spellEnd"/>
      <w:r>
        <w:rPr>
          <w:rFonts w:cs="Times New Roman"/>
          <w:szCs w:val="24"/>
        </w:rPr>
        <w:t xml:space="preserve"> из бюджета района), на которые приобретено 386 </w:t>
      </w:r>
      <w:proofErr w:type="spellStart"/>
      <w:proofErr w:type="gramStart"/>
      <w:r>
        <w:rPr>
          <w:rFonts w:cs="Times New Roman"/>
          <w:szCs w:val="24"/>
        </w:rPr>
        <w:t>экз</w:t>
      </w:r>
      <w:proofErr w:type="spellEnd"/>
      <w:proofErr w:type="gramEnd"/>
      <w:r>
        <w:rPr>
          <w:rFonts w:cs="Times New Roman"/>
          <w:szCs w:val="24"/>
        </w:rPr>
        <w:t xml:space="preserve"> книг.</w:t>
      </w:r>
    </w:p>
    <w:p w:rsidR="00054785" w:rsidRPr="00792BDD" w:rsidRDefault="00054785" w:rsidP="00054785">
      <w:pPr>
        <w:ind w:firstLine="708"/>
        <w:jc w:val="both"/>
        <w:rPr>
          <w:rFonts w:cs="Times New Roman"/>
          <w:szCs w:val="24"/>
        </w:rPr>
      </w:pPr>
      <w:r w:rsidRPr="00792BDD">
        <w:rPr>
          <w:rFonts w:cs="Times New Roman"/>
          <w:szCs w:val="24"/>
        </w:rPr>
        <w:t>на проведение мероприятий по подключению общедоступных муниципальных библиотек к информационно-телекоммуникационной сети «Интернет» и развитие системы библиотечного дела приобретен</w:t>
      </w:r>
      <w:r>
        <w:rPr>
          <w:rFonts w:cs="Times New Roman"/>
          <w:szCs w:val="24"/>
        </w:rPr>
        <w:t>ы</w:t>
      </w:r>
      <w:r w:rsidRPr="00792BDD">
        <w:rPr>
          <w:rFonts w:cs="Times New Roman"/>
          <w:szCs w:val="24"/>
        </w:rPr>
        <w:t xml:space="preserve"> компьютер</w:t>
      </w:r>
      <w:r>
        <w:rPr>
          <w:rFonts w:cs="Times New Roman"/>
          <w:szCs w:val="24"/>
        </w:rPr>
        <w:t xml:space="preserve">ы и подключены к сети Интернет в </w:t>
      </w:r>
      <w:proofErr w:type="spellStart"/>
      <w:r>
        <w:rPr>
          <w:rFonts w:cs="Times New Roman"/>
          <w:szCs w:val="24"/>
        </w:rPr>
        <w:t>Отогуртскую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Понинскую</w:t>
      </w:r>
      <w:proofErr w:type="spellEnd"/>
      <w:r>
        <w:rPr>
          <w:rFonts w:cs="Times New Roman"/>
          <w:szCs w:val="24"/>
        </w:rPr>
        <w:t xml:space="preserve"> детскую </w:t>
      </w:r>
      <w:proofErr w:type="spellStart"/>
      <w:r>
        <w:rPr>
          <w:rFonts w:cs="Times New Roman"/>
          <w:szCs w:val="24"/>
        </w:rPr>
        <w:t>библиотеки</w:t>
      </w:r>
      <w:proofErr w:type="gramStart"/>
      <w:r w:rsidRPr="00792BDD">
        <w:rPr>
          <w:rFonts w:cs="Times New Roman"/>
          <w:szCs w:val="24"/>
        </w:rPr>
        <w:t>.Р</w:t>
      </w:r>
      <w:proofErr w:type="gramEnd"/>
      <w:r w:rsidRPr="00792BDD">
        <w:rPr>
          <w:rFonts w:cs="Times New Roman"/>
          <w:szCs w:val="24"/>
        </w:rPr>
        <w:t>азмер</w:t>
      </w:r>
      <w:proofErr w:type="spellEnd"/>
      <w:r w:rsidRPr="00792BDD">
        <w:rPr>
          <w:rFonts w:cs="Times New Roman"/>
          <w:szCs w:val="24"/>
        </w:rPr>
        <w:t xml:space="preserve"> трансферта составил </w:t>
      </w:r>
      <w:r>
        <w:rPr>
          <w:rFonts w:cs="Times New Roman"/>
          <w:szCs w:val="24"/>
        </w:rPr>
        <w:t xml:space="preserve">2020 г – 98824,95 руб. , </w:t>
      </w:r>
      <w:r w:rsidRPr="00792BDD">
        <w:rPr>
          <w:rFonts w:cs="Times New Roman"/>
          <w:szCs w:val="24"/>
        </w:rPr>
        <w:t xml:space="preserve">2019 г – 54846 </w:t>
      </w:r>
      <w:proofErr w:type="spellStart"/>
      <w:r w:rsidRPr="00792BDD">
        <w:rPr>
          <w:rFonts w:cs="Times New Roman"/>
          <w:szCs w:val="24"/>
        </w:rPr>
        <w:t>руб</w:t>
      </w:r>
      <w:proofErr w:type="spellEnd"/>
      <w:r w:rsidRPr="00792BDD">
        <w:rPr>
          <w:rFonts w:cs="Times New Roman"/>
          <w:szCs w:val="24"/>
        </w:rPr>
        <w:t>, 2018 г. -  57470,00 руб.</w:t>
      </w:r>
      <w:r>
        <w:rPr>
          <w:rFonts w:cs="Times New Roman"/>
          <w:szCs w:val="24"/>
        </w:rPr>
        <w:t xml:space="preserve"> Участие в республиканском конкурсе «</w:t>
      </w:r>
      <w:proofErr w:type="spellStart"/>
      <w:r>
        <w:rPr>
          <w:rFonts w:cs="Times New Roman"/>
          <w:szCs w:val="24"/>
        </w:rPr>
        <w:t>Лушее</w:t>
      </w:r>
      <w:proofErr w:type="spellEnd"/>
      <w:r>
        <w:rPr>
          <w:rFonts w:cs="Times New Roman"/>
          <w:szCs w:val="24"/>
        </w:rPr>
        <w:t xml:space="preserve"> учреждение культуры» и лучший работник культуры – 50000 руб. Участие в республиканском </w:t>
      </w:r>
      <w:proofErr w:type="gramStart"/>
      <w:r>
        <w:rPr>
          <w:rFonts w:cs="Times New Roman"/>
          <w:szCs w:val="24"/>
        </w:rPr>
        <w:t>конкурсе</w:t>
      </w:r>
      <w:proofErr w:type="gramEnd"/>
      <w:r>
        <w:rPr>
          <w:rFonts w:cs="Times New Roman"/>
          <w:szCs w:val="24"/>
        </w:rPr>
        <w:t xml:space="preserve"> «Дни защиты от экологической опасности - 2019» - 6000 руб.</w:t>
      </w:r>
    </w:p>
    <w:p w:rsidR="00054785" w:rsidRDefault="00DB2B3D" w:rsidP="00820A09">
      <w:pPr>
        <w:tabs>
          <w:tab w:val="left" w:pos="297"/>
          <w:tab w:val="left" w:pos="559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b/>
          <w:shd w:val="clear" w:color="auto" w:fill="FFFFFF"/>
        </w:rPr>
        <w:t xml:space="preserve"> Баженов Е.Н. </w:t>
      </w:r>
      <w:r w:rsidRPr="00DB2B3D">
        <w:rPr>
          <w:shd w:val="clear" w:color="auto" w:fill="FFFFFF"/>
        </w:rPr>
        <w:t>Как продвигается работа</w:t>
      </w:r>
      <w:r w:rsidRPr="00DB2B3D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 организации  создания</w:t>
      </w:r>
      <w:r w:rsidRPr="00DB2B3D">
        <w:rPr>
          <w:rFonts w:eastAsia="Times New Roman" w:cs="Times New Roman"/>
          <w:szCs w:val="24"/>
          <w:lang w:eastAsia="ru-RU"/>
        </w:rPr>
        <w:t xml:space="preserve"> в библиотеках Центра СМАРТ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DB2B3D" w:rsidRDefault="00DB2B3D" w:rsidP="00820A09">
      <w:pPr>
        <w:tabs>
          <w:tab w:val="left" w:pos="297"/>
          <w:tab w:val="left" w:pos="559"/>
        </w:tabs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DB2B3D">
        <w:rPr>
          <w:rFonts w:eastAsia="Times New Roman" w:cs="Times New Roman"/>
          <w:b/>
          <w:szCs w:val="24"/>
          <w:lang w:eastAsia="ru-RU"/>
        </w:rPr>
        <w:t>Каркина</w:t>
      </w:r>
      <w:proofErr w:type="spellEnd"/>
      <w:r w:rsidRPr="00DB2B3D">
        <w:rPr>
          <w:rFonts w:eastAsia="Times New Roman" w:cs="Times New Roman"/>
          <w:b/>
          <w:szCs w:val="24"/>
          <w:lang w:eastAsia="ru-RU"/>
        </w:rPr>
        <w:t xml:space="preserve"> И.В.</w:t>
      </w:r>
      <w:r>
        <w:rPr>
          <w:rFonts w:eastAsia="Times New Roman" w:cs="Times New Roman"/>
          <w:szCs w:val="24"/>
          <w:lang w:eastAsia="ru-RU"/>
        </w:rPr>
        <w:t xml:space="preserve"> Работа была приостановлена из-за пандемии.</w:t>
      </w:r>
    </w:p>
    <w:p w:rsidR="00DB2B3D" w:rsidRDefault="00DB2B3D" w:rsidP="00DB2B3D">
      <w:pPr>
        <w:tabs>
          <w:tab w:val="left" w:pos="297"/>
          <w:tab w:val="left" w:pos="559"/>
        </w:tabs>
        <w:jc w:val="both"/>
        <w:rPr>
          <w:rFonts w:eastAsia="Times New Roman" w:cs="Times New Roman"/>
          <w:szCs w:val="24"/>
          <w:lang w:eastAsia="ru-RU"/>
        </w:rPr>
      </w:pPr>
      <w:r w:rsidRPr="00DB2B3D">
        <w:rPr>
          <w:rFonts w:eastAsia="Times New Roman" w:cs="Times New Roman"/>
          <w:b/>
          <w:szCs w:val="24"/>
          <w:lang w:eastAsia="ru-RU"/>
        </w:rPr>
        <w:t>Баженов Е.Н.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DB2B3D">
        <w:rPr>
          <w:rFonts w:eastAsia="Times New Roman" w:cs="Times New Roman"/>
          <w:szCs w:val="24"/>
          <w:lang w:eastAsia="ru-RU"/>
        </w:rPr>
        <w:t>Восстановите работу по созданию в библиотеках Центра СМАРТ.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B2B3D" w:rsidRPr="00215EDF" w:rsidRDefault="00DB2B3D" w:rsidP="00215EDF">
      <w:pPr>
        <w:tabs>
          <w:tab w:val="num" w:pos="576"/>
        </w:tabs>
        <w:suppressAutoHyphens/>
        <w:spacing w:line="240" w:lineRule="auto"/>
        <w:jc w:val="both"/>
        <w:rPr>
          <w:szCs w:val="24"/>
          <w:lang w:eastAsia="ar-SA"/>
        </w:rPr>
      </w:pPr>
      <w:proofErr w:type="spellStart"/>
      <w:r w:rsidRPr="00DB2B3D">
        <w:rPr>
          <w:rFonts w:eastAsia="Times New Roman" w:cs="Times New Roman"/>
          <w:b/>
          <w:szCs w:val="24"/>
          <w:lang w:eastAsia="ru-RU"/>
        </w:rPr>
        <w:t>Лекомцев</w:t>
      </w:r>
      <w:proofErr w:type="spellEnd"/>
      <w:r w:rsidRPr="00DB2B3D">
        <w:rPr>
          <w:rFonts w:eastAsia="Times New Roman" w:cs="Times New Roman"/>
          <w:b/>
          <w:szCs w:val="24"/>
          <w:lang w:eastAsia="ru-RU"/>
        </w:rPr>
        <w:t xml:space="preserve"> С.В.</w:t>
      </w:r>
      <w:r w:rsidRPr="00DB2B3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финансовый план по привлечению внебюджетных средств составляет 2 870 000 рублей  в части мероприятий проведения мероприятий на платной </w:t>
      </w:r>
      <w:proofErr w:type="spellStart"/>
      <w:r>
        <w:rPr>
          <w:rFonts w:cs="Times New Roman"/>
          <w:szCs w:val="24"/>
        </w:rPr>
        <w:t>основе</w:t>
      </w:r>
      <w:proofErr w:type="gramStart"/>
      <w:r>
        <w:rPr>
          <w:rFonts w:cs="Times New Roman"/>
          <w:szCs w:val="24"/>
        </w:rPr>
        <w:t>.Н</w:t>
      </w:r>
      <w:proofErr w:type="gramEnd"/>
      <w:r>
        <w:rPr>
          <w:rFonts w:cs="Times New Roman"/>
          <w:szCs w:val="24"/>
        </w:rPr>
        <w:t>а</w:t>
      </w:r>
      <w:proofErr w:type="spellEnd"/>
      <w:r>
        <w:rPr>
          <w:rFonts w:cs="Times New Roman"/>
          <w:szCs w:val="24"/>
        </w:rPr>
        <w:t xml:space="preserve"> сегодняшний день доходов от иной, приносящей доход деятельности получено в размере 1 332 772 рубля. Также получен доход от аренды имущества в размере 80 602 рубля, от возмещения коммунальных услуг получено 142 536 рублей.</w:t>
      </w:r>
      <w:r>
        <w:rPr>
          <w:szCs w:val="24"/>
          <w:lang w:eastAsia="ar-SA"/>
        </w:rPr>
        <w:t xml:space="preserve"> </w:t>
      </w:r>
      <w:r>
        <w:rPr>
          <w:rFonts w:cs="Times New Roman"/>
          <w:szCs w:val="24"/>
        </w:rPr>
        <w:t xml:space="preserve">Общий доход составил </w:t>
      </w:r>
      <w:r>
        <w:rPr>
          <w:rFonts w:cs="Times New Roman"/>
          <w:szCs w:val="24"/>
        </w:rPr>
        <w:lastRenderedPageBreak/>
        <w:t>1 555 910 рублей.</w:t>
      </w:r>
      <w:r>
        <w:rPr>
          <w:szCs w:val="24"/>
          <w:lang w:eastAsia="ar-SA"/>
        </w:rPr>
        <w:t xml:space="preserve"> </w:t>
      </w:r>
      <w:r w:rsidRPr="00523C1B">
        <w:rPr>
          <w:rFonts w:cs="Times New Roman"/>
          <w:szCs w:val="24"/>
        </w:rPr>
        <w:t>Дополнительными доходами стала спонсорская помощь в виде добровольных целевых пожертвований в размере 41 900 рублей.</w:t>
      </w:r>
      <w:r w:rsidR="00215EDF">
        <w:rPr>
          <w:szCs w:val="24"/>
          <w:lang w:eastAsia="ar-SA"/>
        </w:rPr>
        <w:t xml:space="preserve"> </w:t>
      </w:r>
      <w:r w:rsidRPr="00215EDF">
        <w:rPr>
          <w:lang w:eastAsia="ru-RU"/>
        </w:rPr>
        <w:t>Вместе с тем</w:t>
      </w:r>
      <w:r w:rsidR="00215EDF">
        <w:rPr>
          <w:lang w:eastAsia="ru-RU"/>
        </w:rPr>
        <w:t>, у</w:t>
      </w:r>
      <w:r>
        <w:rPr>
          <w:lang w:eastAsia="ru-RU"/>
        </w:rPr>
        <w:t>чреждение активно принимало</w:t>
      </w:r>
      <w:r w:rsidRPr="00DB2B3D">
        <w:rPr>
          <w:lang w:eastAsia="ru-RU"/>
        </w:rPr>
        <w:t xml:space="preserve"> участие в проектной деятельности</w:t>
      </w:r>
      <w:r w:rsidR="00215EDF">
        <w:t>, привлечено более 5000000 млн. руб</w:t>
      </w:r>
      <w:proofErr w:type="gramStart"/>
      <w:r w:rsidR="00215EDF">
        <w:t>..</w:t>
      </w:r>
      <w:proofErr w:type="gramEnd"/>
    </w:p>
    <w:p w:rsidR="00141E47" w:rsidRDefault="00141E47" w:rsidP="00141E47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>
        <w:rPr>
          <w:rFonts w:cs="Times New Roman"/>
          <w:b/>
          <w:color w:val="000000" w:themeColor="text1"/>
          <w:sz w:val="22"/>
        </w:rPr>
        <w:t>Баженов Е.Н. Предлагаю внести в постановление следующие предложения</w:t>
      </w:r>
    </w:p>
    <w:p w:rsidR="00141E47" w:rsidRPr="00141E47" w:rsidRDefault="00141E47" w:rsidP="00141E47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>
        <w:rPr>
          <w:rFonts w:eastAsia="Times New Roman" w:cs="Times New Roman"/>
          <w:szCs w:val="24"/>
          <w:lang w:eastAsia="ru-RU"/>
        </w:rPr>
        <w:t xml:space="preserve">1 .  Систематически  участвовать в проектных конкурсах и грантах; </w:t>
      </w:r>
    </w:p>
    <w:p w:rsidR="00141E47" w:rsidRDefault="00141E47" w:rsidP="00141E4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Организовать реализацию проекта по созданию в библиотеках Центра СМАРТ;</w:t>
      </w:r>
    </w:p>
    <w:p w:rsidR="00141E47" w:rsidRDefault="00141E47" w:rsidP="00141E4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 Продолжить деятельность по предоставлению платных услуг;</w:t>
      </w:r>
      <w:r w:rsidRPr="00EB2E09">
        <w:rPr>
          <w:rFonts w:eastAsia="Times New Roman" w:cs="Times New Roman"/>
          <w:szCs w:val="24"/>
          <w:lang w:eastAsia="ru-RU"/>
        </w:rPr>
        <w:t xml:space="preserve"> </w:t>
      </w:r>
    </w:p>
    <w:p w:rsidR="00141E47" w:rsidRDefault="00141E47" w:rsidP="00141E4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Провести семинар «Положительный опыт привлечения внебюджетных средств  в учреждениях культуры в рамках распространения </w:t>
      </w:r>
      <w:proofErr w:type="spellStart"/>
      <w:r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инфекции»; </w:t>
      </w:r>
    </w:p>
    <w:p w:rsidR="00141E47" w:rsidRDefault="00141E47" w:rsidP="00215EDF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</w:p>
    <w:p w:rsidR="00141E47" w:rsidRDefault="00141E47" w:rsidP="00215EDF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>
        <w:rPr>
          <w:rFonts w:cs="Times New Roman"/>
          <w:b/>
          <w:color w:val="000000" w:themeColor="text1"/>
          <w:sz w:val="22"/>
        </w:rPr>
        <w:t xml:space="preserve">Голосование </w:t>
      </w:r>
    </w:p>
    <w:p w:rsidR="00141E47" w:rsidRDefault="00141E47" w:rsidP="00215EDF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>
        <w:rPr>
          <w:rFonts w:cs="Times New Roman"/>
          <w:b/>
          <w:color w:val="000000" w:themeColor="text1"/>
          <w:sz w:val="22"/>
        </w:rPr>
        <w:t>За -5,</w:t>
      </w:r>
    </w:p>
    <w:p w:rsidR="00141E47" w:rsidRDefault="00141E47" w:rsidP="00215EDF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  <w:r>
        <w:rPr>
          <w:rFonts w:cs="Times New Roman"/>
          <w:b/>
          <w:color w:val="000000" w:themeColor="text1"/>
          <w:sz w:val="22"/>
        </w:rPr>
        <w:t>Против -0</w:t>
      </w:r>
    </w:p>
    <w:p w:rsidR="00141E47" w:rsidRDefault="00141E47" w:rsidP="00215EDF">
      <w:pPr>
        <w:suppressAutoHyphens/>
        <w:spacing w:line="240" w:lineRule="auto"/>
        <w:jc w:val="both"/>
        <w:rPr>
          <w:rFonts w:cs="Times New Roman"/>
          <w:b/>
          <w:color w:val="000000" w:themeColor="text1"/>
          <w:sz w:val="22"/>
        </w:rPr>
      </w:pPr>
    </w:p>
    <w:p w:rsidR="00215EDF" w:rsidRDefault="00215EDF" w:rsidP="00215EDF">
      <w:pPr>
        <w:suppressAutoHyphens/>
        <w:spacing w:line="240" w:lineRule="auto"/>
        <w:jc w:val="both"/>
        <w:rPr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 w:val="22"/>
        </w:rPr>
        <w:t xml:space="preserve">Баженов Е.Н.   </w:t>
      </w:r>
      <w:r w:rsidRPr="00DB2B3D">
        <w:rPr>
          <w:rFonts w:cs="Times New Roman"/>
          <w:color w:val="000000" w:themeColor="text1"/>
          <w:sz w:val="22"/>
        </w:rPr>
        <w:t>П</w:t>
      </w:r>
      <w:r>
        <w:rPr>
          <w:rFonts w:cs="Times New Roman"/>
          <w:color w:val="000000" w:themeColor="text1"/>
          <w:sz w:val="22"/>
        </w:rPr>
        <w:t>е</w:t>
      </w:r>
      <w:r w:rsidRPr="00DB2B3D">
        <w:rPr>
          <w:rFonts w:cs="Times New Roman"/>
          <w:color w:val="000000" w:themeColor="text1"/>
          <w:sz w:val="22"/>
        </w:rPr>
        <w:t>р</w:t>
      </w:r>
      <w:r>
        <w:rPr>
          <w:rFonts w:cs="Times New Roman"/>
          <w:color w:val="000000" w:themeColor="text1"/>
          <w:sz w:val="22"/>
        </w:rPr>
        <w:t>еходим к третьему</w:t>
      </w:r>
      <w:r w:rsidRPr="00DB2B3D">
        <w:rPr>
          <w:rFonts w:cs="Times New Roman"/>
          <w:color w:val="000000" w:themeColor="text1"/>
          <w:sz w:val="22"/>
        </w:rPr>
        <w:t xml:space="preserve"> вопросу </w:t>
      </w:r>
      <w:r>
        <w:rPr>
          <w:rFonts w:cs="Times New Roman"/>
          <w:color w:val="000000" w:themeColor="text1"/>
          <w:sz w:val="22"/>
        </w:rPr>
        <w:t>«</w:t>
      </w:r>
      <w:r w:rsidRPr="00C47946">
        <w:rPr>
          <w:szCs w:val="24"/>
          <w:shd w:val="clear" w:color="auto" w:fill="FFFFFF"/>
        </w:rPr>
        <w:t>Кадровое обеспечение учреждений культуры:  проблемы и пути решения</w:t>
      </w:r>
      <w:r>
        <w:rPr>
          <w:szCs w:val="24"/>
          <w:shd w:val="clear" w:color="auto" w:fill="FFFFFF"/>
        </w:rPr>
        <w:t>»</w:t>
      </w:r>
      <w:r w:rsidR="00746480">
        <w:rPr>
          <w:szCs w:val="24"/>
          <w:shd w:val="clear" w:color="auto" w:fill="FFFFFF"/>
        </w:rPr>
        <w:t>.</w:t>
      </w:r>
    </w:p>
    <w:p w:rsidR="00746480" w:rsidRPr="00746480" w:rsidRDefault="00746480" w:rsidP="00215EDF">
      <w:pPr>
        <w:suppressAutoHyphens/>
        <w:spacing w:line="240" w:lineRule="auto"/>
        <w:jc w:val="both"/>
        <w:rPr>
          <w:b/>
          <w:szCs w:val="24"/>
          <w:lang w:eastAsia="ar-SA"/>
        </w:rPr>
      </w:pPr>
      <w:proofErr w:type="spellStart"/>
      <w:r w:rsidRPr="00746480">
        <w:rPr>
          <w:b/>
          <w:szCs w:val="24"/>
          <w:lang w:eastAsia="ar-SA"/>
        </w:rPr>
        <w:t>Бегишева</w:t>
      </w:r>
      <w:proofErr w:type="spellEnd"/>
      <w:r w:rsidRPr="00746480">
        <w:rPr>
          <w:b/>
          <w:szCs w:val="24"/>
          <w:lang w:eastAsia="ar-SA"/>
        </w:rPr>
        <w:t xml:space="preserve"> О.В.</w:t>
      </w:r>
    </w:p>
    <w:p w:rsidR="00746480" w:rsidRDefault="00746480" w:rsidP="00746480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9E7A2E">
        <w:rPr>
          <w:rFonts w:cs="Times New Roman"/>
          <w:szCs w:val="24"/>
        </w:rPr>
        <w:t>На сегодняшний день в учреждении</w:t>
      </w:r>
      <w:r>
        <w:rPr>
          <w:rFonts w:cs="Times New Roman"/>
          <w:szCs w:val="24"/>
        </w:rPr>
        <w:t xml:space="preserve">, </w:t>
      </w:r>
      <w:r w:rsidRPr="009E7A2E">
        <w:rPr>
          <w:rFonts w:cs="Times New Roman"/>
          <w:szCs w:val="24"/>
        </w:rPr>
        <w:t xml:space="preserve">остро стоит вопрос </w:t>
      </w:r>
      <w:r>
        <w:rPr>
          <w:rFonts w:cs="Times New Roman"/>
          <w:szCs w:val="24"/>
        </w:rPr>
        <w:t>дефицита кадров с музыкальной и хореографической специальностью (хормейстер, балетмейстер, аккомпаниатор). На данных должностях трудоустроены в основном  специалисты по внутреннему или внешнему совместительству, что очень отрицательно сказывается на результатах труда.</w:t>
      </w:r>
    </w:p>
    <w:p w:rsidR="00746480" w:rsidRPr="00D21BEA" w:rsidRDefault="00746480" w:rsidP="00746480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szCs w:val="24"/>
        </w:rPr>
        <w:t xml:space="preserve">По- </w:t>
      </w:r>
      <w:proofErr w:type="gramStart"/>
      <w:r>
        <w:rPr>
          <w:rFonts w:cs="Times New Roman"/>
          <w:szCs w:val="24"/>
        </w:rPr>
        <w:t>прежнему</w:t>
      </w:r>
      <w:proofErr w:type="gramEnd"/>
      <w:r>
        <w:rPr>
          <w:rFonts w:cs="Times New Roman"/>
          <w:szCs w:val="24"/>
        </w:rPr>
        <w:t xml:space="preserve"> происходит и текучка кадров. Основными причинами становятся: психологический климат в коллективе, семейные обстоятельства, условия труда, возраст работников и несоответствие требованиям квалификации.</w:t>
      </w:r>
    </w:p>
    <w:p w:rsidR="00746480" w:rsidRDefault="00746480" w:rsidP="00746480">
      <w:pPr>
        <w:pStyle w:val="aa"/>
        <w:spacing w:line="240" w:lineRule="auto"/>
      </w:pPr>
      <w:r>
        <w:tab/>
        <w:t xml:space="preserve">Ежегодно для ребят из старших классов средних образовательных школ </w:t>
      </w:r>
      <w:proofErr w:type="spellStart"/>
      <w:r>
        <w:t>Глазовского</w:t>
      </w:r>
      <w:proofErr w:type="spellEnd"/>
      <w:r>
        <w:t xml:space="preserve"> </w:t>
      </w:r>
      <w:proofErr w:type="spellStart"/>
      <w:r>
        <w:t>районас</w:t>
      </w:r>
      <w:proofErr w:type="spellEnd"/>
      <w:r>
        <w:t xml:space="preserve"> целью профориентации организованы выезды на День открытых дверей в республиканский колледж культуры. Ведется взаимодействие с колледжем по вопросу прохождения практики студентов и трудоустройства выпускников в </w:t>
      </w:r>
      <w:proofErr w:type="spellStart"/>
      <w:r>
        <w:t>учреждение</w:t>
      </w:r>
      <w:proofErr w:type="gramStart"/>
      <w:r>
        <w:t>.Н</w:t>
      </w:r>
      <w:proofErr w:type="gramEnd"/>
      <w:r>
        <w:t>о</w:t>
      </w:r>
      <w:proofErr w:type="spellEnd"/>
      <w:r>
        <w:t xml:space="preserve"> к сожалению, вопрос привлечения молодых кадров по этому пути не является эффективным. Поступившие в колледж ребята  предпочитают возвращаться в свои же районы или идут обучаться в высшие учебные заведения, а кто-то меняет род деятельности.</w:t>
      </w:r>
      <w:r>
        <w:br/>
      </w:r>
      <w:r>
        <w:tab/>
        <w:t xml:space="preserve">Поиск специалистов через ГКУ «Центр занятости </w:t>
      </w:r>
      <w:proofErr w:type="gramStart"/>
      <w:r>
        <w:t>г</w:t>
      </w:r>
      <w:proofErr w:type="gramEnd"/>
      <w:r>
        <w:t xml:space="preserve">. Глазова и </w:t>
      </w:r>
      <w:proofErr w:type="spellStart"/>
      <w:r>
        <w:t>Глазовского</w:t>
      </w:r>
      <w:proofErr w:type="spellEnd"/>
      <w:r>
        <w:t xml:space="preserve"> района» так же не дает результатов. Представленные вакансии расположены на территории </w:t>
      </w:r>
      <w:proofErr w:type="spellStart"/>
      <w:r>
        <w:t>Глазовского</w:t>
      </w:r>
      <w:proofErr w:type="spellEnd"/>
      <w:r>
        <w:t xml:space="preserve"> района, обратившиеся соискатели отказываются ехать в деревни, так как не устраивает график работы, расстояние от города или не соответствуют по уровню образования. Вариантами, выхода в сложившейся ситуации  </w:t>
      </w:r>
      <w:proofErr w:type="gramStart"/>
      <w:r>
        <w:t>считаю</w:t>
      </w:r>
      <w:proofErr w:type="gramEnd"/>
      <w:r>
        <w:t xml:space="preserve"> могут являться:</w:t>
      </w:r>
    </w:p>
    <w:p w:rsidR="00746480" w:rsidRDefault="00746480" w:rsidP="00746480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ab/>
        <w:t xml:space="preserve">-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профориентационная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работа с талантливыми и творческими ребятами из клубных формирований;- заключение целевых договоров на обучение в профильных учреждениях;- взаимодействие с Детской школой искусств;</w:t>
      </w:r>
    </w:p>
    <w:p w:rsidR="00DB2B3D" w:rsidRDefault="00746480" w:rsidP="00746480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ab/>
      </w:r>
      <w:r w:rsidRPr="00746480">
        <w:rPr>
          <w:rFonts w:cs="Times New Roman"/>
          <w:b/>
          <w:color w:val="000000"/>
          <w:szCs w:val="24"/>
          <w:shd w:val="clear" w:color="auto" w:fill="FFFFFF"/>
        </w:rPr>
        <w:t>Баженов Е.Н.</w:t>
      </w:r>
      <w:r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Pr="00746480">
        <w:rPr>
          <w:rFonts w:cs="Times New Roman"/>
          <w:color w:val="000000"/>
          <w:szCs w:val="24"/>
          <w:shd w:val="clear" w:color="auto" w:fill="FFFFFF"/>
        </w:rPr>
        <w:t>необходимо систематически проводить мероприятия по аналогии «Ищу таланты», с целью поиска талантливых детей и о</w:t>
      </w:r>
      <w:r>
        <w:rPr>
          <w:rFonts w:cs="Times New Roman"/>
          <w:color w:val="000000"/>
          <w:szCs w:val="24"/>
          <w:shd w:val="clear" w:color="auto" w:fill="FFFFFF"/>
        </w:rPr>
        <w:t>рга</w:t>
      </w:r>
      <w:r w:rsidRPr="00746480">
        <w:rPr>
          <w:rFonts w:cs="Times New Roman"/>
          <w:color w:val="000000"/>
          <w:szCs w:val="24"/>
          <w:shd w:val="clear" w:color="auto" w:fill="FFFFFF"/>
        </w:rPr>
        <w:t>низации с ними постоянной работы по профориентации</w:t>
      </w:r>
      <w:r>
        <w:rPr>
          <w:rFonts w:cs="Times New Roman"/>
          <w:color w:val="000000"/>
          <w:szCs w:val="24"/>
          <w:shd w:val="clear" w:color="auto" w:fill="FFFFFF"/>
        </w:rPr>
        <w:t xml:space="preserve">, вплоть до поступления в профильные учебные заведения, максимально поддерживать с ними связь. В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профориентационной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работе использовать сходы населения, доводя до населения информацию о престиже профессии, о вакансиях. Принимать новых специалистов по срочному трудовому договору, мотивируя их на дальнейшее обучение. </w:t>
      </w:r>
      <w:r w:rsidR="00141E47">
        <w:rPr>
          <w:rFonts w:cs="Times New Roman"/>
          <w:color w:val="000000"/>
          <w:szCs w:val="24"/>
          <w:shd w:val="clear" w:color="auto" w:fill="FFFFFF"/>
        </w:rPr>
        <w:t xml:space="preserve"> Запустить комплекс </w:t>
      </w:r>
      <w:proofErr w:type="spellStart"/>
      <w:r w:rsidR="00141E47">
        <w:rPr>
          <w:rFonts w:cs="Times New Roman"/>
          <w:color w:val="000000"/>
          <w:szCs w:val="24"/>
          <w:shd w:val="clear" w:color="auto" w:fill="FFFFFF"/>
        </w:rPr>
        <w:t>онлайн</w:t>
      </w:r>
      <w:proofErr w:type="spellEnd"/>
      <w:r w:rsidR="00141E47">
        <w:rPr>
          <w:rFonts w:cs="Times New Roman"/>
          <w:color w:val="000000"/>
          <w:szCs w:val="24"/>
          <w:shd w:val="clear" w:color="auto" w:fill="FFFFFF"/>
        </w:rPr>
        <w:t xml:space="preserve"> мероприятий по профориентации старшеклассников,  с целью привлечения их в отрасль культуры.</w:t>
      </w:r>
    </w:p>
    <w:p w:rsidR="00141E47" w:rsidRDefault="00141E47" w:rsidP="00C55D7D">
      <w:pPr>
        <w:spacing w:line="240" w:lineRule="auto"/>
        <w:jc w:val="both"/>
        <w:rPr>
          <w:shd w:val="clear" w:color="auto" w:fill="FFFFFF"/>
        </w:rPr>
      </w:pPr>
    </w:p>
    <w:p w:rsidR="00C55D7D" w:rsidRPr="00384F46" w:rsidRDefault="00C55D7D" w:rsidP="00C55D7D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84F46">
        <w:rPr>
          <w:rFonts w:eastAsia="Times New Roman" w:cs="Times New Roman"/>
          <w:color w:val="000000"/>
          <w:sz w:val="22"/>
          <w:lang w:eastAsia="ru-RU"/>
        </w:rPr>
        <w:lastRenderedPageBreak/>
        <w:t>Предлагаю включить в Постановление следующие пункты:</w:t>
      </w:r>
    </w:p>
    <w:p w:rsidR="00C55D7D" w:rsidRDefault="00C55D7D" w:rsidP="00C55D7D">
      <w:pPr>
        <w:spacing w:line="240" w:lineRule="auto"/>
        <w:jc w:val="both"/>
        <w:rPr>
          <w:rFonts w:eastAsia="Calibri" w:cs="Times New Roman"/>
          <w:szCs w:val="24"/>
        </w:rPr>
      </w:pPr>
    </w:p>
    <w:p w:rsidR="00141E47" w:rsidRDefault="00141E47" w:rsidP="00141E47">
      <w:pPr>
        <w:pStyle w:val="a4"/>
        <w:numPr>
          <w:ilvl w:val="0"/>
          <w:numId w:val="10"/>
        </w:numPr>
        <w:jc w:val="both"/>
      </w:pPr>
      <w:r w:rsidRPr="00A81455">
        <w:t xml:space="preserve">Усилить работу по совершенствованию кадровой политики в сфере культуры с применением ежегодного анализа и планирования. </w:t>
      </w:r>
    </w:p>
    <w:p w:rsidR="00141E47" w:rsidRDefault="00141E47" w:rsidP="00141E47">
      <w:pPr>
        <w:pStyle w:val="a4"/>
        <w:numPr>
          <w:ilvl w:val="0"/>
          <w:numId w:val="10"/>
        </w:numPr>
        <w:jc w:val="both"/>
      </w:pPr>
      <w:r>
        <w:t xml:space="preserve">Организовать  месячник </w:t>
      </w:r>
      <w:proofErr w:type="spellStart"/>
      <w:r w:rsidRPr="00A81455">
        <w:t>профориентационной</w:t>
      </w:r>
      <w:proofErr w:type="spellEnd"/>
      <w:r w:rsidRPr="00A81455">
        <w:t xml:space="preserve"> работе по привлечению старшеклассников к поступлению в профильные средние и высшие учебные заведения с привлечением специалистов </w:t>
      </w:r>
      <w:proofErr w:type="spellStart"/>
      <w:r w:rsidRPr="00A81455">
        <w:t>культурно-досуговых</w:t>
      </w:r>
      <w:proofErr w:type="spellEnd"/>
      <w:r w:rsidRPr="00A81455">
        <w:t xml:space="preserve"> учреждений. </w:t>
      </w:r>
    </w:p>
    <w:p w:rsidR="00141E47" w:rsidRDefault="00141E47" w:rsidP="00141E47">
      <w:pPr>
        <w:pStyle w:val="a4"/>
        <w:numPr>
          <w:ilvl w:val="0"/>
          <w:numId w:val="10"/>
        </w:numPr>
        <w:jc w:val="both"/>
      </w:pPr>
      <w:r w:rsidRPr="00A81455">
        <w:t xml:space="preserve">Выстроить системную работу со студентами образовательных учреждений по привлечению на работу в учреждения культуры </w:t>
      </w:r>
      <w:proofErr w:type="gramStart"/>
      <w:r w:rsidRPr="00A81455">
        <w:t xml:space="preserve">( </w:t>
      </w:r>
      <w:proofErr w:type="gramEnd"/>
      <w:r w:rsidRPr="00A81455">
        <w:t xml:space="preserve">от поступления до устройства на работу). </w:t>
      </w:r>
    </w:p>
    <w:p w:rsidR="00141E47" w:rsidRDefault="00141E47" w:rsidP="00141E47">
      <w:pPr>
        <w:pStyle w:val="a4"/>
        <w:numPr>
          <w:ilvl w:val="0"/>
          <w:numId w:val="10"/>
        </w:numPr>
        <w:jc w:val="both"/>
      </w:pPr>
      <w:r w:rsidRPr="00A81455">
        <w:t xml:space="preserve">Организовать  День района в </w:t>
      </w:r>
      <w:proofErr w:type="spellStart"/>
      <w:proofErr w:type="gramStart"/>
      <w:r w:rsidRPr="00A81455">
        <w:t>в</w:t>
      </w:r>
      <w:proofErr w:type="spellEnd"/>
      <w:proofErr w:type="gramEnd"/>
      <w:r w:rsidRPr="00A81455">
        <w:t xml:space="preserve"> образовательных</w:t>
      </w:r>
      <w:r>
        <w:t xml:space="preserve"> профильных</w:t>
      </w:r>
      <w:r w:rsidRPr="00A81455">
        <w:t xml:space="preserve"> учреждениях культуры г. Ижевска.</w:t>
      </w:r>
      <w:r>
        <w:t xml:space="preserve"> </w:t>
      </w:r>
    </w:p>
    <w:p w:rsidR="00141E47" w:rsidRDefault="00141E47" w:rsidP="00141E47">
      <w:pPr>
        <w:pStyle w:val="a4"/>
        <w:numPr>
          <w:ilvl w:val="0"/>
          <w:numId w:val="10"/>
        </w:numPr>
        <w:jc w:val="both"/>
      </w:pPr>
      <w:r w:rsidRPr="00A81455">
        <w:t xml:space="preserve">Выстроить систему целевого набора выпускников в высшие учебные заведения. Срок: июнь </w:t>
      </w:r>
      <w:proofErr w:type="gramStart"/>
      <w:r w:rsidRPr="00A81455">
        <w:t>–а</w:t>
      </w:r>
      <w:proofErr w:type="gramEnd"/>
      <w:r w:rsidRPr="00A81455">
        <w:t xml:space="preserve">вгуст, 2021. </w:t>
      </w:r>
    </w:p>
    <w:p w:rsidR="00892BA6" w:rsidRPr="00892BA6" w:rsidRDefault="00C55D7D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ЗА: 6</w:t>
      </w:r>
      <w:r w:rsidR="00892BA6" w:rsidRPr="00892BA6">
        <w:rPr>
          <w:rFonts w:eastAsia="Times New Roman" w:cs="Times New Roman"/>
          <w:b/>
          <w:color w:val="000000"/>
          <w:sz w:val="22"/>
          <w:lang w:eastAsia="ru-RU"/>
        </w:rPr>
        <w:t xml:space="preserve"> чел.</w:t>
      </w:r>
    </w:p>
    <w:p w:rsidR="00892BA6" w:rsidRPr="00892BA6" w:rsidRDefault="00737B18" w:rsidP="00892BA6">
      <w:pPr>
        <w:spacing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Против: 0</w:t>
      </w:r>
      <w:bookmarkStart w:id="0" w:name="_GoBack"/>
      <w:bookmarkEnd w:id="0"/>
    </w:p>
    <w:p w:rsidR="00892BA6" w:rsidRDefault="00892BA6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C55D7D" w:rsidRDefault="00C55D7D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141E47" w:rsidRDefault="00141E47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141E47" w:rsidRDefault="00141E47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Председатель Совета по культуре                                 </w:t>
      </w:r>
      <w:r w:rsidR="00C55D7D">
        <w:rPr>
          <w:rFonts w:eastAsia="Times New Roman" w:cs="Times New Roman"/>
          <w:color w:val="000000"/>
          <w:sz w:val="22"/>
          <w:lang w:eastAsia="ru-RU"/>
        </w:rPr>
        <w:t xml:space="preserve">                  Е.Н. Баженов</w:t>
      </w:r>
    </w:p>
    <w:p w:rsidR="00141E47" w:rsidRDefault="00141E47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2F3259" w:rsidRPr="00892BA6" w:rsidRDefault="002F3259" w:rsidP="00892BA6">
      <w:pPr>
        <w:spacing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Секретарь                                                        </w:t>
      </w:r>
      <w:r w:rsidR="00E40465">
        <w:rPr>
          <w:rFonts w:eastAsia="Times New Roman" w:cs="Times New Roman"/>
          <w:color w:val="000000"/>
          <w:sz w:val="22"/>
          <w:lang w:eastAsia="ru-RU"/>
        </w:rPr>
        <w:t xml:space="preserve">                              </w:t>
      </w:r>
      <w:r w:rsidRPr="00892BA6">
        <w:rPr>
          <w:rFonts w:eastAsia="Times New Roman" w:cs="Times New Roman"/>
          <w:color w:val="000000"/>
          <w:sz w:val="22"/>
          <w:lang w:eastAsia="ru-RU"/>
        </w:rPr>
        <w:t xml:space="preserve">   И.Е. Ворончихина</w:t>
      </w:r>
    </w:p>
    <w:p w:rsidR="00DF715F" w:rsidRPr="00892BA6" w:rsidRDefault="00DF715F" w:rsidP="00892BA6">
      <w:pPr>
        <w:spacing w:line="240" w:lineRule="auto"/>
        <w:jc w:val="both"/>
        <w:rPr>
          <w:rFonts w:cs="Times New Roman"/>
          <w:sz w:val="22"/>
        </w:rPr>
      </w:pPr>
    </w:p>
    <w:sectPr w:rsidR="00DF715F" w:rsidRPr="00892BA6" w:rsidSect="007E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576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6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76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76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76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7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6"/>
        </w:tabs>
        <w:ind w:left="2160" w:hanging="1584"/>
      </w:pPr>
    </w:lvl>
  </w:abstractNum>
  <w:abstractNum w:abstractNumId="1">
    <w:nsid w:val="03D94116"/>
    <w:multiLevelType w:val="hybridMultilevel"/>
    <w:tmpl w:val="4F90CC62"/>
    <w:lvl w:ilvl="0" w:tplc="7D6C1EF8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640"/>
    <w:multiLevelType w:val="hybridMultilevel"/>
    <w:tmpl w:val="580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6E34"/>
    <w:multiLevelType w:val="hybridMultilevel"/>
    <w:tmpl w:val="46CC7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4427"/>
    <w:multiLevelType w:val="hybridMultilevel"/>
    <w:tmpl w:val="33B88F6E"/>
    <w:lvl w:ilvl="0" w:tplc="C1263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0520C"/>
    <w:multiLevelType w:val="hybridMultilevel"/>
    <w:tmpl w:val="169CD972"/>
    <w:lvl w:ilvl="0" w:tplc="59046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922AF"/>
    <w:multiLevelType w:val="hybridMultilevel"/>
    <w:tmpl w:val="96DA9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79F"/>
    <w:multiLevelType w:val="hybridMultilevel"/>
    <w:tmpl w:val="EAA8CFBA"/>
    <w:lvl w:ilvl="0" w:tplc="F2D45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60DC1"/>
    <w:multiLevelType w:val="hybridMultilevel"/>
    <w:tmpl w:val="77FED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59"/>
    <w:rsid w:val="00054785"/>
    <w:rsid w:val="000B015F"/>
    <w:rsid w:val="000E6AB7"/>
    <w:rsid w:val="00110B48"/>
    <w:rsid w:val="001259CF"/>
    <w:rsid w:val="00141E47"/>
    <w:rsid w:val="00164492"/>
    <w:rsid w:val="00172859"/>
    <w:rsid w:val="00177E26"/>
    <w:rsid w:val="00201663"/>
    <w:rsid w:val="00215EDF"/>
    <w:rsid w:val="00237BCE"/>
    <w:rsid w:val="00272E72"/>
    <w:rsid w:val="002D4C99"/>
    <w:rsid w:val="002F3259"/>
    <w:rsid w:val="00384F46"/>
    <w:rsid w:val="00390DBB"/>
    <w:rsid w:val="003D6F24"/>
    <w:rsid w:val="003F59DE"/>
    <w:rsid w:val="0041053E"/>
    <w:rsid w:val="00492599"/>
    <w:rsid w:val="004C6641"/>
    <w:rsid w:val="0050116E"/>
    <w:rsid w:val="005278DB"/>
    <w:rsid w:val="00591A56"/>
    <w:rsid w:val="005D2E46"/>
    <w:rsid w:val="006419E4"/>
    <w:rsid w:val="006F5E7C"/>
    <w:rsid w:val="00731B99"/>
    <w:rsid w:val="00737B18"/>
    <w:rsid w:val="00746480"/>
    <w:rsid w:val="007E005D"/>
    <w:rsid w:val="00820A09"/>
    <w:rsid w:val="00892BA6"/>
    <w:rsid w:val="00894997"/>
    <w:rsid w:val="008B3784"/>
    <w:rsid w:val="00966C05"/>
    <w:rsid w:val="009A57B0"/>
    <w:rsid w:val="00A03D4F"/>
    <w:rsid w:val="00AB3862"/>
    <w:rsid w:val="00AB4307"/>
    <w:rsid w:val="00AC4225"/>
    <w:rsid w:val="00AD1B96"/>
    <w:rsid w:val="00B04936"/>
    <w:rsid w:val="00C55D7D"/>
    <w:rsid w:val="00CA0F4B"/>
    <w:rsid w:val="00D0631B"/>
    <w:rsid w:val="00D33897"/>
    <w:rsid w:val="00D518D3"/>
    <w:rsid w:val="00D84969"/>
    <w:rsid w:val="00DB2B3D"/>
    <w:rsid w:val="00DF715F"/>
    <w:rsid w:val="00E40465"/>
    <w:rsid w:val="00E81C84"/>
    <w:rsid w:val="00ED00D9"/>
    <w:rsid w:val="00EF07D0"/>
    <w:rsid w:val="00FA7667"/>
    <w:rsid w:val="00FD1AE2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5D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No Spacing"/>
    <w:uiPriority w:val="1"/>
    <w:qFormat/>
    <w:rsid w:val="00C55D7D"/>
    <w:pPr>
      <w:spacing w:line="240" w:lineRule="auto"/>
    </w:pPr>
    <w:rPr>
      <w:rFonts w:asciiTheme="minorHAnsi" w:hAnsiTheme="minorHAnsi"/>
      <w:sz w:val="22"/>
    </w:rPr>
  </w:style>
  <w:style w:type="paragraph" w:styleId="aa">
    <w:name w:val="Body Text"/>
    <w:basedOn w:val="a"/>
    <w:link w:val="ab"/>
    <w:uiPriority w:val="99"/>
    <w:unhideWhenUsed/>
    <w:rsid w:val="00746480"/>
    <w:pPr>
      <w:jc w:val="both"/>
    </w:pPr>
    <w:rPr>
      <w:rFonts w:cs="Times New Roman"/>
      <w:color w:val="000000"/>
      <w:szCs w:val="24"/>
      <w:shd w:val="clear" w:color="auto" w:fill="FFFFFF"/>
    </w:rPr>
  </w:style>
  <w:style w:type="character" w:customStyle="1" w:styleId="ab">
    <w:name w:val="Основной текст Знак"/>
    <w:basedOn w:val="a0"/>
    <w:link w:val="aa"/>
    <w:uiPriority w:val="99"/>
    <w:rsid w:val="00746480"/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paragraph" w:styleId="1">
    <w:name w:val="heading 1"/>
    <w:basedOn w:val="a"/>
    <w:next w:val="a"/>
    <w:link w:val="10"/>
    <w:uiPriority w:val="9"/>
    <w:qFormat/>
    <w:rsid w:val="00164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64492"/>
  </w:style>
  <w:style w:type="character" w:styleId="a7">
    <w:name w:val="Hyperlink"/>
    <w:basedOn w:val="a0"/>
    <w:uiPriority w:val="99"/>
    <w:semiHidden/>
    <w:unhideWhenUsed/>
    <w:rsid w:val="00164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C9B-3E5C-4F81-9A24-049CF73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13928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13</cp:revision>
  <cp:lastPrinted>2019-10-18T06:34:00Z</cp:lastPrinted>
  <dcterms:created xsi:type="dcterms:W3CDTF">2016-12-07T10:26:00Z</dcterms:created>
  <dcterms:modified xsi:type="dcterms:W3CDTF">2020-09-24T09:56:00Z</dcterms:modified>
</cp:coreProperties>
</file>