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126" w:rsidRDefault="00124126" w:rsidP="00124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1.</w:t>
      </w:r>
      <w:hyperlink r:id="rId5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программы </w:t>
      </w:r>
    </w:p>
    <w:p w:rsidR="00124126" w:rsidRDefault="00124126" w:rsidP="00124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4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534"/>
        <w:gridCol w:w="474"/>
        <w:gridCol w:w="492"/>
        <w:gridCol w:w="1723"/>
        <w:gridCol w:w="2499"/>
        <w:gridCol w:w="644"/>
        <w:gridCol w:w="546"/>
        <w:gridCol w:w="440"/>
        <w:gridCol w:w="846"/>
        <w:gridCol w:w="486"/>
        <w:gridCol w:w="1071"/>
        <w:gridCol w:w="1135"/>
        <w:gridCol w:w="1135"/>
        <w:gridCol w:w="1121"/>
        <w:gridCol w:w="1121"/>
      </w:tblGrid>
      <w:tr w:rsidR="00124126" w:rsidRPr="00B7077A" w:rsidTr="00A30BBB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9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6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34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22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124126" w:rsidRPr="00B7077A" w:rsidTr="00A30BBB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124126" w:rsidRPr="00B7077A" w:rsidTr="00A30BBB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24126" w:rsidRPr="00B7077A" w:rsidRDefault="00124126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7D7A3B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«Развитие культуры» на 2015-2020 годы</w:t>
            </w:r>
          </w:p>
          <w:p w:rsidR="009E6293" w:rsidRPr="00B7077A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10419A" w:rsidRDefault="009E6293" w:rsidP="007D7A3B">
            <w:pPr>
              <w:spacing w:before="20" w:after="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57922,8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59777,7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59777,7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7D7A3B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030000000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10419A" w:rsidRDefault="009E6293" w:rsidP="007D7A3B">
            <w:pPr>
              <w:spacing w:before="20" w:after="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57922,8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59777,7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59777,7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7D7A3B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DF0B63" w:rsidRDefault="009E6293" w:rsidP="007D7A3B">
            <w:pPr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10556,1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10722,9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10722,9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7D7A3B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10419A" w:rsidRDefault="009E6293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10556,1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10722,9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10722,9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7D7A3B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7077A" w:rsidRDefault="009E6293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3649,6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3649,6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B7077A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0310366770 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B7077A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0310466770 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B7077A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0310566770 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B7077A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0310666670 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B7077A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0310766770 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B7077A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B7077A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0310966770 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B7077A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B7077A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0311166770 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B7077A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0311266770 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B7077A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3643,6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3643,6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Уплата прочих налогов 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0310160630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Частичная компенсация дополнительных расходов на повышение оплаты труда </w:t>
            </w: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работников бюджетной сферы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0310107850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9E6293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293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E6293" w:rsidRPr="00BE5B63" w:rsidRDefault="009E6293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«Адамское»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9E6293" w:rsidRPr="00BE5B63" w:rsidRDefault="009E6293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293" w:rsidRPr="00BE5B63" w:rsidRDefault="009E6293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4E44F0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276,6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E5B63" w:rsidRDefault="009E6293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276,6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293" w:rsidRPr="00B7077A" w:rsidRDefault="009E6293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«Адамское»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4E44F0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276,6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276,6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0310207850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4E44F0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«Верхнебогатырское»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0310300000 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4E44F0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947,3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947,3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«Верхнебогатырское»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4E44F0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947,3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947,3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0310307850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4E44F0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0310400000 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4E44F0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569,7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569,7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4E44F0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569,7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569,7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0310407850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Библиотечное, библиографическое и информационное </w:t>
            </w: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обслуживания пользователей библиотеки, МО «Качкашурское»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0310500000 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319,0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319,0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«Качкашурское»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319,0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319,0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0310507850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0310600000 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984,1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984,1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984,1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984,1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0310607850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0310700000 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281,5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281,5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Библиотечное, библиографическое и информационное </w:t>
            </w: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обслуживания пользователей библиотеки, МО «Куреговское»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0310766770 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281,5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281,5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«Куреговское»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0310707850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84229" w:rsidRDefault="007D7A3B" w:rsidP="007D7A3B">
            <w:pPr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A30BB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0310800000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84229" w:rsidRDefault="007D7A3B" w:rsidP="007D7A3B">
            <w:pPr>
              <w:spacing w:before="20" w:after="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752,6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738,2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738,2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738,2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738,2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0310807850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0310900000 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274,3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274,3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0310966770 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274,3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274,3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Частичная компенсация дополнительных расходов на </w:t>
            </w: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повышение оплаты труда работников бюджетной сферы, МО «Парзинское»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0310907850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973,4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973,4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973,4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973,4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Частичная компенсация дополнительных расходов на повышение оплаты труда работников бюджетной </w:t>
            </w: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сферы, МО «Понинское»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0311007850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0311100000 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888,2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888,2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0311166770 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888,2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888,2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0311107850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Библиотечное, библиографическ</w:t>
            </w: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ое и информационное обслуживания пользователей библиотеки, МО «Штанигуртское»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Отдел культуры и </w:t>
            </w: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031120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0000 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00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08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01 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0311266770 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0311207850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Проведение библиотечных мероприятий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0311500000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312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7D7A3B" w:rsidRPr="00BE5B63" w:rsidRDefault="007D7A3B" w:rsidP="00B7077A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краеведческая конференция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03115601100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7077A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7077A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7077A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7077A" w:rsidRDefault="007D7A3B" w:rsidP="00B7077A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7D7A3B" w:rsidRPr="00BE5B63" w:rsidRDefault="007D7A3B" w:rsidP="00B7077A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7077A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общероссийский День библиотек</w:t>
            </w:r>
          </w:p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целевых библиотечных мероприятий 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03115601100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7D7A3B" w:rsidRPr="00B7077A" w:rsidTr="007D7A3B">
        <w:trPr>
          <w:trHeight w:val="826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7077A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7077A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7077A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7077A" w:rsidRDefault="007D7A3B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7077A" w:rsidRDefault="007D7A3B" w:rsidP="00B707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7077A" w:rsidRDefault="007D7A3B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7077A" w:rsidRDefault="007D7A3B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7077A" w:rsidRDefault="007D7A3B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7077A" w:rsidRDefault="007D7A3B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0311600000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7077A" w:rsidRDefault="007D7A3B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353,8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353,8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7077A" w:rsidRDefault="007D7A3B" w:rsidP="00B7077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7A3B" w:rsidRPr="00B7077A" w:rsidRDefault="007D7A3B" w:rsidP="00B7077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03116638100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14,0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07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99,9</w:t>
            </w:r>
          </w:p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библиотек)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0311651440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На проведение в 2015 г. мероприятий по подключению общедоступных библиотек РФ к сети интернет и развитие системы библиотечного дела с учетом расшир информ. технологий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0311651460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0311602480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D40823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Выплату денежного Поощрения для работников 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учреждений культуры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0311651480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Default="007D7A3B" w:rsidP="007D7A3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0311651470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0312300000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Уплата налога на имущество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0312360620</w:t>
            </w:r>
          </w:p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0312304220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tabs>
                <w:tab w:val="left" w:pos="392"/>
              </w:tabs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46539,7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48301,1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48301,1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46539,7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48301,1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E5B63" w:rsidRDefault="007D7A3B" w:rsidP="007D7A3B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48301,1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A3B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A3B" w:rsidRPr="00BE5B63" w:rsidRDefault="007D7A3B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A3B" w:rsidRPr="00BE5B63" w:rsidRDefault="007D7A3B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7A3B" w:rsidRPr="00ED3DF1" w:rsidRDefault="007D7A3B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3962,4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4226,01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A3B" w:rsidRPr="00BE5B63" w:rsidRDefault="007D7A3B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4226,01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A3B" w:rsidRPr="00B7077A" w:rsidRDefault="007D7A3B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4217,0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4217,0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D63B6A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Отдел культуры и молодежной политики </w:t>
            </w: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0320160630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997DF9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0320107850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F945C1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«Адамское»</w:t>
            </w:r>
          </w:p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1124,6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1037,2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1037,2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0326371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0326372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0326373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0326374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0326375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0326376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0326377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0326378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0326379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0326380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Default="002D1B0E" w:rsidP="007D7A3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«Адамское»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4215,6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1037,2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1037,2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D63B6A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0320207850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997DF9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«Верхнебогатырс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3856,0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3856,0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F945C1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«Верхнебогатырское»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1B0E" w:rsidRPr="00A124CF" w:rsidRDefault="002D1B0E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4626,4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3856,0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3856,0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997DF9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0320307850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Default="002D1B0E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2521,7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F945C1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«Гулековское»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0320400000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Default="002D1B0E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3364,3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1086,7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1086,7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«Гулековское»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2083,1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1086,7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1086,7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D63B6A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0320407850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ED3DF1" w:rsidRDefault="002D1B0E" w:rsidP="007D7A3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3348,5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997DF9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«Качкашурское»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0320500000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4760,8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2304,2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2304,2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F945C1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«Качкашурское»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6755,4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2304,2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2304,2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F945C1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Частичная компенсация дополнительных расходов на повышение оплаты труда работников бюджетной 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сферы, МО «Качкашурское»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0320507850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783,0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«Кожильское»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0320600000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 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5092,4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5092,4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«Кожильское»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5092,4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5092,4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0320607850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«Куреговское»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0320700000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2339,5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2339,5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«Куреговское»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2339,5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2339,5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0320707850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«Октябрьское»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0320800000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3392,4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3392,4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«Октябрьское»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3392,4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3392,4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Частичная компенсация дополнительных 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расходов на повышение оплаты труда работников бюджетной сферы, МО «Октябрьское»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0320807850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«Парзинское»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0320900000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1841,3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1841,3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«Парзинское»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7,5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1841,3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1841,3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0320907850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4,5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«Понинское»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0321000000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3402,2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3402,2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«Понинское»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3402,2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3402,2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0321007850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«Ураковское»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0321100000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5926,7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5926,7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деятельности клубных 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учреждений, МО «Ураковское»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5926,7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5926,7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0321107850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«Штанигуртское»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0321200000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 w:rsidRPr="00ED3DF1">
              <w:rPr>
                <w:sz w:val="20"/>
                <w:szCs w:val="20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6154,1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6154,1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D63B6A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клубных учреждений, МО «Штанигуртское»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6154,1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6154,1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997DF9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Частичная компенсация дополнительных расходов на 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повышение оплаты труда работников бюджетной сферы, МО «Штанигуртское»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0321207850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F945C1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целевых мероприятий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701,0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2282,0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2282,0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D63B6A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Районный конкурс зимних площадок;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2,0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997DF9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Фестиваль – конкурс любительских  клубных формирований;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2688,4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F945C1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Смотр-Конкурс танцевальных коллективов;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1849,4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Фестиваль хоровых коллективов, посвященный Г. Н. Матвееву «Песни в ладонях»;</w:t>
            </w:r>
          </w:p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318,7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Конкурс вокальных ансамблей;</w:t>
            </w:r>
          </w:p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417,4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D63B6A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Конкурс театральных коллективов;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417,4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997DF9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827,0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F945C1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827,0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Открытый  фестиваль духовного творчества </w:t>
            </w:r>
          </w:p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Фотоконкурс </w:t>
            </w:r>
          </w:p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Организация и проведение районного смотра-конкурса 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 итогам работы за год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Итоговая конференция, посвященная празднованию Дня работников культуры</w:t>
            </w:r>
          </w:p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Конкурс «</w:t>
            </w:r>
            <w:proofErr w:type="gramStart"/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Лучшая</w:t>
            </w:r>
            <w:proofErr w:type="gramEnd"/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слайд-презентация о деятельности клубного учреждения» </w:t>
            </w:r>
          </w:p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открытый детский межрайонный фестиваль обрядов «Вашкала Чупчипал»;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Конкурс профессионального мастерства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Конкурс ростовых фигур 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«Сказочные герои»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конкурсов инновационных проектов</w:t>
            </w:r>
          </w:p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t xml:space="preserve">фестиваль национальных </w:t>
            </w:r>
            <w:r w:rsidRPr="00BE5B63">
              <w:rPr>
                <w:rFonts w:ascii="Times New Roman" w:hAnsi="Times New Roman"/>
                <w:bCs/>
                <w:spacing w:val="-4"/>
                <w:sz w:val="20"/>
                <w:szCs w:val="20"/>
                <w:lang w:eastAsia="ru-RU"/>
              </w:rPr>
              <w:t>культур «Радуга дружбы»</w:t>
            </w:r>
          </w:p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t xml:space="preserve">Мероприятия, направленные на обеспечение безопасности </w:t>
            </w:r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t xml:space="preserve">Мероприятия, направленные </w:t>
            </w:r>
            <w:proofErr w:type="gramStart"/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t>на</w:t>
            </w:r>
            <w:proofErr w:type="gramEnd"/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t xml:space="preserve">  тек. Ремонт зданий, сооружений и нежилых помещений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0321361970</w:t>
            </w:r>
          </w:p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</w:pPr>
            <w:proofErr w:type="gramStart"/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t xml:space="preserve"> направленные на капитальный ремонт зданий, сооружений и нежилых помещений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0321362420</w:t>
            </w:r>
          </w:p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0321304221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0321350140</w:t>
            </w:r>
          </w:p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0321364130</w:t>
            </w:r>
          </w:p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</w:t>
            </w:r>
            <w:r w:rsidRPr="00BE5B63">
              <w:rPr>
                <w:rFonts w:ascii="Times New Roman" w:hAnsi="Times New Roman"/>
                <w:sz w:val="20"/>
                <w:szCs w:val="20"/>
                <w:lang w:val="en-US" w:eastAsia="ru-RU"/>
              </w:rPr>
              <w:t>R</w:t>
            </w: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t>районный конкурс исполнителей русских частушек                                      «Эх, Семёновна!»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t xml:space="preserve">Районный конкурс  «Батыр </w:t>
            </w:r>
            <w:r w:rsidRPr="00BE5B63"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  <w:lastRenderedPageBreak/>
              <w:t>ДондыДора»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Отдел культуры и молодежной политики </w:t>
            </w: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Районный конкурс авторской эстрадной удмуртской песни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Создание условий по организации деятельности централизованных бухгалтерий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0321560120</w:t>
            </w:r>
          </w:p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119</w:t>
            </w:r>
          </w:p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2688,4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2688,4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0321560630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Организация деятельности музейного учреждения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0321800000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1828,2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1828,2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Организация деятельности музейного учреждения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1825,2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1825,2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Уплата прочих налогов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0321860630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Частичная компенсация дополнительных расходов на повышение </w:t>
            </w: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оплаты труда работников бюджетной сферы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0321807850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Полномочия по исполнению публичных обязательств перед физическими лицами, подлежащих исполнению в денежной форме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0322200000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Уплата налога на имущество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</w:t>
            </w:r>
            <w:bookmarkStart w:id="0" w:name="_GoBack"/>
            <w:bookmarkEnd w:id="0"/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0322260620</w:t>
            </w:r>
          </w:p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0322204220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Уплата прочих налогов и сборов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 xml:space="preserve">Развитие туризма в муниципальном образовании «Глазовский </w:t>
            </w:r>
            <w:r w:rsidRPr="00BE5B6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753,7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753,7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ind w:left="127"/>
              <w:jc w:val="both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753,7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753,7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autoSpaceDE w:val="0"/>
              <w:autoSpaceDN w:val="0"/>
              <w:adjustRightInd w:val="0"/>
              <w:spacing w:after="0" w:line="240" w:lineRule="auto"/>
              <w:ind w:left="127"/>
              <w:jc w:val="both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753,7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E5B63" w:rsidRDefault="002D1B0E" w:rsidP="007D7A3B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753,7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B0E" w:rsidRPr="00B7077A" w:rsidTr="007D7A3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B0E" w:rsidRPr="00BE5B63" w:rsidRDefault="002D1B0E" w:rsidP="00B7077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B0E" w:rsidRPr="00BE5B63" w:rsidRDefault="002D1B0E" w:rsidP="00B7077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0340107850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B7077A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1B0E" w:rsidRPr="00B7077A" w:rsidRDefault="002D1B0E" w:rsidP="00B707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B0E" w:rsidRPr="00BE5B63" w:rsidRDefault="002D1B0E" w:rsidP="007D7A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1B0E" w:rsidRPr="00B7077A" w:rsidRDefault="002D1B0E" w:rsidP="00B7077A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24126" w:rsidRDefault="00124126" w:rsidP="0012412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24126" w:rsidRDefault="00124126"/>
    <w:sectPr w:rsidR="00124126" w:rsidSect="0012412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dirty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126"/>
    <w:rsid w:val="00124126"/>
    <w:rsid w:val="001427E3"/>
    <w:rsid w:val="002D1B0E"/>
    <w:rsid w:val="007D7A3B"/>
    <w:rsid w:val="009E6293"/>
    <w:rsid w:val="00A30BBB"/>
    <w:rsid w:val="00B7077A"/>
    <w:rsid w:val="00C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2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124126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2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12412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34</Pages>
  <Words>4089</Words>
  <Characters>23309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4</cp:revision>
  <dcterms:created xsi:type="dcterms:W3CDTF">2017-07-27T04:22:00Z</dcterms:created>
  <dcterms:modified xsi:type="dcterms:W3CDTF">2017-07-27T04:56:00Z</dcterms:modified>
</cp:coreProperties>
</file>