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8D" w:rsidRDefault="004F003A" w:rsidP="00C556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2</w:t>
      </w:r>
      <w:r w:rsidR="00C5568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C5568D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="00C5568D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айоне на 2015-2020 годы» за 201</w:t>
      </w:r>
      <w:r w:rsidR="003B4A8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5568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5568D" w:rsidRDefault="00C5568D" w:rsidP="00C556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07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150"/>
        <w:gridCol w:w="1206"/>
        <w:gridCol w:w="2080"/>
        <w:gridCol w:w="2080"/>
        <w:gridCol w:w="2080"/>
      </w:tblGrid>
      <w:tr w:rsidR="00C5568D" w:rsidTr="00C5568D">
        <w:trPr>
          <w:trHeight w:val="945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5568D" w:rsidTr="00C5568D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Pr="003B4A87" w:rsidRDefault="003B4A8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,Ц</w:t>
            </w:r>
            <w:proofErr w:type="gram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ентр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ОФиС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Обеспечены условия для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снижения  роста злоупотребления наркотиками и иными психотропными веществами, сокращено распространение наркомании и связанных с ней негативных социальных последствий, ведется пропаганда ЗОЖ силами органов власти и общественности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Pr="003B4A87" w:rsidRDefault="003B4A87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,Ц</w:t>
            </w:r>
            <w:proofErr w:type="gram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ентр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ОФиС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минимальной опасности для общества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Обеспечены условия для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снижения  роста злоупотребления наркотиками и иными психотропными веществами, сокращено распространение наркомании и связанных с ней негативных социальных последствий, ведется пропаганда ЗОЖ силами органов власти и общественности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4F003A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4F003A" w:rsidRDefault="004F003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003A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4F003A" w:rsidRDefault="004F003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4F003A" w:rsidRDefault="004F003A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F003A"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4F003A" w:rsidRDefault="004F003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F003A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182AA4" w:rsidRDefault="004F003A">
            <w:pPr>
              <w:spacing w:before="40" w:after="40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82AA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Pr="00182AA4" w:rsidRDefault="004F003A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82AA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0A6F09" w:rsidRPr="00182AA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Default="009113EF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Август,</w:t>
            </w:r>
          </w:p>
          <w:p w:rsidR="009113EF" w:rsidRPr="00182AA4" w:rsidRDefault="009113EF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03A" w:rsidRDefault="00911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Август,</w:t>
            </w:r>
          </w:p>
          <w:p w:rsidR="009113EF" w:rsidRPr="00182AA4" w:rsidRDefault="009113E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003A" w:rsidRPr="00182AA4" w:rsidRDefault="004F003A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182AA4">
              <w:rPr>
                <w:rFonts w:ascii="Times New Roman" w:hAnsi="Times New Roman"/>
                <w:color w:val="000000" w:themeColor="text1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F003A" w:rsidRPr="009113EF" w:rsidRDefault="004F003A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Сформирована позиция ЗОЖ</w:t>
            </w:r>
            <w:r w:rsidR="009113EF"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13EF" w:rsidRPr="009113EF" w:rsidRDefault="00E54083" w:rsidP="009113EF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r w:rsidR="009113EF"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роведены 2 профильные лагерные смены:</w:t>
            </w:r>
          </w:p>
          <w:p w:rsidR="009113EF" w:rsidRPr="009113EF" w:rsidRDefault="009113EF" w:rsidP="009113EF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На базе ДОЛ «Звездочка» в период со 2 по 6 августа проведена летняя профильная лагерная смена «Школа журналистики» для 30 подростков. </w:t>
            </w:r>
          </w:p>
          <w:p w:rsidR="00E54083" w:rsidRPr="009113EF" w:rsidRDefault="009113EF" w:rsidP="009113EF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с 30 октября по 03 ноября 2018  года  проведена профильная лагерная смена «ЮНАРМИЯ на страже» на базе МКОУ «</w:t>
            </w:r>
            <w:proofErr w:type="spellStart"/>
            <w:r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Кожильской</w:t>
            </w:r>
            <w:proofErr w:type="spellEnd"/>
            <w:r w:rsidRPr="009113EF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 xml:space="preserve"> с/х направления СОШ» для 30 подростков.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F003A" w:rsidRPr="00182AA4" w:rsidRDefault="00C14788">
            <w:pPr>
              <w:spacing w:before="40" w:after="40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Мониторинг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Исключение наркотической пропаганды через интернет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E54083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Действует</w:t>
            </w:r>
            <w:r w:rsidR="00C556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рабочая группа по мониторингу </w:t>
            </w:r>
            <w:proofErr w:type="gramStart"/>
            <w:r w:rsidR="00C556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  <w:r w:rsidR="00C556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Ведется постоянный мониторинг </w:t>
            </w:r>
            <w:proofErr w:type="gramStart"/>
            <w:r w:rsidR="00C556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  <w:r w:rsidR="00C5568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5568D">
              <w:rPr>
                <w:rFonts w:ascii="Times New Roman" w:hAnsi="Times New Roman"/>
                <w:sz w:val="18"/>
                <w:szCs w:val="18"/>
              </w:rPr>
              <w:t>на предмет наркотической пропаганды. Исключена возможность наркотической пропаганды через интернет.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5568D" w:rsidRDefault="00C14788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1</w:t>
            </w:r>
          </w:p>
        </w:tc>
      </w:tr>
      <w:tr w:rsidR="00C5568D" w:rsidTr="00E54083">
        <w:trPr>
          <w:trHeight w:val="28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МЦ «Диалог» МБУК </w:t>
            </w:r>
            <w:r w:rsidR="003B4A87" w:rsidRPr="003B4A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Формирование гражданской активности,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6F09" w:rsidRDefault="00C5568D" w:rsidP="000A6F0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Путем ежегодного проведения конкурса по выявлению лучших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волонтеров района ведется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стимулирвание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волонтерской деятельности, выявление лучших в волонтерском движении, поощрение волонтеров Глазовского района, пропаганда ЗОЖ и гражданской активности среди детей и подростков</w:t>
            </w:r>
            <w:r w:rsid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9113EF" w:rsidRPr="009113EF" w:rsidRDefault="009113EF" w:rsidP="009113EF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«Волонтер года - 2018». </w:t>
            </w:r>
          </w:p>
          <w:p w:rsidR="009113EF" w:rsidRDefault="009113EF" w:rsidP="009113EF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мероприятие съехались 8 лучших волонтёрских отрядов, которым предстояло презентовать себя и свою работу за год. (Охват участников - 90 человек)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5568D" w:rsidRDefault="00C14788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1</w:t>
            </w:r>
          </w:p>
        </w:tc>
      </w:tr>
      <w:tr w:rsidR="000A6F09" w:rsidTr="00E54083">
        <w:trPr>
          <w:trHeight w:val="416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>
            <w:pPr>
              <w:spacing w:after="0"/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Слет волонтеров Глазовского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A6F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F09" w:rsidRDefault="000A6F09" w:rsidP="000A6F09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0A6F09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A6F09" w:rsidRDefault="00182AA4" w:rsidP="000A6F09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2AA4"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6F09" w:rsidRPr="009113EF" w:rsidRDefault="000A6F09" w:rsidP="00E54083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r w:rsidR="007142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обучающих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мастер-классов</w:t>
            </w:r>
            <w:r w:rsidR="007142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п</w:t>
            </w:r>
            <w:r w:rsidRPr="000A6F0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оощрение волонтеров Глазовского района, пропаганда ЗОЖ и гражданской активности среди детей и подростков</w:t>
            </w:r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9113EF"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декабря 2018 года в МОУ «Дзякинская СОШ» прошел </w:t>
            </w:r>
            <w:r w:rsidR="009113EF" w:rsidRPr="009113E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IX</w:t>
            </w:r>
            <w:r w:rsidR="009113EF" w:rsidRPr="009113E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слет волонтерских отрядов Глазовского района «Доброволец без страха и упрека» </w:t>
            </w:r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="009113EF"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 Слете были отмечены лучшие волонтеры района и кураторы отрядов. (Охват – 110 человек)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A6F09" w:rsidRDefault="00C14788" w:rsidP="000A6F0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 w:rsidP="00E54083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 Дети и подростки района приняли участие в акции. </w:t>
            </w:r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Добровольцы помогали трудом нуждающимся людям – престарелым и пожилым – чистили снег, кололи дрова и т.д.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  <w:p w:rsidR="001D36AC" w:rsidRDefault="001D36AC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«Скажем сигарете НЕТ!»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Проведена антитабачная акция, обращено внимание общественности на проблему распространения курения, последствий курения, ведется пропаганда ЗОЖ и гражданской активности среди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март,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март,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 комплекс мероприятий в рамках акции: раздача брошюр, расклейка объявлений, антинаркотические мероприятия в школах и ДК. Обращено внимание общественности о проблемах, связанных с употреблением и распространением ПАВ. Проведена информационная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о способах предотвращения незаконного распространения ПАВ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C5568D" w:rsidRDefault="003B4A87">
            <w:pPr>
              <w:jc w:val="center"/>
              <w:rPr>
                <w:rFonts w:ascii="Times New Roman" w:hAnsi="Times New Roman"/>
              </w:rPr>
            </w:pP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 w:rsidP="00E54083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Дети и подростки района приняли участие в акции. </w:t>
            </w:r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Добровольцы провели сбор детских игрушек, одежды, которые передали </w:t>
            </w:r>
            <w:proofErr w:type="gramStart"/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нуждающимся</w:t>
            </w:r>
            <w:proofErr w:type="gramEnd"/>
            <w:r w:rsidR="00E5408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Кроме того организован сбор вторичного сырья для дальнейшей переработки.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jc w:val="center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Акция ко Дню борьбы со СПИДом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Обращено внимание общественности на проблему распространения ВИЧ-инфекции и СПИДа. Проведена пропаганда волонтерской деятельности, гражданской активности среди детей и подростков,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C5568D" w:rsidTr="00E54083">
        <w:trPr>
          <w:trHeight w:val="437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3B4A87"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Организована и планово ведется работа </w:t>
            </w:r>
            <w:r>
              <w:rPr>
                <w:rFonts w:ascii="Times New Roman" w:hAnsi="Times New Roman"/>
                <w:sz w:val="18"/>
                <w:szCs w:val="18"/>
              </w:rPr>
              <w:t>межведомственной антинаркотической комиссии муниципального образования «Глазовский район», координируется профилактическая работа, ведется мониторинг работы субъектов профилактики, принимаются меры по улучшению антинаркотической работы</w:t>
            </w:r>
            <w:r w:rsidR="00E54083">
              <w:rPr>
                <w:rFonts w:ascii="Times New Roman" w:hAnsi="Times New Roman"/>
                <w:sz w:val="18"/>
                <w:szCs w:val="18"/>
              </w:rPr>
              <w:t xml:space="preserve">. За год было проведено 4 заседания.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3B4476">
        <w:trPr>
          <w:trHeight w:val="394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Pr="003B4476" w:rsidRDefault="003B4476" w:rsidP="009113EF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476">
              <w:rPr>
                <w:rFonts w:ascii="Times New Roman" w:hAnsi="Times New Roman"/>
                <w:sz w:val="18"/>
                <w:szCs w:val="18"/>
              </w:rPr>
              <w:t>Изготовление баннеров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3B4476">
              <w:rPr>
                <w:rFonts w:ascii="Times New Roman" w:hAnsi="Times New Roman"/>
                <w:sz w:val="18"/>
                <w:szCs w:val="18"/>
              </w:rPr>
              <w:t xml:space="preserve"> пропагандирующих волонтерское движение и ЗОЖ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Pr="00005FFA" w:rsidRDefault="003B4476" w:rsidP="009113EF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13E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13E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4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Pr="003B4476" w:rsidRDefault="00E54083" w:rsidP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Изготовлен баннер, </w:t>
            </w:r>
            <w:r w:rsidR="00BA3C79">
              <w:rPr>
                <w:rFonts w:ascii="Times New Roman" w:hAnsi="Times New Roman"/>
                <w:sz w:val="18"/>
                <w:szCs w:val="18"/>
              </w:rPr>
              <w:t>пропагандирующий ЗОЖ среди молодежи. Данный баннер будет использоваться на всех крупных мероприятиях с молодежью.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B4476" w:rsidRDefault="003B4476" w:rsidP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9113EF">
        <w:trPr>
          <w:trHeight w:val="71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B4476" w:rsidRDefault="003B4476" w:rsidP="00914EF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4EF8">
              <w:rPr>
                <w:rFonts w:ascii="Times New Roman" w:hAnsi="Times New Roman"/>
                <w:sz w:val="18"/>
                <w:szCs w:val="18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Pr="00914EF8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,,</w:t>
            </w:r>
            <w:proofErr w:type="gramEnd"/>
          </w:p>
          <w:p w:rsidR="003B4476" w:rsidRPr="00914EF8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ОКиМП</w:t>
            </w:r>
            <w:proofErr w:type="spellEnd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КиТ</w:t>
            </w:r>
            <w:proofErr w:type="spellEnd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spellEnd"/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3B4476" w:rsidRDefault="003B4476" w:rsidP="00914EF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14EF8">
              <w:rPr>
                <w:rFonts w:ascii="Times New Roman" w:hAnsi="Times New Roman"/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13E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 w:rsidP="009113EF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B4476" w:rsidRDefault="003B4476" w:rsidP="009113EF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14E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Воспитание негативного отношения </w:t>
            </w:r>
            <w:proofErr w:type="gramStart"/>
            <w:r w:rsidRPr="00914E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4E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ПАВ</w:t>
            </w:r>
            <w:proofErr w:type="gramEnd"/>
            <w:r w:rsidRPr="00914E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B4476" w:rsidRDefault="003B4476" w:rsidP="00914EF8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течение года проведены 3 профилактических мероприятия с привлечением сотрудник</w:t>
            </w:r>
            <w:r w:rsidR="00BA3C7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ов ММО МВД России «Глазовский»: кустовые психологические семинары «Точка опоры», «Искусство общения», «Путь к успеху».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 w:rsidP="00914EF8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Молодежный праздник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«Перволед»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 культуры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молодежной политики, отдел физкультуры и спорта,</w:t>
            </w:r>
          </w:p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87">
              <w:rPr>
                <w:rFonts w:ascii="Times New Roman" w:hAnsi="Times New Roman"/>
                <w:sz w:val="18"/>
                <w:szCs w:val="18"/>
              </w:rPr>
              <w:t>МЦ «Диалог» МБУК «Центр КиТ»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 w:rsidP="009113E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Формирование позиции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113EF" w:rsidRDefault="003B4476" w:rsidP="00BA3C7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 праздник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активного здорового отдыха направленный на формирование гражданской активности и ЗОЖ. На празднике </w:t>
            </w:r>
            <w:r w:rsidR="00BA3C7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проводились конкурсы зимней рыбалки – как индивидуальные, так и командные.</w:t>
            </w:r>
            <w:r w:rsidR="009113EF"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В мероприятии приняли участие 9 команд со всего Глазовского района и города Глазова (Охват – 100 человек)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 w:rsidP="00BA3C7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Районный конкурс тематических программ и социальных проектов  «</w:t>
            </w:r>
            <w:r w:rsidR="00BA3C79">
              <w:rPr>
                <w:rFonts w:ascii="Times New Roman" w:hAnsi="Times New Roman"/>
                <w:bCs/>
                <w:sz w:val="18"/>
                <w:szCs w:val="18"/>
              </w:rPr>
              <w:t>Формула будущего»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МБУК «ЦКТ»,</w:t>
            </w:r>
          </w:p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ответственного отношения к своему здоровью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 w:rsidP="00BA3C79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Районный конкурс антинаркотических</w:t>
            </w:r>
            <w:r w:rsidR="00BA3C79">
              <w:rPr>
                <w:rFonts w:ascii="Times New Roman" w:hAnsi="Times New Roman"/>
                <w:bCs/>
                <w:sz w:val="18"/>
                <w:szCs w:val="18"/>
              </w:rPr>
              <w:t xml:space="preserve"> программ и социальных проектов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 w:rsidR="00BA3C79">
              <w:rPr>
                <w:rFonts w:ascii="Times New Roman" w:hAnsi="Times New Roman"/>
                <w:bCs/>
                <w:sz w:val="18"/>
                <w:szCs w:val="18"/>
              </w:rPr>
              <w:t>Проведены конкурсы по творческому изображению проблемы наркотиков и необходимости ведения ЗОЖ.</w:t>
            </w:r>
            <w:r w:rsidR="00BA3C79" w:rsidRPr="00BA3C7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BA3C79">
              <w:rPr>
                <w:rFonts w:ascii="Times New Roman" w:hAnsi="Times New Roman"/>
                <w:bCs/>
                <w:sz w:val="18"/>
                <w:szCs w:val="18"/>
              </w:rPr>
              <w:t xml:space="preserve">Участники предоставили свои работы: комиксы, видеоролики, фоторгафии, сценарии массовых мероприятий, конкурс творческих работ. </w:t>
            </w:r>
          </w:p>
          <w:p w:rsidR="00BA3C79" w:rsidRDefault="00BA3C79" w:rsidP="00BA3C7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(50 участников)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87">
              <w:rPr>
                <w:rFonts w:ascii="Times New Roman" w:hAnsi="Times New Roman"/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3B4A87">
              <w:rPr>
                <w:rFonts w:ascii="Times New Roman" w:hAnsi="Times New Roman"/>
                <w:sz w:val="18"/>
                <w:szCs w:val="18"/>
              </w:rPr>
              <w:t>КиТ</w:t>
            </w:r>
            <w:proofErr w:type="spellEnd"/>
            <w:r w:rsidRPr="003B4A87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Управление образования,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учебного года во всех школах района проходят классные часы, дни правовых знаний, антинаркотические профилактические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мероприятия, мероприятия по формированию ЗОЖ, родительские собрания, индивидуальные консультации на антинаркотическую тематику</w:t>
            </w:r>
            <w:r w:rsidR="00BA3C7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приглашается психолог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4A87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Психолог </w:t>
            </w:r>
            <w:r w:rsidRPr="003B4A8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МЦ «Диалог» МБУК «Центр КиТ»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ведет плановую антинаркотическую работу с учителями, изготавливается наглядный методический материал, в рамках республиканской антинаркотической акции с учителями проведена работа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психиатором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-наркологом РНД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ind w:firstLine="708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4A87">
              <w:rPr>
                <w:rFonts w:ascii="Times New Roman" w:hAnsi="Times New Roman"/>
                <w:sz w:val="18"/>
                <w:szCs w:val="18"/>
              </w:rPr>
              <w:t>МЦ «Диалог» МБУК «Центр КиТ»</w:t>
            </w:r>
            <w:r>
              <w:rPr>
                <w:rFonts w:ascii="Times New Roman" w:hAnsi="Times New Roman"/>
                <w:sz w:val="18"/>
                <w:szCs w:val="18"/>
              </w:rPr>
              <w:t>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Регулярно пополняется и обновляется стендовая информация по профилактике употребления ПАВ, тем самым повышается уровень знаний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6F09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 w:rsidP="000A6F0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просветительская работа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профилактике наркомании со всеми категориями населения через СМИ, в образовательных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учреждениях, на предприятиях района: социальные сети, портал Администрации Глазовского района,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стендовая информация, классные часы, дни правовых знаний, антинаркотические профилактические мероприятия, мероприятия по формированию ЗОЖ, родительские собрания, индивидуальные консультации, методический материал, СМИ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бесед совместно с представителями ММО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дней правовых знаний проводятся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беседы совместно с представителями ММО МВД России «Глазовский» по темам «Правовые основы противодействия экстремизму, терроризму и наркомании», что повышает антинаркотическую ориентацию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классных часов организуется просмотр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обсуждение фильмов по профилактике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что повышает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антинаркотическую ориентацию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Привлечение школьников в волонтерское движение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6F09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 w:rsidP="006B597B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плановая работа по привлечению школьников в волонтерское движение. Увеличено количество волонтеров Глазовского района </w:t>
            </w:r>
            <w:r w:rsidR="00BA3C7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 9 отрядов (130 человек) до 10 отрядов (134 человека)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библиотеках района организована книжная выставка,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посвященная Международному Дню борьбы с наркоманией и направленная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B4476" w:rsidRDefault="003B4476">
            <w:pPr>
              <w:jc w:val="center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0A6F09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информационная работа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местных СМИ, на информационных стендах по пропаганде ЗОЖ, антинаркотической работе,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формированию нетерпимости  к незаконному обороту и потреблению  наркотиков, освещается деятельность органов по работе с молодежью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Составление буклетов, памяток для населения по вопросам профилактики употребления наркотиков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 их распространения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6F09">
              <w:rPr>
                <w:rFonts w:ascii="Times New Roman" w:hAnsi="Times New Roman"/>
                <w:sz w:val="18"/>
                <w:szCs w:val="18"/>
              </w:rPr>
              <w:lastRenderedPageBreak/>
              <w:t>МЦ «Диалог» МБУК «Центр КиТ»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 w:rsidP="00BA3C79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теч</w:t>
            </w:r>
            <w:r w:rsidR="00BA3C7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ение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года составляются и распространяются буклеты и памятки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вопросам профилактики употребления наркотиков и их распространения, что повышает уровень знаний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по проблеме наркомании</w:t>
            </w:r>
            <w:r w:rsidR="000A514C">
              <w:rPr>
                <w:rFonts w:ascii="Times New Roman" w:hAnsi="Times New Roman"/>
                <w:sz w:val="18"/>
                <w:szCs w:val="18"/>
                <w:lang w:eastAsia="ru-RU"/>
              </w:rPr>
              <w:t>. Распространяются по школам и домам культуры района.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0A6F09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 конкурс социальной рекламы, работы победителей конкурса размещены на информационных стендах в учреждениях культуры и образования. Повышается уровень знаний населения по проблеме наркомании и антинаркотическая ориентация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наркопреступности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0A6F09">
              <w:rPr>
                <w:rFonts w:ascii="Times New Roman" w:hAnsi="Times New Roman"/>
                <w:sz w:val="18"/>
                <w:szCs w:val="18"/>
              </w:rPr>
              <w:t>МЦ «Диалог» МБУК «Центр КиТ»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 w:rsidP="000A51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ходе летней оздоровительной кампании специалисты УО, </w:t>
            </w:r>
            <w:r w:rsidR="000A514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 «Диалог» </w:t>
            </w:r>
            <w:r w:rsidR="000A514C" w:rsidRPr="000A6F09">
              <w:rPr>
                <w:rFonts w:ascii="Times New Roman" w:hAnsi="Times New Roman"/>
                <w:sz w:val="18"/>
                <w:szCs w:val="18"/>
              </w:rPr>
              <w:t>МБУК «Центр КиТ»</w:t>
            </w:r>
            <w:r w:rsidR="000A514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проводят мероприятия по формированию ЗОЖ и профилактике употребления ПАВ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отдыхающих в лагерях.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Повышается антинаркотическая ориентация, формируется гражданская активность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E54083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Работа агитбригады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МБУК «ЦКТ»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МБУК «ЦКТ»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4476" w:rsidRDefault="003B447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Пропаганда ЗОЖ,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организация здорового досуга граждан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года на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предприятиях и в малых населенных пунктах района работает агитбригада </w:t>
            </w:r>
            <w:r>
              <w:rPr>
                <w:rFonts w:ascii="Times New Roman" w:hAnsi="Times New Roman"/>
                <w:sz w:val="18"/>
                <w:szCs w:val="18"/>
              </w:rPr>
              <w:t>МБУК «ЦКТ», организующая здоровый активный досуг граждан и пропагандирующая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</w:p>
        </w:tc>
      </w:tr>
      <w:tr w:rsidR="003B4476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Коммунарские сборы для активистов детского движения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3B447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A6F09">
              <w:rPr>
                <w:rFonts w:ascii="Times New Roman" w:hAnsi="Times New Roman"/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9113E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476" w:rsidRDefault="009113EF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6B597B">
              <w:rPr>
                <w:rFonts w:ascii="Times New Roman" w:hAnsi="Times New Roman"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0A514C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Проведены коммунарские сборы</w:t>
            </w:r>
            <w:r w:rsidR="003B44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направленны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="003B447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пропаганду ЗОЖ и гражданской активности среди детей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В рамках сборов проведены квест, интеллектуальная игра, музыкальный вечер, дискотека</w:t>
            </w:r>
          </w:p>
          <w:p w:rsidR="009113EF" w:rsidRDefault="009113EF" w:rsidP="009113EF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113E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(Охват - 98 участников)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4476" w:rsidRDefault="003B4476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</w:tbl>
    <w:p w:rsidR="000A6F09" w:rsidRDefault="000A6F09"/>
    <w:p w:rsidR="001427E3" w:rsidRDefault="001427E3"/>
    <w:sectPr w:rsidR="001427E3" w:rsidSect="009113E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0A514C"/>
    <w:rsid w:val="000A6F09"/>
    <w:rsid w:val="001427E3"/>
    <w:rsid w:val="00182AA4"/>
    <w:rsid w:val="001D36AC"/>
    <w:rsid w:val="002A137B"/>
    <w:rsid w:val="003B4476"/>
    <w:rsid w:val="003B4A87"/>
    <w:rsid w:val="003E0B36"/>
    <w:rsid w:val="004F003A"/>
    <w:rsid w:val="006B597B"/>
    <w:rsid w:val="007142EC"/>
    <w:rsid w:val="009113EF"/>
    <w:rsid w:val="00914EF8"/>
    <w:rsid w:val="00BA3C79"/>
    <w:rsid w:val="00C14788"/>
    <w:rsid w:val="00C5568D"/>
    <w:rsid w:val="00E5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68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3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68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3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2438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2019-02-19T04:16:00Z</cp:lastPrinted>
  <dcterms:created xsi:type="dcterms:W3CDTF">2019-05-28T09:03:00Z</dcterms:created>
  <dcterms:modified xsi:type="dcterms:W3CDTF">2019-05-28T09:03:00Z</dcterms:modified>
</cp:coreProperties>
</file>