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872"/>
        <w:tblOverlap w:val="never"/>
        <w:tblW w:w="15015" w:type="dxa"/>
        <w:tblLayout w:type="fixed"/>
        <w:tblLook w:val="04A0" w:firstRow="1" w:lastRow="0" w:firstColumn="1" w:lastColumn="0" w:noHBand="0" w:noVBand="1"/>
      </w:tblPr>
      <w:tblGrid>
        <w:gridCol w:w="392"/>
        <w:gridCol w:w="141"/>
        <w:gridCol w:w="474"/>
        <w:gridCol w:w="3212"/>
        <w:gridCol w:w="4534"/>
        <w:gridCol w:w="1373"/>
        <w:gridCol w:w="45"/>
        <w:gridCol w:w="1275"/>
        <w:gridCol w:w="3569"/>
      </w:tblGrid>
      <w:tr w:rsidR="00041DB1" w:rsidTr="00400365">
        <w:trPr>
          <w:trHeight w:val="300"/>
        </w:trPr>
        <w:tc>
          <w:tcPr>
            <w:tcW w:w="15015" w:type="dxa"/>
            <w:gridSpan w:val="9"/>
            <w:noWrap/>
            <w:vAlign w:val="bottom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 w:colFirst="0" w:colLast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.Отчет о расходах на реализацию целей муниципальной программы за счет всех источников финансирования</w:t>
            </w:r>
          </w:p>
        </w:tc>
      </w:tr>
      <w:bookmarkEnd w:id="0"/>
      <w:tr w:rsidR="00041DB1" w:rsidTr="00041DB1">
        <w:trPr>
          <w:trHeight w:val="300"/>
        </w:trPr>
        <w:tc>
          <w:tcPr>
            <w:tcW w:w="392" w:type="dxa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615" w:type="dxa"/>
            <w:gridSpan w:val="2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212" w:type="dxa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569" w:type="dxa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041DB1" w:rsidTr="00041DB1">
        <w:trPr>
          <w:trHeight w:val="300"/>
        </w:trPr>
        <w:tc>
          <w:tcPr>
            <w:tcW w:w="392" w:type="dxa"/>
            <w:noWrap/>
            <w:vAlign w:val="center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615" w:type="dxa"/>
            <w:gridSpan w:val="2"/>
            <w:noWrap/>
            <w:vAlign w:val="center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008" w:type="dxa"/>
            <w:gridSpan w:val="6"/>
            <w:noWrap/>
            <w:vAlign w:val="bottom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о расходах на реализацию целей муниципальной программы за счет всех источников финансирования по состоянию на 01 января 2021 года</w:t>
            </w:r>
          </w:p>
        </w:tc>
      </w:tr>
      <w:tr w:rsidR="00041DB1" w:rsidTr="00041DB1">
        <w:trPr>
          <w:trHeight w:val="300"/>
        </w:trPr>
        <w:tc>
          <w:tcPr>
            <w:tcW w:w="392" w:type="dxa"/>
            <w:noWrap/>
            <w:vAlign w:val="center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615" w:type="dxa"/>
            <w:gridSpan w:val="2"/>
            <w:noWrap/>
            <w:vAlign w:val="center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212" w:type="dxa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569" w:type="dxa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041DB1" w:rsidTr="00041DB1">
        <w:trPr>
          <w:trHeight w:val="300"/>
        </w:trPr>
        <w:tc>
          <w:tcPr>
            <w:tcW w:w="392" w:type="dxa"/>
            <w:noWrap/>
            <w:vAlign w:val="center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615" w:type="dxa"/>
            <w:gridSpan w:val="2"/>
            <w:noWrap/>
            <w:vAlign w:val="center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212" w:type="dxa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7227" w:type="dxa"/>
            <w:gridSpan w:val="4"/>
            <w:noWrap/>
            <w:vAlign w:val="bottom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"Развитие образования и воспитание"</w:t>
            </w:r>
          </w:p>
        </w:tc>
        <w:tc>
          <w:tcPr>
            <w:tcW w:w="3569" w:type="dxa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041DB1" w:rsidTr="00041DB1">
        <w:trPr>
          <w:trHeight w:val="300"/>
        </w:trPr>
        <w:tc>
          <w:tcPr>
            <w:tcW w:w="392" w:type="dxa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615" w:type="dxa"/>
            <w:gridSpan w:val="2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212" w:type="dxa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844" w:type="dxa"/>
            <w:gridSpan w:val="2"/>
            <w:noWrap/>
            <w:vAlign w:val="bottom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41DB1" w:rsidTr="00041DB1">
        <w:trPr>
          <w:trHeight w:val="300"/>
        </w:trPr>
        <w:tc>
          <w:tcPr>
            <w:tcW w:w="1007" w:type="dxa"/>
            <w:gridSpan w:val="3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321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5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Отношение фактических расходов к оценке расходов, %</w:t>
            </w:r>
          </w:p>
        </w:tc>
      </w:tr>
      <w:tr w:rsidR="00041DB1" w:rsidTr="00041DB1">
        <w:trPr>
          <w:trHeight w:val="300"/>
        </w:trPr>
        <w:tc>
          <w:tcPr>
            <w:tcW w:w="1007" w:type="dxa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21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 согласно муниципальной программе</w:t>
            </w:r>
          </w:p>
        </w:tc>
        <w:tc>
          <w:tcPr>
            <w:tcW w:w="132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Фактические расходы на отчетную дату</w:t>
            </w:r>
          </w:p>
        </w:tc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1DB1" w:rsidRDefault="00041DB1" w:rsidP="00CC1F6E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041DB1" w:rsidTr="00041DB1">
        <w:trPr>
          <w:trHeight w:val="315"/>
        </w:trPr>
        <w:tc>
          <w:tcPr>
            <w:tcW w:w="533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321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cs="Times New Roman"/>
                <w:lang w:eastAsia="en-US"/>
              </w:rPr>
            </w:pP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212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"Развитие образования и воспитание"</w:t>
            </w:r>
          </w:p>
        </w:tc>
        <w:tc>
          <w:tcPr>
            <w:tcW w:w="4534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363 191,5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340 905,1</w:t>
            </w:r>
          </w:p>
        </w:tc>
        <w:tc>
          <w:tcPr>
            <w:tcW w:w="35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93,9</w:t>
            </w: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363 191,5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340 905,1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93,9</w:t>
            </w: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24 032,6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23 044,3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95,9</w:t>
            </w: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205 965,0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203 394,9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98,8</w:t>
            </w: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699,4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99,9</w:t>
            </w: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041DB1" w:rsidTr="00041DB1">
        <w:trPr>
          <w:trHeight w:val="315"/>
        </w:trPr>
        <w:tc>
          <w:tcPr>
            <w:tcW w:w="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6 057,3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4 735,3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78,2</w:t>
            </w: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3212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дошкольного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67 678,5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63 400,6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93,7</w:t>
            </w: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67 678,5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63 400,6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93,7</w:t>
            </w: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42,6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93,8</w:t>
            </w: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44 757,3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44 068,1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98,5</w:t>
            </w: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89,4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99,3</w:t>
            </w: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041DB1" w:rsidTr="00041DB1">
        <w:trPr>
          <w:trHeight w:val="315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1 495,4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1 245,2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83,3</w:t>
            </w: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3212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общего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259 940,7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242 407,2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93,3</w:t>
            </w: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259 940,7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242 407,2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93,3</w:t>
            </w: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17 822,1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17 035,0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95,6</w:t>
            </w: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161 207,7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159 326,8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98,8</w:t>
            </w: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610,0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100,0</w:t>
            </w: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041DB1" w:rsidTr="00041DB1">
        <w:trPr>
          <w:trHeight w:val="315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4 403,3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3 331,5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75,7</w:t>
            </w:r>
          </w:p>
        </w:tc>
      </w:tr>
      <w:tr w:rsidR="00041DB1" w:rsidTr="00041DB1">
        <w:trPr>
          <w:trHeight w:val="430"/>
        </w:trPr>
        <w:tc>
          <w:tcPr>
            <w:tcW w:w="53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3212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дополнительного образования детей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15 784,4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15 605,3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98,9</w:t>
            </w: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15 784,4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15 605,3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98,9</w:t>
            </w: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041DB1" w:rsidTr="00041DB1">
        <w:trPr>
          <w:trHeight w:val="315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3212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системой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12 851,0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12 757,5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99,3</w:t>
            </w: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12 851,0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12 757,5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99,3</w:t>
            </w: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157,7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100,0</w:t>
            </w: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041DB1" w:rsidTr="00041DB1">
        <w:trPr>
          <w:trHeight w:val="315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3212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6 789,9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6 587,5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97,0</w:t>
            </w: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6 789,9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6 587,5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97,0</w:t>
            </w: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6 007,4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5 809,0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96,7</w:t>
            </w: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041DB1" w:rsidTr="00041DB1">
        <w:trPr>
          <w:trHeight w:val="30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041DB1" w:rsidTr="00041DB1">
        <w:trPr>
          <w:trHeight w:val="450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041DB1" w:rsidTr="00041DB1">
        <w:trPr>
          <w:trHeight w:val="315"/>
        </w:trPr>
        <w:tc>
          <w:tcPr>
            <w:tcW w:w="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158,6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41DB1" w:rsidRDefault="00041DB1" w:rsidP="00041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100,0</w:t>
            </w:r>
          </w:p>
        </w:tc>
      </w:tr>
      <w:tr w:rsidR="00041DB1" w:rsidTr="00C11A32">
        <w:trPr>
          <w:trHeight w:val="183"/>
        </w:trPr>
        <w:tc>
          <w:tcPr>
            <w:tcW w:w="533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3212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041DB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Реализация молодежной политики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</w:tcPr>
          <w:p w:rsidR="00041DB1" w:rsidRPr="00041DB1" w:rsidRDefault="00041DB1" w:rsidP="00B22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147,02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147,02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41DB1" w:rsidTr="00C11A32">
        <w:trPr>
          <w:trHeight w:val="423"/>
        </w:trPr>
        <w:tc>
          <w:tcPr>
            <w:tcW w:w="533" w:type="dxa"/>
            <w:gridSpan w:val="2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</w:tcPr>
          <w:p w:rsidR="00041DB1" w:rsidRPr="00041DB1" w:rsidRDefault="00041DB1" w:rsidP="009712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"</w:t>
            </w:r>
            <w:proofErr w:type="spellStart"/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41DB1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41DB1" w:rsidTr="00041DB1">
        <w:trPr>
          <w:trHeight w:val="315"/>
        </w:trPr>
        <w:tc>
          <w:tcPr>
            <w:tcW w:w="533" w:type="dxa"/>
            <w:gridSpan w:val="2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</w:tcPr>
          <w:p w:rsidR="00041DB1" w:rsidRPr="00041DB1" w:rsidRDefault="00041DB1" w:rsidP="009712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DB1" w:rsidTr="00041DB1">
        <w:trPr>
          <w:trHeight w:val="315"/>
        </w:trPr>
        <w:tc>
          <w:tcPr>
            <w:tcW w:w="533" w:type="dxa"/>
            <w:gridSpan w:val="2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</w:tcPr>
          <w:p w:rsidR="00041DB1" w:rsidRPr="00041DB1" w:rsidRDefault="00041DB1" w:rsidP="009712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71,02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71,02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41DB1" w:rsidTr="00041DB1">
        <w:trPr>
          <w:trHeight w:val="315"/>
        </w:trPr>
        <w:tc>
          <w:tcPr>
            <w:tcW w:w="533" w:type="dxa"/>
            <w:gridSpan w:val="2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</w:tcPr>
          <w:p w:rsidR="00041DB1" w:rsidRPr="00041DB1" w:rsidRDefault="00041DB1" w:rsidP="009712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DB1" w:rsidTr="00041DB1">
        <w:trPr>
          <w:trHeight w:val="315"/>
        </w:trPr>
        <w:tc>
          <w:tcPr>
            <w:tcW w:w="533" w:type="dxa"/>
            <w:gridSpan w:val="2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</w:tcPr>
          <w:p w:rsidR="00041DB1" w:rsidRPr="00041DB1" w:rsidRDefault="00041DB1" w:rsidP="009712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DB1" w:rsidTr="00041DB1">
        <w:trPr>
          <w:trHeight w:val="315"/>
        </w:trPr>
        <w:tc>
          <w:tcPr>
            <w:tcW w:w="533" w:type="dxa"/>
            <w:gridSpan w:val="2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</w:tcPr>
          <w:p w:rsidR="00041DB1" w:rsidRPr="00041DB1" w:rsidRDefault="00041DB1" w:rsidP="009712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DB1" w:rsidTr="00041DB1">
        <w:trPr>
          <w:trHeight w:val="315"/>
        </w:trPr>
        <w:tc>
          <w:tcPr>
            <w:tcW w:w="533" w:type="dxa"/>
            <w:gridSpan w:val="2"/>
            <w:vMerge/>
            <w:tcBorders>
              <w:left w:val="single" w:sz="8" w:space="0" w:color="auto"/>
              <w:bottom w:val="nil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</w:tcPr>
          <w:p w:rsidR="00041DB1" w:rsidRPr="00041DB1" w:rsidRDefault="00041DB1" w:rsidP="009712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"</w:t>
            </w:r>
            <w:proofErr w:type="spellStart"/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41DB1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noWrap/>
          </w:tcPr>
          <w:p w:rsidR="00041DB1" w:rsidRPr="00041DB1" w:rsidRDefault="00041DB1" w:rsidP="0004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DB1" w:rsidTr="00041DB1">
        <w:trPr>
          <w:trHeight w:val="315"/>
        </w:trPr>
        <w:tc>
          <w:tcPr>
            <w:tcW w:w="53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21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41DB1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</w:tcPr>
          <w:p w:rsidR="00041DB1" w:rsidRPr="00041DB1" w:rsidRDefault="00041DB1" w:rsidP="009712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DB1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9712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noWrap/>
          </w:tcPr>
          <w:p w:rsidR="00041DB1" w:rsidRPr="00041DB1" w:rsidRDefault="00041DB1" w:rsidP="009712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noWrap/>
          </w:tcPr>
          <w:p w:rsidR="00041DB1" w:rsidRPr="00041DB1" w:rsidRDefault="00041DB1" w:rsidP="009712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41DB1" w:rsidRDefault="00041DB1" w:rsidP="00041DB1">
      <w:pPr>
        <w:spacing w:after="0"/>
        <w:jc w:val="center"/>
        <w:rPr>
          <w:rFonts w:ascii="Times New Roman" w:hAnsi="Times New Roman" w:cs="Times New Roman"/>
          <w:b/>
        </w:rPr>
      </w:pPr>
    </w:p>
    <w:p w:rsidR="00041DB1" w:rsidRDefault="00041DB1" w:rsidP="00041DB1">
      <w:pPr>
        <w:spacing w:after="0"/>
        <w:jc w:val="center"/>
        <w:rPr>
          <w:rFonts w:ascii="Times New Roman" w:hAnsi="Times New Roman" w:cs="Times New Roman"/>
          <w:b/>
        </w:rPr>
      </w:pPr>
    </w:p>
    <w:p w:rsidR="00041DB1" w:rsidRDefault="00041DB1" w:rsidP="00041DB1">
      <w:pPr>
        <w:spacing w:after="0"/>
        <w:jc w:val="center"/>
        <w:rPr>
          <w:rFonts w:ascii="Times New Roman" w:hAnsi="Times New Roman" w:cs="Times New Roman"/>
          <w:b/>
        </w:rPr>
      </w:pPr>
    </w:p>
    <w:p w:rsidR="00041DB1" w:rsidRDefault="00041DB1" w:rsidP="00041DB1">
      <w:pPr>
        <w:spacing w:after="0"/>
        <w:jc w:val="center"/>
        <w:rPr>
          <w:rFonts w:ascii="Times New Roman" w:hAnsi="Times New Roman" w:cs="Times New Roman"/>
          <w:b/>
        </w:rPr>
      </w:pPr>
    </w:p>
    <w:p w:rsidR="00041DB1" w:rsidRDefault="00041DB1" w:rsidP="00041DB1">
      <w:pPr>
        <w:spacing w:after="0"/>
        <w:jc w:val="center"/>
        <w:rPr>
          <w:rFonts w:ascii="Times New Roman" w:hAnsi="Times New Roman" w:cs="Times New Roman"/>
          <w:b/>
        </w:rPr>
      </w:pPr>
    </w:p>
    <w:p w:rsidR="00041DB1" w:rsidRDefault="00041DB1" w:rsidP="00041DB1">
      <w:pPr>
        <w:spacing w:after="0"/>
        <w:jc w:val="center"/>
        <w:rPr>
          <w:rFonts w:ascii="Times New Roman" w:hAnsi="Times New Roman" w:cs="Times New Roman"/>
          <w:b/>
        </w:rPr>
      </w:pPr>
    </w:p>
    <w:p w:rsidR="00041DB1" w:rsidRDefault="00041DB1" w:rsidP="00041DB1">
      <w:pPr>
        <w:spacing w:after="0"/>
        <w:jc w:val="center"/>
        <w:rPr>
          <w:rFonts w:ascii="Times New Roman" w:hAnsi="Times New Roman" w:cs="Times New Roman"/>
          <w:b/>
        </w:rPr>
      </w:pPr>
    </w:p>
    <w:p w:rsidR="00041DB1" w:rsidRDefault="00041DB1" w:rsidP="00041DB1">
      <w:pPr>
        <w:spacing w:after="0"/>
        <w:jc w:val="center"/>
        <w:rPr>
          <w:rFonts w:ascii="Times New Roman" w:hAnsi="Times New Roman" w:cs="Times New Roman"/>
          <w:b/>
        </w:rPr>
      </w:pPr>
    </w:p>
    <w:p w:rsidR="00041DB1" w:rsidRDefault="00041DB1" w:rsidP="00041DB1">
      <w:pPr>
        <w:spacing w:after="0"/>
        <w:jc w:val="center"/>
        <w:rPr>
          <w:rFonts w:ascii="Times New Roman" w:hAnsi="Times New Roman" w:cs="Times New Roman"/>
          <w:b/>
        </w:rPr>
      </w:pPr>
    </w:p>
    <w:p w:rsidR="00041DB1" w:rsidRDefault="00041DB1" w:rsidP="00041DB1">
      <w:pPr>
        <w:spacing w:after="0"/>
        <w:jc w:val="center"/>
        <w:rPr>
          <w:rFonts w:ascii="Times New Roman" w:hAnsi="Times New Roman" w:cs="Times New Roman"/>
          <w:b/>
        </w:rPr>
      </w:pPr>
    </w:p>
    <w:p w:rsidR="00041DB1" w:rsidRDefault="00041DB1" w:rsidP="00041DB1">
      <w:pPr>
        <w:spacing w:after="0"/>
        <w:jc w:val="center"/>
        <w:rPr>
          <w:rFonts w:ascii="Times New Roman" w:hAnsi="Times New Roman" w:cs="Times New Roman"/>
          <w:b/>
        </w:rPr>
      </w:pPr>
    </w:p>
    <w:p w:rsidR="00041DB1" w:rsidRDefault="00041DB1" w:rsidP="00041DB1">
      <w:pPr>
        <w:spacing w:after="0"/>
        <w:jc w:val="center"/>
        <w:rPr>
          <w:rFonts w:ascii="Times New Roman" w:hAnsi="Times New Roman" w:cs="Times New Roman"/>
          <w:b/>
        </w:rPr>
      </w:pPr>
    </w:p>
    <w:p w:rsidR="00041DB1" w:rsidRDefault="00041DB1" w:rsidP="00041DB1">
      <w:pPr>
        <w:spacing w:after="0"/>
        <w:jc w:val="center"/>
        <w:rPr>
          <w:rFonts w:ascii="Times New Roman" w:hAnsi="Times New Roman" w:cs="Times New Roman"/>
          <w:b/>
        </w:rPr>
      </w:pPr>
    </w:p>
    <w:p w:rsidR="00041DB1" w:rsidRDefault="00041DB1" w:rsidP="00041DB1">
      <w:pPr>
        <w:spacing w:after="0"/>
        <w:jc w:val="center"/>
        <w:rPr>
          <w:rFonts w:ascii="Times New Roman" w:hAnsi="Times New Roman" w:cs="Times New Roman"/>
          <w:b/>
        </w:rPr>
      </w:pPr>
    </w:p>
    <w:p w:rsidR="00041DB1" w:rsidRDefault="00041DB1" w:rsidP="00041DB1">
      <w:pPr>
        <w:spacing w:after="0"/>
        <w:jc w:val="center"/>
        <w:rPr>
          <w:rFonts w:ascii="Times New Roman" w:hAnsi="Times New Roman" w:cs="Times New Roman"/>
          <w:b/>
        </w:rPr>
      </w:pPr>
    </w:p>
    <w:p w:rsidR="00041DB1" w:rsidRDefault="00041DB1" w:rsidP="00041DB1">
      <w:pPr>
        <w:spacing w:after="0"/>
        <w:jc w:val="center"/>
        <w:rPr>
          <w:rFonts w:ascii="Times New Roman" w:hAnsi="Times New Roman" w:cs="Times New Roman"/>
          <w:b/>
        </w:rPr>
      </w:pPr>
    </w:p>
    <w:p w:rsidR="00041DB1" w:rsidRDefault="00041DB1" w:rsidP="00041DB1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pPr w:leftFromText="180" w:rightFromText="180" w:vertAnchor="text" w:horzAnchor="margin" w:tblpY="-964"/>
        <w:tblW w:w="14519" w:type="dxa"/>
        <w:tblInd w:w="190" w:type="dxa"/>
        <w:tblLayout w:type="fixed"/>
        <w:tblLook w:val="04A0" w:firstRow="1" w:lastRow="0" w:firstColumn="1" w:lastColumn="0" w:noHBand="0" w:noVBand="1"/>
      </w:tblPr>
      <w:tblGrid>
        <w:gridCol w:w="495"/>
        <w:gridCol w:w="363"/>
        <w:gridCol w:w="336"/>
        <w:gridCol w:w="284"/>
        <w:gridCol w:w="2873"/>
        <w:gridCol w:w="5065"/>
        <w:gridCol w:w="1559"/>
        <w:gridCol w:w="1701"/>
        <w:gridCol w:w="1843"/>
      </w:tblGrid>
      <w:tr w:rsidR="00041DB1" w:rsidRPr="00531B20" w:rsidTr="00CC1F6E">
        <w:trPr>
          <w:trHeight w:val="54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B1" w:rsidRPr="00CD0EFB" w:rsidRDefault="00041DB1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DB1" w:rsidRPr="00CD0EFB" w:rsidRDefault="00041DB1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1DB1" w:rsidRPr="00CD0EFB" w:rsidRDefault="00041DB1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B1" w:rsidRPr="00CD0EFB" w:rsidRDefault="00041DB1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B1" w:rsidRPr="00CD0EFB" w:rsidRDefault="00041DB1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D30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147,02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147,02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</w:t>
            </w:r>
          </w:p>
        </w:tc>
      </w:tr>
      <w:tr w:rsidR="00041DB1" w:rsidRPr="00531B20" w:rsidTr="00CC1F6E">
        <w:trPr>
          <w:trHeight w:val="115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</w:t>
            </w:r>
          </w:p>
        </w:tc>
      </w:tr>
      <w:tr w:rsidR="00041DB1" w:rsidRPr="00531B20" w:rsidTr="00CC1F6E">
        <w:trPr>
          <w:trHeight w:val="54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041DB1" w:rsidRPr="00531B20" w:rsidTr="00CC1F6E">
        <w:trPr>
          <w:trHeight w:val="54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71,02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71,02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</w:t>
            </w:r>
          </w:p>
        </w:tc>
      </w:tr>
      <w:tr w:rsidR="00041DB1" w:rsidRPr="00531B20" w:rsidTr="00CC1F6E">
        <w:trPr>
          <w:trHeight w:val="54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041DB1" w:rsidRPr="00531B20" w:rsidTr="00CC1F6E">
        <w:trPr>
          <w:trHeight w:val="123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041DB1" w:rsidRPr="00531B20" w:rsidTr="00CC1F6E">
        <w:trPr>
          <w:trHeight w:val="173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041DB1" w:rsidRPr="00531B20" w:rsidTr="00CC1F6E">
        <w:trPr>
          <w:trHeight w:val="323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041DB1" w:rsidRPr="00531B20" w:rsidTr="00CC1F6E">
        <w:trPr>
          <w:trHeight w:val="147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B1" w:rsidRPr="00531B20" w:rsidRDefault="00041DB1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041DB1" w:rsidRPr="00531B20" w:rsidTr="00CC1F6E">
        <w:trPr>
          <w:trHeight w:val="14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CD0EFB" w:rsidRDefault="00041DB1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  <w:p w:rsidR="00041DB1" w:rsidRPr="00CD0EFB" w:rsidRDefault="00041DB1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CD0EFB" w:rsidRDefault="00041DB1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B1" w:rsidRPr="00CD0EFB" w:rsidRDefault="00041DB1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CD0EFB" w:rsidRDefault="00041DB1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DB1" w:rsidRPr="00F65EBB" w:rsidRDefault="00041DB1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EBB">
              <w:rPr>
                <w:rFonts w:ascii="Times New Roman" w:eastAsia="Times New Roman" w:hAnsi="Times New Roman" w:cs="Times New Roman"/>
                <w:sz w:val="18"/>
                <w:szCs w:val="18"/>
              </w:rPr>
              <w:t>Трудоустройство подростков и молодежи, оказавшихся в трудной жизненной ситуации</w:t>
            </w:r>
          </w:p>
          <w:p w:rsidR="00041DB1" w:rsidRPr="00CD0EFB" w:rsidRDefault="00041DB1" w:rsidP="00CC1F6E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E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Трудоустройство подростков и молодежи, оказавшихся в трудной жизненной ситуации 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B1" w:rsidRPr="00CD0EFB" w:rsidRDefault="00041DB1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41DB1" w:rsidRPr="00CD0EFB" w:rsidRDefault="00041DB1" w:rsidP="00CC1F6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CD0EFB" w:rsidRDefault="00041DB1" w:rsidP="00CC1F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105,02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CD0EFB" w:rsidRDefault="00041DB1" w:rsidP="00CC1F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105,02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</w:t>
            </w:r>
          </w:p>
        </w:tc>
      </w:tr>
      <w:tr w:rsidR="00041DB1" w:rsidRPr="00531B20" w:rsidTr="00CC1F6E">
        <w:trPr>
          <w:trHeight w:val="14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CD0EFB" w:rsidRDefault="00041DB1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CD0EFB" w:rsidRDefault="00041DB1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CD0EFB" w:rsidRDefault="00041DB1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CD0EFB" w:rsidRDefault="00041DB1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CD0EFB" w:rsidRDefault="00041DB1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DB1" w:rsidRPr="00CD0EFB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CD0EFB" w:rsidRDefault="00041DB1" w:rsidP="00CC1F6E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0E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CD0EFB" w:rsidRDefault="00041DB1" w:rsidP="00CC1F6E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0E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</w:t>
            </w:r>
          </w:p>
        </w:tc>
      </w:tr>
      <w:tr w:rsidR="00041DB1" w:rsidRPr="00531B20" w:rsidTr="00CC1F6E">
        <w:trPr>
          <w:trHeight w:val="14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DB2702" w:rsidRDefault="00041DB1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DB2702" w:rsidRDefault="00041DB1" w:rsidP="00CC1F6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DB2702" w:rsidRDefault="00041DB1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DB2702" w:rsidRDefault="00041DB1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DB2702" w:rsidRDefault="00041DB1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Патриотическое воспитание граждан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DB1" w:rsidRPr="00CD0EFB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DB2702" w:rsidRDefault="00041DB1" w:rsidP="00CC1F6E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27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DB2702" w:rsidRDefault="00041DB1" w:rsidP="00CC1F6E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27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</w:t>
            </w:r>
          </w:p>
        </w:tc>
      </w:tr>
      <w:tr w:rsidR="00041DB1" w:rsidRPr="00531B20" w:rsidTr="00CC1F6E">
        <w:trPr>
          <w:trHeight w:val="14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CD0EFB" w:rsidRDefault="00041DB1" w:rsidP="00CC1F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CD0EFB" w:rsidRDefault="00041DB1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CD0EFB" w:rsidRDefault="00041DB1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CD0EFB" w:rsidRDefault="00041DB1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CD0EFB" w:rsidRDefault="00041DB1" w:rsidP="00CC1F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Развитие системы отдыха и оздоровления детей, подростков и молодежи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DB1" w:rsidRPr="00CD0EFB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041DB1" w:rsidRPr="00531B20" w:rsidTr="00CC1F6E">
        <w:trPr>
          <w:trHeight w:val="14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CD0EFB" w:rsidRDefault="00041DB1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CD0EFB" w:rsidRDefault="00041DB1" w:rsidP="00CC1F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CD0EFB" w:rsidRDefault="00041DB1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CD0EFB" w:rsidRDefault="00041DB1" w:rsidP="00CC1F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B1" w:rsidRPr="00CD0EFB" w:rsidRDefault="00041DB1" w:rsidP="00CC1F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Функционирование молодежного центра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DB1" w:rsidRPr="00CD0EFB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Default="00041DB1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DB1" w:rsidRPr="00531B20" w:rsidRDefault="00041DB1" w:rsidP="00CC1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041DB1" w:rsidRDefault="00041DB1" w:rsidP="00041DB1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41DB1" w:rsidSect="00041DB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DB1"/>
    <w:rsid w:val="00041DB1"/>
    <w:rsid w:val="0036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D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D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2021-05-04T17:26:00Z</dcterms:created>
  <dcterms:modified xsi:type="dcterms:W3CDTF">2021-05-04T17:36:00Z</dcterms:modified>
</cp:coreProperties>
</file>