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«</w:t>
      </w:r>
      <w:r w:rsidR="00F366C8">
        <w:rPr>
          <w:rFonts w:eastAsiaTheme="minorHAnsi"/>
          <w:szCs w:val="24"/>
          <w:lang w:eastAsia="en-US"/>
        </w:rPr>
        <w:t>Прием заявлений, документов, а также постановка граждан на учет в качестве нуждающихся в жилых помещениях</w:t>
      </w:r>
      <w:r w:rsidRPr="00C17BC0">
        <w:rPr>
          <w:szCs w:val="24"/>
        </w:rPr>
        <w:t>»</w:t>
      </w:r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BE770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F366C8">
        <w:rPr>
          <w:rFonts w:eastAsiaTheme="minorHAnsi"/>
          <w:sz w:val="24"/>
          <w:szCs w:val="24"/>
          <w:lang w:eastAsia="en-US"/>
        </w:rPr>
        <w:t>«</w:t>
      </w:r>
      <w:r w:rsidR="00F366C8" w:rsidRPr="00A823C2">
        <w:rPr>
          <w:color w:val="FF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</w:t>
      </w:r>
      <w:r w:rsidRPr="00F366C8">
        <w:rPr>
          <w:rFonts w:eastAsiaTheme="minorHAnsi"/>
          <w:sz w:val="24"/>
          <w:szCs w:val="24"/>
          <w:lang w:eastAsia="en-US"/>
        </w:rPr>
        <w:t xml:space="preserve"> 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F366C8">
        <w:rPr>
          <w:color w:val="FF0000"/>
          <w:sz w:val="24"/>
          <w:szCs w:val="24"/>
        </w:rPr>
        <w:t>постановкой граждан на учет в качестве нуждающихся в жилых помещениях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являются </w:t>
      </w:r>
      <w:r w:rsidRPr="00A823C2">
        <w:rPr>
          <w:rFonts w:eastAsiaTheme="minorHAnsi"/>
          <w:color w:val="FF0000"/>
          <w:sz w:val="24"/>
          <w:szCs w:val="24"/>
          <w:lang w:eastAsia="en-US"/>
        </w:rPr>
        <w:t xml:space="preserve">физические лица, </w:t>
      </w:r>
      <w:r w:rsidR="00A823C2" w:rsidRPr="00A823C2">
        <w:rPr>
          <w:rFonts w:eastAsiaTheme="minorHAnsi"/>
          <w:color w:val="FF0000"/>
          <w:sz w:val="24"/>
          <w:szCs w:val="24"/>
          <w:lang w:eastAsia="en-US"/>
        </w:rPr>
        <w:t xml:space="preserve">зарегистрированные по месту жительства на территории Глазовского района и </w:t>
      </w:r>
      <w:r w:rsidRPr="00A823C2">
        <w:rPr>
          <w:rFonts w:eastAsiaTheme="minorHAnsi"/>
          <w:color w:val="FF0000"/>
          <w:sz w:val="24"/>
          <w:szCs w:val="24"/>
          <w:lang w:eastAsia="en-US"/>
        </w:rPr>
        <w:t xml:space="preserve">заинтересованные в получении </w:t>
      </w:r>
      <w:r w:rsidR="00A823C2" w:rsidRPr="00A823C2">
        <w:rPr>
          <w:color w:val="FF0000"/>
          <w:sz w:val="24"/>
          <w:szCs w:val="24"/>
        </w:rPr>
        <w:t>муниципальной услуги</w:t>
      </w:r>
      <w:r w:rsidRPr="00C17BC0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 xml:space="preserve">. На информационном стенде и официальном сайте Администрации размещается </w:t>
      </w:r>
      <w:r w:rsidR="00D3308E" w:rsidRPr="00C17BC0">
        <w:rPr>
          <w:szCs w:val="24"/>
        </w:rPr>
        <w:lastRenderedPageBreak/>
        <w:t>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</w:t>
      </w:r>
      <w:r w:rsidRPr="00C17BC0">
        <w:rPr>
          <w:szCs w:val="24"/>
        </w:rPr>
        <w:lastRenderedPageBreak/>
        <w:t xml:space="preserve">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A823C2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A823C2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A823C2" w:rsidRPr="00A823C2">
        <w:rPr>
          <w:color w:val="FF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="00A823C2" w:rsidRPr="00A823C2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A823C2" w:rsidRPr="00A823C2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 w:rsidRPr="00A823C2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23C2">
        <w:rPr>
          <w:sz w:val="24"/>
          <w:szCs w:val="24"/>
        </w:rPr>
        <w:t>муниципальной</w:t>
      </w:r>
      <w:r w:rsidRPr="00A823C2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A823C2">
        <w:rPr>
          <w:rFonts w:eastAsiaTheme="minorHAnsi"/>
          <w:sz w:val="24"/>
          <w:szCs w:val="24"/>
          <w:lang w:eastAsia="en-US"/>
        </w:rPr>
        <w:t xml:space="preserve"> </w:t>
      </w:r>
      <w:r w:rsidR="00A823C2" w:rsidRPr="00A823C2">
        <w:rPr>
          <w:color w:val="FF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1) </w:t>
      </w:r>
      <w:r>
        <w:rPr>
          <w:color w:val="FF0000"/>
          <w:sz w:val="24"/>
          <w:szCs w:val="24"/>
        </w:rPr>
        <w:t>решение</w:t>
      </w:r>
      <w:r w:rsidRPr="00BE7708">
        <w:rPr>
          <w:color w:val="FF0000"/>
          <w:sz w:val="24"/>
          <w:szCs w:val="24"/>
        </w:rPr>
        <w:t xml:space="preserve"> о принятии на учет в качестве </w:t>
      </w:r>
      <w:proofErr w:type="gramStart"/>
      <w:r w:rsidRPr="00BE7708">
        <w:rPr>
          <w:color w:val="FF0000"/>
          <w:sz w:val="24"/>
          <w:szCs w:val="24"/>
        </w:rPr>
        <w:t>нуждающихся</w:t>
      </w:r>
      <w:proofErr w:type="gramEnd"/>
      <w:r w:rsidRPr="00BE7708">
        <w:rPr>
          <w:color w:val="FF0000"/>
          <w:sz w:val="24"/>
          <w:szCs w:val="24"/>
        </w:rPr>
        <w:t xml:space="preserve"> в предоставлении жилого помещения </w:t>
      </w:r>
      <w:r>
        <w:rPr>
          <w:color w:val="FF0000"/>
          <w:sz w:val="24"/>
          <w:szCs w:val="24"/>
        </w:rPr>
        <w:t xml:space="preserve"> </w:t>
      </w:r>
      <w:r w:rsidRPr="00BE7708">
        <w:rPr>
          <w:color w:val="FF0000"/>
          <w:sz w:val="24"/>
          <w:szCs w:val="24"/>
          <w:highlight w:val="yellow"/>
        </w:rPr>
        <w:t>(приложение№</w:t>
      </w:r>
      <w:r w:rsidR="007A0E8E">
        <w:rPr>
          <w:color w:val="FF0000"/>
          <w:sz w:val="24"/>
          <w:szCs w:val="24"/>
          <w:highlight w:val="yellow"/>
        </w:rPr>
        <w:t>2</w:t>
      </w:r>
      <w:r w:rsidRPr="00BE7708">
        <w:rPr>
          <w:color w:val="FF0000"/>
          <w:sz w:val="24"/>
          <w:szCs w:val="24"/>
          <w:highlight w:val="yellow"/>
        </w:rPr>
        <w:t>)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1.1) </w:t>
      </w:r>
      <w:r>
        <w:rPr>
          <w:color w:val="FF0000"/>
          <w:sz w:val="24"/>
          <w:szCs w:val="24"/>
        </w:rPr>
        <w:t>у</w:t>
      </w:r>
      <w:r w:rsidRPr="00BE7708">
        <w:rPr>
          <w:color w:val="FF0000"/>
          <w:sz w:val="24"/>
          <w:szCs w:val="24"/>
        </w:rPr>
        <w:t xml:space="preserve">ведомление о принятии на учет в качестве </w:t>
      </w:r>
      <w:proofErr w:type="gramStart"/>
      <w:r w:rsidRPr="00BE7708">
        <w:rPr>
          <w:color w:val="FF0000"/>
          <w:sz w:val="24"/>
          <w:szCs w:val="24"/>
        </w:rPr>
        <w:t>нуждающихся</w:t>
      </w:r>
      <w:proofErr w:type="gramEnd"/>
      <w:r w:rsidRPr="00BE7708">
        <w:rPr>
          <w:color w:val="FF0000"/>
          <w:sz w:val="24"/>
          <w:szCs w:val="24"/>
        </w:rPr>
        <w:t xml:space="preserve"> в предоставлении жилого помещения </w:t>
      </w:r>
      <w:r>
        <w:rPr>
          <w:color w:val="FF0000"/>
          <w:sz w:val="24"/>
          <w:szCs w:val="24"/>
        </w:rPr>
        <w:t xml:space="preserve">– далее сопроводительное письмо </w:t>
      </w:r>
      <w:r w:rsidRPr="00BE7708">
        <w:rPr>
          <w:color w:val="FF0000"/>
          <w:sz w:val="24"/>
          <w:szCs w:val="24"/>
          <w:highlight w:val="yellow"/>
        </w:rPr>
        <w:t>(приложение №</w:t>
      </w:r>
      <w:r w:rsidR="007A0E8E">
        <w:rPr>
          <w:color w:val="FF0000"/>
          <w:sz w:val="24"/>
          <w:szCs w:val="24"/>
          <w:highlight w:val="yellow"/>
        </w:rPr>
        <w:t>3</w:t>
      </w:r>
      <w:r w:rsidRPr="00BE7708">
        <w:rPr>
          <w:color w:val="FF0000"/>
          <w:sz w:val="24"/>
          <w:szCs w:val="24"/>
          <w:highlight w:val="yellow"/>
        </w:rPr>
        <w:t>)</w:t>
      </w:r>
    </w:p>
    <w:p w:rsid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bCs/>
          <w:color w:val="FF0000"/>
          <w:sz w:val="24"/>
          <w:szCs w:val="24"/>
        </w:rPr>
        <w:t xml:space="preserve">2) </w:t>
      </w:r>
      <w:r>
        <w:rPr>
          <w:bCs/>
          <w:color w:val="FF0000"/>
          <w:sz w:val="24"/>
          <w:szCs w:val="24"/>
        </w:rPr>
        <w:t>решение</w:t>
      </w:r>
      <w:r w:rsidRPr="00BE7708">
        <w:rPr>
          <w:bCs/>
          <w:color w:val="FF0000"/>
          <w:sz w:val="24"/>
          <w:szCs w:val="24"/>
        </w:rPr>
        <w:t xml:space="preserve"> об отказе в принятии на учет в качестве </w:t>
      </w:r>
      <w:proofErr w:type="gramStart"/>
      <w:r w:rsidRPr="00BE7708">
        <w:rPr>
          <w:bCs/>
          <w:color w:val="FF0000"/>
          <w:sz w:val="24"/>
          <w:szCs w:val="24"/>
        </w:rPr>
        <w:t>нуждающихся</w:t>
      </w:r>
      <w:proofErr w:type="gramEnd"/>
      <w:r w:rsidRPr="00BE7708">
        <w:rPr>
          <w:bCs/>
          <w:color w:val="FF0000"/>
          <w:sz w:val="24"/>
          <w:szCs w:val="24"/>
        </w:rPr>
        <w:t xml:space="preserve"> в предоставлении жилого помещения </w:t>
      </w:r>
      <w:r w:rsidRPr="00BE7708">
        <w:rPr>
          <w:color w:val="FF0000"/>
          <w:sz w:val="24"/>
          <w:szCs w:val="24"/>
        </w:rPr>
        <w:t xml:space="preserve"> </w:t>
      </w:r>
      <w:r w:rsidRPr="00BE7708">
        <w:rPr>
          <w:color w:val="FF0000"/>
          <w:sz w:val="24"/>
          <w:szCs w:val="24"/>
          <w:highlight w:val="yellow"/>
        </w:rPr>
        <w:t xml:space="preserve">(приложение № </w:t>
      </w:r>
      <w:r w:rsidR="007A0E8E">
        <w:rPr>
          <w:color w:val="FF0000"/>
          <w:sz w:val="24"/>
          <w:szCs w:val="24"/>
          <w:highlight w:val="yellow"/>
        </w:rPr>
        <w:t>4</w:t>
      </w:r>
      <w:r w:rsidRPr="00BE7708">
        <w:rPr>
          <w:color w:val="FF0000"/>
          <w:sz w:val="24"/>
          <w:szCs w:val="24"/>
          <w:highlight w:val="yellow"/>
        </w:rPr>
        <w:t>)</w:t>
      </w:r>
      <w:r w:rsidRPr="00BE7708">
        <w:rPr>
          <w:color w:val="FF0000"/>
          <w:sz w:val="24"/>
          <w:szCs w:val="24"/>
        </w:rPr>
        <w:t xml:space="preserve"> 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2.1) </w:t>
      </w:r>
      <w:r>
        <w:rPr>
          <w:color w:val="FF0000"/>
          <w:sz w:val="24"/>
          <w:szCs w:val="24"/>
        </w:rPr>
        <w:t>у</w:t>
      </w:r>
      <w:r w:rsidRPr="00BE7708">
        <w:rPr>
          <w:color w:val="FF0000"/>
          <w:sz w:val="24"/>
          <w:szCs w:val="24"/>
        </w:rPr>
        <w:t xml:space="preserve">ведомление об отказе в принятии на учет в качестве </w:t>
      </w:r>
      <w:proofErr w:type="gramStart"/>
      <w:r w:rsidRPr="00BE7708">
        <w:rPr>
          <w:color w:val="FF0000"/>
          <w:sz w:val="24"/>
          <w:szCs w:val="24"/>
        </w:rPr>
        <w:t>нуждающихся</w:t>
      </w:r>
      <w:proofErr w:type="gramEnd"/>
      <w:r w:rsidRPr="00BE7708">
        <w:rPr>
          <w:color w:val="FF0000"/>
          <w:sz w:val="24"/>
          <w:szCs w:val="24"/>
        </w:rPr>
        <w:t xml:space="preserve"> в предоставлении жилого помещения </w:t>
      </w:r>
      <w:r>
        <w:rPr>
          <w:color w:val="FF0000"/>
          <w:sz w:val="24"/>
          <w:szCs w:val="24"/>
        </w:rPr>
        <w:t xml:space="preserve">– далее сопроводительное письмо </w:t>
      </w:r>
      <w:r w:rsidRPr="00BE7708">
        <w:rPr>
          <w:color w:val="FF0000"/>
          <w:sz w:val="24"/>
          <w:szCs w:val="24"/>
          <w:highlight w:val="yellow"/>
        </w:rPr>
        <w:t>(приложение №</w:t>
      </w:r>
      <w:r w:rsidR="007A0E8E">
        <w:rPr>
          <w:color w:val="FF0000"/>
          <w:sz w:val="24"/>
          <w:szCs w:val="24"/>
          <w:highlight w:val="yellow"/>
        </w:rPr>
        <w:t>5</w:t>
      </w:r>
      <w:r w:rsidRPr="00BE7708">
        <w:rPr>
          <w:color w:val="FF0000"/>
          <w:sz w:val="24"/>
          <w:szCs w:val="24"/>
          <w:highlight w:val="yellow"/>
        </w:rPr>
        <w:t>)</w:t>
      </w:r>
      <w:r w:rsidRPr="00BE7708">
        <w:rPr>
          <w:color w:val="FF0000"/>
          <w:sz w:val="24"/>
          <w:szCs w:val="24"/>
        </w:rPr>
        <w:t xml:space="preserve"> 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>Положительное решение о предоставлении муниципальной услуги оформляется в виде постановления Администрации муниципального образования «Глазовский район»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lastRenderedPageBreak/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постановления Администрации муниципального образования «Глазовский район</w:t>
      </w:r>
      <w:r w:rsidR="007E2386" w:rsidRPr="00BE7708">
        <w:rPr>
          <w:color w:val="FF0000"/>
          <w:sz w:val="24"/>
          <w:szCs w:val="24"/>
        </w:rPr>
        <w:t xml:space="preserve">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>) (в его отсутствие – лица, его замещающего),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>5</w:t>
      </w:r>
      <w:proofErr w:type="gramEnd"/>
      <w:r w:rsidR="0092380D" w:rsidRPr="007A0E8E">
        <w:rPr>
          <w:sz w:val="24"/>
          <w:szCs w:val="24"/>
          <w:highlight w:val="red"/>
        </w:rPr>
        <w:t xml:space="preserve"> (далее – Инструкция по делопроизводству в </w:t>
      </w:r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запросе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принятого решения и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 xml:space="preserve"> сопроводительного письма</w:t>
      </w:r>
      <w:r w:rsidRPr="00BE7708">
        <w:rPr>
          <w:color w:val="FF0000"/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lastRenderedPageBreak/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Конституцией Российской Федерации;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Конституцией Удмуртской Республики;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Жилищным Кодеком Российской Федерации;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Федеральным Законом от 27.07.2006 № 152-ФЗ «О персональных данных»;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BE7708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BE7708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BE7708" w:rsidRPr="00BE7708" w:rsidRDefault="00BE7708" w:rsidP="00BE770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3" w:history="1">
        <w:r w:rsidRPr="00BE7708">
          <w:rPr>
            <w:bCs/>
            <w:szCs w:val="24"/>
            <w:shd w:val="clear" w:color="auto" w:fill="FFFFFF"/>
          </w:rPr>
          <w:t>Постановлением</w:t>
        </w:r>
      </w:hyperlink>
      <w:r w:rsidRPr="00BE7708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E7708" w:rsidRPr="00BE7708" w:rsidRDefault="00BE7708" w:rsidP="00BE770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BE7708">
        <w:rPr>
          <w:bCs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E7708" w:rsidRPr="00BE7708" w:rsidRDefault="00BE7708" w:rsidP="00BE770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BE7708">
        <w:rPr>
          <w:bCs/>
          <w:szCs w:val="24"/>
          <w:shd w:val="clear" w:color="auto" w:fill="FFFFFF"/>
        </w:rPr>
        <w:t xml:space="preserve">Законом Удмуртской Республики №57-РЗ от 13.10.2005 «О прядке признания граждан </w:t>
      </w:r>
      <w:proofErr w:type="gramStart"/>
      <w:r w:rsidRPr="00BE7708">
        <w:rPr>
          <w:bCs/>
          <w:szCs w:val="24"/>
          <w:shd w:val="clear" w:color="auto" w:fill="FFFFFF"/>
        </w:rPr>
        <w:t>малоимущими</w:t>
      </w:r>
      <w:proofErr w:type="gramEnd"/>
      <w:r w:rsidRPr="00BE7708">
        <w:rPr>
          <w:bCs/>
          <w:szCs w:val="24"/>
          <w:shd w:val="clear" w:color="auto" w:fill="FFFFFF"/>
        </w:rPr>
        <w:t xml:space="preserve"> в целях применения Жилищного кодекса Российской Федерации»;</w:t>
      </w:r>
    </w:p>
    <w:p w:rsidR="00BE7708" w:rsidRPr="00BE7708" w:rsidRDefault="00BE7708" w:rsidP="00BE770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BE7708">
        <w:rPr>
          <w:bCs/>
          <w:szCs w:val="24"/>
          <w:shd w:val="clear" w:color="auto" w:fill="FFFFFF"/>
        </w:rPr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Уставом муниципального образования «Глазовский район»;</w:t>
      </w:r>
    </w:p>
    <w:p w:rsidR="00BE7708" w:rsidRPr="00BE7708" w:rsidRDefault="00BE7708" w:rsidP="00BE770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BE7708">
        <w:rPr>
          <w:sz w:val="24"/>
          <w:szCs w:val="24"/>
        </w:rP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7708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BE7708">
        <w:rPr>
          <w:color w:val="FF0000"/>
          <w:sz w:val="24"/>
          <w:szCs w:val="24"/>
        </w:rPr>
        <w:t>Администрацию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заявление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по форме согласно </w:t>
      </w:r>
      <w:r w:rsidR="0092380D" w:rsidRPr="00BE7708">
        <w:rPr>
          <w:rFonts w:eastAsiaTheme="minorHAnsi"/>
          <w:color w:val="FF0000"/>
          <w:sz w:val="24"/>
          <w:szCs w:val="24"/>
          <w:highlight w:val="yellow"/>
          <w:lang w:eastAsia="en-US"/>
        </w:rPr>
        <w:t>приложению</w:t>
      </w:r>
      <w:r w:rsidR="007A0E8E">
        <w:rPr>
          <w:rFonts w:eastAsiaTheme="minorHAnsi"/>
          <w:color w:val="FF0000"/>
          <w:sz w:val="24"/>
          <w:szCs w:val="24"/>
          <w:lang w:eastAsia="en-US"/>
        </w:rPr>
        <w:t>№1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к Административно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му регламенту с приложением следующих документов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>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1) документы, удостоверяющие личность заявителя и членов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2)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</w:t>
      </w:r>
      <w:r w:rsidRPr="00B72781">
        <w:rPr>
          <w:color w:val="FF0000"/>
          <w:sz w:val="24"/>
          <w:szCs w:val="24"/>
        </w:rPr>
        <w:t>и</w:t>
      </w:r>
      <w:r w:rsidRPr="00B72781">
        <w:rPr>
          <w:color w:val="FF0000"/>
          <w:sz w:val="24"/>
          <w:szCs w:val="24"/>
        </w:rPr>
        <w:t>на);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документы, подтверждающие состав семьи заявителя;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4) согласие членов семьи заявителя на обработку их персональных данных;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5)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</w:t>
      </w:r>
      <w:r w:rsidRPr="00B72781">
        <w:rPr>
          <w:color w:val="FF0000"/>
          <w:sz w:val="24"/>
          <w:szCs w:val="24"/>
        </w:rPr>
        <w:t>е</w:t>
      </w:r>
      <w:r w:rsidRPr="00B72781">
        <w:rPr>
          <w:color w:val="FF0000"/>
          <w:sz w:val="24"/>
          <w:szCs w:val="24"/>
        </w:rPr>
        <w:t>гории граждан, имеющих право на получение жилых помещений, предоставляемых по дог</w:t>
      </w:r>
      <w:r w:rsidRPr="00B72781">
        <w:rPr>
          <w:color w:val="FF0000"/>
          <w:sz w:val="24"/>
          <w:szCs w:val="24"/>
        </w:rPr>
        <w:t>о</w:t>
      </w:r>
      <w:r w:rsidRPr="00B72781">
        <w:rPr>
          <w:color w:val="FF0000"/>
          <w:sz w:val="24"/>
          <w:szCs w:val="24"/>
        </w:rPr>
        <w:t>ворам социального найма;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lastRenderedPageBreak/>
        <w:t>6) документы, подтверждающие право быть признанным нуждающимся в жилом пом</w:t>
      </w:r>
      <w:r w:rsidRPr="00B72781">
        <w:rPr>
          <w:color w:val="FF0000"/>
          <w:sz w:val="24"/>
          <w:szCs w:val="24"/>
        </w:rPr>
        <w:t>е</w:t>
      </w:r>
      <w:r w:rsidRPr="00B72781">
        <w:rPr>
          <w:color w:val="FF0000"/>
          <w:sz w:val="24"/>
          <w:szCs w:val="24"/>
        </w:rPr>
        <w:t>щении: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а) документы, подтверждающие регистрацию по месту жительства или по месту преб</w:t>
      </w:r>
      <w:r w:rsidRPr="00B72781">
        <w:rPr>
          <w:color w:val="FF0000"/>
          <w:sz w:val="24"/>
          <w:szCs w:val="24"/>
        </w:rPr>
        <w:t>ы</w:t>
      </w:r>
      <w:r w:rsidRPr="00B72781">
        <w:rPr>
          <w:color w:val="FF0000"/>
          <w:sz w:val="24"/>
          <w:szCs w:val="24"/>
        </w:rPr>
        <w:t>вания заявителя и членов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в) документы, подтверждающие технические характеристики жилого помещения, зан</w:t>
      </w:r>
      <w:r w:rsidRPr="00B72781">
        <w:rPr>
          <w:color w:val="FF0000"/>
          <w:sz w:val="24"/>
          <w:szCs w:val="24"/>
        </w:rPr>
        <w:t>и</w:t>
      </w:r>
      <w:r w:rsidRPr="00B72781">
        <w:rPr>
          <w:color w:val="FF0000"/>
          <w:sz w:val="24"/>
          <w:szCs w:val="24"/>
        </w:rPr>
        <w:t>маемого заявителем и членами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</w:t>
      </w:r>
      <w:r w:rsidRPr="00B72781">
        <w:rPr>
          <w:color w:val="FF0000"/>
          <w:sz w:val="24"/>
          <w:szCs w:val="24"/>
        </w:rPr>
        <w:t>и</w:t>
      </w:r>
      <w:r w:rsidRPr="00B72781">
        <w:rPr>
          <w:color w:val="FF0000"/>
          <w:sz w:val="24"/>
          <w:szCs w:val="24"/>
        </w:rPr>
        <w:t>рованы в Едином государственном реестре прав на недвижимое имущество и сделок с ним;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</w:t>
      </w:r>
      <w:r w:rsidRPr="00B72781">
        <w:rPr>
          <w:color w:val="FF0000"/>
          <w:sz w:val="24"/>
          <w:szCs w:val="24"/>
        </w:rPr>
        <w:t>р</w:t>
      </w:r>
      <w:r w:rsidRPr="00B72781">
        <w:rPr>
          <w:color w:val="FF0000"/>
          <w:sz w:val="24"/>
          <w:szCs w:val="24"/>
        </w:rPr>
        <w:t>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7) документы, подтверждающие право на предоставление жилого помещения по дог</w:t>
      </w:r>
      <w:r w:rsidRPr="00B72781">
        <w:rPr>
          <w:color w:val="FF0000"/>
          <w:sz w:val="24"/>
          <w:szCs w:val="24"/>
        </w:rPr>
        <w:t>о</w:t>
      </w:r>
      <w:r w:rsidRPr="00B72781">
        <w:rPr>
          <w:color w:val="FF0000"/>
          <w:sz w:val="24"/>
          <w:szCs w:val="24"/>
        </w:rPr>
        <w:t>вору социального найма вне очереди: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а) документ, подтверждающий несоответствие жилого помещения, в котором прожив</w:t>
      </w:r>
      <w:r w:rsidRPr="00B72781">
        <w:rPr>
          <w:color w:val="FF0000"/>
          <w:sz w:val="24"/>
          <w:szCs w:val="24"/>
        </w:rPr>
        <w:t>а</w:t>
      </w:r>
      <w:r w:rsidRPr="00B72781">
        <w:rPr>
          <w:color w:val="FF0000"/>
          <w:sz w:val="24"/>
          <w:szCs w:val="24"/>
        </w:rPr>
        <w:t>ют заявитель и члены его семьи, установленным для жилых помещений требованиям;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б) документы, подтверждающие тяжелую форму хронического заболевания (в соотве</w:t>
      </w:r>
      <w:r w:rsidRPr="00B72781">
        <w:rPr>
          <w:color w:val="FF0000"/>
          <w:sz w:val="24"/>
          <w:szCs w:val="24"/>
        </w:rPr>
        <w:t>т</w:t>
      </w:r>
      <w:r w:rsidRPr="00B72781">
        <w:rPr>
          <w:color w:val="FF0000"/>
          <w:sz w:val="24"/>
          <w:szCs w:val="24"/>
        </w:rPr>
        <w:t>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</w:t>
      </w:r>
      <w:r w:rsidRPr="00B72781">
        <w:rPr>
          <w:color w:val="FF0000"/>
          <w:sz w:val="24"/>
          <w:szCs w:val="24"/>
        </w:rPr>
        <w:t>о</w:t>
      </w:r>
      <w:r w:rsidRPr="00B72781">
        <w:rPr>
          <w:color w:val="FF0000"/>
          <w:sz w:val="24"/>
          <w:szCs w:val="24"/>
        </w:rPr>
        <w:t>рой совместное проживание с ними в одной квартире невозможно.</w:t>
      </w:r>
    </w:p>
    <w:p w:rsidR="00B72781" w:rsidRPr="00B72781" w:rsidRDefault="00B72781" w:rsidP="00B7278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(часть 2 в ред. </w:t>
      </w:r>
      <w:hyperlink r:id="rId14" w:history="1">
        <w:r w:rsidRPr="00B72781">
          <w:rPr>
            <w:color w:val="FF0000"/>
            <w:sz w:val="24"/>
            <w:szCs w:val="24"/>
          </w:rPr>
          <w:t>Закона</w:t>
        </w:r>
      </w:hyperlink>
      <w:r w:rsidRPr="00B72781">
        <w:rPr>
          <w:color w:val="FF0000"/>
          <w:sz w:val="24"/>
          <w:szCs w:val="24"/>
        </w:rPr>
        <w:t xml:space="preserve"> УР от 26.11.2013 N 79-РЗ)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запрашиваются</w:t>
      </w:r>
      <w:r w:rsidR="00B72781" w:rsidRPr="00B72781">
        <w:rPr>
          <w:color w:val="FF0000"/>
          <w:sz w:val="24"/>
          <w:szCs w:val="24"/>
        </w:rPr>
        <w:t xml:space="preserve"> </w:t>
      </w:r>
      <w:r w:rsidR="00B72781" w:rsidRPr="00B72781">
        <w:rPr>
          <w:color w:val="FF0000"/>
          <w:sz w:val="24"/>
          <w:szCs w:val="24"/>
        </w:rPr>
        <w:t>документы и информация</w:t>
      </w:r>
      <w:r w:rsidR="00B72781" w:rsidRPr="00B72781">
        <w:rPr>
          <w:color w:val="FF0000"/>
          <w:sz w:val="24"/>
          <w:szCs w:val="24"/>
        </w:rPr>
        <w:t xml:space="preserve"> следующего характера:</w:t>
      </w:r>
    </w:p>
    <w:p w:rsidR="00B72781" w:rsidRPr="00B72781" w:rsidRDefault="00B72781" w:rsidP="00B72781">
      <w:pPr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ab/>
        <w:t>1) сведения из Единого государственного реестра прав на недвижимое имущество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2) сведения о наличии либо отсутствии недвижимого имущества, зарегистрированного до 1999 года 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сведения Государственного кадастра недвижимости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4) документы, подтверждающие тяжелую форму хронического заболевания.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5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6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</w:t>
      </w:r>
      <w:r w:rsidRPr="00C17BC0">
        <w:rPr>
          <w:sz w:val="24"/>
          <w:szCs w:val="24"/>
        </w:rPr>
        <w:lastRenderedPageBreak/>
        <w:t xml:space="preserve">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0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Toc33645466"/>
      <w:bookmarkStart w:id="24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3"/>
      <w:bookmarkEnd w:id="2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205"/>
      <w:bookmarkEnd w:id="25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1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6" w:name="_Toc33645467"/>
      <w:bookmarkStart w:id="27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6"/>
      <w:bookmarkEnd w:id="2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8" w:name="P206"/>
      <w:bookmarkEnd w:id="28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lastRenderedPageBreak/>
        <w:t xml:space="preserve">1) не представлены предусмотренные </w:t>
      </w:r>
      <w:r w:rsidRPr="00B72781">
        <w:rPr>
          <w:color w:val="FF0000"/>
          <w:sz w:val="24"/>
          <w:szCs w:val="24"/>
        </w:rPr>
        <w:t>настоящим регламентом</w:t>
      </w:r>
      <w:r w:rsidRPr="00B72781">
        <w:rPr>
          <w:color w:val="FF0000"/>
          <w:sz w:val="24"/>
          <w:szCs w:val="24"/>
        </w:rPr>
        <w:t xml:space="preserve"> документы, обязанность по представлению которых возложена на з</w:t>
      </w:r>
      <w:r w:rsidRPr="00B72781">
        <w:rPr>
          <w:color w:val="FF0000"/>
          <w:sz w:val="24"/>
          <w:szCs w:val="24"/>
        </w:rPr>
        <w:t>а</w:t>
      </w:r>
      <w:r w:rsidRPr="00B72781">
        <w:rPr>
          <w:color w:val="FF0000"/>
          <w:sz w:val="24"/>
          <w:szCs w:val="24"/>
        </w:rPr>
        <w:t>явителя;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3) не истек предусмотренный </w:t>
      </w:r>
      <w:hyperlink r:id="rId22" w:history="1">
        <w:r w:rsidRPr="00B72781">
          <w:rPr>
            <w:color w:val="FF0000"/>
            <w:sz w:val="24"/>
            <w:szCs w:val="24"/>
          </w:rPr>
          <w:t>статьей 53</w:t>
        </w:r>
      </w:hyperlink>
      <w:r w:rsidRPr="00B72781">
        <w:rPr>
          <w:color w:val="FF0000"/>
          <w:sz w:val="24"/>
          <w:szCs w:val="24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9" w:name="_Toc33645468"/>
      <w:bookmarkStart w:id="30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9"/>
      <w:bookmarkEnd w:id="3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92F9E" w:rsidRPr="00592F9E" w:rsidRDefault="006852CC" w:rsidP="00592F9E">
      <w:pPr>
        <w:ind w:firstLine="708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592F9E" w:rsidRPr="00592F9E">
        <w:rPr>
          <w:color w:val="FF0000"/>
          <w:sz w:val="24"/>
          <w:szCs w:val="24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>1) Нотариальное подтверждение прав (полномочий) представителя заявителя;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 xml:space="preserve"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</w:t>
      </w:r>
      <w:r>
        <w:rPr>
          <w:color w:val="FF0000"/>
          <w:sz w:val="24"/>
          <w:szCs w:val="24"/>
        </w:rPr>
        <w:t>Удмуртской Республики.</w:t>
      </w:r>
    </w:p>
    <w:p w:rsidR="00592F9E" w:rsidRPr="00C17BC0" w:rsidRDefault="00592F9E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1" w:name="_Toc33645469"/>
      <w:bookmarkStart w:id="32" w:name="_Toc34079815"/>
      <w:r w:rsidRPr="00C17BC0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1"/>
      <w:bookmarkEnd w:id="32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3" w:name="_Toc33645470"/>
      <w:bookmarkStart w:id="34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3"/>
      <w:bookmarkEnd w:id="34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5" w:name="_Toc33645471"/>
      <w:bookmarkStart w:id="36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5"/>
      <w:bookmarkEnd w:id="36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7" w:name="_Toc33645472"/>
      <w:bookmarkStart w:id="38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7"/>
      <w:bookmarkEnd w:id="38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 xml:space="preserve"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</w:t>
      </w:r>
      <w:r w:rsidR="0092380D" w:rsidRPr="00C17BC0">
        <w:rPr>
          <w:szCs w:val="24"/>
        </w:rPr>
        <w:lastRenderedPageBreak/>
        <w:t>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3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9" w:name="_Toc33645473"/>
      <w:bookmarkStart w:id="40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9"/>
      <w:bookmarkEnd w:id="40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1" w:name="_Toc33645474"/>
      <w:bookmarkStart w:id="42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1"/>
      <w:bookmarkEnd w:id="42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</w:t>
      </w:r>
      <w:r w:rsidR="00470CDA" w:rsidRPr="00C17BC0">
        <w:rPr>
          <w:szCs w:val="24"/>
        </w:rPr>
        <w:lastRenderedPageBreak/>
        <w:t>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</w:t>
      </w:r>
      <w:r w:rsidR="0092380D" w:rsidRPr="00C17BC0">
        <w:rPr>
          <w:szCs w:val="24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4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5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6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7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3" w:name="P316"/>
      <w:bookmarkEnd w:id="43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8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4" w:name="_Toc33645475"/>
      <w:bookmarkStart w:id="45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4"/>
      <w:bookmarkEnd w:id="45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6" w:name="_Toc33645476"/>
      <w:bookmarkStart w:id="47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6"/>
      <w:bookmarkEnd w:id="47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29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8" w:name="_Toc33645477"/>
      <w:bookmarkStart w:id="49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8"/>
      <w:bookmarkEnd w:id="49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0" w:name="Par5"/>
      <w:bookmarkEnd w:id="50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1" w:name="_Toc33645478"/>
      <w:bookmarkStart w:id="52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1"/>
      <w:bookmarkEnd w:id="52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lastRenderedPageBreak/>
        <w:t>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3" w:name="Par12"/>
      <w:bookmarkEnd w:id="53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</w:t>
      </w:r>
      <w:r w:rsidR="00C10A4F">
        <w:rPr>
          <w:color w:val="FF0000"/>
          <w:sz w:val="24"/>
          <w:szCs w:val="24"/>
        </w:rPr>
        <w:t xml:space="preserve">проект решения и </w:t>
      </w:r>
      <w:r w:rsidRPr="00C17BC0">
        <w:rPr>
          <w:sz w:val="24"/>
          <w:szCs w:val="24"/>
        </w:rPr>
        <w:t xml:space="preserve"> сопроводительное письмо.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C10A4F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>Проект решения и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 (при необходимости)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проверяет </w:t>
      </w:r>
      <w:r w:rsidR="00C10A4F">
        <w:rPr>
          <w:color w:val="FF0000"/>
          <w:szCs w:val="24"/>
        </w:rPr>
        <w:t>проект решения и</w:t>
      </w:r>
      <w:r w:rsidRPr="00C17BC0">
        <w:rPr>
          <w:szCs w:val="24"/>
        </w:rPr>
        <w:t xml:space="preserve">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C10A4F">
        <w:rPr>
          <w:color w:val="FF0000"/>
          <w:szCs w:val="24"/>
        </w:rPr>
        <w:t xml:space="preserve">проект решения и 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</w:t>
      </w:r>
      <w:r w:rsidR="00C10A4F">
        <w:rPr>
          <w:color w:val="FF0000"/>
          <w:szCs w:val="24"/>
        </w:rPr>
        <w:t xml:space="preserve">проекту </w:t>
      </w:r>
      <w:proofErr w:type="spellStart"/>
      <w:r w:rsidR="00C10A4F">
        <w:rPr>
          <w:color w:val="FF0000"/>
          <w:szCs w:val="24"/>
        </w:rPr>
        <w:t>решенияи</w:t>
      </w:r>
      <w:proofErr w:type="spellEnd"/>
      <w:r w:rsidR="00C10A4F">
        <w:rPr>
          <w:color w:val="FF0000"/>
          <w:szCs w:val="24"/>
        </w:rPr>
        <w:t xml:space="preserve"> </w:t>
      </w:r>
      <w:r w:rsidRPr="00C17BC0">
        <w:rPr>
          <w:szCs w:val="24"/>
        </w:rPr>
        <w:t xml:space="preserve">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проект решения и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C10A4F">
        <w:rPr>
          <w:sz w:val="24"/>
          <w:szCs w:val="24"/>
        </w:rPr>
        <w:t xml:space="preserve">проекта </w:t>
      </w:r>
      <w:r w:rsidR="00C10A4F">
        <w:rPr>
          <w:color w:val="FF0000"/>
          <w:sz w:val="24"/>
          <w:szCs w:val="24"/>
        </w:rPr>
        <w:t>решения и</w:t>
      </w:r>
      <w:r w:rsidRPr="00C17BC0">
        <w:rPr>
          <w:sz w:val="24"/>
          <w:szCs w:val="24"/>
        </w:rPr>
        <w:t xml:space="preserve">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принятого решения и </w:t>
      </w:r>
      <w:r w:rsidRPr="00C17BC0">
        <w:rPr>
          <w:sz w:val="24"/>
          <w:szCs w:val="24"/>
        </w:rPr>
        <w:t xml:space="preserve"> сопроводительного 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4" w:name="_Toc33645479"/>
      <w:bookmarkStart w:id="55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4"/>
      <w:bookmarkEnd w:id="55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6" w:name="sub_211"/>
      <w:bookmarkStart w:id="57" w:name="_Toc34079826"/>
      <w:bookmarkStart w:id="58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6"/>
      <w:bookmarkEnd w:id="57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59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59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0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0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2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</w:t>
      </w:r>
      <w:r w:rsidRPr="00C17BC0">
        <w:rPr>
          <w:sz w:val="24"/>
          <w:szCs w:val="24"/>
        </w:rPr>
        <w:lastRenderedPageBreak/>
        <w:t xml:space="preserve">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3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1" w:name="_Toc34079827"/>
      <w:r w:rsidRPr="00C17BC0">
        <w:rPr>
          <w:rFonts w:ascii="Times New Roman" w:hAnsi="Times New Roman" w:cs="Times New Roman"/>
          <w:sz w:val="24"/>
          <w:szCs w:val="24"/>
        </w:rPr>
        <w:lastRenderedPageBreak/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1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2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2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3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получение заявления и документов, необходимых для предоставления </w:t>
      </w:r>
      <w:r w:rsidRPr="00C17BC0">
        <w:rPr>
          <w:szCs w:val="24"/>
        </w:rPr>
        <w:lastRenderedPageBreak/>
        <w:t>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 xml:space="preserve"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</w:t>
      </w:r>
      <w:r w:rsidR="00806DE5" w:rsidRPr="00C17BC0">
        <w:rPr>
          <w:rFonts w:ascii="Times New Roman" w:hAnsi="Times New Roman" w:cs="Times New Roman"/>
        </w:rPr>
        <w:lastRenderedPageBreak/>
        <w:t>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4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5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6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</w:t>
      </w:r>
      <w:r w:rsidR="00806DE5" w:rsidRPr="00C17BC0">
        <w:rPr>
          <w:szCs w:val="24"/>
        </w:rPr>
        <w:lastRenderedPageBreak/>
        <w:t>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7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8"/>
      <w:bookmarkEnd w:id="67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7A0E8E">
        <w:rPr>
          <w:sz w:val="24"/>
          <w:szCs w:val="24"/>
          <w:highlight w:val="yellow"/>
        </w:rPr>
        <w:t>7</w:t>
      </w:r>
      <w:bookmarkStart w:id="68" w:name="_GoBack"/>
      <w:bookmarkEnd w:id="68"/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</w:t>
      </w:r>
      <w:r w:rsidR="00362FB9" w:rsidRPr="00C17BC0">
        <w:rPr>
          <w:sz w:val="24"/>
          <w:szCs w:val="24"/>
        </w:rPr>
        <w:lastRenderedPageBreak/>
        <w:t xml:space="preserve">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5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</w:t>
      </w:r>
      <w:r w:rsidR="00A51F69" w:rsidRPr="00C17BC0">
        <w:rPr>
          <w:sz w:val="24"/>
          <w:szCs w:val="24"/>
        </w:rPr>
        <w:lastRenderedPageBreak/>
        <w:t>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8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39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0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1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2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</w:t>
      </w:r>
      <w:r w:rsidRPr="00C17BC0">
        <w:rPr>
          <w:sz w:val="24"/>
          <w:szCs w:val="24"/>
        </w:rPr>
        <w:lastRenderedPageBreak/>
        <w:t>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__________</w:t>
      </w:r>
      <w:r>
        <w:rPr>
          <w:color w:val="000000"/>
          <w:szCs w:val="16"/>
        </w:rPr>
        <w:t xml:space="preserve"> №</w:t>
      </w:r>
      <w:r>
        <w:rPr>
          <w:color w:val="000000"/>
          <w:szCs w:val="16"/>
        </w:rPr>
        <w:t>___</w:t>
      </w: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6596"/>
      </w:tblGrid>
      <w:tr w:rsidR="00C51770" w:rsidRPr="00C51770" w:rsidTr="00C51770">
        <w:trPr>
          <w:jc w:val="center"/>
        </w:trPr>
        <w:tc>
          <w:tcPr>
            <w:tcW w:w="3510" w:type="dxa"/>
          </w:tcPr>
          <w:p w:rsidR="00C51770" w:rsidRPr="00C51770" w:rsidRDefault="00C51770" w:rsidP="00F13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13" w:type="dxa"/>
          </w:tcPr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</w:t>
            </w:r>
            <w:r w:rsidRPr="00C51770">
              <w:t xml:space="preserve">                     </w:t>
            </w:r>
            <w:r w:rsidRPr="00C51770">
              <w:t>Главе муниципального образования «Глазовский район»</w:t>
            </w:r>
          </w:p>
          <w:p w:rsidR="00C51770" w:rsidRPr="00C51770" w:rsidRDefault="00C51770" w:rsidP="00F13F3F">
            <w:r w:rsidRPr="00C51770">
              <w:t xml:space="preserve">                          </w:t>
            </w:r>
            <w:proofErr w:type="spellStart"/>
            <w:r w:rsidRPr="00C51770">
              <w:t>Сабрекову</w:t>
            </w:r>
            <w:proofErr w:type="spellEnd"/>
            <w:r w:rsidRPr="00C51770">
              <w:t xml:space="preserve"> В.В.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от ______________________________________________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         </w:t>
            </w:r>
            <w:proofErr w:type="gramStart"/>
            <w:r w:rsidRPr="00C51770">
              <w:t>(Ф.И.О. гражданина, нуждающегося</w:t>
            </w:r>
            <w:proofErr w:type="gramEnd"/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                   в жилом помещении)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адрес: _________________________________________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_______________________________________________,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телефон: __________________, факс: _______________,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  <w:r w:rsidRPr="00C51770">
              <w:t xml:space="preserve">                          адрес электронной почты: ________________________</w:t>
            </w:r>
          </w:p>
          <w:p w:rsidR="00C51770" w:rsidRPr="00C51770" w:rsidRDefault="00C51770" w:rsidP="00F13F3F">
            <w:pPr>
              <w:autoSpaceDE w:val="0"/>
              <w:autoSpaceDN w:val="0"/>
              <w:adjustRightInd w:val="0"/>
            </w:pPr>
          </w:p>
          <w:p w:rsidR="00C51770" w:rsidRPr="00C51770" w:rsidRDefault="00C51770" w:rsidP="00F13F3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51770" w:rsidRPr="00D96FB1" w:rsidRDefault="00C51770" w:rsidP="00C51770">
      <w:pPr>
        <w:autoSpaceDE w:val="0"/>
        <w:autoSpaceDN w:val="0"/>
        <w:adjustRightInd w:val="0"/>
        <w:jc w:val="center"/>
        <w:rPr>
          <w:b/>
        </w:rPr>
      </w:pPr>
      <w:r w:rsidRPr="00D96FB1">
        <w:rPr>
          <w:b/>
        </w:rPr>
        <w:t xml:space="preserve">ЗАЯВЛЕНИЕ </w:t>
      </w:r>
    </w:p>
    <w:p w:rsidR="00C51770" w:rsidRPr="00D96FB1" w:rsidRDefault="00C51770" w:rsidP="00C51770">
      <w:pPr>
        <w:autoSpaceDE w:val="0"/>
        <w:autoSpaceDN w:val="0"/>
        <w:adjustRightInd w:val="0"/>
        <w:jc w:val="center"/>
        <w:rPr>
          <w:b/>
        </w:rPr>
      </w:pPr>
      <w:r w:rsidRPr="00D96FB1">
        <w:rPr>
          <w:b/>
        </w:rPr>
        <w:t>о принятии на учет в качестве</w:t>
      </w:r>
    </w:p>
    <w:p w:rsidR="00C51770" w:rsidRPr="00D96FB1" w:rsidRDefault="00C51770" w:rsidP="00C5177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D96FB1">
        <w:rPr>
          <w:b/>
        </w:rPr>
        <w:t>нуждающегося</w:t>
      </w:r>
      <w:proofErr w:type="gramEnd"/>
      <w:r w:rsidRPr="00D96FB1">
        <w:rPr>
          <w:b/>
        </w:rPr>
        <w:t xml:space="preserve"> в жилом помещении</w:t>
      </w:r>
    </w:p>
    <w:p w:rsidR="00C51770" w:rsidRPr="00D96FB1" w:rsidRDefault="00C51770" w:rsidP="00C51770">
      <w:pPr>
        <w:rPr>
          <w:b/>
        </w:rPr>
      </w:pP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Я, _________________________________</w:t>
      </w:r>
      <w:r>
        <w:t>____________________________</w:t>
      </w:r>
      <w:r w:rsidRPr="006427BF">
        <w:t>__, паспорт серии ______ N _______,</w:t>
      </w:r>
      <w:r>
        <w:t xml:space="preserve"> </w:t>
      </w:r>
      <w:r w:rsidRPr="006427BF">
        <w:t>выдан _________________________________________</w:t>
      </w:r>
      <w:r>
        <w:t>___________________________</w:t>
      </w:r>
      <w:r w:rsidRPr="006427BF">
        <w:t xml:space="preserve">____ "___"_________ ____ </w:t>
      </w:r>
      <w:proofErr w:type="gramStart"/>
      <w:r w:rsidRPr="006427BF">
        <w:t>г</w:t>
      </w:r>
      <w:proofErr w:type="gramEnd"/>
      <w:r w:rsidRPr="006427BF">
        <w:t>.,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proofErr w:type="spellStart"/>
      <w:r w:rsidRPr="006427BF">
        <w:t>зарегистрированн</w:t>
      </w:r>
      <w:proofErr w:type="spellEnd"/>
      <w:r w:rsidRPr="006427BF">
        <w:t>__</w:t>
      </w:r>
      <w:r>
        <w:t>___</w:t>
      </w:r>
      <w:r w:rsidRPr="006427BF">
        <w:t xml:space="preserve"> по адресу ___________________________________________</w:t>
      </w:r>
      <w:r>
        <w:t>__________________________</w:t>
      </w:r>
      <w:r w:rsidRPr="006427BF">
        <w:t>__,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proofErr w:type="gramStart"/>
      <w:r w:rsidRPr="006427BF">
        <w:t xml:space="preserve">в соответствии с  </w:t>
      </w:r>
      <w:hyperlink r:id="rId43" w:history="1">
        <w:r w:rsidRPr="006427BF">
          <w:rPr>
            <w:color w:val="0000FF"/>
          </w:rPr>
          <w:t>ч. 3 ст. 52</w:t>
        </w:r>
      </w:hyperlink>
      <w:r w:rsidRPr="006427BF">
        <w:t xml:space="preserve"> Жилищного кодекса Российской  Федерации прошу</w:t>
      </w:r>
      <w:r>
        <w:t xml:space="preserve"> </w:t>
      </w:r>
      <w:r w:rsidRPr="006427BF">
        <w:t>принять  меня  на  учет  в  качестве  нуждающегося  в  жилом  помещении как</w:t>
      </w:r>
      <w:r>
        <w:t xml:space="preserve"> </w:t>
      </w:r>
      <w:r w:rsidRPr="006427BF">
        <w:t>малоимущего гражданина (или: ______________________________________________</w:t>
      </w:r>
      <w:r>
        <w:t>___________________________________________________</w:t>
      </w:r>
      <w:proofErr w:type="gramEnd"/>
    </w:p>
    <w:p w:rsidR="00C51770" w:rsidRDefault="00C51770" w:rsidP="00C51770">
      <w:pPr>
        <w:autoSpaceDE w:val="0"/>
        <w:autoSpaceDN w:val="0"/>
        <w:adjustRightInd w:val="0"/>
        <w:ind w:left="-993"/>
        <w:jc w:val="center"/>
      </w:pPr>
      <w:proofErr w:type="gramStart"/>
      <w:r w:rsidRPr="006427BF">
        <w:t>(указать категорию, относящуюся к определенным федеральным законам</w:t>
      </w:r>
      <w:r>
        <w:t xml:space="preserve">, </w:t>
      </w:r>
      <w:r w:rsidRPr="006427BF">
        <w:t>указом Президента Российской</w:t>
      </w:r>
      <w:proofErr w:type="gramEnd"/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>________________________________________________________________________</w:t>
      </w:r>
      <w:r>
        <w:t>________________________</w:t>
      </w:r>
      <w:r w:rsidRPr="006427BF">
        <w:t>_</w:t>
      </w:r>
      <w:r>
        <w:t>___</w:t>
      </w:r>
      <w:r w:rsidRPr="006427BF">
        <w:t>).</w:t>
      </w:r>
    </w:p>
    <w:p w:rsidR="00C51770" w:rsidRDefault="00C51770" w:rsidP="00C51770">
      <w:pPr>
        <w:autoSpaceDE w:val="0"/>
        <w:autoSpaceDN w:val="0"/>
        <w:adjustRightInd w:val="0"/>
        <w:ind w:left="-993"/>
        <w:jc w:val="center"/>
      </w:pPr>
      <w:r w:rsidRPr="006427BF">
        <w:t xml:space="preserve">Федерации или законом субъекта Российской Федерации к </w:t>
      </w:r>
      <w:proofErr w:type="gramStart"/>
      <w:r w:rsidRPr="006427BF">
        <w:t>нуждающемся</w:t>
      </w:r>
      <w:proofErr w:type="gramEnd"/>
      <w:r w:rsidRPr="006427BF">
        <w:t xml:space="preserve"> в жилых помещениях,</w:t>
      </w:r>
      <w:r>
        <w:t xml:space="preserve"> </w:t>
      </w:r>
      <w:r w:rsidRPr="006427BF">
        <w:t>к которой относится</w:t>
      </w:r>
    </w:p>
    <w:p w:rsidR="00C51770" w:rsidRDefault="00C51770" w:rsidP="00C51770">
      <w:pPr>
        <w:autoSpaceDE w:val="0"/>
        <w:autoSpaceDN w:val="0"/>
        <w:adjustRightInd w:val="0"/>
        <w:ind w:left="-993"/>
        <w:jc w:val="both"/>
      </w:pPr>
      <w:r>
        <w:t>_________________________________________________________________________________________________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center"/>
      </w:pPr>
      <w:r w:rsidRPr="006427BF">
        <w:t>заявитель)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Вместе  со  мной прошу  поставить  на учет совместно проживающих членов</w:t>
      </w:r>
      <w:r>
        <w:t xml:space="preserve"> </w:t>
      </w:r>
      <w:r w:rsidRPr="006427BF">
        <w:t>моей семьи: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1. _______________________________________________________</w:t>
      </w:r>
      <w:r>
        <w:t>_________________________</w:t>
      </w:r>
      <w:r w:rsidRPr="006427BF">
        <w:t>____________.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(указать степень родства, Ф.И.О., год рождения)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2. ___________________________________________________________</w:t>
      </w:r>
      <w:r>
        <w:t>_________________________</w:t>
      </w:r>
      <w:r w:rsidRPr="006427BF">
        <w:t>________.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(указать степень родства, Ф.И.О., год рождения)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3. _________________________________________________________</w:t>
      </w:r>
      <w:r>
        <w:t>_________________________</w:t>
      </w:r>
      <w:r w:rsidRPr="006427BF">
        <w:t>__________.</w:t>
      </w:r>
    </w:p>
    <w:p w:rsidR="00C51770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(указать степень родства, Ф.И.О., год рождения)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</w:t>
      </w:r>
      <w:r>
        <w:t>4</w:t>
      </w:r>
      <w:r w:rsidRPr="006427BF">
        <w:t>. _______________________________________________________</w:t>
      </w:r>
      <w:r>
        <w:t>_________________________</w:t>
      </w:r>
      <w:r w:rsidRPr="006427BF">
        <w:t>____________.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(указать степень родства, Ф.И.О., год рождения)</w:t>
      </w:r>
    </w:p>
    <w:p w:rsidR="00C51770" w:rsidRPr="006427BF" w:rsidRDefault="00C51770" w:rsidP="00C51770">
      <w:pPr>
        <w:autoSpaceDE w:val="0"/>
        <w:autoSpaceDN w:val="0"/>
        <w:adjustRightInd w:val="0"/>
        <w:ind w:left="-993" w:firstLine="540"/>
        <w:jc w:val="both"/>
      </w:pPr>
    </w:p>
    <w:p w:rsidR="00C51770" w:rsidRDefault="00C51770" w:rsidP="00C51770">
      <w:pPr>
        <w:autoSpaceDE w:val="0"/>
        <w:autoSpaceDN w:val="0"/>
        <w:adjustRightInd w:val="0"/>
        <w:ind w:left="-993" w:firstLine="540"/>
        <w:jc w:val="both"/>
      </w:pPr>
      <w:r w:rsidRPr="006427BF">
        <w:t>Приложения</w:t>
      </w:r>
      <w:hyperlink w:anchor="Par59" w:history="1"/>
      <w:r w:rsidRPr="006427BF">
        <w:t>:</w:t>
      </w:r>
    </w:p>
    <w:p w:rsidR="00C51770" w:rsidRDefault="00C51770" w:rsidP="00C51770">
      <w:pPr>
        <w:autoSpaceDE w:val="0"/>
        <w:autoSpaceDN w:val="0"/>
        <w:adjustRightInd w:val="0"/>
        <w:ind w:left="-993" w:firstLine="540"/>
        <w:jc w:val="both"/>
      </w:pPr>
      <w:r>
        <w:t>1. ________________________________________________________________________________________</w:t>
      </w:r>
    </w:p>
    <w:p w:rsidR="00C51770" w:rsidRDefault="00C51770" w:rsidP="00C51770">
      <w:pPr>
        <w:autoSpaceDE w:val="0"/>
        <w:autoSpaceDN w:val="0"/>
        <w:adjustRightInd w:val="0"/>
        <w:ind w:left="-993" w:firstLine="540"/>
        <w:jc w:val="both"/>
      </w:pPr>
      <w:r>
        <w:t>2.________________________________________________________________________________________</w:t>
      </w:r>
    </w:p>
    <w:p w:rsidR="00C51770" w:rsidRDefault="00C51770" w:rsidP="00C51770">
      <w:pPr>
        <w:autoSpaceDE w:val="0"/>
        <w:autoSpaceDN w:val="0"/>
        <w:adjustRightInd w:val="0"/>
        <w:ind w:left="-993" w:firstLine="540"/>
        <w:jc w:val="both"/>
      </w:pPr>
      <w:r>
        <w:t>3. ________________________________________________________________________________________</w:t>
      </w:r>
    </w:p>
    <w:p w:rsidR="00C51770" w:rsidRDefault="00C51770" w:rsidP="00C51770">
      <w:pPr>
        <w:autoSpaceDE w:val="0"/>
        <w:autoSpaceDN w:val="0"/>
        <w:adjustRightInd w:val="0"/>
        <w:ind w:left="-993" w:firstLine="540"/>
        <w:jc w:val="both"/>
      </w:pPr>
      <w:r>
        <w:t>4. ________________________________________________________________________________________</w:t>
      </w:r>
    </w:p>
    <w:p w:rsidR="00C51770" w:rsidRPr="006427BF" w:rsidRDefault="00C51770" w:rsidP="00C51770">
      <w:pPr>
        <w:autoSpaceDE w:val="0"/>
        <w:autoSpaceDN w:val="0"/>
        <w:adjustRightInd w:val="0"/>
        <w:ind w:left="-993" w:firstLine="540"/>
        <w:jc w:val="both"/>
      </w:pP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"___"__________ ____ </w:t>
      </w:r>
      <w:proofErr w:type="gramStart"/>
      <w:r w:rsidRPr="006427BF">
        <w:t>г</w:t>
      </w:r>
      <w:proofErr w:type="gramEnd"/>
      <w:r w:rsidRPr="006427BF">
        <w:t>.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Заявитель:   </w:t>
      </w:r>
      <w:r>
        <w:tab/>
      </w:r>
      <w:r>
        <w:tab/>
        <w:t xml:space="preserve">       </w:t>
      </w:r>
      <w:r w:rsidRPr="006427BF">
        <w:t>______________              _______________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                     </w:t>
      </w:r>
      <w:r>
        <w:tab/>
      </w:r>
      <w:r>
        <w:tab/>
      </w:r>
      <w:r w:rsidRPr="006427BF">
        <w:t>(подпись)                    (Ф.И.О.)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Член семьи заявителя:       ______________              _______________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                     </w:t>
      </w:r>
      <w:r>
        <w:tab/>
      </w:r>
      <w:r>
        <w:tab/>
      </w:r>
      <w:r w:rsidRPr="006427BF">
        <w:t>(подпись)                    (Ф.И.О.)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Член семьи заявителя:       ______________              _______________</w:t>
      </w:r>
    </w:p>
    <w:p w:rsidR="00C51770" w:rsidRPr="006427BF" w:rsidRDefault="00C51770" w:rsidP="00C51770">
      <w:pPr>
        <w:autoSpaceDE w:val="0"/>
        <w:autoSpaceDN w:val="0"/>
        <w:adjustRightInd w:val="0"/>
        <w:ind w:left="-993"/>
        <w:jc w:val="both"/>
      </w:pPr>
      <w:r w:rsidRPr="006427BF">
        <w:t xml:space="preserve">                                   </w:t>
      </w:r>
      <w:r>
        <w:tab/>
      </w:r>
      <w:r>
        <w:tab/>
      </w:r>
      <w:r w:rsidRPr="006427BF">
        <w:t xml:space="preserve">(подпись)                    </w:t>
      </w:r>
      <w:r>
        <w:t>(Ф.И.О.)</w:t>
      </w:r>
    </w:p>
    <w:p w:rsidR="00C51770" w:rsidRDefault="00C51770" w:rsidP="00C51770">
      <w:pPr>
        <w:autoSpaceDE w:val="0"/>
        <w:autoSpaceDN w:val="0"/>
        <w:adjustRightInd w:val="0"/>
        <w:ind w:left="-993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</w:t>
      </w:r>
      <w:r>
        <w:rPr>
          <w:b/>
          <w:color w:val="000000"/>
          <w:spacing w:val="-6"/>
        </w:rPr>
        <w:t>2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_______</w:t>
      </w:r>
      <w:r>
        <w:rPr>
          <w:color w:val="000000"/>
          <w:szCs w:val="16"/>
        </w:rPr>
        <w:t>№</w:t>
      </w:r>
      <w:r>
        <w:rPr>
          <w:color w:val="000000"/>
          <w:szCs w:val="16"/>
        </w:rPr>
        <w:t>___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Pr="00EF7AE3" w:rsidRDefault="00C51770" w:rsidP="00C51770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center"/>
      </w:pPr>
      <w:r>
        <w:rPr>
          <w:noProof/>
        </w:rPr>
        <w:drawing>
          <wp:inline distT="0" distB="0" distL="0" distR="0">
            <wp:extent cx="49149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70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</w:rPr>
      </w:pP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C51770" w:rsidRPr="00CA0D24" w:rsidRDefault="00C51770" w:rsidP="00C51770"/>
    <w:p w:rsidR="00C51770" w:rsidRPr="00C51770" w:rsidRDefault="00C51770" w:rsidP="00C51770">
      <w:pPr>
        <w:pStyle w:val="3"/>
        <w:keepLines w:val="0"/>
        <w:numPr>
          <w:ilvl w:val="2"/>
          <w:numId w:val="18"/>
        </w:numPr>
        <w:tabs>
          <w:tab w:val="clear" w:pos="720"/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-20"/>
          <w:sz w:val="32"/>
          <w:szCs w:val="28"/>
        </w:rPr>
      </w:pPr>
      <w:r w:rsidRPr="00C51770">
        <w:rPr>
          <w:rFonts w:ascii="Times New Roman" w:hAnsi="Times New Roman" w:cs="Times New Roman"/>
          <w:color w:val="auto"/>
          <w:spacing w:val="-20"/>
          <w:sz w:val="32"/>
          <w:szCs w:val="28"/>
        </w:rPr>
        <w:t>ПОСТАНОВЛЕНИЕ</w:t>
      </w:r>
    </w:p>
    <w:p w:rsidR="00C51770" w:rsidRPr="00CA0D24" w:rsidRDefault="00C51770" w:rsidP="00C5177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C51770" w:rsidRPr="00B53003" w:rsidRDefault="00C51770" w:rsidP="00C51770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C51770" w:rsidRPr="00CA0D24" w:rsidRDefault="00C51770" w:rsidP="00C51770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C51770" w:rsidRDefault="00C51770" w:rsidP="00C51770">
      <w:pPr>
        <w:jc w:val="both"/>
        <w:rPr>
          <w:b/>
          <w:bCs/>
        </w:rPr>
      </w:pPr>
      <w:r>
        <w:rPr>
          <w:b/>
          <w:bCs/>
        </w:rPr>
        <w:t>О принятии на учет в качестве</w:t>
      </w:r>
    </w:p>
    <w:p w:rsidR="00C51770" w:rsidRDefault="00C51770" w:rsidP="00C51770">
      <w:pPr>
        <w:jc w:val="both"/>
        <w:rPr>
          <w:b/>
          <w:bCs/>
        </w:rPr>
      </w:pPr>
      <w:proofErr w:type="gramStart"/>
      <w:r>
        <w:rPr>
          <w:b/>
          <w:bCs/>
        </w:rPr>
        <w:t>нуждающихся</w:t>
      </w:r>
      <w:proofErr w:type="gramEnd"/>
      <w:r>
        <w:rPr>
          <w:b/>
          <w:bCs/>
        </w:rPr>
        <w:t xml:space="preserve"> в жилом помещении, </w:t>
      </w:r>
    </w:p>
    <w:p w:rsidR="00C51770" w:rsidRDefault="00C51770" w:rsidP="00C51770">
      <w:pPr>
        <w:jc w:val="both"/>
        <w:rPr>
          <w:b/>
          <w:bCs/>
        </w:rPr>
      </w:pPr>
      <w:proofErr w:type="gramStart"/>
      <w:r>
        <w:rPr>
          <w:b/>
          <w:bCs/>
        </w:rPr>
        <w:t>предоставляемом</w:t>
      </w:r>
      <w:proofErr w:type="gramEnd"/>
      <w:r>
        <w:rPr>
          <w:b/>
          <w:bCs/>
        </w:rPr>
        <w:t xml:space="preserve"> по договору социального найма </w:t>
      </w:r>
    </w:p>
    <w:p w:rsidR="00C51770" w:rsidRPr="008B087D" w:rsidRDefault="00C51770" w:rsidP="00C51770">
      <w:pPr>
        <w:jc w:val="both"/>
        <w:rPr>
          <w:color w:val="000000"/>
        </w:rPr>
      </w:pPr>
      <w:r>
        <w:rPr>
          <w:b/>
          <w:bCs/>
        </w:rPr>
        <w:t>Фамилия И.О. и членов его семьи</w:t>
      </w:r>
    </w:p>
    <w:p w:rsidR="00C51770" w:rsidRDefault="00C51770" w:rsidP="00C51770">
      <w:pPr>
        <w:pStyle w:val="af2"/>
        <w:ind w:firstLine="708"/>
        <w:jc w:val="both"/>
        <w:rPr>
          <w:b/>
          <w:bCs/>
        </w:rPr>
      </w:pPr>
      <w:proofErr w:type="gramStart"/>
      <w:r>
        <w:t>Рассмотрев заявление Фамилия И.О. и представленные документы, руководствуясь пунктом 2 части 1 статьи 51 Жилищного кодекса Российской Федерации,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решением Глазовского районного Совета депутатов от 26.11.2015 №348 «Об утверждении учётной нормы площади жилого помещения и</w:t>
      </w:r>
      <w:proofErr w:type="gramEnd"/>
      <w:r>
        <w:t xml:space="preserve"> нормы предоставления площади жилого помещения по договору социального найма на территории муниципального образования «Глазовский район»», пунктом 8 статьи 33 Устава муниципального образования «Глазовский район», </w:t>
      </w:r>
      <w:r w:rsidRPr="005B5AFE">
        <w:rPr>
          <w:b/>
        </w:rPr>
        <w:t xml:space="preserve">Администрация </w:t>
      </w:r>
      <w:r>
        <w:rPr>
          <w:b/>
        </w:rPr>
        <w:t>муниципального образования «</w:t>
      </w:r>
      <w:r w:rsidRPr="005B5AFE">
        <w:rPr>
          <w:b/>
        </w:rPr>
        <w:t>Глазовск</w:t>
      </w:r>
      <w:r>
        <w:rPr>
          <w:b/>
        </w:rPr>
        <w:t>ий</w:t>
      </w:r>
      <w:r w:rsidRPr="005B5AFE">
        <w:rPr>
          <w:b/>
        </w:rPr>
        <w:t xml:space="preserve"> район</w:t>
      </w:r>
      <w:r>
        <w:rPr>
          <w:b/>
        </w:rPr>
        <w:t>»</w:t>
      </w:r>
      <w:r>
        <w:t xml:space="preserve"> </w:t>
      </w:r>
      <w:r>
        <w:rPr>
          <w:b/>
          <w:bCs/>
        </w:rPr>
        <w:t>ПОСТАНОВЛЯЕТ:</w:t>
      </w:r>
    </w:p>
    <w:p w:rsidR="00C51770" w:rsidRDefault="00C51770" w:rsidP="00C5177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</w:pPr>
      <w:r>
        <w:t>Принять на учет в качестве нуждающихся в жилом помещении, предоставляемом по договору социального найма Фамилия Им Отчество, паспорт 0000 000000, выдан УВД г. Глазова и Глазовского района УР 00.00.0000, и членов его семьи: жену Фамилия Имя Отчество, дочь Фамилия Имя Отчество, зарегистрированных по адресу: УР, Глазовский район, населенный пункт, улица, дом, квартира.</w:t>
      </w:r>
    </w:p>
    <w:p w:rsidR="00C51770" w:rsidRPr="00491B4C" w:rsidRDefault="00C51770" w:rsidP="00C5177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  <w:rPr>
          <w:bCs/>
        </w:rPr>
      </w:pPr>
      <w:proofErr w:type="gramStart"/>
      <w:r w:rsidRPr="00491B4C">
        <w:rPr>
          <w:bCs/>
        </w:rPr>
        <w:t>Контроль за</w:t>
      </w:r>
      <w:proofErr w:type="gramEnd"/>
      <w:r w:rsidRPr="00491B4C"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</w:t>
      </w:r>
      <w:r>
        <w:rPr>
          <w:bCs/>
        </w:rPr>
        <w:t>Фамилия И.О.</w:t>
      </w: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C51770" w:rsidRPr="00B53003" w:rsidRDefault="00C51770" w:rsidP="00C51770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3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уведомления о принятии на учет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C51770" w:rsidRDefault="00C51770" w:rsidP="00C51770">
      <w:pPr>
        <w:pStyle w:val="af7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C51770" w:rsidRDefault="00C51770" w:rsidP="00C51770"/>
    <w:p w:rsidR="00C51770" w:rsidRDefault="00C51770" w:rsidP="00C51770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C51770" w:rsidRPr="00CA03EF" w:rsidRDefault="00C51770" w:rsidP="00C51770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A03EF">
        <w:t>-</w:t>
      </w:r>
      <w:r>
        <w:rPr>
          <w:lang w:val="en-US"/>
        </w:rPr>
        <w:t>mail</w:t>
      </w:r>
      <w:r>
        <w:t>:</w:t>
      </w:r>
      <w:r w:rsidRPr="00CA03EF">
        <w:t xml:space="preserve"> </w:t>
      </w:r>
      <w:hyperlink r:id="rId46" w:history="1">
        <w:r>
          <w:t>glazrayon@mail.ru</w:t>
        </w:r>
      </w:hyperlink>
    </w:p>
    <w:p w:rsidR="00C51770" w:rsidRDefault="00C51770" w:rsidP="00C51770">
      <w:pPr>
        <w:ind w:left="-540"/>
        <w:jc w:val="center"/>
      </w:pPr>
      <w:r>
        <w:t>ОКПО  04049807, ОГРН 1021800589920,</w:t>
      </w:r>
    </w:p>
    <w:p w:rsidR="00C51770" w:rsidRDefault="00C51770" w:rsidP="00C51770">
      <w:pPr>
        <w:ind w:left="-540"/>
        <w:jc w:val="center"/>
      </w:pPr>
      <w:r>
        <w:t>ИНН/КПП 1805004049/180501001,</w:t>
      </w:r>
    </w:p>
    <w:p w:rsidR="00C51770" w:rsidRDefault="00C51770" w:rsidP="00C51770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C51770" w:rsidRDefault="00C51770" w:rsidP="00C51770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C51770" w:rsidTr="00F13F3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567" w:type="dxa"/>
            <w:vAlign w:val="bottom"/>
          </w:tcPr>
          <w:p w:rsidR="00C51770" w:rsidRPr="005B64DA" w:rsidRDefault="00C51770" w:rsidP="00F13F3F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C51770" w:rsidRPr="003C24E7" w:rsidRDefault="00C51770" w:rsidP="00F13F3F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ул. ___________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д. ________________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C51770" w:rsidRPr="00EC5C71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4"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Align w:val="bottom"/>
          </w:tcPr>
          <w:p w:rsidR="00C51770" w:rsidRPr="005B64DA" w:rsidRDefault="00C51770" w:rsidP="00F13F3F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567" w:type="dxa"/>
            <w:vAlign w:val="bottom"/>
          </w:tcPr>
          <w:p w:rsidR="00C51770" w:rsidRPr="005B64DA" w:rsidRDefault="00C51770" w:rsidP="00F13F3F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850" w:type="dxa"/>
            <w:vMerge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gridSpan w:val="4"/>
          </w:tcPr>
          <w:p w:rsidR="00C51770" w:rsidRPr="005B64DA" w:rsidRDefault="00C51770" w:rsidP="00F13F3F"/>
        </w:tc>
        <w:tc>
          <w:tcPr>
            <w:tcW w:w="850" w:type="dxa"/>
            <w:vMerge/>
          </w:tcPr>
          <w:p w:rsidR="00C51770" w:rsidRPr="005B64DA" w:rsidRDefault="00C51770" w:rsidP="00F13F3F"/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</w:tbl>
    <w:p w:rsidR="00C51770" w:rsidRDefault="00C51770" w:rsidP="00C51770">
      <w:pPr>
        <w:jc w:val="center"/>
        <w:rPr>
          <w:b/>
        </w:rPr>
      </w:pPr>
    </w:p>
    <w:p w:rsidR="00C51770" w:rsidRDefault="00C51770" w:rsidP="00C51770">
      <w:pPr>
        <w:jc w:val="center"/>
        <w:rPr>
          <w:b/>
        </w:rPr>
      </w:pP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ind w:firstLine="708"/>
        <w:jc w:val="both"/>
      </w:pPr>
      <w:r w:rsidRPr="00C669C9">
        <w:t xml:space="preserve">Администрация муниципального образования «Глазовский район» сообщает, что Вы </w:t>
      </w:r>
      <w:r>
        <w:t xml:space="preserve">и члены Вашей семьи приняты на учет в качестве </w:t>
      </w:r>
      <w:proofErr w:type="gramStart"/>
      <w:r>
        <w:t>нуждающихся</w:t>
      </w:r>
      <w:proofErr w:type="gramEnd"/>
      <w:r>
        <w:t xml:space="preserve"> в жилом помещении, предоставляемом по договору социального найма</w:t>
      </w: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jc w:val="both"/>
        <w:rPr>
          <w:b/>
        </w:rPr>
      </w:pPr>
      <w:r w:rsidRPr="00C669C9">
        <w:rPr>
          <w:b/>
        </w:rPr>
        <w:t>Глава муниципального образования</w:t>
      </w:r>
    </w:p>
    <w:p w:rsidR="00C51770" w:rsidRPr="00C669C9" w:rsidRDefault="00C51770" w:rsidP="00C51770">
      <w:pPr>
        <w:snapToGrid w:val="0"/>
        <w:jc w:val="both"/>
        <w:rPr>
          <w:b/>
        </w:rPr>
      </w:pPr>
      <w:r w:rsidRPr="00C669C9">
        <w:rPr>
          <w:b/>
        </w:rPr>
        <w:t>«Глазовский район»</w:t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  <w:t xml:space="preserve">           </w:t>
      </w:r>
      <w:r w:rsidRPr="00C669C9">
        <w:rPr>
          <w:b/>
        </w:rPr>
        <w:tab/>
        <w:t>___________________</w:t>
      </w:r>
    </w:p>
    <w:p w:rsidR="00C51770" w:rsidRPr="00C669C9" w:rsidRDefault="00C51770" w:rsidP="00C51770">
      <w:pPr>
        <w:snapToGrid w:val="0"/>
        <w:jc w:val="both"/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</w:t>
      </w:r>
      <w:r w:rsidRPr="00F12D13">
        <w:rPr>
          <w:b/>
          <w:color w:val="000000"/>
          <w:spacing w:val="-6"/>
        </w:rPr>
        <w:t xml:space="preserve">риложение № </w:t>
      </w:r>
      <w:r>
        <w:rPr>
          <w:b/>
          <w:color w:val="000000"/>
          <w:spacing w:val="-6"/>
        </w:rPr>
        <w:t>4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tabs>
          <w:tab w:val="left" w:pos="1260"/>
        </w:tabs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Образец постановления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p w:rsidR="00C51770" w:rsidRPr="00EF7AE3" w:rsidRDefault="00C51770" w:rsidP="00C51770">
      <w:pPr>
        <w:tabs>
          <w:tab w:val="left" w:pos="1260"/>
        </w:tabs>
        <w:jc w:val="center"/>
        <w:rPr>
          <w:b/>
        </w:rPr>
      </w:pPr>
    </w:p>
    <w:p w:rsidR="00C51770" w:rsidRDefault="00C51770" w:rsidP="00C51770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51770" w:rsidRDefault="00C51770" w:rsidP="00C51770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51770" w:rsidRDefault="00C51770" w:rsidP="00C51770">
      <w:pPr>
        <w:pStyle w:val="af7"/>
        <w:ind w:left="-540" w:firstLine="540"/>
        <w:jc w:val="center"/>
        <w:rPr>
          <w:b/>
          <w:bCs/>
        </w:rPr>
      </w:pPr>
    </w:p>
    <w:p w:rsidR="00C51770" w:rsidRDefault="00C51770" w:rsidP="00C51770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51770" w:rsidRDefault="00C51770" w:rsidP="00C51770">
      <w:pPr>
        <w:pStyle w:val="af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51770" w:rsidRDefault="00C51770" w:rsidP="00C51770">
      <w:pPr>
        <w:jc w:val="center"/>
      </w:pPr>
    </w:p>
    <w:p w:rsidR="00C51770" w:rsidRDefault="00C51770" w:rsidP="00C51770">
      <w:pPr>
        <w:pStyle w:val="1"/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51770" w:rsidRDefault="00C51770" w:rsidP="00C51770"/>
    <w:p w:rsidR="00C51770" w:rsidRDefault="00C51770" w:rsidP="00C51770">
      <w:pPr>
        <w:rPr>
          <w:b/>
          <w:bCs/>
        </w:rPr>
      </w:pPr>
      <w:r>
        <w:rPr>
          <w:b/>
          <w:bCs/>
        </w:rPr>
        <w:t xml:space="preserve">00 марта 2000  года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№00.0.0</w:t>
      </w:r>
    </w:p>
    <w:p w:rsidR="00C51770" w:rsidRDefault="00C51770" w:rsidP="00C51770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C51770" w:rsidRDefault="00C51770" w:rsidP="00C51770">
      <w:pPr>
        <w:jc w:val="both"/>
        <w:rPr>
          <w:b/>
          <w:bCs/>
        </w:rPr>
      </w:pPr>
    </w:p>
    <w:p w:rsidR="00C51770" w:rsidRDefault="00C51770" w:rsidP="00C51770">
      <w:pPr>
        <w:jc w:val="both"/>
        <w:rPr>
          <w:b/>
          <w:bCs/>
        </w:rPr>
      </w:pPr>
      <w:r>
        <w:rPr>
          <w:b/>
          <w:bCs/>
        </w:rPr>
        <w:t xml:space="preserve">Об отказе в принятии на учет </w:t>
      </w:r>
    </w:p>
    <w:p w:rsidR="00C51770" w:rsidRDefault="00C51770" w:rsidP="00C51770">
      <w:pPr>
        <w:jc w:val="both"/>
        <w:rPr>
          <w:b/>
          <w:bCs/>
        </w:rPr>
      </w:pPr>
      <w:r>
        <w:rPr>
          <w:b/>
          <w:bCs/>
        </w:rPr>
        <w:t xml:space="preserve">в качестве </w:t>
      </w:r>
      <w:proofErr w:type="gramStart"/>
      <w:r>
        <w:rPr>
          <w:b/>
          <w:bCs/>
        </w:rPr>
        <w:t>нуждающихся</w:t>
      </w:r>
      <w:proofErr w:type="gramEnd"/>
      <w:r>
        <w:rPr>
          <w:b/>
          <w:bCs/>
        </w:rPr>
        <w:t xml:space="preserve"> в жилом помещении, </w:t>
      </w:r>
    </w:p>
    <w:p w:rsidR="00C51770" w:rsidRDefault="00C51770" w:rsidP="00C51770">
      <w:pPr>
        <w:jc w:val="both"/>
        <w:rPr>
          <w:b/>
          <w:bCs/>
        </w:rPr>
      </w:pPr>
      <w:proofErr w:type="gramStart"/>
      <w:r>
        <w:rPr>
          <w:b/>
          <w:bCs/>
        </w:rPr>
        <w:t>предоставляемом</w:t>
      </w:r>
      <w:proofErr w:type="gramEnd"/>
      <w:r>
        <w:rPr>
          <w:b/>
          <w:bCs/>
        </w:rPr>
        <w:t xml:space="preserve"> по договору социального найма </w:t>
      </w:r>
    </w:p>
    <w:p w:rsidR="00C51770" w:rsidRDefault="00C51770" w:rsidP="00C51770">
      <w:pPr>
        <w:jc w:val="both"/>
        <w:rPr>
          <w:bCs/>
        </w:rPr>
      </w:pPr>
      <w:r>
        <w:rPr>
          <w:b/>
          <w:bCs/>
        </w:rPr>
        <w:t>Фамилия И.О. и членам ее семьи</w:t>
      </w:r>
    </w:p>
    <w:p w:rsidR="00C51770" w:rsidRDefault="00C51770" w:rsidP="00C51770">
      <w:pPr>
        <w:ind w:firstLine="540"/>
        <w:jc w:val="both"/>
        <w:rPr>
          <w:b/>
          <w:bCs/>
        </w:rPr>
      </w:pPr>
      <w:proofErr w:type="gramStart"/>
      <w:r>
        <w:t xml:space="preserve">Рассмотрев заявление Фамилия И.О. и представленные документы, руководствуясь пунктом 2 части 1 статьи 54 Жилищного кодекса Российской Федерации,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пунктом 8 статьи 33 Устава муниципального образования «Глазовский район», </w:t>
      </w:r>
      <w:r w:rsidRPr="005B5AFE">
        <w:rPr>
          <w:b/>
        </w:rPr>
        <w:t xml:space="preserve">Администрация </w:t>
      </w:r>
      <w:r>
        <w:rPr>
          <w:b/>
        </w:rPr>
        <w:t>муниципального образования «Глазовский район»:</w:t>
      </w:r>
      <w:proofErr w:type="gramEnd"/>
    </w:p>
    <w:p w:rsidR="00C51770" w:rsidRDefault="00C51770" w:rsidP="00C51770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227"/>
        <w:ind w:left="0" w:firstLine="709"/>
        <w:jc w:val="both"/>
      </w:pPr>
      <w:r>
        <w:t>Отказать в принятии на учет в качестве нуждающихся в жилом помещении, предоставляемом по договору социального найма Фамилия Имя Отчество, паспорт 0000 000000, выдан МО УФМС России по УР в г. Глазове 00.00.0000, и членам ее семьи: мужу _________________, дочери _______________, зарегистрированных по адресу: Удмуртская Республика, Глазовский район, населённый пункт, улица, дом.</w:t>
      </w:r>
    </w:p>
    <w:p w:rsidR="00C51770" w:rsidRDefault="00C51770" w:rsidP="00C51770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Фамилия И.О.</w:t>
      </w:r>
    </w:p>
    <w:p w:rsidR="00C51770" w:rsidRDefault="00C51770" w:rsidP="00C51770">
      <w:pPr>
        <w:jc w:val="both"/>
        <w:rPr>
          <w:szCs w:val="26"/>
        </w:rPr>
      </w:pP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C51770" w:rsidRPr="00B53003" w:rsidRDefault="00C51770" w:rsidP="00C51770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5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Default="00C51770" w:rsidP="00C51770">
      <w:pPr>
        <w:jc w:val="right"/>
        <w:rPr>
          <w:bCs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tabs>
          <w:tab w:val="left" w:pos="1260"/>
        </w:tabs>
        <w:ind w:firstLine="851"/>
        <w:jc w:val="center"/>
        <w:rPr>
          <w:b/>
          <w:bCs/>
        </w:rPr>
      </w:pPr>
    </w:p>
    <w:p w:rsidR="00C51770" w:rsidRPr="00C669C9" w:rsidRDefault="00C51770" w:rsidP="00C51770">
      <w:pPr>
        <w:tabs>
          <w:tab w:val="left" w:pos="1260"/>
        </w:tabs>
        <w:ind w:firstLine="851"/>
        <w:jc w:val="center"/>
        <w:rPr>
          <w:b/>
          <w:bCs/>
        </w:rPr>
      </w:pPr>
      <w:r w:rsidRPr="00C669C9">
        <w:rPr>
          <w:b/>
          <w:bCs/>
        </w:rPr>
        <w:t xml:space="preserve">Образец уведомления об отказе в </w:t>
      </w:r>
      <w:r>
        <w:rPr>
          <w:b/>
          <w:bCs/>
        </w:rPr>
        <w:t>принятии на учет</w:t>
      </w:r>
    </w:p>
    <w:p w:rsidR="00C51770" w:rsidRDefault="00C51770" w:rsidP="00C51770">
      <w:pPr>
        <w:tabs>
          <w:tab w:val="left" w:pos="1260"/>
        </w:tabs>
        <w:ind w:firstLine="851"/>
        <w:jc w:val="both"/>
        <w:rPr>
          <w:bCs/>
        </w:rPr>
      </w:pPr>
    </w:p>
    <w:p w:rsidR="00C51770" w:rsidRDefault="00C51770" w:rsidP="00C51770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C51770" w:rsidRDefault="00C51770" w:rsidP="00C51770">
      <w:pPr>
        <w:pStyle w:val="af7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C51770" w:rsidRDefault="00C51770" w:rsidP="00C51770"/>
    <w:p w:rsidR="00C51770" w:rsidRDefault="00C51770" w:rsidP="00C51770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C51770" w:rsidRPr="00C669C9" w:rsidRDefault="00C51770" w:rsidP="00C51770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669C9">
        <w:t>-</w:t>
      </w:r>
      <w:r>
        <w:rPr>
          <w:lang w:val="en-US"/>
        </w:rPr>
        <w:t>mail</w:t>
      </w:r>
      <w:r>
        <w:t>:</w:t>
      </w:r>
      <w:r w:rsidRPr="00C669C9">
        <w:t xml:space="preserve"> </w:t>
      </w:r>
      <w:hyperlink r:id="rId48" w:history="1">
        <w:r>
          <w:t>glazrayon@mail.ru</w:t>
        </w:r>
      </w:hyperlink>
    </w:p>
    <w:p w:rsidR="00C51770" w:rsidRDefault="00C51770" w:rsidP="00C51770">
      <w:pPr>
        <w:ind w:left="-540"/>
        <w:jc w:val="center"/>
      </w:pPr>
      <w:r>
        <w:t>ОКПО  04049807, ОГРН 1021800589920,</w:t>
      </w:r>
    </w:p>
    <w:p w:rsidR="00C51770" w:rsidRDefault="00C51770" w:rsidP="00C51770">
      <w:pPr>
        <w:ind w:left="-540"/>
        <w:jc w:val="center"/>
      </w:pPr>
      <w:r>
        <w:t>ИНН/КПП 1805004049/180501001,</w:t>
      </w:r>
    </w:p>
    <w:p w:rsidR="00C51770" w:rsidRDefault="00C51770" w:rsidP="00C51770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C51770" w:rsidRDefault="00C51770" w:rsidP="00C51770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C51770" w:rsidTr="00F13F3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567" w:type="dxa"/>
            <w:vAlign w:val="bottom"/>
          </w:tcPr>
          <w:p w:rsidR="00C51770" w:rsidRPr="005B64DA" w:rsidRDefault="00C51770" w:rsidP="00F13F3F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C51770" w:rsidRPr="003C24E7" w:rsidRDefault="00C51770" w:rsidP="00F13F3F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ул. _____________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с. ___________________</w:t>
            </w:r>
          </w:p>
          <w:p w:rsidR="00C51770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C51770" w:rsidRPr="00EC5C71" w:rsidRDefault="00C51770" w:rsidP="00F13F3F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4"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Align w:val="bottom"/>
          </w:tcPr>
          <w:p w:rsidR="00C51770" w:rsidRPr="005B64DA" w:rsidRDefault="00C51770" w:rsidP="00F13F3F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567" w:type="dxa"/>
            <w:vAlign w:val="bottom"/>
          </w:tcPr>
          <w:p w:rsidR="00C51770" w:rsidRPr="005B64DA" w:rsidRDefault="00C51770" w:rsidP="00F13F3F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F13F3F"/>
        </w:tc>
        <w:tc>
          <w:tcPr>
            <w:tcW w:w="850" w:type="dxa"/>
            <w:vMerge/>
            <w:vAlign w:val="bottom"/>
          </w:tcPr>
          <w:p w:rsidR="00C51770" w:rsidRPr="005B64DA" w:rsidRDefault="00C51770" w:rsidP="00F13F3F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  <w:tr w:rsidR="00C51770" w:rsidTr="00F13F3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gridSpan w:val="4"/>
          </w:tcPr>
          <w:p w:rsidR="00C51770" w:rsidRPr="005B64DA" w:rsidRDefault="00C51770" w:rsidP="00F13F3F"/>
        </w:tc>
        <w:tc>
          <w:tcPr>
            <w:tcW w:w="850" w:type="dxa"/>
            <w:vMerge/>
          </w:tcPr>
          <w:p w:rsidR="00C51770" w:rsidRPr="005B64DA" w:rsidRDefault="00C51770" w:rsidP="00F13F3F"/>
        </w:tc>
        <w:tc>
          <w:tcPr>
            <w:tcW w:w="4295" w:type="dxa"/>
            <w:vMerge/>
          </w:tcPr>
          <w:p w:rsidR="00C51770" w:rsidRDefault="00C51770" w:rsidP="00F13F3F">
            <w:pPr>
              <w:rPr>
                <w:b/>
              </w:rPr>
            </w:pPr>
          </w:p>
        </w:tc>
      </w:tr>
    </w:tbl>
    <w:p w:rsidR="00C51770" w:rsidRDefault="00C51770" w:rsidP="00C51770">
      <w:pPr>
        <w:jc w:val="center"/>
        <w:rPr>
          <w:b/>
        </w:rPr>
      </w:pPr>
    </w:p>
    <w:p w:rsidR="00C51770" w:rsidRDefault="00C51770" w:rsidP="00C51770">
      <w:pPr>
        <w:jc w:val="center"/>
        <w:rPr>
          <w:b/>
        </w:rPr>
      </w:pPr>
    </w:p>
    <w:p w:rsidR="00C51770" w:rsidRDefault="00C51770" w:rsidP="00C51770">
      <w:pPr>
        <w:rPr>
          <w:b/>
        </w:rPr>
      </w:pPr>
    </w:p>
    <w:p w:rsidR="00C51770" w:rsidRPr="00C669C9" w:rsidRDefault="00C51770" w:rsidP="00C51770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 xml:space="preserve">Администрацией муниципального образования «Глазовский район» принято решение отказать Вам </w:t>
      </w:r>
      <w:r>
        <w:rPr>
          <w:bCs/>
        </w:rPr>
        <w:t xml:space="preserve">в постановке на учет в качестве </w:t>
      </w:r>
      <w:proofErr w:type="gramStart"/>
      <w:r>
        <w:rPr>
          <w:bCs/>
        </w:rPr>
        <w:t>нуждающихся</w:t>
      </w:r>
      <w:proofErr w:type="gramEnd"/>
      <w:r>
        <w:rPr>
          <w:bCs/>
        </w:rPr>
        <w:t xml:space="preserve"> в жилом помещении, предоставляемом по договору социального найма. (Указывается причина отказа).</w:t>
      </w:r>
      <w:r w:rsidRPr="00C669C9">
        <w:rPr>
          <w:bCs/>
        </w:rPr>
        <w:t xml:space="preserve"> </w:t>
      </w:r>
    </w:p>
    <w:p w:rsidR="00C51770" w:rsidRPr="00C669C9" w:rsidRDefault="00C51770" w:rsidP="00C51770">
      <w:pPr>
        <w:pStyle w:val="211"/>
        <w:rPr>
          <w:b/>
          <w:sz w:val="24"/>
        </w:rPr>
      </w:pPr>
      <w:r w:rsidRPr="00C669C9">
        <w:rPr>
          <w:b/>
          <w:sz w:val="24"/>
        </w:rPr>
        <w:t xml:space="preserve">Глава муниципального образования </w:t>
      </w:r>
    </w:p>
    <w:p w:rsidR="00C51770" w:rsidRPr="00C669C9" w:rsidRDefault="00C51770" w:rsidP="00C51770">
      <w:pPr>
        <w:pStyle w:val="211"/>
        <w:rPr>
          <w:b/>
          <w:sz w:val="24"/>
        </w:rPr>
      </w:pPr>
      <w:r w:rsidRPr="00C669C9">
        <w:rPr>
          <w:b/>
          <w:sz w:val="24"/>
        </w:rPr>
        <w:t>«Глазовский район»</w:t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  <w:t>__________________</w:t>
      </w:r>
    </w:p>
    <w:p w:rsidR="00C51770" w:rsidRDefault="00C51770" w:rsidP="00C51770">
      <w:pPr>
        <w:jc w:val="right"/>
        <w:rPr>
          <w:bCs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6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C51770" w:rsidRDefault="00C51770" w:rsidP="00C51770">
      <w:pPr>
        <w:jc w:val="center"/>
        <w:rPr>
          <w:b/>
          <w:color w:val="000000"/>
          <w:szCs w:val="16"/>
        </w:rPr>
      </w:pPr>
    </w:p>
    <w:p w:rsidR="00C51770" w:rsidRDefault="00C51770" w:rsidP="00C517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1770" w:rsidRDefault="00C51770" w:rsidP="00C517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C51770" w:rsidRPr="00F305AD" w:rsidRDefault="00C51770" w:rsidP="00C517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1770" w:rsidRDefault="00C51770" w:rsidP="00C5177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51770" w:rsidRPr="00FD3B00" w:rsidRDefault="00C51770" w:rsidP="00C5177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1770" w:rsidRPr="00FD3B00" w:rsidRDefault="00C51770" w:rsidP="00C5177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51770" w:rsidRPr="00FD3B00" w:rsidRDefault="00C51770" w:rsidP="00C5177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1770" w:rsidRPr="00FD3B00" w:rsidRDefault="00C51770" w:rsidP="00C5177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1770" w:rsidRPr="00FD3B00" w:rsidRDefault="00C51770" w:rsidP="00C51770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C51770" w:rsidRDefault="00C51770" w:rsidP="00C51770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51770" w:rsidRDefault="00C51770" w:rsidP="00C51770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51770" w:rsidRPr="000A6E7F" w:rsidRDefault="00C51770" w:rsidP="00C51770">
      <w:pPr>
        <w:ind w:firstLine="708"/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предоставление муниципальной услуги «</w:t>
      </w:r>
      <w:r>
        <w:rPr>
          <w:snapToGrid w:val="0"/>
        </w:rPr>
        <w:t>Прием заявлений, документов, а также постановка граждан на учет в качестве нуждающихся в жилых помещениях»</w:t>
      </w:r>
      <w:r w:rsidRPr="000A6E7F">
        <w:rPr>
          <w:snapToGrid w:val="0"/>
        </w:rPr>
        <w:t>».</w:t>
      </w:r>
    </w:p>
    <w:p w:rsidR="00C51770" w:rsidRDefault="00C51770" w:rsidP="00C5177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C51770" w:rsidRDefault="00C51770" w:rsidP="00C5177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51770" w:rsidRDefault="00C51770" w:rsidP="00C51770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1770" w:rsidRPr="00643484" w:rsidRDefault="00C51770" w:rsidP="00C51770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lastRenderedPageBreak/>
        <w:t xml:space="preserve"> </w:t>
      </w: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3C" w:rsidRDefault="002A403C" w:rsidP="008C41BA">
      <w:r>
        <w:separator/>
      </w:r>
    </w:p>
  </w:endnote>
  <w:endnote w:type="continuationSeparator" w:id="0">
    <w:p w:rsidR="002A403C" w:rsidRDefault="002A403C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3C" w:rsidRDefault="002A403C" w:rsidP="008C41BA">
      <w:r>
        <w:separator/>
      </w:r>
    </w:p>
  </w:footnote>
  <w:footnote w:type="continuationSeparator" w:id="0">
    <w:p w:rsidR="002A403C" w:rsidRDefault="002A403C" w:rsidP="008C41BA">
      <w:r>
        <w:continuationSeparator/>
      </w:r>
    </w:p>
  </w:footnote>
  <w:footnote w:id="1">
    <w:p w:rsidR="00BE7708" w:rsidRDefault="00BE7708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BE7708" w:rsidRDefault="00BE7708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BE7708" w:rsidRDefault="00BE7708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553CD"/>
    <w:rsid w:val="00165453"/>
    <w:rsid w:val="001803D3"/>
    <w:rsid w:val="001A66B1"/>
    <w:rsid w:val="001E5D1D"/>
    <w:rsid w:val="00222532"/>
    <w:rsid w:val="00243F9B"/>
    <w:rsid w:val="002549F3"/>
    <w:rsid w:val="0028285B"/>
    <w:rsid w:val="002A403C"/>
    <w:rsid w:val="002D25D1"/>
    <w:rsid w:val="002D7B93"/>
    <w:rsid w:val="00362FB9"/>
    <w:rsid w:val="00363941"/>
    <w:rsid w:val="00387A18"/>
    <w:rsid w:val="003F4601"/>
    <w:rsid w:val="003F6CE9"/>
    <w:rsid w:val="0041577A"/>
    <w:rsid w:val="00470CDA"/>
    <w:rsid w:val="004B2DE9"/>
    <w:rsid w:val="004D7E2B"/>
    <w:rsid w:val="004E7908"/>
    <w:rsid w:val="004F06CD"/>
    <w:rsid w:val="00506093"/>
    <w:rsid w:val="00521579"/>
    <w:rsid w:val="005279B0"/>
    <w:rsid w:val="0056029A"/>
    <w:rsid w:val="005761C9"/>
    <w:rsid w:val="00592F9E"/>
    <w:rsid w:val="005F084B"/>
    <w:rsid w:val="00607C89"/>
    <w:rsid w:val="00646BAD"/>
    <w:rsid w:val="006852CC"/>
    <w:rsid w:val="00697818"/>
    <w:rsid w:val="006A2EE0"/>
    <w:rsid w:val="006C246C"/>
    <w:rsid w:val="007005C2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317DE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445FB"/>
    <w:rsid w:val="00951E73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A646C"/>
    <w:rsid w:val="00AE2675"/>
    <w:rsid w:val="00B4687A"/>
    <w:rsid w:val="00B47802"/>
    <w:rsid w:val="00B72781"/>
    <w:rsid w:val="00BD7959"/>
    <w:rsid w:val="00BE7708"/>
    <w:rsid w:val="00BF7E8A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6164A"/>
    <w:rsid w:val="00E933B6"/>
    <w:rsid w:val="00EB3231"/>
    <w:rsid w:val="00F15019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6" Type="http://schemas.openxmlformats.org/officeDocument/2006/relationships/hyperlink" Target="consultantplus://offline/ref=273585016C1A2692B779FE76867EA6E950D05BFA830E53B60D1BA76B01E975BF65C26FO8B5J" TargetMode="External"/><Relationship Id="rId39" Type="http://schemas.openxmlformats.org/officeDocument/2006/relationships/hyperlink" Target="consultantplus://offline/ref=9B6B969C51DA7827CE45DA6B09118848078496875547F2CE6AEF8449EA761C33593B92650BEB3D3FBB2850nFy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279A18873E1611EB59344FEE98E88D4974C23AA27F4F92CDFFC18977F7t5F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consultantplus://offline/ref=9B6B969C51DA7827CE45C4661F7DD6400686CE8B5947FA9E32B0DF14BD7F16641E74CBn2y2G" TargetMode="External"/><Relationship Id="rId47" Type="http://schemas.openxmlformats.org/officeDocument/2006/relationships/image" Target="media/image3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5" Type="http://schemas.openxmlformats.org/officeDocument/2006/relationships/hyperlink" Target="consultantplus://offline/ref=273585016C1A2692B779FE76867EA6E950D05BF2850B53B60D1BA76B01OEB9J" TargetMode="External"/><Relationship Id="rId33" Type="http://schemas.openxmlformats.org/officeDocument/2006/relationships/hyperlink" Target="consultantplus://offline/ref=1921E0B21D983C0FAFAFD3A1FA425215B808AE56944709952DED0F49DB73A663B2D6C81508283CA144BB12s9h5K" TargetMode="External"/><Relationship Id="rId38" Type="http://schemas.openxmlformats.org/officeDocument/2006/relationships/hyperlink" Target="consultantplus://offline/ref=193A52431F01DCD0DD75202403158EDECF9B1BA9BC91FFAA377B9674CAC3DCFEA0F8B48BA56BCCDF3A8F17oF78G" TargetMode="External"/><Relationship Id="rId46" Type="http://schemas.openxmlformats.org/officeDocument/2006/relationships/hyperlink" Target="mailto:glazray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9" Type="http://schemas.openxmlformats.org/officeDocument/2006/relationships/hyperlink" Target="consultantplus://offline/ref=1672E4CB31E6D88A505C531B8391FCFA1DF488D480364DEF99F780557FB6F0767884EDC90C479BD99AC5ADqBXCJ" TargetMode="External"/><Relationship Id="rId41" Type="http://schemas.openxmlformats.org/officeDocument/2006/relationships/hyperlink" Target="consultantplus://offline/ref=9B6B969C51DA7827CE45C4661F7DD6400686CE8B5947FA9E32B0DF14BD7F16641E74CBn2y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273585016C1A2692B779E07B9012F8E151D905F78C0858E65644FC3656E07FE8228D36C7286BBCCEB9CFABO0B4J" TargetMode="External"/><Relationship Id="rId32" Type="http://schemas.openxmlformats.org/officeDocument/2006/relationships/hyperlink" Target="consultantplus://offline/ref=1672E4CB31E6D88A505C531B8391FCFA1DF488D480364DEF99F780557FB6F0767884EDC90C479BD99AC5ADqBXCJ" TargetMode="External"/><Relationship Id="rId37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0" Type="http://schemas.openxmlformats.org/officeDocument/2006/relationships/hyperlink" Target="consultantplus://offline/ref=9B6B969C51DA7827CE45C4661F7DD640068DC8825C47FA9E32B0DF14BDn7yFG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16667B236B77361D75FACAA511683A88717669F42B8F5B1DCDE5235CF91E9BF459D819366EYAo7G" TargetMode="External"/><Relationship Id="rId28" Type="http://schemas.openxmlformats.org/officeDocument/2006/relationships/hyperlink" Target="consultantplus://offline/ref=273585016C1A2692B779FE76867EA6E953D75FFA8D0E53B60D1BA76B01OEB9J" TargetMode="External"/><Relationship Id="rId36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1A4E969CE40F3E7ECC5A704B541BFF5BD7C2A8A46BBB6E76485BE48CDA6743AA4607FCF18CCB5C34768002XB4AI" TargetMode="External"/><Relationship Id="rId22" Type="http://schemas.openxmlformats.org/officeDocument/2006/relationships/hyperlink" Target="consultantplus://offline/ref=0EBDDF58CDA3B4D8B185D111EC6D1401DCA4D82ABC09A96F80E9D2F87BABDFB6443210796D5D8FEBcAEAJ" TargetMode="External"/><Relationship Id="rId27" Type="http://schemas.openxmlformats.org/officeDocument/2006/relationships/hyperlink" Target="consultantplus://offline/ref=273585016C1A2692B779FE76867EA6E950D05BFA830E53B60D1BA76B01E975BF65C26FO8B0J" TargetMode="External"/><Relationship Id="rId30" Type="http://schemas.openxmlformats.org/officeDocument/2006/relationships/hyperlink" Target="consultantplus://offline/ref=6DC64ABEAF8C956B31E3103499AF2B74DA757FC89ECEDA0CE6E31F1025244F9F0EF2BC161449607C8EF570TEEBL" TargetMode="External"/><Relationship Id="rId35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3" Type="http://schemas.openxmlformats.org/officeDocument/2006/relationships/hyperlink" Target="consultantplus://offline/ref=8CA5D30166713F563D7A8D7A360E7FBD4C9871DB87CF98C07A759E12AA9758145070025F5DE43B55D0CC2BCDBA5268E60302E9DBEFLBuFG" TargetMode="External"/><Relationship Id="rId48" Type="http://schemas.openxmlformats.org/officeDocument/2006/relationships/hyperlink" Target="mailto:glazrayon@mail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4042-E0E7-4E47-B573-9C7799E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44</Pages>
  <Words>19919</Words>
  <Characters>113542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2020-02-07T11:35:00Z</dcterms:created>
  <dcterms:modified xsi:type="dcterms:W3CDTF">2020-03-12T10:42:00Z</dcterms:modified>
</cp:coreProperties>
</file>