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E" w:rsidRDefault="00232EAE" w:rsidP="00C16DCC">
      <w:pPr>
        <w:pStyle w:val="a5"/>
        <w:ind w:right="-3" w:firstLine="708"/>
        <w:jc w:val="both"/>
        <w:rPr>
          <w:sz w:val="22"/>
          <w:szCs w:val="22"/>
        </w:rPr>
      </w:pPr>
    </w:p>
    <w:p w:rsidR="00C16DCC" w:rsidRDefault="00C16DCC" w:rsidP="003960B1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r w:rsidR="00FD71B8">
        <w:rPr>
          <w:sz w:val="22"/>
          <w:szCs w:val="22"/>
        </w:rPr>
        <w:t xml:space="preserve">Муниципальный округ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</w:t>
      </w:r>
      <w:r w:rsidR="00FD71B8">
        <w:rPr>
          <w:sz w:val="22"/>
          <w:szCs w:val="22"/>
        </w:rPr>
        <w:t xml:space="preserve"> Удмуртской Республики</w:t>
      </w:r>
      <w:r>
        <w:rPr>
          <w:sz w:val="22"/>
          <w:szCs w:val="22"/>
        </w:rPr>
        <w:t xml:space="preserve">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>
        <w:t xml:space="preserve"> </w:t>
      </w:r>
      <w:proofErr w:type="gramStart"/>
      <w:r>
        <w:t>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</w:r>
      <w:r w:rsidR="003960B1">
        <w:t>, частью 3 статьи 3 Закона Удмуртской Республики от 17.07.2023 № 68-РЗ «О бесплатном предоставлении отдельным категориям ветеранов боевых действий, инвалидам боевых действий, членам из семей земельных участков в собственность из земель, находящихся в государственной или муниципальной собственности, расположенных</w:t>
      </w:r>
      <w:proofErr w:type="gramEnd"/>
      <w:r w:rsidR="003960B1">
        <w:t xml:space="preserve"> на территории Удмуртской Республики»</w:t>
      </w:r>
      <w:r>
        <w:t xml:space="preserve">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3960B1" w:rsidRDefault="003960B1" w:rsidP="003960B1">
      <w:pPr>
        <w:pStyle w:val="a5"/>
        <w:ind w:right="-3" w:firstLine="708"/>
        <w:jc w:val="both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A51641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r w:rsidR="00A51641">
        <w:rPr>
          <w:sz w:val="22"/>
          <w:szCs w:val="22"/>
        </w:rPr>
        <w:t xml:space="preserve">Муниципальный округ 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</w:t>
      </w:r>
    </w:p>
    <w:p w:rsidR="002F5232" w:rsidRDefault="00A51641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="002F5232" w:rsidRPr="00D4384E">
        <w:rPr>
          <w:sz w:val="22"/>
          <w:szCs w:val="22"/>
        </w:rPr>
        <w:t xml:space="preserve">» </w:t>
      </w:r>
      <w:r w:rsidR="007D45A0" w:rsidRPr="00085A02">
        <w:rPr>
          <w:rFonts w:cs="Times New Roman"/>
          <w:sz w:val="18"/>
          <w:szCs w:val="18"/>
        </w:rPr>
        <w:t xml:space="preserve">от  </w:t>
      </w:r>
      <w:r w:rsidR="0086265D">
        <w:rPr>
          <w:rFonts w:cs="Times New Roman"/>
          <w:sz w:val="18"/>
          <w:szCs w:val="18"/>
        </w:rPr>
        <w:t>28.03.2025</w:t>
      </w:r>
      <w:r w:rsidR="00E36B79">
        <w:rPr>
          <w:rFonts w:cs="Times New Roman"/>
          <w:sz w:val="18"/>
          <w:szCs w:val="18"/>
        </w:rPr>
        <w:t xml:space="preserve"> № 2.</w:t>
      </w:r>
      <w:r w:rsidR="0086265D">
        <w:rPr>
          <w:rFonts w:cs="Times New Roman"/>
          <w:sz w:val="18"/>
          <w:szCs w:val="18"/>
        </w:rPr>
        <w:t>135.1</w:t>
      </w:r>
      <w:bookmarkStart w:id="0" w:name="_GoBack"/>
      <w:bookmarkEnd w:id="0"/>
    </w:p>
    <w:p w:rsidR="003960B1" w:rsidRPr="00B8538F" w:rsidRDefault="003960B1" w:rsidP="003960B1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3960B1" w:rsidRPr="00B8538F" w:rsidRDefault="003960B1" w:rsidP="003960B1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</w:t>
      </w:r>
      <w:proofErr w:type="gramStart"/>
      <w:r w:rsidRPr="00B8538F">
        <w:rPr>
          <w:b/>
          <w:sz w:val="22"/>
          <w:szCs w:val="22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r>
        <w:rPr>
          <w:b/>
          <w:sz w:val="22"/>
          <w:szCs w:val="22"/>
        </w:rPr>
        <w:t xml:space="preserve">Муниципальный округ 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 xml:space="preserve"> Удмуртской Республики</w:t>
      </w:r>
      <w:r w:rsidRPr="00B8538F">
        <w:rPr>
          <w:b/>
          <w:sz w:val="22"/>
          <w:szCs w:val="22"/>
        </w:rPr>
        <w:t>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3960B1" w:rsidRPr="00085A02" w:rsidRDefault="003960B1" w:rsidP="003960B1">
      <w:pPr>
        <w:tabs>
          <w:tab w:val="left" w:pos="2145"/>
        </w:tabs>
        <w:jc w:val="center"/>
        <w:rPr>
          <w:rFonts w:cs="Times New Roman"/>
          <w:b/>
          <w:sz w:val="18"/>
          <w:szCs w:val="18"/>
        </w:rPr>
      </w:pPr>
    </w:p>
    <w:p w:rsidR="003960B1" w:rsidRPr="00085A02" w:rsidRDefault="003960B1" w:rsidP="003960B1">
      <w:pPr>
        <w:tabs>
          <w:tab w:val="left" w:pos="2385"/>
        </w:tabs>
        <w:rPr>
          <w:rFonts w:cs="Times New Roman"/>
          <w:sz w:val="18"/>
          <w:szCs w:val="18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1963"/>
        <w:gridCol w:w="2268"/>
        <w:gridCol w:w="1276"/>
        <w:gridCol w:w="1984"/>
        <w:gridCol w:w="1985"/>
      </w:tblGrid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6008AC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6008AC">
              <w:rPr>
                <w:rFonts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Кадастровый номер</w:t>
            </w:r>
          </w:p>
          <w:p w:rsidR="003960B1" w:rsidRPr="006008AC" w:rsidRDefault="003960B1" w:rsidP="00B91E22">
            <w:pPr>
              <w:tabs>
                <w:tab w:val="left" w:pos="238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 xml:space="preserve">Площадь, </w:t>
            </w:r>
            <w:proofErr w:type="spellStart"/>
            <w:r w:rsidRPr="006008AC">
              <w:rPr>
                <w:rFonts w:cs="Times New Roman"/>
                <w:b/>
                <w:sz w:val="22"/>
                <w:szCs w:val="22"/>
              </w:rPr>
              <w:t>кв.м</w:t>
            </w:r>
            <w:proofErr w:type="spellEnd"/>
            <w:r w:rsidRPr="006008AC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    д. Полом,                    ул.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Пызепская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Кабаково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Кочишево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Ленина,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Трубашур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Трубашур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Кожильское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, деревня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Чура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улица Береговая, уч.42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выс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. </w:t>
            </w:r>
            <w:r w:rsidRPr="006008AC">
              <w:rPr>
                <w:rFonts w:cs="Times New Roman"/>
                <w:sz w:val="22"/>
                <w:szCs w:val="22"/>
              </w:rPr>
              <w:lastRenderedPageBreak/>
              <w:t>Алексеевский, ул. Центральная, д.28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д. </w:t>
            </w:r>
            <w:proofErr w:type="gramStart"/>
            <w:r w:rsidRPr="006008AC">
              <w:rPr>
                <w:rFonts w:cs="Times New Roman"/>
                <w:sz w:val="22"/>
                <w:szCs w:val="22"/>
              </w:rPr>
              <w:t>Митино</w:t>
            </w:r>
            <w:proofErr w:type="gramEnd"/>
            <w:r w:rsidRPr="006008AC">
              <w:rPr>
                <w:rFonts w:cs="Times New Roman"/>
                <w:sz w:val="22"/>
                <w:szCs w:val="22"/>
              </w:rPr>
              <w:t xml:space="preserve">,                ул.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Митинская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д.12а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Сосновая,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Сосновая,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Сосновая,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Сосновая,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ул. Сосновая,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Пусошур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Светлая,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Пусошур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Светлая,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rPr>
          <w:trHeight w:val="2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Пусошур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Светлая,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Гулеково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Гулеково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rPr>
          <w:trHeight w:val="10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Гулеково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Селезнева, д.6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Гулеково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Гулеково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Лесная,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Лесная,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,                  </w:t>
            </w:r>
            <w:r w:rsidRPr="006008AC">
              <w:rPr>
                <w:rFonts w:cs="Times New Roman"/>
                <w:sz w:val="22"/>
                <w:szCs w:val="22"/>
              </w:rPr>
              <w:lastRenderedPageBreak/>
              <w:t>ул. Лесная,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Лесная,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Лесная,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1237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Лесная,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Педоново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ул. Лесная,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Выльгурт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,                   ул.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Выльгуртская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с.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Парзи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с.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Люм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ул. Новая,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    с.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Дзякино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 ул. Пушкина,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с.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Парзи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     ул. Рябиновая,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           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Шудзя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муниципальный район, сельское поселение «Октябрьское»,               с. Октябрьский,                   ул. Рябиновая, 12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Верхнебогатырск</w:t>
            </w:r>
            <w:r w:rsidRPr="006008AC">
              <w:rPr>
                <w:rFonts w:cs="Times New Roman"/>
                <w:sz w:val="22"/>
                <w:szCs w:val="22"/>
              </w:rPr>
              <w:lastRenderedPageBreak/>
              <w:t>ое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,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Дондыкар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ул. Полевая,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</w:t>
            </w:r>
            <w:r w:rsidRPr="006008AC">
              <w:rPr>
                <w:rFonts w:cs="Times New Roman"/>
                <w:sz w:val="22"/>
                <w:szCs w:val="22"/>
              </w:rPr>
              <w:lastRenderedPageBreak/>
              <w:t>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Верхнебогатырское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,   д.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Дондыкар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ул. Полевая, д.6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Российская Федерация, Удмуртская Республика, муниципальный округ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д</w:t>
            </w:r>
            <w:proofErr w:type="gramStart"/>
            <w:r w:rsidRPr="006008AC">
              <w:rPr>
                <w:rFonts w:cs="Times New Roman"/>
                <w:sz w:val="22"/>
                <w:szCs w:val="22"/>
              </w:rPr>
              <w:t>.К</w:t>
            </w:r>
            <w:proofErr w:type="gramEnd"/>
            <w:r w:rsidRPr="006008AC">
              <w:rPr>
                <w:rFonts w:cs="Times New Roman"/>
                <w:sz w:val="22"/>
                <w:szCs w:val="22"/>
              </w:rPr>
              <w:t>ачкашур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                       ул. Рябиновая, земельный участок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18:05:060002:306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муниципальный округ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деревня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Качкашур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>, улица Мира, земельный участок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18:05:060002:389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717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008AC">
              <w:rPr>
                <w:rFonts w:cs="Times New Roman"/>
                <w:sz w:val="22"/>
                <w:szCs w:val="22"/>
              </w:rPr>
              <w:t>Глазовский</w:t>
            </w:r>
            <w:proofErr w:type="spellEnd"/>
            <w:r w:rsidRPr="006008AC">
              <w:rPr>
                <w:rFonts w:cs="Times New Roman"/>
                <w:sz w:val="22"/>
                <w:szCs w:val="22"/>
              </w:rPr>
              <w:t xml:space="preserve"> район, </w:t>
            </w:r>
            <w:r>
              <w:rPr>
                <w:rFonts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Качкашур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ул. Сельская,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</w:t>
            </w:r>
            <w:r>
              <w:rPr>
                <w:rFonts w:cs="Times New Roman"/>
                <w:sz w:val="22"/>
                <w:szCs w:val="22"/>
              </w:rPr>
              <w:t>060002:332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216102" w:rsidRPr="006008AC" w:rsidTr="00594A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221848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221848">
              <w:rPr>
                <w:sz w:val="22"/>
                <w:szCs w:val="22"/>
              </w:rPr>
              <w:t>Глазовский</w:t>
            </w:r>
            <w:proofErr w:type="spellEnd"/>
            <w:r w:rsidRPr="00221848">
              <w:rPr>
                <w:sz w:val="22"/>
                <w:szCs w:val="22"/>
              </w:rPr>
              <w:t xml:space="preserve"> район, д. Удмуртские Ключи, ул. Сосновая,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221848">
              <w:rPr>
                <w:sz w:val="22"/>
                <w:szCs w:val="22"/>
              </w:rPr>
              <w:t>Для индивидуального жилищного строительства (код 2.1) -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86265D" w:rsidRDefault="0086265D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86265D" w:rsidRDefault="0086265D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86265D" w:rsidRPr="006008AC" w:rsidRDefault="0086265D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jc w:val="center"/>
              <w:rPr>
                <w:sz w:val="22"/>
                <w:szCs w:val="22"/>
              </w:rPr>
            </w:pPr>
            <w:r w:rsidRPr="006008AC">
              <w:rPr>
                <w:sz w:val="22"/>
                <w:szCs w:val="22"/>
              </w:rPr>
              <w:t>отсутствуют</w:t>
            </w:r>
          </w:p>
        </w:tc>
      </w:tr>
      <w:tr w:rsidR="0086265D" w:rsidRPr="006008AC" w:rsidTr="00594A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Pr="005E3C05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Pr="00221848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221848">
              <w:rPr>
                <w:sz w:val="22"/>
                <w:szCs w:val="22"/>
              </w:rPr>
              <w:t>Удмуртская Республика,</w:t>
            </w:r>
            <w:r>
              <w:rPr>
                <w:sz w:val="22"/>
                <w:szCs w:val="22"/>
              </w:rPr>
              <w:t xml:space="preserve"> муниципальный округ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           д. </w:t>
            </w:r>
            <w:proofErr w:type="spellStart"/>
            <w:r>
              <w:rPr>
                <w:sz w:val="22"/>
                <w:szCs w:val="22"/>
              </w:rPr>
              <w:t>Качкашур</w:t>
            </w:r>
            <w:proofErr w:type="spellEnd"/>
            <w:r>
              <w:rPr>
                <w:sz w:val="22"/>
                <w:szCs w:val="22"/>
              </w:rPr>
              <w:t>,               ул. Полевая, земельный участок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18:05:060002:270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Pr="00221848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5D" w:rsidRPr="006008AC" w:rsidRDefault="0086265D" w:rsidP="00C6700B">
            <w:pPr>
              <w:jc w:val="center"/>
              <w:rPr>
                <w:sz w:val="22"/>
                <w:szCs w:val="22"/>
              </w:rPr>
            </w:pPr>
            <w:r w:rsidRPr="006008AC">
              <w:rPr>
                <w:sz w:val="22"/>
                <w:szCs w:val="22"/>
              </w:rPr>
              <w:t>отсутствуют</w:t>
            </w:r>
          </w:p>
        </w:tc>
      </w:tr>
    </w:tbl>
    <w:p w:rsidR="003960B1" w:rsidRPr="006008AC" w:rsidRDefault="003960B1" w:rsidP="003960B1">
      <w:pPr>
        <w:rPr>
          <w:rFonts w:cs="Times New Roman"/>
          <w:sz w:val="22"/>
          <w:szCs w:val="22"/>
        </w:rPr>
      </w:pPr>
    </w:p>
    <w:p w:rsidR="00232EAE" w:rsidRPr="00D4384E" w:rsidRDefault="00232EAE" w:rsidP="002F5232">
      <w:pPr>
        <w:tabs>
          <w:tab w:val="left" w:pos="2145"/>
        </w:tabs>
        <w:jc w:val="right"/>
        <w:rPr>
          <w:sz w:val="22"/>
          <w:szCs w:val="22"/>
        </w:rPr>
      </w:pPr>
    </w:p>
    <w:sectPr w:rsidR="00232EAE" w:rsidRPr="00D4384E" w:rsidSect="00E36B79">
      <w:pgSz w:w="11906" w:h="16838"/>
      <w:pgMar w:top="567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18509D"/>
    <w:rsid w:val="00216102"/>
    <w:rsid w:val="00232EAE"/>
    <w:rsid w:val="002F5232"/>
    <w:rsid w:val="00394210"/>
    <w:rsid w:val="003960B1"/>
    <w:rsid w:val="00485E36"/>
    <w:rsid w:val="006008AC"/>
    <w:rsid w:val="007D45A0"/>
    <w:rsid w:val="0086265D"/>
    <w:rsid w:val="00A51641"/>
    <w:rsid w:val="00AC09AA"/>
    <w:rsid w:val="00B1329C"/>
    <w:rsid w:val="00BA4876"/>
    <w:rsid w:val="00C16DCC"/>
    <w:rsid w:val="00C55D0C"/>
    <w:rsid w:val="00DD0BD0"/>
    <w:rsid w:val="00DF0F40"/>
    <w:rsid w:val="00E36B79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EFC9-FDC6-415A-8491-CE2C61E7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2025-04-04T13:04:00Z</dcterms:created>
  <dcterms:modified xsi:type="dcterms:W3CDTF">2025-04-04T13:04:00Z</dcterms:modified>
</cp:coreProperties>
</file>