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10" w:rsidRPr="00F652B8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A75E10" w:rsidRPr="00F652B8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 муниципального образования</w:t>
      </w:r>
    </w:p>
    <w:p w:rsidR="00A75E10" w:rsidRPr="00F652B8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«Адамское» </w:t>
      </w:r>
      <w:r w:rsidRP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0319F" w:rsidRP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>27.10.2016</w:t>
      </w:r>
      <w:r w:rsidR="002D7EA3" w:rsidRP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2D7EA3" w:rsidRP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19F" w:rsidRP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A75E10" w:rsidRPr="00F652B8" w:rsidRDefault="00A75E10" w:rsidP="00A7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E10" w:rsidRPr="00F652B8" w:rsidRDefault="00A75E10" w:rsidP="00A7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A75E10" w:rsidRPr="00F652B8" w:rsidRDefault="00A75E10" w:rsidP="00A75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постановления </w:t>
      </w:r>
      <w:r w:rsidR="00CD0B1C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27.10.2016  </w:t>
      </w:r>
      <w:r w:rsidR="00CD0B1C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</w:t>
      </w:r>
      <w:bookmarkStart w:id="0" w:name="_GoBack"/>
      <w:bookmarkEnd w:id="0"/>
      <w:r w:rsidR="00CD0B1C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объекта энергоснабжения»   Администрация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«Адамское»</w:t>
      </w:r>
      <w:r w:rsidRPr="00F652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64EF6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CD0B1C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2016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A64EF6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продажу посредством публичного предложения 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собственности:</w:t>
      </w:r>
    </w:p>
    <w:p w:rsidR="00CD0B1C" w:rsidRPr="00F652B8" w:rsidRDefault="00A75E10" w:rsidP="00CD0B1C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6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</w:t>
      </w:r>
      <w:r w:rsidR="00A64EF6" w:rsidRPr="00F6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муниципального образования «Адамское».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  и почтовый адрес: 427611, УР, Глазовский район, д. Адам, ул. Советская, д.18.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Тел./факс: 8(34141) 90325, адрес электронной почты: </w:t>
      </w:r>
      <w:r w:rsidRPr="00F652B8">
        <w:rPr>
          <w:rStyle w:val="a3"/>
          <w:rFonts w:ascii="Times New Roman" w:hAnsi="Times New Roman" w:cs="Times New Roman"/>
          <w:color w:val="auto"/>
          <w:sz w:val="24"/>
          <w:szCs w:val="24"/>
        </w:rPr>
        <w:t>moadamgl@mail.ru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официальный сайт</w:t>
      </w:r>
      <w:r w:rsidR="00CD0B1C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B1C" w:rsidRPr="00F652B8">
        <w:rPr>
          <w:rFonts w:ascii="Times New Roman" w:eastAsia="Arial Unicode MS" w:hAnsi="Times New Roman" w:cs="Times New Roman"/>
          <w:sz w:val="24"/>
          <w:szCs w:val="24"/>
        </w:rPr>
        <w:t>http://glazrayon.ru/poseleniya/mo_adamskoe/.</w:t>
      </w:r>
    </w:p>
    <w:p w:rsidR="00A75E10" w:rsidRPr="00F652B8" w:rsidRDefault="00A75E10" w:rsidP="00A75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A64EF6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652B8">
        <w:rPr>
          <w:rFonts w:ascii="Times New Roman" w:hAnsi="Times New Roman" w:cs="Times New Roman"/>
          <w:sz w:val="24"/>
          <w:szCs w:val="24"/>
        </w:rPr>
        <w:t>линейно-кабельное сооружение энергоснабжения д. Адама, ул. Воронежская, назначение: сооружение энергетики и электропередачи, протяженность 871</w:t>
      </w:r>
      <w:r w:rsidR="00BF5A75" w:rsidRPr="00F652B8">
        <w:rPr>
          <w:rFonts w:ascii="Times New Roman" w:hAnsi="Times New Roman" w:cs="Times New Roman"/>
          <w:sz w:val="24"/>
          <w:szCs w:val="24"/>
        </w:rPr>
        <w:t>,40</w:t>
      </w:r>
      <w:r w:rsidRPr="00F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2B8">
        <w:rPr>
          <w:rFonts w:ascii="Times New Roman" w:hAnsi="Times New Roman" w:cs="Times New Roman"/>
          <w:sz w:val="24"/>
          <w:szCs w:val="24"/>
        </w:rPr>
        <w:t>пог.м</w:t>
      </w:r>
      <w:proofErr w:type="spellEnd"/>
      <w:r w:rsidRPr="00F652B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F652B8">
        <w:rPr>
          <w:rFonts w:ascii="Times New Roman" w:hAnsi="Times New Roman" w:cs="Times New Roman"/>
          <w:sz w:val="24"/>
          <w:szCs w:val="24"/>
        </w:rPr>
        <w:t>инв</w:t>
      </w:r>
      <w:proofErr w:type="spellEnd"/>
      <w:proofErr w:type="gramEnd"/>
      <w:r w:rsidRPr="00F652B8">
        <w:rPr>
          <w:rFonts w:ascii="Times New Roman" w:hAnsi="Times New Roman" w:cs="Times New Roman"/>
          <w:sz w:val="24"/>
          <w:szCs w:val="24"/>
        </w:rPr>
        <w:t xml:space="preserve"> № 040564, лит. 1, кадастровый номер 18:05:034003:461, расположенное по адресу: Удмуртская Республика, Глазовский район, д. Адам, ул. Воронежская.</w:t>
      </w:r>
    </w:p>
    <w:p w:rsidR="00BF5A75" w:rsidRPr="00F652B8" w:rsidRDefault="00BF5A75" w:rsidP="00A75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hAnsi="Times New Roman" w:cs="Times New Roman"/>
          <w:sz w:val="24"/>
          <w:szCs w:val="24"/>
        </w:rPr>
        <w:t>Земельный участок под объектом недвижимости не сформирован в соответствии с требованием земельного законодательства.</w:t>
      </w:r>
    </w:p>
    <w:p w:rsidR="00BF5A75" w:rsidRPr="00F652B8" w:rsidRDefault="00BF5A75" w:rsidP="00A7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Недвижимое имущество обременено эксплуатационным обязательством собственника и (или) законного владельца обязанностью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 и включает в</w:t>
      </w:r>
      <w:proofErr w:type="gramEnd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себя: максимальный период прекращения поставок </w:t>
      </w:r>
      <w:proofErr w:type="gramStart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потребителям и абонентам соответствующих товаров, оказания услуг и допустимый объем </w:t>
      </w:r>
      <w:proofErr w:type="spellStart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непредоставления</w:t>
      </w:r>
      <w:proofErr w:type="spellEnd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которые регулируются Приказом Минэнерго РФ от 08.07.2002 года № 204 «Об утверждении глав Правил устройства электроустановок», Приказом Минэнерго РФ от 19.06.2003 года № 229 «Об утверждении Правил технической эксплуатации электрических станций и сетей Российской Федерации», Постановлением</w:t>
      </w:r>
      <w:proofErr w:type="gramEnd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Правительства РФ от 04.05.2012 года N 442 "О функционировании розничных рынков электрической энергии, полном и (или) частичном ограничении режима потребления электрической энергии", Постановлением Правительства РФ от 06.05.2011года № 354 "О предоставлении коммунальных услуг собственникам и пользователям помещений в многоквартирных домах и жилых домов" и действующим законодательством РФ.</w:t>
      </w:r>
    </w:p>
    <w:p w:rsidR="00A75E10" w:rsidRPr="00F652B8" w:rsidRDefault="00A75E10" w:rsidP="00A7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предмета </w:t>
      </w:r>
      <w:r w:rsidR="00A64EF6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бывшее в эксплуатации, состояние неудовлетворительное, год ввода в эксплуатацию 2007.  Техническая характеристика отражена в техническом паспорте от 29.04.2008, инв. № 040564, в отчете о рыночной оценке 105ю-09-2016 от 21.09.2016 года.</w:t>
      </w:r>
    </w:p>
    <w:p w:rsidR="00996C40" w:rsidRPr="00F652B8" w:rsidRDefault="00996C40" w:rsidP="00996C40">
      <w:pPr>
        <w:tabs>
          <w:tab w:val="num" w:pos="1068"/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приватизации: продажа посредством публичного предложения.</w:t>
      </w:r>
    </w:p>
    <w:p w:rsidR="008858DA" w:rsidRPr="00C0319F" w:rsidRDefault="008858DA" w:rsidP="00C0319F">
      <w:pPr>
        <w:tabs>
          <w:tab w:val="left" w:pos="2850"/>
        </w:tabs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предыдущих торгах: аукцион по продаже имущества признан несостоявшимся в связи с отсутствием поданных заявок, протокол</w:t>
      </w:r>
      <w:r w:rsid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от 27.10.2016 года </w:t>
      </w:r>
      <w:r w:rsidRPr="00C0319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C0319F">
        <w:rPr>
          <w:rFonts w:ascii="Times New Roman" w:eastAsia="Times New Roman" w:hAnsi="Times New Roman" w:cs="Calibri"/>
          <w:sz w:val="24"/>
          <w:szCs w:val="24"/>
          <w:lang w:eastAsia="ar-SA"/>
        </w:rPr>
        <w:t>о признании претендентов участниками аукциона или об отказе в допуске к участию в аукционе и подведения итогов аукциона по извещению № 280916/2965652/01</w:t>
      </w:r>
      <w:r w:rsidR="00C0319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A64EF6" w:rsidRPr="00F652B8" w:rsidRDefault="00A64EF6" w:rsidP="00996C40">
      <w:pPr>
        <w:tabs>
          <w:tab w:val="num" w:pos="1068"/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40" w:rsidRPr="00F652B8" w:rsidRDefault="00996C40" w:rsidP="00996C40">
      <w:pPr>
        <w:tabs>
          <w:tab w:val="num" w:pos="1068"/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Цена первоначального предложения (начальная цена) – 153000 (Сто пятьдесят три тысячи) рублей 00 копеек с учетом суммы НДС.</w:t>
      </w:r>
    </w:p>
    <w:p w:rsidR="00996C40" w:rsidRPr="00F652B8" w:rsidRDefault="00996C40" w:rsidP="00996C40">
      <w:pPr>
        <w:tabs>
          <w:tab w:val="num" w:pos="1068"/>
          <w:tab w:val="num" w:pos="127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652B8">
        <w:rPr>
          <w:rFonts w:ascii="Times New Roman" w:hAnsi="Times New Roman" w:cs="Times New Roman"/>
          <w:sz w:val="24"/>
          <w:szCs w:val="24"/>
        </w:rPr>
        <w:t>еличина снижения цены первоначального предложения («шаг понижения») - 10% от начальной цены – 15300 (пятнадцать тысяч триста) рублей 00 копеек;</w:t>
      </w:r>
    </w:p>
    <w:p w:rsidR="00996C40" w:rsidRPr="00F652B8" w:rsidRDefault="00996C40" w:rsidP="0099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hAnsi="Times New Roman" w:cs="Times New Roman"/>
          <w:sz w:val="24"/>
          <w:szCs w:val="24"/>
        </w:rPr>
        <w:t xml:space="preserve">Минимальная </w:t>
      </w:r>
      <w:proofErr w:type="gramStart"/>
      <w:r w:rsidRPr="00F652B8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F652B8">
        <w:rPr>
          <w:rFonts w:ascii="Times New Roman" w:hAnsi="Times New Roman" w:cs="Times New Roman"/>
          <w:sz w:val="24"/>
          <w:szCs w:val="24"/>
        </w:rPr>
        <w:t xml:space="preserve"> по которой может быть продано имущество (цена отсечения) - 50% от начальной цены- 76500 (семьдесят шесть тысяч пятьсот) рублей 00 копеек;</w:t>
      </w:r>
    </w:p>
    <w:p w:rsidR="00996C40" w:rsidRPr="00F652B8" w:rsidRDefault="00996C40" w:rsidP="0099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hAnsi="Times New Roman" w:cs="Times New Roman"/>
          <w:sz w:val="24"/>
          <w:szCs w:val="24"/>
        </w:rPr>
        <w:t>Величина повышения цены («шаг аукциона») – 50% от «шага понижения» - 7650 (Семь тысяч шестьсот пятьдесят) рублей 00 копеек.</w:t>
      </w:r>
    </w:p>
    <w:p w:rsidR="00A75E10" w:rsidRPr="00F652B8" w:rsidRDefault="00A75E10" w:rsidP="00A75E10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 (20% начальной цены)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652B8">
        <w:rPr>
          <w:rFonts w:ascii="Times New Roman" w:hAnsi="Times New Roman" w:cs="Times New Roman"/>
          <w:sz w:val="24"/>
          <w:szCs w:val="24"/>
        </w:rPr>
        <w:t>30600 (Тридцать тысяч шестьсот) рублей 00 копеек.</w:t>
      </w:r>
    </w:p>
    <w:p w:rsidR="00A75E10" w:rsidRPr="00F652B8" w:rsidRDefault="00A75E10" w:rsidP="00A75E10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</w:t>
      </w:r>
      <w:r w:rsidR="00996C40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продаже посредством публичного предложения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претенденты представляют следующие документы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заявку установленной формы.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дополнительно представляют следующие документы: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заверенные копии учредительных документов;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75E10" w:rsidRPr="00F652B8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в письменном виде. Одно лицо имеет право подать только одну заявку. Копии документов не возвращаются.</w:t>
      </w:r>
    </w:p>
    <w:p w:rsidR="00A75E10" w:rsidRPr="00F652B8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Покупателями государственного 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Вниманию претендентов!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перечисляет задаток в срок, обеспечивающий поступление средств на счет продавца до момента определения участника </w:t>
      </w:r>
      <w:r w:rsidR="00996C4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 оплаты задатка подтверждается продавцом выпиской со своего счета. Данное сообщение является публичной офертой для заключения договора о задатке в 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со ст.437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перечисления задатка:</w:t>
      </w:r>
    </w:p>
    <w:p w:rsidR="00ED5071" w:rsidRPr="00F652B8" w:rsidRDefault="00ED5071" w:rsidP="00ED50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Администрация МО «Адамское»,  ИНН1805000260, КПП 183701001, ОГРН 1061837000543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</w:t>
      </w:r>
      <w:r w:rsidR="00AD6A41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– НБ Удмуртская Республика г. Ижевск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расчетный счет продавца № </w:t>
      </w:r>
      <w:r w:rsidR="00ED5071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40204810700000000094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БИК 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049401001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НДС уплачивается претендентом в соответствии с законодательством РФ.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участникам </w:t>
      </w:r>
      <w:r w:rsidR="00996C4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его победителя, - в течение 5 календарных дней со дня подведения итогов </w:t>
      </w:r>
      <w:r w:rsidR="00996C4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претендентам, не допущенным к участию в </w:t>
      </w:r>
      <w:r w:rsidR="00996C4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 течение 5 календарных дней со дня подписания протокола о признании претендентов участниками </w:t>
      </w:r>
      <w:r w:rsidR="00996C4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ознакомления покупателей  с информацией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начала приема заявок  претенденты имеют право предварительного ознакомления с информацией об имуществе.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заявки, договор задатка,  условия договора купли продажи, а также дополнительную информацию по объекту  можно получить в устной и письменной форме в Администрации  муниципального образования «</w:t>
      </w:r>
      <w:r w:rsidR="00B06589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Адамское» по адресу: 427611, УР, Глазовский район, д. Адам, ул. Советская, д.18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(34141) </w:t>
      </w:r>
      <w:r w:rsidR="00B06589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90325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на официальном  портале муниципального образования «Глазовский район» в сети Интернет по адресу:  </w:t>
      </w:r>
      <w:hyperlink r:id="rId5" w:history="1">
        <w:r w:rsidR="00007B3E" w:rsidRPr="00F652B8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http://glazrayon.ru/poseleniya/mo_adamskoe</w:t>
        </w:r>
        <w:proofErr w:type="gramEnd"/>
        <w:r w:rsidR="00007B3E" w:rsidRPr="00F652B8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</w:t>
        </w:r>
      </w:hyperlink>
      <w:r w:rsidR="00007B3E" w:rsidRPr="00F652B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на  официальном сайте торгов в сети «Интернет» по адресу: </w:t>
      </w:r>
      <w:hyperlink r:id="rId6" w:history="1"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 предоставления заявок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заявки с документами, указанными в настоящем сообщении принимаются с </w:t>
      </w:r>
      <w:r w:rsidR="00A64EF6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октября </w:t>
      </w:r>
      <w:r w:rsidR="00CD0B1C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A64EF6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ноября </w:t>
      </w:r>
      <w:r w:rsidR="00CD0B1C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8.00 до </w:t>
      </w:r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16.00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времени по адресу: </w:t>
      </w:r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427611, УР, Глазовский район, д. Адам, ул. </w:t>
      </w:r>
      <w:proofErr w:type="gramStart"/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д.18.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</w:t>
      </w:r>
      <w:r w:rsidR="00A64EF6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A64EF6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ноября </w:t>
      </w:r>
      <w:r w:rsidR="00CD0B1C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в 14.00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местного времени.</w:t>
      </w:r>
      <w:r w:rsidR="00F652B8" w:rsidRPr="00F652B8">
        <w:rPr>
          <w:rFonts w:ascii="Times New Roman" w:hAnsi="Times New Roman" w:cs="Times New Roman"/>
          <w:sz w:val="24"/>
          <w:szCs w:val="24"/>
        </w:rPr>
        <w:t xml:space="preserve"> Претенденты, признанные участниками продажи имущества, и претенденты, не допущенные к участию в продаже имущества, уведомляются о принятом решении не позднее рабочего дня, следующего за днем оформления решения протоколом,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участников </w:t>
      </w:r>
      <w:r w:rsidR="00A64EF6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4EF6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EF6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CD0B1C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2016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с </w:t>
      </w:r>
      <w:r w:rsidR="00007B3E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09.30 до 09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.59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местному времени.</w:t>
      </w:r>
    </w:p>
    <w:p w:rsidR="00A75E10" w:rsidRPr="00F652B8" w:rsidRDefault="00A64EF6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посредством публичного предложения 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будет  проведен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CD0B1C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2016</w:t>
      </w:r>
      <w:r w:rsidR="00007B3E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</w:t>
      </w:r>
      <w:r w:rsidR="00A75E10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часов 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времени по адресу: </w:t>
      </w:r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УР, Глазовский район, д. Адам, ул. </w:t>
      </w:r>
      <w:proofErr w:type="gramStart"/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д.18.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E10" w:rsidRPr="00F652B8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определения победителя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Итоги </w:t>
      </w:r>
      <w:r w:rsidR="00A64EF6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в день его проведения.</w:t>
      </w:r>
    </w:p>
    <w:p w:rsidR="00F652B8" w:rsidRPr="00F652B8" w:rsidRDefault="00F652B8" w:rsidP="00F652B8">
      <w:pPr>
        <w:keepNext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Право приобретения муниципального имущества</w:t>
      </w:r>
      <w:r w:rsidRPr="00F65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принадлежит участнику продажи посредством публичного предложения, </w:t>
      </w:r>
      <w:proofErr w:type="gramStart"/>
      <w:r w:rsidRPr="00F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F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F652B8" w:rsidRPr="00F652B8" w:rsidRDefault="00F652B8" w:rsidP="00F652B8">
      <w:pPr>
        <w:keepNext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случае</w:t>
      </w:r>
      <w:proofErr w:type="gramStart"/>
      <w:r w:rsidRPr="00F652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proofErr w:type="gramEnd"/>
      <w:r w:rsidRPr="00F652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если несколько участников продажи</w:t>
      </w:r>
      <w:r w:rsidRPr="00F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посредством публичного предложения проводится аукцион по установленным в </w:t>
      </w:r>
      <w:r w:rsidRPr="00F65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соответствии с Федеральным законом от 21.12.2001 № 178 «О приватизации государственного и муниципального имущества» 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"шаге понижения".  </w:t>
      </w:r>
    </w:p>
    <w:p w:rsidR="00F652B8" w:rsidRPr="00F652B8" w:rsidRDefault="00F652B8" w:rsidP="00F6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F652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F652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75E10" w:rsidRPr="00F652B8" w:rsidRDefault="00A75E10" w:rsidP="00F6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</w:t>
      </w:r>
      <w:r w:rsidR="00F652B8"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продажи посредством публичного предложения 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продавец и победитель аукциона (покупатель) </w:t>
      </w:r>
      <w:r w:rsidR="00E5111E"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 5 (пяти) рабочих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подведения итогов</w:t>
      </w:r>
      <w:r w:rsidR="00F652B8"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продажи 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заключают в соответствии с </w:t>
      </w:r>
      <w:hyperlink r:id="rId7" w:history="1">
        <w:r w:rsidRPr="00F652B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договор купли-продажи имущества</w:t>
      </w:r>
    </w:p>
    <w:p w:rsidR="00A75E10" w:rsidRPr="00F652B8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10 (Десяти)  календарных дней 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купли-продажи оплачивает стоимость приобретенного имущества.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оплаты Имущества:</w:t>
      </w:r>
    </w:p>
    <w:p w:rsidR="00ED5071" w:rsidRPr="00F652B8" w:rsidRDefault="00ED5071" w:rsidP="00ED50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Администрация МО «Адамское»,  ИНН1805000260, КПП 183701001, ОГРН 1061837000543</w:t>
      </w:r>
    </w:p>
    <w:p w:rsidR="00A75E10" w:rsidRPr="00F652B8" w:rsidRDefault="00ED5071" w:rsidP="00ED50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отделение – НБ Удмуртская Республика г. Ижевск, расчетный счет продавца № 40204810700000000094; БИК 049401001, 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212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14 02053 10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 410, код по ОКТМО 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94610405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платежа: доходы от реализации иного имущества, находящегося в собственности 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реализации основных средств по указанному имуществу.</w:t>
      </w:r>
    </w:p>
    <w:p w:rsidR="00E5111E" w:rsidRPr="00F652B8" w:rsidRDefault="00E5111E" w:rsidP="00E51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hAnsi="Times New Roman" w:cs="Times New Roman"/>
          <w:sz w:val="24"/>
          <w:szCs w:val="24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A75E10" w:rsidRPr="00F652B8" w:rsidRDefault="00A75E10" w:rsidP="00A75E10">
      <w:pPr>
        <w:spacing w:after="12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заявку до момента признания его участником </w:t>
      </w:r>
      <w:r w:rsidR="00A64EF6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уведомления в письменной форме.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B06589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как организатор </w:t>
      </w:r>
      <w:r w:rsidR="00A64EF6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посредством публичного предложения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любое время до начала торгов вправе отказаться от проведения аукциона.</w:t>
      </w:r>
    </w:p>
    <w:p w:rsidR="00366E19" w:rsidRPr="00F652B8" w:rsidRDefault="00366E19">
      <w:pPr>
        <w:rPr>
          <w:rFonts w:ascii="Times New Roman" w:hAnsi="Times New Roman" w:cs="Times New Roman"/>
          <w:sz w:val="24"/>
          <w:szCs w:val="24"/>
        </w:rPr>
      </w:pPr>
    </w:p>
    <w:sectPr w:rsidR="00366E19" w:rsidRPr="00F6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5"/>
    <w:rsid w:val="00007B3E"/>
    <w:rsid w:val="000363AD"/>
    <w:rsid w:val="00037B0B"/>
    <w:rsid w:val="0007505D"/>
    <w:rsid w:val="000919AC"/>
    <w:rsid w:val="000C1C4E"/>
    <w:rsid w:val="000D0A6E"/>
    <w:rsid w:val="000D6300"/>
    <w:rsid w:val="000F6FFA"/>
    <w:rsid w:val="001221A3"/>
    <w:rsid w:val="00147A3B"/>
    <w:rsid w:val="00185BBD"/>
    <w:rsid w:val="00216C6A"/>
    <w:rsid w:val="00221B6E"/>
    <w:rsid w:val="00232B0A"/>
    <w:rsid w:val="00256B75"/>
    <w:rsid w:val="00261AD6"/>
    <w:rsid w:val="00266047"/>
    <w:rsid w:val="002D7EA3"/>
    <w:rsid w:val="002F4A4C"/>
    <w:rsid w:val="00366E19"/>
    <w:rsid w:val="003817C6"/>
    <w:rsid w:val="003924F1"/>
    <w:rsid w:val="00396B35"/>
    <w:rsid w:val="003F4A05"/>
    <w:rsid w:val="00403979"/>
    <w:rsid w:val="004148BA"/>
    <w:rsid w:val="00445CB7"/>
    <w:rsid w:val="0046176D"/>
    <w:rsid w:val="0049668A"/>
    <w:rsid w:val="004E1C6A"/>
    <w:rsid w:val="004F4ABF"/>
    <w:rsid w:val="00514CB7"/>
    <w:rsid w:val="00571022"/>
    <w:rsid w:val="005F3927"/>
    <w:rsid w:val="00626AAA"/>
    <w:rsid w:val="006441D7"/>
    <w:rsid w:val="00645B65"/>
    <w:rsid w:val="00646ACA"/>
    <w:rsid w:val="006555F8"/>
    <w:rsid w:val="00696DE0"/>
    <w:rsid w:val="006C7A4C"/>
    <w:rsid w:val="00705A20"/>
    <w:rsid w:val="00766179"/>
    <w:rsid w:val="007D111E"/>
    <w:rsid w:val="007E0A06"/>
    <w:rsid w:val="007F552F"/>
    <w:rsid w:val="0080176D"/>
    <w:rsid w:val="00850757"/>
    <w:rsid w:val="008858DA"/>
    <w:rsid w:val="00891E7B"/>
    <w:rsid w:val="008A51DB"/>
    <w:rsid w:val="008D0C85"/>
    <w:rsid w:val="008E3BFF"/>
    <w:rsid w:val="00906AB0"/>
    <w:rsid w:val="00954E7C"/>
    <w:rsid w:val="009554C2"/>
    <w:rsid w:val="00992EC7"/>
    <w:rsid w:val="00996C40"/>
    <w:rsid w:val="00997533"/>
    <w:rsid w:val="009A6341"/>
    <w:rsid w:val="00A20051"/>
    <w:rsid w:val="00A27DA8"/>
    <w:rsid w:val="00A540FE"/>
    <w:rsid w:val="00A64EF6"/>
    <w:rsid w:val="00A73B8A"/>
    <w:rsid w:val="00A75E10"/>
    <w:rsid w:val="00A8137B"/>
    <w:rsid w:val="00A91427"/>
    <w:rsid w:val="00A96E85"/>
    <w:rsid w:val="00AB029A"/>
    <w:rsid w:val="00AC3698"/>
    <w:rsid w:val="00AD6A41"/>
    <w:rsid w:val="00AF56B4"/>
    <w:rsid w:val="00B00C03"/>
    <w:rsid w:val="00B06589"/>
    <w:rsid w:val="00B52120"/>
    <w:rsid w:val="00B75304"/>
    <w:rsid w:val="00B8682B"/>
    <w:rsid w:val="00BA1E51"/>
    <w:rsid w:val="00BF5A75"/>
    <w:rsid w:val="00C0319F"/>
    <w:rsid w:val="00C1012E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0B1C"/>
    <w:rsid w:val="00CD24D3"/>
    <w:rsid w:val="00D36383"/>
    <w:rsid w:val="00D516AF"/>
    <w:rsid w:val="00D64978"/>
    <w:rsid w:val="00D73D29"/>
    <w:rsid w:val="00D771C2"/>
    <w:rsid w:val="00D80521"/>
    <w:rsid w:val="00D92FD4"/>
    <w:rsid w:val="00E1396C"/>
    <w:rsid w:val="00E508AE"/>
    <w:rsid w:val="00E5111E"/>
    <w:rsid w:val="00E60CFD"/>
    <w:rsid w:val="00ED5071"/>
    <w:rsid w:val="00EF6E23"/>
    <w:rsid w:val="00F06133"/>
    <w:rsid w:val="00F162D0"/>
    <w:rsid w:val="00F3478E"/>
    <w:rsid w:val="00F353F5"/>
    <w:rsid w:val="00F428D8"/>
    <w:rsid w:val="00F652B8"/>
    <w:rsid w:val="00F75893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480F280464D8FF1222B278068F563D9AC169DD6EAD58C92A130E96BF1C9C106685E79A54A8A9B77Cj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glazrayon.ru/poseleniya/mo_adamsko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2016-09-26T05:53:00Z</dcterms:created>
  <dcterms:modified xsi:type="dcterms:W3CDTF">2016-10-27T07:36:00Z</dcterms:modified>
</cp:coreProperties>
</file>