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E8C" w:rsidRPr="00891A7C" w:rsidRDefault="00344E8C" w:rsidP="00344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A7C">
        <w:rPr>
          <w:rFonts w:ascii="Times New Roman" w:hAnsi="Times New Roman" w:cs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344E8C" w:rsidRDefault="00344E8C" w:rsidP="00344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A7C">
        <w:rPr>
          <w:rFonts w:ascii="Times New Roman" w:hAnsi="Times New Roman" w:cs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344E8C" w:rsidRDefault="00344E8C" w:rsidP="00344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E8C" w:rsidRPr="006D6C00" w:rsidRDefault="00344E8C" w:rsidP="00344E8C">
      <w:pPr>
        <w:spacing w:after="0" w:line="240" w:lineRule="auto"/>
        <w:ind w:left="374" w:right="555" w:firstLine="374"/>
        <w:rPr>
          <w:rFonts w:ascii="Times New Roman" w:hAnsi="Times New Roman" w:cs="Times New Roman"/>
          <w:b/>
        </w:rPr>
      </w:pPr>
      <w:r w:rsidRPr="006D6C00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344E8C" w:rsidRDefault="00344E8C" w:rsidP="00344E8C">
      <w:pPr>
        <w:pStyle w:val="3"/>
        <w:ind w:left="374" w:right="555" w:firstLine="374"/>
        <w:rPr>
          <w:sz w:val="22"/>
          <w:szCs w:val="22"/>
        </w:rPr>
      </w:pPr>
      <w:proofErr w:type="gramStart"/>
      <w:r w:rsidRPr="006D6C00">
        <w:rPr>
          <w:sz w:val="22"/>
          <w:szCs w:val="22"/>
        </w:rPr>
        <w:t>Р</w:t>
      </w:r>
      <w:proofErr w:type="gramEnd"/>
      <w:r w:rsidRPr="006D6C00">
        <w:rPr>
          <w:sz w:val="22"/>
          <w:szCs w:val="22"/>
        </w:rPr>
        <w:t xml:space="preserve"> Е Ш Е Н И Е                      </w:t>
      </w:r>
    </w:p>
    <w:p w:rsidR="00344E8C" w:rsidRPr="006D6C00" w:rsidRDefault="00344E8C" w:rsidP="00344E8C">
      <w:pPr>
        <w:pStyle w:val="3"/>
        <w:ind w:left="374" w:right="555" w:firstLine="374"/>
        <w:rPr>
          <w:sz w:val="22"/>
          <w:szCs w:val="22"/>
        </w:rPr>
      </w:pPr>
      <w:r w:rsidRPr="006D6C00">
        <w:rPr>
          <w:sz w:val="22"/>
          <w:szCs w:val="22"/>
        </w:rPr>
        <w:t xml:space="preserve">   </w:t>
      </w:r>
    </w:p>
    <w:p w:rsidR="00344E8C" w:rsidRPr="006D6C00" w:rsidRDefault="00344E8C" w:rsidP="00344E8C">
      <w:pPr>
        <w:spacing w:after="0" w:line="240" w:lineRule="auto"/>
        <w:ind w:left="374" w:right="555" w:firstLine="374"/>
        <w:rPr>
          <w:rFonts w:ascii="Times New Roman" w:hAnsi="Times New Roman" w:cs="Times New Roman"/>
        </w:rPr>
      </w:pPr>
    </w:p>
    <w:p w:rsidR="00344E8C" w:rsidRPr="006D6C00" w:rsidRDefault="00344E8C" w:rsidP="00344E8C">
      <w:pPr>
        <w:spacing w:after="0" w:line="240" w:lineRule="auto"/>
        <w:ind w:left="374" w:right="555" w:firstLine="374"/>
        <w:rPr>
          <w:rFonts w:ascii="Times New Roman" w:hAnsi="Times New Roman" w:cs="Times New Roman"/>
          <w:b/>
        </w:rPr>
      </w:pPr>
      <w:r w:rsidRPr="006D6C00">
        <w:rPr>
          <w:rFonts w:ascii="Times New Roman" w:hAnsi="Times New Roman" w:cs="Times New Roman"/>
          <w:b/>
        </w:rPr>
        <w:t xml:space="preserve">10 ноября 2010года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№  127</w:t>
      </w:r>
    </w:p>
    <w:p w:rsidR="00344E8C" w:rsidRPr="006D6C00" w:rsidRDefault="00344E8C" w:rsidP="00344E8C">
      <w:pPr>
        <w:spacing w:after="0" w:line="240" w:lineRule="auto"/>
        <w:ind w:left="374" w:right="555" w:firstLine="374"/>
        <w:jc w:val="center"/>
        <w:rPr>
          <w:rFonts w:ascii="Times New Roman" w:hAnsi="Times New Roman" w:cs="Times New Roman"/>
          <w:b/>
        </w:rPr>
      </w:pPr>
      <w:r w:rsidRPr="006D6C00">
        <w:rPr>
          <w:rFonts w:ascii="Times New Roman" w:hAnsi="Times New Roman" w:cs="Times New Roman"/>
          <w:b/>
        </w:rPr>
        <w:t>д. Адам</w:t>
      </w:r>
    </w:p>
    <w:p w:rsidR="00344E8C" w:rsidRPr="006D6C00" w:rsidRDefault="00344E8C" w:rsidP="00344E8C">
      <w:pPr>
        <w:spacing w:after="0" w:line="240" w:lineRule="auto"/>
        <w:ind w:left="374" w:right="555" w:firstLine="374"/>
        <w:jc w:val="center"/>
        <w:rPr>
          <w:rFonts w:ascii="Times New Roman" w:hAnsi="Times New Roman" w:cs="Times New Roman"/>
          <w:b/>
        </w:rPr>
      </w:pPr>
    </w:p>
    <w:p w:rsidR="00344E8C" w:rsidRPr="006D6C00" w:rsidRDefault="00344E8C" w:rsidP="00344E8C">
      <w:pPr>
        <w:spacing w:after="0" w:line="240" w:lineRule="auto"/>
        <w:ind w:left="374" w:right="555" w:firstLine="374"/>
        <w:jc w:val="center"/>
        <w:rPr>
          <w:rFonts w:ascii="Times New Roman" w:hAnsi="Times New Roman" w:cs="Times New Roman"/>
          <w:b/>
        </w:rPr>
      </w:pPr>
    </w:p>
    <w:p w:rsidR="00344E8C" w:rsidRPr="00E20CB8" w:rsidRDefault="00344E8C" w:rsidP="00344E8C">
      <w:pPr>
        <w:spacing w:after="0" w:line="240" w:lineRule="auto"/>
        <w:ind w:left="374" w:right="555" w:hanging="37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C00">
        <w:rPr>
          <w:rFonts w:ascii="Times New Roman" w:hAnsi="Times New Roman" w:cs="Times New Roman"/>
          <w:b/>
        </w:rPr>
        <w:t xml:space="preserve"> </w:t>
      </w:r>
      <w:r w:rsidRPr="00E20CB8">
        <w:rPr>
          <w:rFonts w:ascii="Times New Roman" w:hAnsi="Times New Roman" w:cs="Times New Roman"/>
          <w:b/>
          <w:sz w:val="24"/>
          <w:szCs w:val="24"/>
        </w:rPr>
        <w:t>Об установлении ставок налога на имущество</w:t>
      </w:r>
    </w:p>
    <w:p w:rsidR="00344E8C" w:rsidRPr="00E20CB8" w:rsidRDefault="00344E8C" w:rsidP="00344E8C">
      <w:pPr>
        <w:spacing w:after="0" w:line="240" w:lineRule="auto"/>
        <w:ind w:left="374" w:right="555" w:hanging="37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CB8">
        <w:rPr>
          <w:rFonts w:ascii="Times New Roman" w:hAnsi="Times New Roman" w:cs="Times New Roman"/>
          <w:b/>
          <w:sz w:val="24"/>
          <w:szCs w:val="24"/>
        </w:rPr>
        <w:t xml:space="preserve"> физических лиц на территории </w:t>
      </w:r>
      <w:proofErr w:type="gramStart"/>
      <w:r w:rsidRPr="00E20CB8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E20C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4E8C" w:rsidRPr="00E20CB8" w:rsidRDefault="00344E8C" w:rsidP="00344E8C">
      <w:pPr>
        <w:spacing w:after="0" w:line="240" w:lineRule="auto"/>
        <w:ind w:left="374" w:right="555" w:hanging="37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CB8">
        <w:rPr>
          <w:rFonts w:ascii="Times New Roman" w:hAnsi="Times New Roman" w:cs="Times New Roman"/>
          <w:b/>
          <w:sz w:val="24"/>
          <w:szCs w:val="24"/>
        </w:rPr>
        <w:t xml:space="preserve"> образования «Адамское» </w:t>
      </w:r>
    </w:p>
    <w:p w:rsidR="00344E8C" w:rsidRPr="00E20CB8" w:rsidRDefault="00344E8C" w:rsidP="00344E8C">
      <w:pPr>
        <w:spacing w:after="0" w:line="240" w:lineRule="auto"/>
        <w:ind w:left="374" w:right="555" w:hanging="37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E8C" w:rsidRPr="006D6C00" w:rsidRDefault="00344E8C" w:rsidP="00344E8C">
      <w:pPr>
        <w:spacing w:after="0" w:line="240" w:lineRule="auto"/>
        <w:ind w:left="374" w:right="555" w:hanging="374"/>
        <w:jc w:val="both"/>
        <w:rPr>
          <w:rFonts w:ascii="Times New Roman" w:hAnsi="Times New Roman" w:cs="Times New Roman"/>
          <w:b/>
        </w:rPr>
      </w:pPr>
    </w:p>
    <w:p w:rsidR="00344E8C" w:rsidRPr="00E20CB8" w:rsidRDefault="00344E8C" w:rsidP="00344E8C">
      <w:pPr>
        <w:spacing w:after="0" w:line="240" w:lineRule="auto"/>
        <w:ind w:right="5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0CB8">
        <w:rPr>
          <w:rFonts w:ascii="Times New Roman" w:hAnsi="Times New Roman" w:cs="Times New Roman"/>
          <w:bCs/>
          <w:sz w:val="24"/>
          <w:szCs w:val="24"/>
        </w:rPr>
        <w:t xml:space="preserve">        В соответствии с Налоговым кодексом Российской Федерации, Законом Российской Федерации от 9 декабря 1991 года № 2003 -1 «О налогах на имущество физических  лиц», Уставом муниципального образования «Адамское», </w:t>
      </w:r>
      <w:r w:rsidRPr="00E20CB8"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 «Адамское» РЕШИЛ:</w:t>
      </w:r>
    </w:p>
    <w:p w:rsidR="00344E8C" w:rsidRPr="00E20CB8" w:rsidRDefault="00344E8C" w:rsidP="00344E8C">
      <w:pPr>
        <w:spacing w:after="0" w:line="240" w:lineRule="auto"/>
        <w:ind w:right="55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4E8C" w:rsidRPr="00E20CB8" w:rsidRDefault="00344E8C" w:rsidP="00344E8C">
      <w:pPr>
        <w:spacing w:after="0" w:line="240" w:lineRule="auto"/>
        <w:ind w:left="374" w:right="555" w:hanging="37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0CB8">
        <w:rPr>
          <w:rFonts w:ascii="Times New Roman" w:hAnsi="Times New Roman" w:cs="Times New Roman"/>
          <w:bCs/>
          <w:sz w:val="24"/>
          <w:szCs w:val="24"/>
        </w:rPr>
        <w:t>1. Установить на территории муниципального образования «Адамское»  следующие ставки налога на имущество физических лиц:</w:t>
      </w:r>
    </w:p>
    <w:p w:rsidR="00344E8C" w:rsidRPr="00E20CB8" w:rsidRDefault="00344E8C" w:rsidP="00344E8C">
      <w:pPr>
        <w:spacing w:after="0" w:line="240" w:lineRule="auto"/>
        <w:ind w:left="374" w:right="555" w:hanging="374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8710" w:type="dxa"/>
        <w:tblInd w:w="561" w:type="dxa"/>
        <w:tblLook w:val="01E0"/>
      </w:tblPr>
      <w:tblGrid>
        <w:gridCol w:w="4946"/>
        <w:gridCol w:w="3764"/>
      </w:tblGrid>
      <w:tr w:rsidR="00344E8C" w:rsidRPr="00E20CB8" w:rsidTr="00DB05E9">
        <w:tc>
          <w:tcPr>
            <w:tcW w:w="4946" w:type="dxa"/>
          </w:tcPr>
          <w:p w:rsidR="00344E8C" w:rsidRPr="00E20CB8" w:rsidRDefault="00344E8C" w:rsidP="00DB05E9">
            <w:pPr>
              <w:ind w:right="555" w:hanging="374"/>
              <w:jc w:val="both"/>
              <w:rPr>
                <w:bCs/>
                <w:sz w:val="24"/>
                <w:szCs w:val="24"/>
              </w:rPr>
            </w:pPr>
            <w:r w:rsidRPr="00E20CB8">
              <w:rPr>
                <w:bCs/>
                <w:sz w:val="24"/>
                <w:szCs w:val="24"/>
              </w:rPr>
              <w:t xml:space="preserve">      </w:t>
            </w:r>
            <w:r>
              <w:rPr>
                <w:bCs/>
                <w:sz w:val="24"/>
                <w:szCs w:val="24"/>
              </w:rPr>
              <w:t xml:space="preserve">      Стоимость имущества  (</w:t>
            </w:r>
            <w:r w:rsidRPr="00E20CB8">
              <w:rPr>
                <w:bCs/>
                <w:sz w:val="24"/>
                <w:szCs w:val="24"/>
              </w:rPr>
              <w:t>руб.)</w:t>
            </w:r>
          </w:p>
        </w:tc>
        <w:tc>
          <w:tcPr>
            <w:tcW w:w="3764" w:type="dxa"/>
          </w:tcPr>
          <w:p w:rsidR="00344E8C" w:rsidRPr="00E20CB8" w:rsidRDefault="00344E8C" w:rsidP="00DB05E9">
            <w:pPr>
              <w:ind w:right="555" w:hanging="374"/>
              <w:jc w:val="both"/>
              <w:rPr>
                <w:bCs/>
                <w:sz w:val="24"/>
                <w:szCs w:val="24"/>
              </w:rPr>
            </w:pPr>
            <w:r w:rsidRPr="00E20CB8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E20CB8">
              <w:rPr>
                <w:bCs/>
                <w:sz w:val="24"/>
                <w:szCs w:val="24"/>
              </w:rPr>
              <w:t>С</w:t>
            </w:r>
            <w:r>
              <w:rPr>
                <w:bCs/>
                <w:sz w:val="24"/>
                <w:szCs w:val="24"/>
              </w:rPr>
              <w:t>Ставка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Pr="00E20CB8">
              <w:rPr>
                <w:bCs/>
                <w:sz w:val="24"/>
                <w:szCs w:val="24"/>
              </w:rPr>
              <w:t>налога       (процентов)</w:t>
            </w:r>
          </w:p>
        </w:tc>
      </w:tr>
      <w:tr w:rsidR="00344E8C" w:rsidRPr="00E20CB8" w:rsidTr="00DB05E9">
        <w:tc>
          <w:tcPr>
            <w:tcW w:w="4946" w:type="dxa"/>
          </w:tcPr>
          <w:p w:rsidR="00344E8C" w:rsidRPr="00E20CB8" w:rsidRDefault="00344E8C" w:rsidP="00DB05E9">
            <w:pPr>
              <w:ind w:right="555" w:hanging="374"/>
              <w:jc w:val="both"/>
              <w:rPr>
                <w:bCs/>
                <w:sz w:val="24"/>
                <w:szCs w:val="24"/>
              </w:rPr>
            </w:pPr>
            <w:r w:rsidRPr="00E20CB8">
              <w:rPr>
                <w:bCs/>
                <w:sz w:val="24"/>
                <w:szCs w:val="24"/>
              </w:rPr>
              <w:t xml:space="preserve">      до 300000 руб. (включительно)</w:t>
            </w:r>
          </w:p>
        </w:tc>
        <w:tc>
          <w:tcPr>
            <w:tcW w:w="3764" w:type="dxa"/>
          </w:tcPr>
          <w:p w:rsidR="00344E8C" w:rsidRPr="00E20CB8" w:rsidRDefault="00344E8C" w:rsidP="00DB05E9">
            <w:pPr>
              <w:ind w:right="555" w:hanging="374"/>
              <w:jc w:val="both"/>
              <w:rPr>
                <w:bCs/>
                <w:sz w:val="24"/>
                <w:szCs w:val="24"/>
              </w:rPr>
            </w:pPr>
            <w:r w:rsidRPr="00E20CB8">
              <w:rPr>
                <w:bCs/>
                <w:sz w:val="24"/>
                <w:szCs w:val="24"/>
              </w:rPr>
              <w:t xml:space="preserve">                   0,1</w:t>
            </w:r>
          </w:p>
        </w:tc>
      </w:tr>
      <w:tr w:rsidR="00344E8C" w:rsidRPr="00E20CB8" w:rsidTr="00DB05E9">
        <w:tc>
          <w:tcPr>
            <w:tcW w:w="4946" w:type="dxa"/>
          </w:tcPr>
          <w:p w:rsidR="00344E8C" w:rsidRPr="00E20CB8" w:rsidRDefault="00344E8C" w:rsidP="00DB05E9">
            <w:pPr>
              <w:ind w:right="555" w:hanging="374"/>
              <w:jc w:val="both"/>
              <w:rPr>
                <w:bCs/>
                <w:sz w:val="24"/>
                <w:szCs w:val="24"/>
              </w:rPr>
            </w:pPr>
            <w:r w:rsidRPr="00E20CB8">
              <w:rPr>
                <w:bCs/>
                <w:sz w:val="24"/>
                <w:szCs w:val="24"/>
              </w:rPr>
              <w:t xml:space="preserve">      свыше 300000 руб. до 500000 руб.</w:t>
            </w:r>
          </w:p>
          <w:p w:rsidR="00344E8C" w:rsidRPr="00E20CB8" w:rsidRDefault="00344E8C" w:rsidP="00DB05E9">
            <w:pPr>
              <w:ind w:right="555" w:hanging="374"/>
              <w:jc w:val="both"/>
              <w:rPr>
                <w:bCs/>
                <w:sz w:val="24"/>
                <w:szCs w:val="24"/>
              </w:rPr>
            </w:pPr>
            <w:r w:rsidRPr="00E20CB8">
              <w:rPr>
                <w:bCs/>
                <w:sz w:val="24"/>
                <w:szCs w:val="24"/>
              </w:rPr>
              <w:t xml:space="preserve">     (включительно)</w:t>
            </w:r>
          </w:p>
        </w:tc>
        <w:tc>
          <w:tcPr>
            <w:tcW w:w="3764" w:type="dxa"/>
          </w:tcPr>
          <w:p w:rsidR="00344E8C" w:rsidRPr="00E20CB8" w:rsidRDefault="00344E8C" w:rsidP="00DB05E9">
            <w:pPr>
              <w:ind w:right="555" w:hanging="374"/>
              <w:jc w:val="both"/>
              <w:rPr>
                <w:bCs/>
                <w:sz w:val="24"/>
                <w:szCs w:val="24"/>
              </w:rPr>
            </w:pPr>
            <w:r w:rsidRPr="00E20CB8">
              <w:rPr>
                <w:bCs/>
                <w:sz w:val="24"/>
                <w:szCs w:val="24"/>
              </w:rPr>
              <w:t xml:space="preserve">                   0,2</w:t>
            </w:r>
          </w:p>
        </w:tc>
      </w:tr>
      <w:tr w:rsidR="00344E8C" w:rsidRPr="00E20CB8" w:rsidTr="00DB05E9">
        <w:tc>
          <w:tcPr>
            <w:tcW w:w="4946" w:type="dxa"/>
          </w:tcPr>
          <w:p w:rsidR="00344E8C" w:rsidRPr="00E20CB8" w:rsidRDefault="00344E8C" w:rsidP="00DB05E9">
            <w:pPr>
              <w:ind w:right="555" w:hanging="374"/>
              <w:jc w:val="both"/>
              <w:rPr>
                <w:bCs/>
                <w:sz w:val="24"/>
                <w:szCs w:val="24"/>
              </w:rPr>
            </w:pPr>
            <w:r w:rsidRPr="00E20CB8">
              <w:rPr>
                <w:bCs/>
                <w:sz w:val="24"/>
                <w:szCs w:val="24"/>
              </w:rPr>
              <w:t xml:space="preserve">     свыше 500000 руб.</w:t>
            </w:r>
          </w:p>
        </w:tc>
        <w:tc>
          <w:tcPr>
            <w:tcW w:w="3764" w:type="dxa"/>
          </w:tcPr>
          <w:p w:rsidR="00344E8C" w:rsidRPr="00E20CB8" w:rsidRDefault="00344E8C" w:rsidP="00DB05E9">
            <w:pPr>
              <w:ind w:right="555" w:hanging="374"/>
              <w:jc w:val="both"/>
              <w:rPr>
                <w:bCs/>
                <w:sz w:val="24"/>
                <w:szCs w:val="24"/>
              </w:rPr>
            </w:pPr>
            <w:r w:rsidRPr="00E20CB8">
              <w:rPr>
                <w:bCs/>
                <w:sz w:val="24"/>
                <w:szCs w:val="24"/>
              </w:rPr>
              <w:t xml:space="preserve">                   0,31</w:t>
            </w:r>
          </w:p>
        </w:tc>
      </w:tr>
    </w:tbl>
    <w:p w:rsidR="00344E8C" w:rsidRPr="00E20CB8" w:rsidRDefault="00344E8C" w:rsidP="00344E8C">
      <w:pPr>
        <w:spacing w:after="0" w:line="240" w:lineRule="auto"/>
        <w:ind w:left="374" w:right="555" w:hanging="3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4E8C" w:rsidRPr="00E20CB8" w:rsidRDefault="00344E8C" w:rsidP="00344E8C">
      <w:pPr>
        <w:pStyle w:val="a3"/>
        <w:numPr>
          <w:ilvl w:val="0"/>
          <w:numId w:val="1"/>
        </w:numPr>
        <w:tabs>
          <w:tab w:val="num" w:pos="426"/>
        </w:tabs>
        <w:spacing w:after="0" w:line="240" w:lineRule="auto"/>
        <w:ind w:left="426" w:right="555" w:hanging="37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0CB8">
        <w:rPr>
          <w:rFonts w:ascii="Times New Roman" w:hAnsi="Times New Roman" w:cs="Times New Roman"/>
          <w:bCs/>
          <w:sz w:val="24"/>
          <w:szCs w:val="24"/>
        </w:rPr>
        <w:t>Признать утратившим силу решение Совета депутатов муниципального образования «Адамское» № 89 от 27.11.2009 года «Об установлении ставок налога на имущество физических лиц на территории муниципального образования «Адамское» с 01.01.2010 года».</w:t>
      </w:r>
    </w:p>
    <w:p w:rsidR="00344E8C" w:rsidRPr="00E20CB8" w:rsidRDefault="00344E8C" w:rsidP="00344E8C">
      <w:pPr>
        <w:pStyle w:val="a3"/>
        <w:numPr>
          <w:ilvl w:val="0"/>
          <w:numId w:val="1"/>
        </w:numPr>
        <w:tabs>
          <w:tab w:val="num" w:pos="426"/>
        </w:tabs>
        <w:spacing w:after="0" w:line="240" w:lineRule="auto"/>
        <w:ind w:left="426" w:right="555" w:hanging="37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0CB8">
        <w:rPr>
          <w:rFonts w:ascii="Times New Roman" w:hAnsi="Times New Roman" w:cs="Times New Roman"/>
          <w:bCs/>
          <w:sz w:val="24"/>
          <w:szCs w:val="24"/>
        </w:rPr>
        <w:t xml:space="preserve">Настоящее решение вступает в силу с 01.01.2011 года и подлежит официальному опубликованию в  средствах массовой информации до 01.12.2010 года. </w:t>
      </w:r>
    </w:p>
    <w:p w:rsidR="00344E8C" w:rsidRPr="00E20CB8" w:rsidRDefault="00344E8C" w:rsidP="00344E8C">
      <w:pPr>
        <w:spacing w:after="0" w:line="240" w:lineRule="auto"/>
        <w:ind w:right="555" w:hanging="37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4E8C" w:rsidRDefault="00344E8C" w:rsidP="00344E8C">
      <w:pPr>
        <w:spacing w:after="0" w:line="240" w:lineRule="auto"/>
        <w:ind w:left="374" w:right="555" w:hanging="37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4E8C" w:rsidRPr="00E20CB8" w:rsidRDefault="00344E8C" w:rsidP="00344E8C">
      <w:pPr>
        <w:spacing w:after="0" w:line="240" w:lineRule="auto"/>
        <w:ind w:left="374" w:right="555" w:hanging="37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4E8C" w:rsidRPr="00E20CB8" w:rsidRDefault="00344E8C" w:rsidP="00344E8C">
      <w:pPr>
        <w:spacing w:after="0" w:line="240" w:lineRule="auto"/>
        <w:ind w:left="374" w:right="555" w:hanging="3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0CB8">
        <w:rPr>
          <w:rFonts w:ascii="Times New Roman" w:hAnsi="Times New Roman" w:cs="Times New Roman"/>
          <w:b/>
          <w:bCs/>
          <w:sz w:val="24"/>
          <w:szCs w:val="24"/>
        </w:rPr>
        <w:t>Глава муниципального образования</w:t>
      </w:r>
    </w:p>
    <w:p w:rsidR="00344E8C" w:rsidRPr="00E20CB8" w:rsidRDefault="00344E8C" w:rsidP="00344E8C">
      <w:pPr>
        <w:spacing w:after="0" w:line="240" w:lineRule="auto"/>
        <w:ind w:left="374" w:right="555" w:hanging="3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0CB8">
        <w:rPr>
          <w:rFonts w:ascii="Times New Roman" w:hAnsi="Times New Roman" w:cs="Times New Roman"/>
          <w:b/>
          <w:bCs/>
          <w:sz w:val="24"/>
          <w:szCs w:val="24"/>
        </w:rPr>
        <w:t>«Адамское»</w:t>
      </w:r>
      <w:r w:rsidRPr="00E20CB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0CB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0CB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0CB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0CB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0CB8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К.С. Растегаев</w:t>
      </w:r>
    </w:p>
    <w:p w:rsidR="00344E8C" w:rsidRPr="00E20CB8" w:rsidRDefault="00344E8C" w:rsidP="00344E8C">
      <w:pPr>
        <w:spacing w:after="0" w:line="240" w:lineRule="auto"/>
        <w:ind w:left="374" w:right="555" w:hanging="37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E8C" w:rsidRDefault="00344E8C" w:rsidP="00344E8C">
      <w:pPr>
        <w:rPr>
          <w:rFonts w:ascii="Times New Roman" w:hAnsi="Times New Roman" w:cs="Times New Roman"/>
          <w:b/>
          <w:sz w:val="24"/>
          <w:szCs w:val="24"/>
        </w:rPr>
      </w:pPr>
    </w:p>
    <w:p w:rsidR="00344E8C" w:rsidRDefault="00344E8C" w:rsidP="00344E8C">
      <w:pPr>
        <w:rPr>
          <w:rFonts w:ascii="Times New Roman" w:hAnsi="Times New Roman" w:cs="Times New Roman"/>
          <w:b/>
          <w:sz w:val="24"/>
          <w:szCs w:val="24"/>
        </w:rPr>
      </w:pPr>
    </w:p>
    <w:p w:rsidR="00344E8C" w:rsidRDefault="00344E8C" w:rsidP="00344E8C">
      <w:pPr>
        <w:rPr>
          <w:rFonts w:ascii="Times New Roman" w:hAnsi="Times New Roman" w:cs="Times New Roman"/>
          <w:b/>
          <w:sz w:val="24"/>
          <w:szCs w:val="24"/>
        </w:rPr>
      </w:pPr>
    </w:p>
    <w:p w:rsidR="00344E8C" w:rsidRDefault="00344E8C" w:rsidP="00344E8C">
      <w:pPr>
        <w:rPr>
          <w:rFonts w:ascii="Times New Roman" w:hAnsi="Times New Roman" w:cs="Times New Roman"/>
          <w:b/>
          <w:sz w:val="24"/>
          <w:szCs w:val="24"/>
        </w:rPr>
      </w:pPr>
    </w:p>
    <w:p w:rsidR="00344E8C" w:rsidRDefault="00344E8C" w:rsidP="00344E8C"/>
    <w:p w:rsidR="001A4DFA" w:rsidRDefault="001A4DFA"/>
    <w:sectPr w:rsidR="001A4DFA" w:rsidSect="001A4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F55B0"/>
    <w:multiLevelType w:val="hybridMultilevel"/>
    <w:tmpl w:val="02E4281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E8C"/>
    <w:rsid w:val="001A4DFA"/>
    <w:rsid w:val="00344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E8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344E8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44E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44E8C"/>
    <w:pPr>
      <w:ind w:left="720"/>
      <w:contextualSpacing/>
    </w:pPr>
  </w:style>
  <w:style w:type="table" w:styleId="a4">
    <w:name w:val="Table Grid"/>
    <w:basedOn w:val="a1"/>
    <w:rsid w:val="00344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2012-05-12T07:16:00Z</dcterms:created>
  <dcterms:modified xsi:type="dcterms:W3CDTF">2012-05-12T07:17:00Z</dcterms:modified>
</cp:coreProperties>
</file>