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E4C" w:rsidRPr="000525DF" w:rsidRDefault="00CE1E4C" w:rsidP="00145EA6">
      <w:pPr>
        <w:pStyle w:val="Textbody"/>
        <w:jc w:val="center"/>
        <w:rPr>
          <w:rFonts w:ascii="Times New Roman" w:hAnsi="Times New Roman"/>
          <w:sz w:val="28"/>
          <w:lang w:val="ru-RU"/>
        </w:rPr>
      </w:pPr>
      <w:r w:rsidRPr="000525DF">
        <w:rPr>
          <w:rFonts w:ascii="Times New Roman" w:hAnsi="Times New Roman" w:cs="Times New Roman"/>
          <w:sz w:val="28"/>
          <w:szCs w:val="28"/>
          <w:lang w:val="ru-RU"/>
        </w:rPr>
        <w:t>МУНИЦИПАЛЬНОЕ ОБРАЗОВАНИЕ</w:t>
      </w:r>
    </w:p>
    <w:p w:rsidR="00CE1E4C" w:rsidRPr="000525DF" w:rsidRDefault="00CE1E4C" w:rsidP="00145EA6">
      <w:pPr>
        <w:pStyle w:val="Textbody"/>
        <w:spacing w:line="360" w:lineRule="auto"/>
        <w:jc w:val="center"/>
        <w:rPr>
          <w:rFonts w:ascii="Times New Roman" w:hAnsi="Times New Roman"/>
          <w:sz w:val="28"/>
          <w:lang w:val="ru-RU"/>
        </w:rPr>
      </w:pPr>
      <w:r w:rsidRPr="000525DF">
        <w:rPr>
          <w:rFonts w:ascii="Times New Roman" w:hAnsi="Times New Roman"/>
          <w:sz w:val="28"/>
          <w:lang w:val="ru-RU"/>
        </w:rPr>
        <w:t>«Адамское»</w:t>
      </w:r>
    </w:p>
    <w:p w:rsidR="00CE1E4C" w:rsidRPr="000525DF" w:rsidRDefault="00CE1E4C" w:rsidP="00145EA6">
      <w:pPr>
        <w:pStyle w:val="Textbody"/>
        <w:spacing w:line="360" w:lineRule="auto"/>
        <w:jc w:val="center"/>
        <w:rPr>
          <w:rFonts w:ascii="Times New Roman" w:hAnsi="Times New Roman"/>
          <w:sz w:val="28"/>
          <w:lang w:val="ru-RU"/>
        </w:rPr>
      </w:pPr>
      <w:r w:rsidRPr="000525DF">
        <w:rPr>
          <w:rFonts w:ascii="Times New Roman" w:hAnsi="Times New Roman"/>
          <w:sz w:val="28"/>
          <w:lang w:val="ru-RU"/>
        </w:rPr>
        <w:t>ГЛАЗОВСКОГО РАЙОНА</w:t>
      </w:r>
    </w:p>
    <w:p w:rsidR="00CE1E4C" w:rsidRPr="000525DF" w:rsidRDefault="00CE1E4C" w:rsidP="00145EA6">
      <w:pPr>
        <w:pStyle w:val="Textbody"/>
        <w:spacing w:line="360" w:lineRule="auto"/>
        <w:jc w:val="center"/>
        <w:rPr>
          <w:rFonts w:ascii="Times New Roman" w:hAnsi="Times New Roman"/>
          <w:sz w:val="28"/>
          <w:lang w:val="ru-RU"/>
        </w:rPr>
      </w:pPr>
      <w:r w:rsidRPr="000525DF">
        <w:rPr>
          <w:rFonts w:ascii="Times New Roman" w:hAnsi="Times New Roman"/>
          <w:sz w:val="28"/>
          <w:lang w:val="ru-RU"/>
        </w:rPr>
        <w:t>УДМУРТСКОЙ РЕСПУБЛИКИ</w:t>
      </w:r>
    </w:p>
    <w:p w:rsidR="00CE1E4C" w:rsidRPr="000525DF" w:rsidRDefault="00CE1E4C" w:rsidP="00145EA6">
      <w:pPr>
        <w:pStyle w:val="Textbody"/>
        <w:spacing w:line="360" w:lineRule="auto"/>
        <w:jc w:val="center"/>
        <w:rPr>
          <w:lang w:val="ru-RU"/>
        </w:rPr>
      </w:pPr>
      <w:r w:rsidRPr="000525DF">
        <w:rPr>
          <w:rFonts w:ascii="Times New Roman" w:hAnsi="Times New Roman"/>
          <w:sz w:val="28"/>
          <w:lang w:val="ru-RU"/>
        </w:rPr>
        <w:t>Схема разработана: ООО «ВФ - Сервис»</w:t>
      </w:r>
    </w:p>
    <w:p w:rsidR="00CE1E4C" w:rsidRPr="000525DF" w:rsidRDefault="00CE1E4C" w:rsidP="00145EA6">
      <w:pPr>
        <w:pStyle w:val="Textbody"/>
        <w:spacing w:line="360" w:lineRule="auto"/>
        <w:jc w:val="center"/>
        <w:rPr>
          <w:lang w:val="ru-RU"/>
        </w:rPr>
      </w:pPr>
    </w:p>
    <w:p w:rsidR="00CE1E4C" w:rsidRPr="000525DF" w:rsidRDefault="00CE1E4C" w:rsidP="00145EA6">
      <w:pPr>
        <w:pStyle w:val="Textbody"/>
        <w:spacing w:line="360" w:lineRule="auto"/>
        <w:jc w:val="center"/>
        <w:rPr>
          <w:lang w:val="ru-RU"/>
        </w:rPr>
      </w:pPr>
    </w:p>
    <w:p w:rsidR="00CE1E4C" w:rsidRPr="000525DF" w:rsidRDefault="00CE1E4C" w:rsidP="00145EA6">
      <w:pPr>
        <w:pStyle w:val="Textbody"/>
        <w:spacing w:line="360" w:lineRule="auto"/>
        <w:jc w:val="center"/>
        <w:rPr>
          <w:lang w:val="ru-RU"/>
        </w:rPr>
      </w:pPr>
    </w:p>
    <w:p w:rsidR="00CE1E4C" w:rsidRPr="000525DF" w:rsidRDefault="00CE1E4C" w:rsidP="00145EA6">
      <w:pPr>
        <w:pStyle w:val="Textbody"/>
        <w:spacing w:line="360" w:lineRule="auto"/>
        <w:jc w:val="center"/>
        <w:rPr>
          <w:lang w:val="ru-RU"/>
        </w:rPr>
      </w:pPr>
    </w:p>
    <w:p w:rsidR="00CE1E4C" w:rsidRPr="000525DF" w:rsidRDefault="00CE1E4C" w:rsidP="00145EA6">
      <w:pPr>
        <w:pStyle w:val="Textbody"/>
        <w:spacing w:line="360" w:lineRule="auto"/>
        <w:jc w:val="center"/>
        <w:rPr>
          <w:lang w:val="ru-RU"/>
        </w:rPr>
      </w:pPr>
    </w:p>
    <w:p w:rsidR="00CE1E4C" w:rsidRPr="000525DF" w:rsidRDefault="00CE1E4C" w:rsidP="00145EA6">
      <w:pPr>
        <w:pStyle w:val="Textbody"/>
        <w:spacing w:line="360" w:lineRule="auto"/>
        <w:jc w:val="center"/>
        <w:rPr>
          <w:rFonts w:ascii="Times New Roman" w:hAnsi="Times New Roman"/>
          <w:sz w:val="28"/>
          <w:lang w:val="ru-RU"/>
        </w:rPr>
      </w:pPr>
      <w:r w:rsidRPr="000525DF">
        <w:rPr>
          <w:rFonts w:ascii="Times New Roman" w:hAnsi="Times New Roman"/>
          <w:sz w:val="28"/>
          <w:lang w:val="ru-RU"/>
        </w:rPr>
        <w:t>СХЕМА</w:t>
      </w:r>
    </w:p>
    <w:p w:rsidR="00CE1E4C" w:rsidRPr="000525DF" w:rsidRDefault="00CE1E4C" w:rsidP="00145EA6">
      <w:pPr>
        <w:pStyle w:val="Textbody"/>
        <w:spacing w:line="360" w:lineRule="auto"/>
        <w:jc w:val="center"/>
        <w:rPr>
          <w:rFonts w:ascii="Times New Roman" w:hAnsi="Times New Roman"/>
          <w:sz w:val="28"/>
          <w:lang w:val="ru-RU"/>
        </w:rPr>
      </w:pPr>
      <w:r w:rsidRPr="000525DF">
        <w:rPr>
          <w:rFonts w:ascii="Times New Roman" w:hAnsi="Times New Roman"/>
          <w:sz w:val="28"/>
          <w:lang w:val="ru-RU"/>
        </w:rPr>
        <w:t>ВОДОСНАБЖЕНИЯ И ВОДООТВЕДЕНИЯ</w:t>
      </w:r>
    </w:p>
    <w:p w:rsidR="00CE1E4C" w:rsidRPr="000525DF" w:rsidRDefault="00CE1E4C" w:rsidP="00145EA6">
      <w:pPr>
        <w:pStyle w:val="Textbody"/>
        <w:spacing w:line="360" w:lineRule="auto"/>
        <w:jc w:val="center"/>
        <w:rPr>
          <w:rFonts w:ascii="Times New Roman" w:hAnsi="Times New Roman"/>
          <w:sz w:val="28"/>
          <w:lang w:val="ru-RU"/>
        </w:rPr>
      </w:pPr>
      <w:r w:rsidRPr="000525DF">
        <w:rPr>
          <w:rFonts w:ascii="Times New Roman" w:hAnsi="Times New Roman"/>
          <w:sz w:val="28"/>
          <w:lang w:val="ru-RU"/>
        </w:rPr>
        <w:t>МУНИЦИПАЛЬНОГО ОБРАЗОВАНИЯ «Адамское»</w:t>
      </w:r>
    </w:p>
    <w:p w:rsidR="00CE1E4C" w:rsidRPr="000525DF" w:rsidRDefault="00CE1E4C" w:rsidP="00145EA6">
      <w:pPr>
        <w:pStyle w:val="Textbody"/>
        <w:spacing w:line="360" w:lineRule="auto"/>
        <w:jc w:val="center"/>
        <w:rPr>
          <w:rFonts w:ascii="Times New Roman" w:hAnsi="Times New Roman"/>
          <w:sz w:val="28"/>
          <w:lang w:val="ru-RU"/>
        </w:rPr>
      </w:pPr>
      <w:r w:rsidRPr="000525DF">
        <w:rPr>
          <w:rFonts w:ascii="Times New Roman" w:hAnsi="Times New Roman"/>
          <w:sz w:val="28"/>
          <w:lang w:val="ru-RU"/>
        </w:rPr>
        <w:t>ГЛАЗОВСКОГО РАЙОНА</w:t>
      </w:r>
    </w:p>
    <w:p w:rsidR="00CE1E4C" w:rsidRPr="000525DF" w:rsidRDefault="00CE1E4C" w:rsidP="00145EA6">
      <w:pPr>
        <w:pStyle w:val="Textbody"/>
        <w:spacing w:line="360" w:lineRule="auto"/>
        <w:jc w:val="center"/>
        <w:rPr>
          <w:rFonts w:ascii="Times New Roman" w:hAnsi="Times New Roman"/>
          <w:sz w:val="28"/>
          <w:lang w:val="ru-RU"/>
        </w:rPr>
      </w:pPr>
      <w:r w:rsidRPr="000525DF">
        <w:rPr>
          <w:rFonts w:ascii="Times New Roman" w:hAnsi="Times New Roman"/>
          <w:sz w:val="28"/>
          <w:lang w:val="ru-RU"/>
        </w:rPr>
        <w:t>УДМУРТСКОЙ РЕСПУБЛИКИ</w:t>
      </w:r>
    </w:p>
    <w:p w:rsidR="00CE1E4C" w:rsidRPr="000525DF" w:rsidRDefault="00CE1E4C" w:rsidP="00145EA6">
      <w:pPr>
        <w:pStyle w:val="Textbody"/>
        <w:spacing w:line="360" w:lineRule="auto"/>
        <w:jc w:val="center"/>
        <w:rPr>
          <w:rFonts w:ascii="Times New Roman" w:hAnsi="Times New Roman"/>
          <w:sz w:val="28"/>
          <w:lang w:val="ru-RU"/>
        </w:rPr>
      </w:pPr>
      <w:r w:rsidRPr="000525DF">
        <w:rPr>
          <w:rFonts w:ascii="Times New Roman" w:hAnsi="Times New Roman"/>
          <w:sz w:val="28"/>
          <w:lang w:val="ru-RU"/>
        </w:rPr>
        <w:t>на 2015-2019 годы и на период до 2025 года</w:t>
      </w:r>
    </w:p>
    <w:p w:rsidR="00CE1E4C" w:rsidRPr="000525DF" w:rsidRDefault="00CE1E4C" w:rsidP="00145EA6">
      <w:pPr>
        <w:pStyle w:val="Textbody"/>
        <w:spacing w:line="360" w:lineRule="auto"/>
        <w:jc w:val="center"/>
        <w:rPr>
          <w:lang w:val="ru-RU"/>
        </w:rPr>
      </w:pPr>
    </w:p>
    <w:p w:rsidR="00CE1E4C" w:rsidRPr="000525DF" w:rsidRDefault="00CE1E4C" w:rsidP="00145EA6">
      <w:pPr>
        <w:pStyle w:val="Textbody"/>
        <w:spacing w:line="360" w:lineRule="auto"/>
        <w:jc w:val="center"/>
        <w:rPr>
          <w:lang w:val="ru-RU"/>
        </w:rPr>
      </w:pPr>
    </w:p>
    <w:p w:rsidR="00CE1E4C" w:rsidRPr="000525DF" w:rsidRDefault="00CE1E4C" w:rsidP="00145EA6">
      <w:pPr>
        <w:pStyle w:val="Textbody"/>
        <w:spacing w:line="360" w:lineRule="auto"/>
        <w:jc w:val="center"/>
        <w:rPr>
          <w:lang w:val="ru-RU"/>
        </w:rPr>
      </w:pPr>
    </w:p>
    <w:p w:rsidR="00CE1E4C" w:rsidRPr="000525DF" w:rsidRDefault="00CE1E4C" w:rsidP="00145EA6">
      <w:pPr>
        <w:pStyle w:val="Textbody"/>
        <w:spacing w:line="360" w:lineRule="auto"/>
        <w:jc w:val="center"/>
        <w:rPr>
          <w:lang w:val="ru-RU"/>
        </w:rPr>
      </w:pPr>
    </w:p>
    <w:p w:rsidR="00CE1E4C" w:rsidRPr="000525DF" w:rsidRDefault="00CE1E4C" w:rsidP="00145EA6">
      <w:pPr>
        <w:pStyle w:val="Textbody"/>
        <w:spacing w:line="360" w:lineRule="auto"/>
        <w:jc w:val="center"/>
        <w:rPr>
          <w:lang w:val="ru-RU"/>
        </w:rPr>
      </w:pPr>
    </w:p>
    <w:p w:rsidR="00CE1E4C" w:rsidRPr="000525DF" w:rsidRDefault="00CE1E4C" w:rsidP="00145EA6">
      <w:pPr>
        <w:pStyle w:val="Textbody"/>
        <w:spacing w:line="360" w:lineRule="auto"/>
        <w:jc w:val="center"/>
        <w:rPr>
          <w:lang w:val="ru-RU"/>
        </w:rPr>
      </w:pPr>
    </w:p>
    <w:p w:rsidR="00CE1E4C" w:rsidRPr="000525DF" w:rsidRDefault="00CE1E4C" w:rsidP="00145EA6">
      <w:pPr>
        <w:pStyle w:val="Textbody"/>
        <w:spacing w:line="360" w:lineRule="auto"/>
        <w:jc w:val="center"/>
        <w:rPr>
          <w:lang w:val="ru-RU"/>
        </w:rPr>
      </w:pPr>
    </w:p>
    <w:p w:rsidR="00CE1E4C" w:rsidRPr="000525DF" w:rsidRDefault="00CE1E4C" w:rsidP="00145EA6">
      <w:pPr>
        <w:pStyle w:val="Textbody"/>
        <w:spacing w:line="360" w:lineRule="auto"/>
        <w:jc w:val="center"/>
        <w:rPr>
          <w:lang w:val="ru-RU"/>
        </w:rPr>
      </w:pPr>
    </w:p>
    <w:p w:rsidR="00CE1E4C" w:rsidRPr="000525DF" w:rsidRDefault="00CE1E4C" w:rsidP="00145EA6">
      <w:pPr>
        <w:pStyle w:val="Textbody"/>
        <w:spacing w:line="360" w:lineRule="auto"/>
        <w:jc w:val="center"/>
        <w:rPr>
          <w:lang w:val="ru-RU"/>
        </w:rPr>
      </w:pPr>
    </w:p>
    <w:p w:rsidR="00CE1E4C" w:rsidRDefault="00CE1E4C" w:rsidP="00145EA6">
      <w:pPr>
        <w:pStyle w:val="Textbody"/>
        <w:spacing w:line="360" w:lineRule="auto"/>
        <w:jc w:val="center"/>
        <w:rPr>
          <w:rFonts w:ascii="Times New Roman" w:hAnsi="Times New Roman"/>
          <w:sz w:val="28"/>
        </w:rPr>
      </w:pPr>
      <w:r>
        <w:rPr>
          <w:rFonts w:ascii="Times New Roman" w:hAnsi="Times New Roman"/>
          <w:sz w:val="28"/>
        </w:rPr>
        <w:t>г. Глазов 2015</w:t>
      </w:r>
    </w:p>
    <w:p w:rsidR="00CE1E4C" w:rsidRDefault="00CE1E4C" w:rsidP="00145EA6">
      <w:pPr>
        <w:pStyle w:val="Standard"/>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t>СОДЕРЖАНИЕ:</w:t>
      </w:r>
    </w:p>
    <w:p w:rsidR="00CE1E4C" w:rsidRDefault="00CE1E4C" w:rsidP="00145EA6">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ВВЕДЕНИЕ_____________________________________________</w:t>
      </w:r>
      <w:r>
        <w:rPr>
          <w:rFonts w:ascii="Times New Roman" w:hAnsi="Times New Roman" w:cs="Times New Roman"/>
          <w:sz w:val="28"/>
          <w:szCs w:val="28"/>
          <w:lang w:val="ru-RU"/>
        </w:rPr>
        <w:t>________</w:t>
      </w:r>
      <w:r>
        <w:rPr>
          <w:rFonts w:ascii="Times New Roman" w:hAnsi="Times New Roman" w:cs="Times New Roman"/>
          <w:sz w:val="28"/>
          <w:szCs w:val="28"/>
        </w:rPr>
        <w:t>__4</w:t>
      </w:r>
    </w:p>
    <w:p w:rsidR="00CE1E4C" w:rsidRDefault="00CE1E4C" w:rsidP="00145EA6">
      <w:pPr>
        <w:pStyle w:val="Standard"/>
        <w:numPr>
          <w:ilvl w:val="0"/>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ТЕРМИНЫ И ОПРЕДЕЛЕНИЯ_____________________</w:t>
      </w:r>
      <w:r>
        <w:rPr>
          <w:rFonts w:ascii="Times New Roman" w:hAnsi="Times New Roman" w:cs="Times New Roman"/>
          <w:sz w:val="28"/>
          <w:szCs w:val="28"/>
          <w:lang w:val="ru-RU"/>
        </w:rPr>
        <w:t>_</w:t>
      </w:r>
      <w:r>
        <w:rPr>
          <w:rFonts w:ascii="Times New Roman" w:hAnsi="Times New Roman" w:cs="Times New Roman"/>
          <w:sz w:val="28"/>
          <w:szCs w:val="28"/>
        </w:rPr>
        <w:t>___________5</w:t>
      </w:r>
    </w:p>
    <w:p w:rsidR="00CE1E4C" w:rsidRDefault="00CE1E4C" w:rsidP="00145EA6">
      <w:pPr>
        <w:pStyle w:val="Standard"/>
        <w:numPr>
          <w:ilvl w:val="0"/>
          <w:numId w:val="2"/>
        </w:num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ОБЩАЯ ХАРАКТЕРИСТИКА МУНИЦИПАЛЬНОГО ОБРАЗОВАНИЯ «АДАМСКОЕ»____________________________________________________6</w:t>
      </w:r>
    </w:p>
    <w:p w:rsidR="00CE1E4C" w:rsidRDefault="00CE1E4C" w:rsidP="00145EA6">
      <w:pPr>
        <w:pStyle w:val="Standard"/>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География </w:t>
      </w:r>
      <w:r>
        <w:rPr>
          <w:rFonts w:ascii="Times New Roman" w:hAnsi="Times New Roman" w:cs="Times New Roman"/>
          <w:sz w:val="28"/>
          <w:szCs w:val="28"/>
          <w:lang w:val="ru-RU"/>
        </w:rPr>
        <w:t xml:space="preserve">расположения </w:t>
      </w:r>
      <w:r>
        <w:rPr>
          <w:rFonts w:ascii="Times New Roman" w:hAnsi="Times New Roman" w:cs="Times New Roman"/>
          <w:sz w:val="28"/>
          <w:szCs w:val="28"/>
        </w:rPr>
        <w:t>муниципального</w:t>
      </w:r>
      <w:r>
        <w:rPr>
          <w:rFonts w:ascii="Times New Roman" w:hAnsi="Times New Roman" w:cs="Times New Roman"/>
          <w:sz w:val="28"/>
          <w:szCs w:val="28"/>
          <w:lang w:val="ru-RU"/>
        </w:rPr>
        <w:t xml:space="preserve"> </w:t>
      </w:r>
      <w:r>
        <w:rPr>
          <w:rFonts w:ascii="Times New Roman" w:hAnsi="Times New Roman" w:cs="Times New Roman"/>
          <w:sz w:val="28"/>
          <w:szCs w:val="28"/>
        </w:rPr>
        <w:t>образования_____</w:t>
      </w:r>
      <w:r>
        <w:rPr>
          <w:rFonts w:ascii="Times New Roman" w:hAnsi="Times New Roman" w:cs="Times New Roman"/>
          <w:sz w:val="28"/>
          <w:szCs w:val="28"/>
          <w:lang w:val="ru-RU"/>
        </w:rPr>
        <w:t>_</w:t>
      </w:r>
      <w:r>
        <w:rPr>
          <w:rFonts w:ascii="Times New Roman" w:hAnsi="Times New Roman" w:cs="Times New Roman"/>
          <w:sz w:val="28"/>
          <w:szCs w:val="28"/>
        </w:rPr>
        <w:t>_______</w:t>
      </w:r>
      <w:r>
        <w:rPr>
          <w:rFonts w:ascii="Times New Roman" w:hAnsi="Times New Roman" w:cs="Times New Roman"/>
          <w:sz w:val="28"/>
          <w:szCs w:val="28"/>
          <w:lang w:val="ru-RU"/>
        </w:rPr>
        <w:t>6</w:t>
      </w:r>
    </w:p>
    <w:p w:rsidR="00CE1E4C" w:rsidRDefault="00CE1E4C" w:rsidP="00145EA6">
      <w:pPr>
        <w:pStyle w:val="Standard"/>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lang w:val="ru-RU"/>
        </w:rPr>
        <w:t>Климат______________________________________________________6</w:t>
      </w:r>
    </w:p>
    <w:p w:rsidR="00CE1E4C" w:rsidRDefault="00CE1E4C" w:rsidP="00145EA6">
      <w:pPr>
        <w:pStyle w:val="Standard"/>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lang w:val="ru-RU"/>
        </w:rPr>
        <w:t>Гидрографическая сеть________________________________________7</w:t>
      </w:r>
    </w:p>
    <w:p w:rsidR="00CE1E4C" w:rsidRDefault="00CE1E4C" w:rsidP="00145EA6">
      <w:pPr>
        <w:pStyle w:val="Standard"/>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Административн</w:t>
      </w:r>
      <w:r>
        <w:rPr>
          <w:rFonts w:ascii="Times New Roman" w:hAnsi="Times New Roman" w:cs="Times New Roman"/>
          <w:sz w:val="28"/>
          <w:szCs w:val="28"/>
          <w:lang w:val="ru-RU"/>
        </w:rPr>
        <w:t>ая граница_____________________________________8</w:t>
      </w:r>
    </w:p>
    <w:p w:rsidR="00CE1E4C" w:rsidRDefault="00CE1E4C" w:rsidP="00145EA6">
      <w:pPr>
        <w:pStyle w:val="Standard"/>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Характеристика муниципального образования__________________</w:t>
      </w:r>
      <w:r>
        <w:rPr>
          <w:rFonts w:ascii="Times New Roman" w:hAnsi="Times New Roman" w:cs="Times New Roman"/>
          <w:sz w:val="28"/>
          <w:szCs w:val="28"/>
          <w:lang w:val="ru-RU"/>
        </w:rPr>
        <w:t>___9</w:t>
      </w:r>
    </w:p>
    <w:p w:rsidR="00CE1E4C" w:rsidRDefault="00CE1E4C" w:rsidP="00145EA6">
      <w:pPr>
        <w:pStyle w:val="Standard"/>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lang w:val="ru-RU"/>
        </w:rPr>
        <w:t>Жилищный фонд____________________________________________11</w:t>
      </w:r>
    </w:p>
    <w:p w:rsidR="00CE1E4C" w:rsidRDefault="00CE1E4C" w:rsidP="00145EA6">
      <w:pPr>
        <w:pStyle w:val="Standard"/>
        <w:numPr>
          <w:ilvl w:val="0"/>
          <w:numId w:val="2"/>
        </w:num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ОБЩАЯ ХАРАКТЕРИСТИКА СИСТЕМ ВОДОСНАБЖЕНИЯ И ВОДООТВЕДЕНИЯ_______________________________________________12</w:t>
      </w:r>
    </w:p>
    <w:p w:rsidR="00CE1E4C" w:rsidRDefault="00CE1E4C" w:rsidP="00145EA6">
      <w:pPr>
        <w:pStyle w:val="Standard"/>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lang w:val="ru-RU"/>
        </w:rPr>
        <w:t>С</w:t>
      </w:r>
      <w:r>
        <w:rPr>
          <w:rFonts w:ascii="Times New Roman" w:hAnsi="Times New Roman" w:cs="Times New Roman"/>
          <w:sz w:val="28"/>
          <w:szCs w:val="28"/>
        </w:rPr>
        <w:t>истем</w:t>
      </w:r>
      <w:r>
        <w:rPr>
          <w:rFonts w:ascii="Times New Roman" w:hAnsi="Times New Roman" w:cs="Times New Roman"/>
          <w:sz w:val="28"/>
          <w:szCs w:val="28"/>
          <w:lang w:val="ru-RU"/>
        </w:rPr>
        <w:t>а</w:t>
      </w:r>
      <w:r>
        <w:rPr>
          <w:rFonts w:ascii="Times New Roman" w:hAnsi="Times New Roman" w:cs="Times New Roman"/>
          <w:sz w:val="28"/>
          <w:szCs w:val="28"/>
        </w:rPr>
        <w:t xml:space="preserve"> водоснабжения____________</w:t>
      </w:r>
      <w:r>
        <w:rPr>
          <w:rFonts w:ascii="Times New Roman" w:hAnsi="Times New Roman" w:cs="Times New Roman"/>
          <w:sz w:val="28"/>
          <w:szCs w:val="28"/>
          <w:lang w:val="ru-RU"/>
        </w:rPr>
        <w:t>__________________________</w:t>
      </w:r>
      <w:r>
        <w:rPr>
          <w:rFonts w:ascii="Times New Roman" w:hAnsi="Times New Roman" w:cs="Times New Roman"/>
          <w:sz w:val="28"/>
          <w:szCs w:val="28"/>
        </w:rPr>
        <w:t>_12</w:t>
      </w:r>
    </w:p>
    <w:p w:rsidR="00CE1E4C" w:rsidRDefault="00CE1E4C" w:rsidP="00145EA6">
      <w:pPr>
        <w:pStyle w:val="Standard"/>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Проблемы в области водоснабжения____________________</w:t>
      </w:r>
      <w:r>
        <w:rPr>
          <w:rFonts w:ascii="Times New Roman" w:hAnsi="Times New Roman" w:cs="Times New Roman"/>
          <w:sz w:val="28"/>
          <w:szCs w:val="28"/>
          <w:lang w:val="ru-RU"/>
        </w:rPr>
        <w:t>_</w:t>
      </w:r>
      <w:r>
        <w:rPr>
          <w:rFonts w:ascii="Times New Roman" w:hAnsi="Times New Roman" w:cs="Times New Roman"/>
          <w:sz w:val="28"/>
          <w:szCs w:val="28"/>
        </w:rPr>
        <w:t>_______</w:t>
      </w:r>
      <w:r>
        <w:rPr>
          <w:rFonts w:ascii="Times New Roman" w:hAnsi="Times New Roman" w:cs="Times New Roman"/>
          <w:sz w:val="28"/>
          <w:szCs w:val="28"/>
          <w:lang w:val="ru-RU"/>
        </w:rPr>
        <w:t>18</w:t>
      </w:r>
    </w:p>
    <w:p w:rsidR="00CE1E4C" w:rsidRDefault="00CE1E4C" w:rsidP="00145EA6">
      <w:pPr>
        <w:pStyle w:val="Standard"/>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lang w:val="ru-RU"/>
        </w:rPr>
        <w:t>Система водоотведения_______________________________________20</w:t>
      </w:r>
    </w:p>
    <w:p w:rsidR="00CE1E4C" w:rsidRDefault="00CE1E4C" w:rsidP="00145EA6">
      <w:pPr>
        <w:pStyle w:val="Standard"/>
        <w:numPr>
          <w:ilvl w:val="0"/>
          <w:numId w:val="2"/>
        </w:num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СУЩЕСТВУЮЩИЕ БАЛАНСЫ ПРОИЗВОДИТЕЛЬНОСТИ СООРУЖЕНИЙ СИСТЕМЫ ВОДОСНАБЖЕНИЯ, ПОТРЕБЛЕНИЯ ВОДЫ И УДЕЛЬНОГО ВОДОПОТРЕБЛЕНИЯ________________________________22</w:t>
      </w:r>
    </w:p>
    <w:p w:rsidR="00CE1E4C" w:rsidRDefault="00CE1E4C" w:rsidP="00145EA6">
      <w:pPr>
        <w:pStyle w:val="Standard"/>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Объем отпущенной воды населению___________________________</w:t>
      </w:r>
      <w:r>
        <w:rPr>
          <w:rFonts w:ascii="Times New Roman" w:hAnsi="Times New Roman" w:cs="Times New Roman"/>
          <w:sz w:val="28"/>
          <w:szCs w:val="28"/>
          <w:lang w:val="ru-RU"/>
        </w:rPr>
        <w:t>_</w:t>
      </w:r>
      <w:r>
        <w:rPr>
          <w:rFonts w:ascii="Times New Roman" w:hAnsi="Times New Roman" w:cs="Times New Roman"/>
          <w:sz w:val="28"/>
          <w:szCs w:val="28"/>
        </w:rPr>
        <w:t>2</w:t>
      </w:r>
      <w:r>
        <w:rPr>
          <w:rFonts w:ascii="Times New Roman" w:hAnsi="Times New Roman" w:cs="Times New Roman"/>
          <w:sz w:val="28"/>
          <w:szCs w:val="28"/>
          <w:lang w:val="ru-RU"/>
        </w:rPr>
        <w:t>2</w:t>
      </w:r>
    </w:p>
    <w:p w:rsidR="00CE1E4C" w:rsidRDefault="00CE1E4C" w:rsidP="00145EA6">
      <w:pPr>
        <w:pStyle w:val="Standard"/>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Потери на сетях водоснабжения______________________________</w:t>
      </w:r>
      <w:r>
        <w:rPr>
          <w:rFonts w:ascii="Times New Roman" w:hAnsi="Times New Roman" w:cs="Times New Roman"/>
          <w:sz w:val="28"/>
          <w:szCs w:val="28"/>
          <w:lang w:val="ru-RU"/>
        </w:rPr>
        <w:t>_</w:t>
      </w:r>
      <w:r>
        <w:rPr>
          <w:rFonts w:ascii="Times New Roman" w:hAnsi="Times New Roman" w:cs="Times New Roman"/>
          <w:sz w:val="28"/>
          <w:szCs w:val="28"/>
        </w:rPr>
        <w:t>_2</w:t>
      </w:r>
      <w:r>
        <w:rPr>
          <w:rFonts w:ascii="Times New Roman" w:hAnsi="Times New Roman" w:cs="Times New Roman"/>
          <w:sz w:val="28"/>
          <w:szCs w:val="28"/>
          <w:lang w:val="ru-RU"/>
        </w:rPr>
        <w:t>3</w:t>
      </w:r>
    </w:p>
    <w:p w:rsidR="00CE1E4C" w:rsidRDefault="00CE1E4C" w:rsidP="00145EA6">
      <w:pPr>
        <w:pStyle w:val="Standard"/>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Долги населения_______________________________</w:t>
      </w:r>
      <w:r>
        <w:rPr>
          <w:rFonts w:ascii="Times New Roman" w:hAnsi="Times New Roman" w:cs="Times New Roman"/>
          <w:sz w:val="28"/>
          <w:szCs w:val="28"/>
          <w:lang w:val="ru-RU"/>
        </w:rPr>
        <w:t>____________</w:t>
      </w:r>
      <w:r>
        <w:rPr>
          <w:rFonts w:ascii="Times New Roman" w:hAnsi="Times New Roman" w:cs="Times New Roman"/>
          <w:sz w:val="28"/>
          <w:szCs w:val="28"/>
        </w:rPr>
        <w:t>__2</w:t>
      </w:r>
      <w:r>
        <w:rPr>
          <w:rFonts w:ascii="Times New Roman" w:hAnsi="Times New Roman" w:cs="Times New Roman"/>
          <w:sz w:val="28"/>
          <w:szCs w:val="28"/>
          <w:lang w:val="ru-RU"/>
        </w:rPr>
        <w:t>5</w:t>
      </w:r>
    </w:p>
    <w:p w:rsidR="00CE1E4C" w:rsidRDefault="00CE1E4C" w:rsidP="00145EA6">
      <w:pPr>
        <w:pStyle w:val="Standard"/>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Нормативы потребления воды______________________________</w:t>
      </w:r>
      <w:r>
        <w:rPr>
          <w:rFonts w:ascii="Times New Roman" w:hAnsi="Times New Roman" w:cs="Times New Roman"/>
          <w:sz w:val="28"/>
          <w:szCs w:val="28"/>
          <w:lang w:val="ru-RU"/>
        </w:rPr>
        <w:t>___</w:t>
      </w:r>
      <w:r>
        <w:rPr>
          <w:rFonts w:ascii="Times New Roman" w:hAnsi="Times New Roman" w:cs="Times New Roman"/>
          <w:sz w:val="28"/>
          <w:szCs w:val="28"/>
        </w:rPr>
        <w:t>_</w:t>
      </w:r>
      <w:r>
        <w:rPr>
          <w:rFonts w:ascii="Times New Roman" w:hAnsi="Times New Roman" w:cs="Times New Roman"/>
          <w:sz w:val="28"/>
          <w:szCs w:val="28"/>
          <w:lang w:val="ru-RU"/>
        </w:rPr>
        <w:t>26</w:t>
      </w:r>
    </w:p>
    <w:p w:rsidR="00CE1E4C" w:rsidRDefault="00CE1E4C" w:rsidP="00145EA6">
      <w:pPr>
        <w:pStyle w:val="Standard"/>
        <w:numPr>
          <w:ilvl w:val="0"/>
          <w:numId w:val="2"/>
        </w:num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ПЕРСПЕКТИВНОЕ ПОТРЕБЛЕНИЕ КОММУНАЛЬНЫХ РЕСУРСОВ В СФЕРЕ ВОДОСНАБЖЕНИЯ_____________________________________30</w:t>
      </w:r>
    </w:p>
    <w:p w:rsidR="00CE1E4C" w:rsidRDefault="00CE1E4C" w:rsidP="00145EA6">
      <w:pPr>
        <w:pStyle w:val="Standard"/>
        <w:numPr>
          <w:ilvl w:val="1"/>
          <w:numId w:val="2"/>
        </w:num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Оценка расхода воды в перспективе до 2025 года_________________30</w:t>
      </w:r>
    </w:p>
    <w:p w:rsidR="00CE1E4C" w:rsidRDefault="00CE1E4C" w:rsidP="00145EA6">
      <w:pPr>
        <w:pStyle w:val="Standard"/>
        <w:numPr>
          <w:ilvl w:val="1"/>
          <w:numId w:val="2"/>
        </w:num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Территориальный и структурный баланс водопотребления_________31</w:t>
      </w:r>
    </w:p>
    <w:p w:rsidR="00CE1E4C" w:rsidRDefault="00CE1E4C" w:rsidP="00145EA6">
      <w:pPr>
        <w:pStyle w:val="Standard"/>
        <w:numPr>
          <w:ilvl w:val="0"/>
          <w:numId w:val="2"/>
        </w:num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ПРЕДЛОЖЕНИЯ ПО СТРОИТЕЛЬСТВУ, РЕКОНСТРУКЦИИ И МОДЕРНИЗАЦИИ ОБЪЕКТОВ СИСТЕМ ВОДОСНАБЖЕНИЯ______________________________________________33</w:t>
      </w:r>
    </w:p>
    <w:p w:rsidR="00CE1E4C" w:rsidRDefault="00CE1E4C" w:rsidP="00145EA6">
      <w:pPr>
        <w:pStyle w:val="Standard"/>
        <w:numPr>
          <w:ilvl w:val="0"/>
          <w:numId w:val="2"/>
        </w:num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ЭКОЛОГИЧЕСКИЕ АСПЕКТЫ МЕРОПРИЯТИЙ ПО СТРОИТЕЛЬСТВУ И РЕКОНСТРУКЦИИ ОБЪЕКТОВ ЦЕНТРАЛИЗОВАННОЙ СИСТЕМЫ ВОДОСНАБЖЕНИЯ____________35</w:t>
      </w:r>
    </w:p>
    <w:p w:rsidR="00CE1E4C" w:rsidRDefault="00CE1E4C" w:rsidP="00145EA6">
      <w:pPr>
        <w:pStyle w:val="Standard"/>
        <w:spacing w:after="0" w:line="360" w:lineRule="auto"/>
        <w:rPr>
          <w:rFonts w:ascii="Times New Roman" w:hAnsi="Times New Roman" w:cs="Times New Roman"/>
          <w:sz w:val="28"/>
          <w:szCs w:val="28"/>
          <w:lang w:val="ru-RU"/>
        </w:rPr>
      </w:pPr>
    </w:p>
    <w:p w:rsidR="00CE1E4C" w:rsidRDefault="00CE1E4C" w:rsidP="00145EA6">
      <w:pPr>
        <w:pStyle w:val="Standard"/>
        <w:spacing w:after="0" w:line="360" w:lineRule="auto"/>
        <w:rPr>
          <w:rFonts w:ascii="Times New Roman" w:hAnsi="Times New Roman"/>
          <w:b/>
          <w:sz w:val="28"/>
          <w:szCs w:val="28"/>
          <w:lang w:val="ru-RU"/>
        </w:rPr>
      </w:pPr>
      <w:r>
        <w:rPr>
          <w:rFonts w:ascii="Times New Roman" w:hAnsi="Times New Roman" w:cs="Times New Roman"/>
          <w:sz w:val="28"/>
          <w:szCs w:val="28"/>
          <w:lang w:val="ru-RU"/>
        </w:rPr>
        <w:t>СПИСОК ИСПОЛЬЗУЕМОЙ ЛИТЕРАТУРЫ_________________________37</w:t>
      </w:r>
      <w:r>
        <w:rPr>
          <w:rFonts w:ascii="Times New Roman" w:hAnsi="Times New Roman"/>
          <w:b/>
          <w:sz w:val="28"/>
          <w:szCs w:val="28"/>
          <w:lang w:val="ru-RU"/>
        </w:rPr>
        <w:t xml:space="preserve"> </w:t>
      </w:r>
    </w:p>
    <w:p w:rsidR="00CE1E4C" w:rsidRDefault="00CE1E4C" w:rsidP="00145EA6">
      <w:pPr>
        <w:pStyle w:val="Standard"/>
        <w:spacing w:after="0" w:line="360" w:lineRule="auto"/>
        <w:rPr>
          <w:rFonts w:ascii="Times New Roman" w:hAnsi="Times New Roman"/>
          <w:b/>
          <w:sz w:val="28"/>
          <w:szCs w:val="28"/>
          <w:lang w:val="ru-RU"/>
        </w:rPr>
      </w:pPr>
    </w:p>
    <w:p w:rsidR="00CE1E4C" w:rsidRDefault="00CE1E4C" w:rsidP="00145EA6">
      <w:pPr>
        <w:pStyle w:val="Standard"/>
        <w:spacing w:after="0" w:line="360" w:lineRule="auto"/>
        <w:rPr>
          <w:rFonts w:ascii="Times New Roman" w:hAnsi="Times New Roman"/>
          <w:b/>
          <w:sz w:val="28"/>
          <w:szCs w:val="28"/>
          <w:lang w:val="ru-RU"/>
        </w:rPr>
      </w:pPr>
    </w:p>
    <w:p w:rsidR="00CE1E4C" w:rsidRDefault="00CE1E4C" w:rsidP="00145EA6">
      <w:pPr>
        <w:pStyle w:val="Standard"/>
        <w:spacing w:after="0" w:line="360" w:lineRule="auto"/>
        <w:rPr>
          <w:rFonts w:ascii="Times New Roman" w:hAnsi="Times New Roman"/>
          <w:b/>
          <w:sz w:val="28"/>
          <w:szCs w:val="28"/>
          <w:lang w:val="ru-RU"/>
        </w:rPr>
      </w:pPr>
    </w:p>
    <w:p w:rsidR="00CE1E4C" w:rsidRDefault="00CE1E4C" w:rsidP="00145EA6">
      <w:pPr>
        <w:pStyle w:val="Standard"/>
        <w:spacing w:after="0" w:line="360" w:lineRule="auto"/>
        <w:rPr>
          <w:rFonts w:ascii="Times New Roman" w:hAnsi="Times New Roman"/>
          <w:b/>
          <w:sz w:val="28"/>
          <w:szCs w:val="28"/>
          <w:lang w:val="ru-RU"/>
        </w:rPr>
      </w:pPr>
    </w:p>
    <w:p w:rsidR="00CE1E4C" w:rsidRDefault="00CE1E4C" w:rsidP="00145EA6">
      <w:pPr>
        <w:pStyle w:val="Standard"/>
        <w:spacing w:after="0" w:line="360" w:lineRule="auto"/>
        <w:rPr>
          <w:rFonts w:ascii="Times New Roman" w:hAnsi="Times New Roman"/>
          <w:b/>
          <w:sz w:val="28"/>
          <w:szCs w:val="28"/>
          <w:lang w:val="ru-RU"/>
        </w:rPr>
      </w:pPr>
    </w:p>
    <w:p w:rsidR="00CE1E4C" w:rsidRDefault="00CE1E4C" w:rsidP="00145EA6">
      <w:pPr>
        <w:pStyle w:val="Standard"/>
        <w:spacing w:after="0" w:line="360" w:lineRule="auto"/>
        <w:rPr>
          <w:rFonts w:ascii="Times New Roman" w:hAnsi="Times New Roman"/>
          <w:b/>
          <w:sz w:val="28"/>
          <w:szCs w:val="28"/>
          <w:lang w:val="ru-RU"/>
        </w:rPr>
      </w:pPr>
    </w:p>
    <w:p w:rsidR="00CE1E4C" w:rsidRDefault="00CE1E4C" w:rsidP="00145EA6">
      <w:pPr>
        <w:pStyle w:val="Standard"/>
        <w:spacing w:after="0" w:line="360" w:lineRule="auto"/>
        <w:rPr>
          <w:rFonts w:ascii="Times New Roman" w:hAnsi="Times New Roman"/>
          <w:b/>
          <w:sz w:val="28"/>
          <w:szCs w:val="28"/>
          <w:lang w:val="ru-RU"/>
        </w:rPr>
      </w:pPr>
    </w:p>
    <w:p w:rsidR="00CE1E4C" w:rsidRDefault="00CE1E4C" w:rsidP="00145EA6">
      <w:pPr>
        <w:pStyle w:val="Standard"/>
        <w:spacing w:after="0" w:line="360" w:lineRule="auto"/>
        <w:rPr>
          <w:rFonts w:ascii="Times New Roman" w:hAnsi="Times New Roman"/>
          <w:b/>
          <w:sz w:val="28"/>
          <w:szCs w:val="28"/>
          <w:lang w:val="ru-RU"/>
        </w:rPr>
      </w:pPr>
    </w:p>
    <w:p w:rsidR="00CE1E4C" w:rsidRDefault="00CE1E4C" w:rsidP="00145EA6">
      <w:pPr>
        <w:pStyle w:val="Standard"/>
        <w:spacing w:after="0" w:line="360" w:lineRule="auto"/>
        <w:rPr>
          <w:rFonts w:ascii="Times New Roman" w:hAnsi="Times New Roman"/>
          <w:b/>
          <w:sz w:val="28"/>
          <w:szCs w:val="28"/>
          <w:lang w:val="ru-RU"/>
        </w:rPr>
      </w:pPr>
    </w:p>
    <w:p w:rsidR="00CE1E4C" w:rsidRDefault="00CE1E4C" w:rsidP="00145EA6">
      <w:pPr>
        <w:pStyle w:val="Standard"/>
        <w:spacing w:after="0" w:line="360" w:lineRule="auto"/>
        <w:rPr>
          <w:rFonts w:ascii="Times New Roman" w:hAnsi="Times New Roman"/>
          <w:b/>
          <w:sz w:val="28"/>
          <w:szCs w:val="28"/>
          <w:lang w:val="ru-RU"/>
        </w:rPr>
      </w:pPr>
    </w:p>
    <w:p w:rsidR="00CE1E4C" w:rsidRDefault="00CE1E4C" w:rsidP="00145EA6">
      <w:pPr>
        <w:pStyle w:val="Standard"/>
        <w:spacing w:after="0" w:line="360" w:lineRule="auto"/>
        <w:rPr>
          <w:rFonts w:ascii="Times New Roman" w:hAnsi="Times New Roman"/>
          <w:b/>
          <w:sz w:val="28"/>
          <w:szCs w:val="28"/>
          <w:lang w:val="ru-RU"/>
        </w:rPr>
      </w:pPr>
    </w:p>
    <w:p w:rsidR="00CE1E4C" w:rsidRDefault="00CE1E4C" w:rsidP="00145EA6">
      <w:pPr>
        <w:pStyle w:val="Standard"/>
        <w:spacing w:after="0" w:line="360" w:lineRule="auto"/>
        <w:rPr>
          <w:rFonts w:ascii="Times New Roman" w:hAnsi="Times New Roman"/>
          <w:b/>
          <w:sz w:val="28"/>
          <w:szCs w:val="28"/>
          <w:lang w:val="ru-RU"/>
        </w:rPr>
      </w:pPr>
    </w:p>
    <w:p w:rsidR="00CE1E4C" w:rsidRDefault="00CE1E4C" w:rsidP="00145EA6">
      <w:pPr>
        <w:pStyle w:val="Standard"/>
        <w:spacing w:after="0" w:line="360" w:lineRule="auto"/>
        <w:rPr>
          <w:rFonts w:ascii="Times New Roman" w:hAnsi="Times New Roman"/>
          <w:b/>
          <w:sz w:val="28"/>
          <w:szCs w:val="28"/>
          <w:lang w:val="ru-RU"/>
        </w:rPr>
      </w:pPr>
    </w:p>
    <w:p w:rsidR="00CE1E4C" w:rsidRDefault="00CE1E4C" w:rsidP="00145EA6">
      <w:pPr>
        <w:pStyle w:val="Standard"/>
        <w:spacing w:after="0" w:line="360" w:lineRule="auto"/>
        <w:rPr>
          <w:rFonts w:ascii="Times New Roman" w:hAnsi="Times New Roman"/>
          <w:b/>
          <w:sz w:val="28"/>
          <w:szCs w:val="28"/>
          <w:lang w:val="ru-RU"/>
        </w:rPr>
      </w:pPr>
    </w:p>
    <w:p w:rsidR="00CE1E4C" w:rsidRDefault="00CE1E4C" w:rsidP="00145EA6">
      <w:pPr>
        <w:pStyle w:val="Standard"/>
        <w:spacing w:after="0" w:line="360" w:lineRule="auto"/>
        <w:rPr>
          <w:rFonts w:ascii="Times New Roman" w:hAnsi="Times New Roman"/>
          <w:b/>
          <w:sz w:val="28"/>
          <w:szCs w:val="28"/>
          <w:lang w:val="ru-RU"/>
        </w:rPr>
      </w:pPr>
    </w:p>
    <w:p w:rsidR="00CE1E4C" w:rsidRDefault="00CE1E4C" w:rsidP="00145EA6">
      <w:pPr>
        <w:pStyle w:val="Standard"/>
        <w:spacing w:after="0" w:line="360" w:lineRule="auto"/>
        <w:rPr>
          <w:rFonts w:ascii="Times New Roman" w:hAnsi="Times New Roman"/>
          <w:b/>
          <w:sz w:val="28"/>
          <w:szCs w:val="28"/>
          <w:lang w:val="ru-RU"/>
        </w:rPr>
      </w:pPr>
    </w:p>
    <w:p w:rsidR="00CE1E4C" w:rsidRDefault="00CE1E4C" w:rsidP="00145EA6">
      <w:pPr>
        <w:pStyle w:val="Standard"/>
        <w:spacing w:after="0" w:line="360" w:lineRule="auto"/>
        <w:rPr>
          <w:rFonts w:ascii="Times New Roman" w:hAnsi="Times New Roman"/>
          <w:b/>
          <w:sz w:val="28"/>
          <w:szCs w:val="28"/>
          <w:lang w:val="ru-RU"/>
        </w:rPr>
      </w:pPr>
    </w:p>
    <w:p w:rsidR="00CE1E4C" w:rsidRDefault="00CE1E4C" w:rsidP="00145EA6">
      <w:pPr>
        <w:pStyle w:val="Standard"/>
        <w:spacing w:after="0" w:line="360" w:lineRule="auto"/>
        <w:rPr>
          <w:rFonts w:ascii="Times New Roman" w:hAnsi="Times New Roman"/>
          <w:b/>
          <w:sz w:val="28"/>
          <w:szCs w:val="28"/>
          <w:lang w:val="ru-RU"/>
        </w:rPr>
      </w:pPr>
    </w:p>
    <w:p w:rsidR="00CE1E4C" w:rsidRDefault="00CE1E4C" w:rsidP="00145EA6">
      <w:pPr>
        <w:pStyle w:val="Standard"/>
        <w:spacing w:after="0" w:line="360" w:lineRule="auto"/>
        <w:rPr>
          <w:rFonts w:ascii="Times New Roman" w:hAnsi="Times New Roman"/>
          <w:b/>
          <w:sz w:val="28"/>
          <w:szCs w:val="28"/>
          <w:lang w:val="ru-RU"/>
        </w:rPr>
      </w:pPr>
    </w:p>
    <w:p w:rsidR="00CE1E4C" w:rsidRDefault="00CE1E4C" w:rsidP="00145EA6">
      <w:pPr>
        <w:pStyle w:val="Standard"/>
        <w:spacing w:after="0" w:line="360" w:lineRule="auto"/>
        <w:rPr>
          <w:rFonts w:ascii="Times New Roman" w:hAnsi="Times New Roman"/>
          <w:b/>
          <w:sz w:val="28"/>
          <w:szCs w:val="28"/>
          <w:lang w:val="ru-RU"/>
        </w:rPr>
      </w:pPr>
    </w:p>
    <w:p w:rsidR="00CE1E4C" w:rsidRDefault="00CE1E4C" w:rsidP="00145EA6">
      <w:pPr>
        <w:spacing w:line="360" w:lineRule="auto"/>
        <w:jc w:val="both"/>
        <w:rPr>
          <w:rFonts w:ascii="Times New Roman" w:eastAsia="SimSun" w:hAnsi="Times New Roman" w:cs="F"/>
          <w:b/>
          <w:kern w:val="3"/>
          <w:sz w:val="28"/>
          <w:szCs w:val="28"/>
          <w:lang w:val="ru-RU"/>
        </w:rPr>
      </w:pPr>
    </w:p>
    <w:p w:rsidR="00CE1E4C" w:rsidRDefault="00CE1E4C" w:rsidP="00145EA6">
      <w:pPr>
        <w:spacing w:line="360" w:lineRule="auto"/>
        <w:jc w:val="center"/>
        <w:rPr>
          <w:rFonts w:ascii="Times New Roman" w:eastAsia="SimSun" w:hAnsi="Times New Roman" w:cs="F"/>
          <w:b/>
          <w:kern w:val="3"/>
          <w:sz w:val="28"/>
          <w:szCs w:val="28"/>
          <w:lang w:val="ru-RU"/>
        </w:rPr>
      </w:pPr>
    </w:p>
    <w:p w:rsidR="00CE1E4C" w:rsidRDefault="00CE1E4C" w:rsidP="00145EA6">
      <w:pPr>
        <w:spacing w:line="360" w:lineRule="auto"/>
        <w:jc w:val="center"/>
        <w:rPr>
          <w:rFonts w:ascii="Times New Roman" w:eastAsia="SimSun" w:hAnsi="Times New Roman" w:cs="F"/>
          <w:b/>
          <w:kern w:val="3"/>
          <w:sz w:val="28"/>
          <w:szCs w:val="28"/>
          <w:lang w:val="ru-RU"/>
        </w:rPr>
      </w:pPr>
    </w:p>
    <w:p w:rsidR="00CE1E4C" w:rsidRDefault="00CE1E4C" w:rsidP="00145EA6">
      <w:pPr>
        <w:spacing w:line="360" w:lineRule="auto"/>
        <w:jc w:val="center"/>
        <w:rPr>
          <w:rFonts w:ascii="Times New Roman" w:eastAsia="SimSun" w:hAnsi="Times New Roman" w:cs="F"/>
          <w:b/>
          <w:kern w:val="3"/>
          <w:sz w:val="28"/>
          <w:szCs w:val="28"/>
          <w:lang w:val="ru-RU"/>
        </w:rPr>
      </w:pPr>
    </w:p>
    <w:p w:rsidR="00CE1E4C" w:rsidRPr="000525DF" w:rsidRDefault="00CE1E4C" w:rsidP="00145EA6">
      <w:pPr>
        <w:spacing w:line="360" w:lineRule="auto"/>
        <w:jc w:val="center"/>
        <w:rPr>
          <w:rFonts w:ascii="Times New Roman" w:eastAsia="SimSun" w:hAnsi="Times New Roman" w:cs="F"/>
          <w:b/>
          <w:kern w:val="3"/>
          <w:sz w:val="28"/>
          <w:szCs w:val="28"/>
          <w:lang w:val="ru-RU"/>
        </w:rPr>
      </w:pPr>
      <w:r w:rsidRPr="000525DF">
        <w:rPr>
          <w:rFonts w:ascii="Times New Roman" w:eastAsia="SimSun" w:hAnsi="Times New Roman" w:cs="F"/>
          <w:b/>
          <w:kern w:val="3"/>
          <w:sz w:val="28"/>
          <w:szCs w:val="28"/>
          <w:lang w:val="ru-RU"/>
        </w:rPr>
        <w:t>ВВЕДЕНИЕ</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Настоящая схема включает комплекс мероприятий, повышающих надежность функционирования коммунальных систем жизнеобеспечения, в частности систем водоснабжения и водоотведения.</w:t>
      </w:r>
    </w:p>
    <w:p w:rsidR="00CE1E4C" w:rsidRDefault="00CE1E4C" w:rsidP="00145EA6">
      <w:pPr>
        <w:spacing w:line="360" w:lineRule="auto"/>
        <w:ind w:firstLine="709"/>
        <w:rPr>
          <w:rFonts w:ascii="Times New Roman" w:hAnsi="Times New Roman"/>
          <w:sz w:val="28"/>
          <w:szCs w:val="28"/>
          <w:lang w:val="ru-RU"/>
        </w:rPr>
      </w:pPr>
      <w:r>
        <w:rPr>
          <w:rFonts w:ascii="Times New Roman" w:hAnsi="Times New Roman"/>
          <w:sz w:val="28"/>
          <w:szCs w:val="28"/>
          <w:lang w:val="ru-RU"/>
        </w:rPr>
        <w:t>Основанием для разработки схемы водоснабжения  и водоотведения является:</w:t>
      </w:r>
    </w:p>
    <w:p w:rsidR="00CE1E4C" w:rsidRDefault="00CE1E4C" w:rsidP="00145EA6">
      <w:pPr>
        <w:spacing w:line="360" w:lineRule="auto"/>
        <w:ind w:firstLine="709"/>
        <w:rPr>
          <w:rFonts w:ascii="Times New Roman" w:hAnsi="Times New Roman"/>
          <w:sz w:val="28"/>
          <w:szCs w:val="28"/>
          <w:lang w:val="ru-RU"/>
        </w:rPr>
      </w:pPr>
      <w:r>
        <w:rPr>
          <w:rFonts w:ascii="Times New Roman" w:hAnsi="Times New Roman"/>
          <w:sz w:val="28"/>
          <w:szCs w:val="28"/>
          <w:lang w:val="ru-RU"/>
        </w:rPr>
        <w:t xml:space="preserve"> - Федеральный закон от 07.12.2011 №416-ФЗ «О водоснабжении и водоотведении»;</w:t>
      </w:r>
    </w:p>
    <w:p w:rsidR="00CE1E4C" w:rsidRDefault="00CE1E4C" w:rsidP="00145EA6">
      <w:pPr>
        <w:spacing w:line="360" w:lineRule="auto"/>
        <w:ind w:firstLine="709"/>
        <w:rPr>
          <w:rFonts w:ascii="Times New Roman" w:hAnsi="Times New Roman"/>
          <w:sz w:val="28"/>
          <w:szCs w:val="28"/>
          <w:lang w:val="ru-RU"/>
        </w:rPr>
      </w:pPr>
      <w:r>
        <w:rPr>
          <w:rFonts w:ascii="Times New Roman" w:hAnsi="Times New Roman"/>
          <w:sz w:val="28"/>
          <w:szCs w:val="28"/>
          <w:lang w:val="ru-RU"/>
        </w:rPr>
        <w:t xml:space="preserve"> - Федеральный закон от 30.12.2004г. №210-ФЗ «Об основах регулирования тарифов организаций коммунального комплекса»;</w:t>
      </w:r>
    </w:p>
    <w:p w:rsidR="00CE1E4C" w:rsidRPr="000525DF" w:rsidRDefault="00CE1E4C" w:rsidP="00145EA6">
      <w:pPr>
        <w:spacing w:line="360" w:lineRule="auto"/>
        <w:ind w:firstLine="709"/>
        <w:rPr>
          <w:rFonts w:ascii="Times New Roman" w:hAnsi="Times New Roman"/>
          <w:sz w:val="28"/>
          <w:szCs w:val="28"/>
          <w:lang w:val="ru-RU"/>
        </w:rPr>
      </w:pPr>
      <w:r>
        <w:rPr>
          <w:rFonts w:ascii="Times New Roman" w:hAnsi="Times New Roman"/>
          <w:sz w:val="28"/>
          <w:szCs w:val="28"/>
          <w:lang w:val="ru-RU"/>
        </w:rPr>
        <w:t xml:space="preserve"> </w:t>
      </w:r>
      <w:r w:rsidRPr="000525DF">
        <w:rPr>
          <w:rFonts w:ascii="Times New Roman" w:hAnsi="Times New Roman"/>
          <w:sz w:val="28"/>
          <w:szCs w:val="28"/>
          <w:lang w:val="ru-RU"/>
        </w:rPr>
        <w:t>- «Правила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№83;</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xml:space="preserve"> - Водный Кодекс РФ.</w:t>
      </w:r>
    </w:p>
    <w:p w:rsidR="00CE1E4C" w:rsidRDefault="00CE1E4C" w:rsidP="00145EA6">
      <w:pPr>
        <w:pStyle w:val="Firstlineindent"/>
        <w:spacing w:line="360" w:lineRule="auto"/>
        <w:ind w:firstLine="709"/>
        <w:rPr>
          <w:rFonts w:ascii="Times New Roman" w:hAnsi="Times New Roman" w:cs="Times New Roman"/>
          <w:sz w:val="28"/>
          <w:szCs w:val="28"/>
          <w:lang w:val="ru-RU"/>
        </w:rPr>
      </w:pPr>
      <w:r>
        <w:rPr>
          <w:rFonts w:ascii="Times New Roman" w:eastAsia="Times New Roman" w:hAnsi="Times New Roman" w:cs="Times New Roman"/>
          <w:sz w:val="28"/>
          <w:szCs w:val="28"/>
          <w:lang w:val="ru-RU"/>
        </w:rPr>
        <w:t>- Генеральный план территории муниципального образования</w:t>
      </w:r>
      <w:r>
        <w:rPr>
          <w:rFonts w:ascii="Times New Roman" w:eastAsia="Times New Roman" w:hAnsi="Times New Roman" w:cs="Times New Roman"/>
          <w:sz w:val="28"/>
          <w:szCs w:val="28"/>
        </w:rPr>
        <w:t> </w:t>
      </w:r>
      <w:r>
        <w:rPr>
          <w:rFonts w:ascii="Times New Roman" w:eastAsia="Times New Roman" w:hAnsi="Times New Roman" w:cs="Times New Roman"/>
          <w:sz w:val="28"/>
          <w:szCs w:val="28"/>
          <w:lang w:val="ru-RU"/>
        </w:rPr>
        <w:t xml:space="preserve"> «Адамское", утвержденный решением Совета депутатов муниципального образования «Адамское»</w:t>
      </w:r>
      <w:r>
        <w:rPr>
          <w:rFonts w:ascii="Times New Roman" w:eastAsia="Times New Roman" w:hAnsi="Times New Roman" w:cs="Times New Roman"/>
          <w:sz w:val="28"/>
          <w:szCs w:val="28"/>
        </w:rPr>
        <w:t> </w:t>
      </w:r>
      <w:r>
        <w:rPr>
          <w:rFonts w:ascii="Times New Roman" w:eastAsia="Times New Roman" w:hAnsi="Times New Roman" w:cs="Times New Roman"/>
          <w:sz w:val="28"/>
          <w:szCs w:val="28"/>
          <w:lang w:val="ru-RU"/>
        </w:rPr>
        <w:t xml:space="preserve"> № 41 от 18 декабря 2012 года.</w:t>
      </w:r>
    </w:p>
    <w:p w:rsidR="00CE1E4C" w:rsidRDefault="00CE1E4C" w:rsidP="00145EA6">
      <w:pPr>
        <w:spacing w:line="360" w:lineRule="auto"/>
        <w:ind w:firstLine="709"/>
        <w:rPr>
          <w:rFonts w:ascii="Times New Roman" w:hAnsi="Times New Roman"/>
          <w:sz w:val="28"/>
          <w:szCs w:val="28"/>
          <w:lang w:val="ru-RU"/>
        </w:rPr>
      </w:pPr>
      <w:r>
        <w:rPr>
          <w:rFonts w:ascii="Times New Roman" w:hAnsi="Times New Roman"/>
          <w:sz w:val="28"/>
          <w:szCs w:val="28"/>
          <w:lang w:val="ru-RU"/>
        </w:rPr>
        <w:t>В схеме обозначены основные проблемы развития систем водоснабжения и водоотведения района, выделяются основные направления инвестирования, определяются мероприятия, выполнение которых приведет к росту качества оказываемых услуг потребителям.</w:t>
      </w:r>
    </w:p>
    <w:p w:rsidR="00CE1E4C" w:rsidRDefault="00CE1E4C" w:rsidP="00145EA6">
      <w:pPr>
        <w:spacing w:line="360" w:lineRule="auto"/>
        <w:ind w:firstLine="709"/>
        <w:rPr>
          <w:rFonts w:ascii="Times New Roman" w:hAnsi="Times New Roman"/>
          <w:sz w:val="28"/>
          <w:szCs w:val="28"/>
          <w:lang w:val="ru-RU"/>
        </w:rPr>
      </w:pPr>
    </w:p>
    <w:p w:rsidR="00CE1E4C" w:rsidRDefault="00CE1E4C" w:rsidP="00145EA6">
      <w:pPr>
        <w:spacing w:line="360" w:lineRule="auto"/>
        <w:ind w:firstLine="709"/>
        <w:rPr>
          <w:rFonts w:ascii="Times New Roman" w:hAnsi="Times New Roman"/>
          <w:sz w:val="28"/>
          <w:szCs w:val="28"/>
          <w:lang w:val="ru-RU"/>
        </w:rPr>
      </w:pPr>
    </w:p>
    <w:p w:rsidR="00CE1E4C" w:rsidRDefault="00CE1E4C" w:rsidP="00145EA6">
      <w:pPr>
        <w:spacing w:line="360" w:lineRule="auto"/>
        <w:ind w:firstLine="709"/>
        <w:rPr>
          <w:rFonts w:ascii="Times New Roman" w:hAnsi="Times New Roman"/>
          <w:sz w:val="28"/>
          <w:szCs w:val="28"/>
          <w:lang w:val="ru-RU"/>
        </w:rPr>
      </w:pPr>
    </w:p>
    <w:p w:rsidR="00CE1E4C" w:rsidRDefault="00CE1E4C" w:rsidP="00145EA6">
      <w:pPr>
        <w:numPr>
          <w:ilvl w:val="0"/>
          <w:numId w:val="4"/>
        </w:numPr>
        <w:spacing w:line="360" w:lineRule="auto"/>
        <w:jc w:val="center"/>
        <w:rPr>
          <w:rFonts w:ascii="Times New Roman" w:hAnsi="Times New Roman"/>
          <w:b/>
          <w:sz w:val="28"/>
          <w:szCs w:val="28"/>
          <w:lang w:val="ru-RU"/>
        </w:rPr>
      </w:pPr>
      <w:r>
        <w:rPr>
          <w:rFonts w:ascii="Times New Roman" w:hAnsi="Times New Roman"/>
          <w:b/>
          <w:sz w:val="28"/>
          <w:szCs w:val="28"/>
          <w:lang w:val="ru-RU"/>
        </w:rPr>
        <w:t>ТЕРМИНЫ И ОПРЕДЕЛЕНИЯ</w:t>
      </w:r>
    </w:p>
    <w:p w:rsidR="00CE1E4C" w:rsidRPr="000525DF" w:rsidRDefault="00CE1E4C" w:rsidP="00145EA6">
      <w:pPr>
        <w:spacing w:line="360" w:lineRule="auto"/>
        <w:ind w:firstLine="709"/>
        <w:rPr>
          <w:rStyle w:val="s1"/>
          <w:lang w:val="ru-RU"/>
        </w:rPr>
      </w:pPr>
      <w:r>
        <w:rPr>
          <w:rStyle w:val="s1"/>
          <w:rFonts w:ascii="Times New Roman" w:hAnsi="Times New Roman"/>
          <w:sz w:val="28"/>
          <w:szCs w:val="28"/>
          <w:lang w:val="ru-RU"/>
        </w:rPr>
        <w:t>В настоящей схеме водоснабжения муниципального образования «Адамское» используются следующие термины и определения:</w:t>
      </w:r>
    </w:p>
    <w:p w:rsidR="00CE1E4C" w:rsidRPr="000525DF" w:rsidRDefault="00CE1E4C" w:rsidP="00145EA6">
      <w:pPr>
        <w:pStyle w:val="p8"/>
        <w:widowControl w:val="0"/>
        <w:spacing w:before="0" w:beforeAutospacing="0" w:after="0" w:afterAutospacing="0" w:line="360" w:lineRule="auto"/>
        <w:ind w:firstLine="709"/>
        <w:rPr>
          <w:lang w:val="ru-RU"/>
        </w:rPr>
      </w:pPr>
      <w:r w:rsidRPr="000525DF">
        <w:rPr>
          <w:rStyle w:val="s1"/>
          <w:b/>
          <w:sz w:val="28"/>
          <w:szCs w:val="28"/>
          <w:lang w:val="ru-RU"/>
        </w:rPr>
        <w:t>«водовод»</w:t>
      </w:r>
      <w:r w:rsidRPr="000525DF">
        <w:rPr>
          <w:sz w:val="28"/>
          <w:szCs w:val="28"/>
          <w:lang w:val="ru-RU"/>
        </w:rPr>
        <w:t xml:space="preserve"> – водопроводящее сооружение, сооружение для пропуска (подачи) воды к месту её потребления;</w:t>
      </w:r>
    </w:p>
    <w:p w:rsidR="00CE1E4C" w:rsidRPr="000525DF" w:rsidRDefault="00CE1E4C" w:rsidP="00145EA6">
      <w:pPr>
        <w:pStyle w:val="p8"/>
        <w:widowControl w:val="0"/>
        <w:spacing w:before="0" w:beforeAutospacing="0" w:after="0" w:afterAutospacing="0" w:line="360" w:lineRule="auto"/>
        <w:ind w:firstLine="709"/>
        <w:rPr>
          <w:sz w:val="28"/>
          <w:szCs w:val="28"/>
          <w:lang w:val="ru-RU"/>
        </w:rPr>
      </w:pPr>
      <w:r w:rsidRPr="000525DF">
        <w:rPr>
          <w:rStyle w:val="s1"/>
          <w:b/>
          <w:sz w:val="28"/>
          <w:szCs w:val="28"/>
          <w:lang w:val="ru-RU"/>
        </w:rPr>
        <w:t>«источник водоснабжения»</w:t>
      </w:r>
      <w:r w:rsidRPr="000525DF">
        <w:rPr>
          <w:b/>
          <w:sz w:val="28"/>
          <w:szCs w:val="28"/>
          <w:lang w:val="ru-RU"/>
        </w:rPr>
        <w:t xml:space="preserve"> </w:t>
      </w:r>
      <w:r w:rsidRPr="000525DF">
        <w:rPr>
          <w:sz w:val="28"/>
          <w:szCs w:val="28"/>
          <w:lang w:val="ru-RU"/>
        </w:rPr>
        <w:t>– используемый для водоснабжения водный объект или месторождение подземных вод;</w:t>
      </w:r>
    </w:p>
    <w:p w:rsidR="00CE1E4C" w:rsidRPr="000525DF" w:rsidRDefault="00CE1E4C" w:rsidP="00145EA6">
      <w:pPr>
        <w:pStyle w:val="p8"/>
        <w:widowControl w:val="0"/>
        <w:spacing w:before="0" w:beforeAutospacing="0" w:after="0" w:afterAutospacing="0" w:line="360" w:lineRule="auto"/>
        <w:ind w:firstLine="709"/>
        <w:rPr>
          <w:sz w:val="28"/>
          <w:szCs w:val="28"/>
          <w:lang w:val="ru-RU"/>
        </w:rPr>
      </w:pPr>
      <w:r w:rsidRPr="000525DF">
        <w:rPr>
          <w:rStyle w:val="s1"/>
          <w:b/>
          <w:sz w:val="28"/>
          <w:szCs w:val="28"/>
          <w:lang w:val="ru-RU"/>
        </w:rPr>
        <w:t>«расчетные расходы воды»</w:t>
      </w:r>
      <w:r w:rsidRPr="000525DF">
        <w:rPr>
          <w:sz w:val="28"/>
          <w:szCs w:val="28"/>
          <w:lang w:val="ru-RU"/>
        </w:rPr>
        <w:t xml:space="preserve"> – расходы воды для различных видов водоснабжения, определенные в соответствии с требованиями нормативов;</w:t>
      </w:r>
    </w:p>
    <w:p w:rsidR="00CE1E4C" w:rsidRPr="000525DF" w:rsidRDefault="00CE1E4C" w:rsidP="00145EA6">
      <w:pPr>
        <w:pStyle w:val="p8"/>
        <w:widowControl w:val="0"/>
        <w:spacing w:before="0" w:beforeAutospacing="0" w:after="0" w:afterAutospacing="0" w:line="360" w:lineRule="auto"/>
        <w:ind w:firstLine="709"/>
        <w:rPr>
          <w:sz w:val="28"/>
          <w:szCs w:val="28"/>
          <w:lang w:val="ru-RU"/>
        </w:rPr>
      </w:pPr>
      <w:r w:rsidRPr="000525DF">
        <w:rPr>
          <w:rStyle w:val="s1"/>
          <w:b/>
          <w:sz w:val="28"/>
          <w:szCs w:val="28"/>
          <w:lang w:val="ru-RU"/>
        </w:rPr>
        <w:t>«система водоотведения»</w:t>
      </w:r>
      <w:r w:rsidRPr="000525DF">
        <w:rPr>
          <w:sz w:val="28"/>
          <w:szCs w:val="28"/>
          <w:lang w:val="ru-RU"/>
        </w:rPr>
        <w:t xml:space="preserve"> – совокупность водоприемных устройств, внутриквартальных сетей, коллекторов, насосных станций, трубопроводов, очистных сооружений водоотведения, сооружений для отведения очищенного стока в окружающую среду, обеспечивающих отведение поверхностных, дренажных вод с территории поселений и сточных вод от жизнедеятельности населения, общественных, промышленных и прочих предприятий;</w:t>
      </w:r>
    </w:p>
    <w:p w:rsidR="00CE1E4C" w:rsidRPr="000525DF" w:rsidRDefault="00CE1E4C" w:rsidP="00145EA6">
      <w:pPr>
        <w:pStyle w:val="p6"/>
        <w:widowControl w:val="0"/>
        <w:spacing w:before="0" w:beforeAutospacing="0" w:after="0" w:afterAutospacing="0" w:line="360" w:lineRule="auto"/>
        <w:ind w:firstLine="709"/>
        <w:rPr>
          <w:sz w:val="28"/>
          <w:szCs w:val="28"/>
          <w:lang w:val="ru-RU"/>
        </w:rPr>
      </w:pPr>
      <w:r w:rsidRPr="000525DF">
        <w:rPr>
          <w:rStyle w:val="s1"/>
          <w:b/>
          <w:sz w:val="28"/>
          <w:szCs w:val="28"/>
          <w:lang w:val="ru-RU"/>
        </w:rPr>
        <w:t>«схема водоснабжения и водоотведения»</w:t>
      </w:r>
      <w:r w:rsidRPr="000525DF">
        <w:rPr>
          <w:sz w:val="28"/>
          <w:szCs w:val="28"/>
          <w:lang w:val="ru-RU"/>
        </w:rPr>
        <w:t xml:space="preserve"> –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и водоотведения на расчетный срок.</w:t>
      </w:r>
    </w:p>
    <w:p w:rsidR="00CE1E4C" w:rsidRDefault="00CE1E4C" w:rsidP="00145EA6">
      <w:pPr>
        <w:pStyle w:val="p6"/>
        <w:widowControl w:val="0"/>
        <w:spacing w:before="0" w:beforeAutospacing="0" w:after="0" w:afterAutospacing="0" w:line="360" w:lineRule="auto"/>
        <w:ind w:firstLine="709"/>
        <w:rPr>
          <w:sz w:val="28"/>
          <w:szCs w:val="28"/>
          <w:lang w:val="ru-RU"/>
        </w:rPr>
      </w:pPr>
    </w:p>
    <w:p w:rsidR="00CE1E4C" w:rsidRDefault="00CE1E4C" w:rsidP="00145EA6">
      <w:pPr>
        <w:pStyle w:val="p6"/>
        <w:widowControl w:val="0"/>
        <w:spacing w:before="0" w:beforeAutospacing="0" w:after="0" w:afterAutospacing="0" w:line="360" w:lineRule="auto"/>
        <w:ind w:firstLine="709"/>
        <w:rPr>
          <w:sz w:val="28"/>
          <w:szCs w:val="28"/>
          <w:lang w:val="ru-RU"/>
        </w:rPr>
      </w:pPr>
    </w:p>
    <w:p w:rsidR="00CE1E4C" w:rsidRDefault="00CE1E4C" w:rsidP="00145EA6">
      <w:pPr>
        <w:pStyle w:val="p6"/>
        <w:widowControl w:val="0"/>
        <w:spacing w:before="0" w:beforeAutospacing="0" w:after="0" w:afterAutospacing="0" w:line="360" w:lineRule="auto"/>
        <w:ind w:firstLine="709"/>
        <w:rPr>
          <w:sz w:val="28"/>
          <w:szCs w:val="28"/>
          <w:lang w:val="ru-RU"/>
        </w:rPr>
      </w:pPr>
    </w:p>
    <w:p w:rsidR="00CE1E4C" w:rsidRDefault="00CE1E4C" w:rsidP="00145EA6">
      <w:pPr>
        <w:pStyle w:val="p6"/>
        <w:widowControl w:val="0"/>
        <w:spacing w:before="0" w:beforeAutospacing="0" w:after="0" w:afterAutospacing="0" w:line="360" w:lineRule="auto"/>
        <w:ind w:firstLine="709"/>
        <w:rPr>
          <w:sz w:val="28"/>
          <w:szCs w:val="28"/>
          <w:lang w:val="ru-RU"/>
        </w:rPr>
      </w:pPr>
    </w:p>
    <w:p w:rsidR="00CE1E4C" w:rsidRDefault="00CE1E4C" w:rsidP="00145EA6">
      <w:pPr>
        <w:pStyle w:val="p6"/>
        <w:widowControl w:val="0"/>
        <w:spacing w:before="0" w:beforeAutospacing="0" w:after="0" w:afterAutospacing="0" w:line="360" w:lineRule="auto"/>
        <w:ind w:firstLine="709"/>
        <w:rPr>
          <w:sz w:val="28"/>
          <w:szCs w:val="28"/>
          <w:lang w:val="ru-RU"/>
        </w:rPr>
      </w:pPr>
    </w:p>
    <w:p w:rsidR="00CE1E4C" w:rsidRDefault="00CE1E4C" w:rsidP="00145EA6">
      <w:pPr>
        <w:pStyle w:val="p6"/>
        <w:widowControl w:val="0"/>
        <w:spacing w:before="0" w:beforeAutospacing="0" w:after="0" w:afterAutospacing="0" w:line="360" w:lineRule="auto"/>
        <w:ind w:firstLine="709"/>
        <w:rPr>
          <w:sz w:val="28"/>
          <w:szCs w:val="28"/>
          <w:lang w:val="ru-RU"/>
        </w:rPr>
      </w:pPr>
    </w:p>
    <w:p w:rsidR="00CE1E4C" w:rsidRDefault="00CE1E4C" w:rsidP="00145EA6">
      <w:pPr>
        <w:pStyle w:val="p6"/>
        <w:widowControl w:val="0"/>
        <w:spacing w:before="0" w:beforeAutospacing="0" w:after="0" w:afterAutospacing="0" w:line="360" w:lineRule="auto"/>
        <w:ind w:firstLine="709"/>
        <w:rPr>
          <w:sz w:val="28"/>
          <w:szCs w:val="28"/>
          <w:lang w:val="ru-RU"/>
        </w:rPr>
      </w:pPr>
    </w:p>
    <w:p w:rsidR="00CE1E4C" w:rsidRDefault="00CE1E4C" w:rsidP="00145EA6">
      <w:pPr>
        <w:pStyle w:val="p6"/>
        <w:widowControl w:val="0"/>
        <w:spacing w:before="0" w:beforeAutospacing="0" w:after="0" w:afterAutospacing="0" w:line="360" w:lineRule="auto"/>
        <w:ind w:firstLine="709"/>
        <w:rPr>
          <w:sz w:val="28"/>
          <w:szCs w:val="28"/>
          <w:lang w:val="ru-RU"/>
        </w:rPr>
      </w:pPr>
    </w:p>
    <w:p w:rsidR="00CE1E4C" w:rsidRDefault="00CE1E4C" w:rsidP="00145EA6">
      <w:pPr>
        <w:pStyle w:val="p6"/>
        <w:widowControl w:val="0"/>
        <w:spacing w:before="0" w:beforeAutospacing="0" w:after="0" w:afterAutospacing="0" w:line="360" w:lineRule="auto"/>
        <w:ind w:firstLine="709"/>
        <w:rPr>
          <w:sz w:val="28"/>
          <w:szCs w:val="28"/>
          <w:lang w:val="ru-RU"/>
        </w:rPr>
      </w:pPr>
    </w:p>
    <w:p w:rsidR="00CE1E4C" w:rsidRDefault="00CE1E4C" w:rsidP="00145EA6">
      <w:pPr>
        <w:pStyle w:val="p6"/>
        <w:widowControl w:val="0"/>
        <w:numPr>
          <w:ilvl w:val="0"/>
          <w:numId w:val="4"/>
        </w:numPr>
        <w:spacing w:before="0" w:beforeAutospacing="0" w:after="0" w:afterAutospacing="0" w:line="360" w:lineRule="auto"/>
        <w:jc w:val="center"/>
        <w:rPr>
          <w:b/>
          <w:sz w:val="28"/>
          <w:szCs w:val="28"/>
          <w:lang w:val="ru-RU"/>
        </w:rPr>
      </w:pPr>
      <w:r>
        <w:rPr>
          <w:b/>
          <w:sz w:val="28"/>
          <w:szCs w:val="28"/>
          <w:lang w:val="ru-RU"/>
        </w:rPr>
        <w:t>ОБЩАЯ ХАРАКТЕРИСТИКА МУНИЦИПАЛЬНОГО ОБРАЗОВАНИЯ «АДАМСКОЕ»</w:t>
      </w:r>
    </w:p>
    <w:p w:rsidR="00CE1E4C" w:rsidRDefault="00CE1E4C" w:rsidP="00145EA6">
      <w:pPr>
        <w:pStyle w:val="BodyText3"/>
        <w:numPr>
          <w:ilvl w:val="1"/>
          <w:numId w:val="4"/>
        </w:numPr>
        <w:jc w:val="center"/>
        <w:rPr>
          <w:b/>
          <w:sz w:val="28"/>
          <w:szCs w:val="28"/>
          <w:lang w:val="ru-RU"/>
        </w:rPr>
      </w:pPr>
      <w:r>
        <w:rPr>
          <w:b/>
          <w:sz w:val="28"/>
          <w:szCs w:val="28"/>
          <w:lang w:val="ru-RU"/>
        </w:rPr>
        <w:t>Географическое расположение района</w:t>
      </w:r>
    </w:p>
    <w:p w:rsidR="00CE1E4C" w:rsidRDefault="00CE1E4C" w:rsidP="00145EA6">
      <w:pPr>
        <w:pStyle w:val="BodyText3"/>
        <w:jc w:val="left"/>
        <w:rPr>
          <w:sz w:val="28"/>
          <w:szCs w:val="28"/>
          <w:lang w:val="ru-RU"/>
        </w:rPr>
      </w:pPr>
      <w:r>
        <w:rPr>
          <w:sz w:val="28"/>
          <w:szCs w:val="28"/>
          <w:lang w:val="ru-RU"/>
        </w:rPr>
        <w:t xml:space="preserve">        Муниципальное образование «Адамское» расположено в восточной части Глазовского района и граничит на севере с Понинским, на востоке с Куреговским сельскими поселениями Глазовского района, на юго-востоке с Балезинским районом, на юге с Октябрьским, Качкашурским сельскими поселениями, на юго-западе с г. Глазов, на северо-западе с Верхнебогатырским сельским поселением Глазовского района.</w:t>
      </w:r>
    </w:p>
    <w:p w:rsidR="00CE1E4C" w:rsidRPr="000525DF" w:rsidRDefault="00CE1E4C" w:rsidP="00145EA6">
      <w:pPr>
        <w:pStyle w:val="BodyTextIndent2"/>
        <w:tabs>
          <w:tab w:val="left" w:pos="540"/>
        </w:tabs>
        <w:spacing w:line="360" w:lineRule="auto"/>
        <w:jc w:val="left"/>
        <w:rPr>
          <w:sz w:val="28"/>
          <w:szCs w:val="28"/>
          <w:lang w:val="ru-RU"/>
        </w:rPr>
      </w:pPr>
      <w:r>
        <w:rPr>
          <w:sz w:val="28"/>
          <w:szCs w:val="28"/>
          <w:lang w:val="ru-RU"/>
        </w:rPr>
        <w:t>Общая площадь муниципального образования «Адамское» составляет</w:t>
      </w:r>
      <w:r>
        <w:rPr>
          <w:color w:val="FF0000"/>
          <w:sz w:val="28"/>
          <w:szCs w:val="28"/>
          <w:lang w:val="ru-RU"/>
        </w:rPr>
        <w:t xml:space="preserve"> </w:t>
      </w:r>
      <w:smartTag w:uri="urn:schemas-microsoft-com:office:smarttags" w:element="metricconverter">
        <w:smartTagPr>
          <w:attr w:name="ProductID" w:val="6840 га"/>
        </w:smartTagPr>
        <w:r>
          <w:rPr>
            <w:sz w:val="28"/>
            <w:szCs w:val="28"/>
            <w:lang w:val="ru-RU"/>
          </w:rPr>
          <w:t>6840</w:t>
        </w:r>
        <w:r>
          <w:rPr>
            <w:color w:val="FF0000"/>
            <w:sz w:val="28"/>
            <w:szCs w:val="28"/>
            <w:lang w:val="ru-RU"/>
          </w:rPr>
          <w:t xml:space="preserve"> </w:t>
        </w:r>
        <w:r>
          <w:rPr>
            <w:sz w:val="28"/>
            <w:szCs w:val="28"/>
            <w:lang w:val="ru-RU"/>
          </w:rPr>
          <w:t>га</w:t>
        </w:r>
      </w:smartTag>
      <w:r>
        <w:rPr>
          <w:sz w:val="28"/>
          <w:szCs w:val="28"/>
          <w:lang w:val="ru-RU"/>
        </w:rPr>
        <w:t xml:space="preserve">. </w:t>
      </w:r>
      <w:r w:rsidRPr="000525DF">
        <w:rPr>
          <w:sz w:val="28"/>
          <w:szCs w:val="28"/>
          <w:lang w:val="ru-RU"/>
        </w:rPr>
        <w:t xml:space="preserve">На территории находятся семь населенных пунктов: д. Адам, п. Дом отдыха Чепца, д. Кельдыково, д. Солдырь, д. Заболотное, д. Весьякар, д. Полом. Административным центром муниципального образования является д. Адам. Ближайшая железнодорожная станция расположена в г. Глазов. По территории муниципального образования проходит дорога регионального значения «Глазов – Карсовай». Расстояние от д. Адам до административного центра района – г. Глазов </w:t>
      </w:r>
      <w:smartTag w:uri="urn:schemas-microsoft-com:office:smarttags" w:element="metricconverter">
        <w:smartTagPr>
          <w:attr w:name="ProductID" w:val="13 км"/>
        </w:smartTagPr>
        <w:r w:rsidRPr="000525DF">
          <w:rPr>
            <w:sz w:val="28"/>
            <w:szCs w:val="28"/>
            <w:lang w:val="ru-RU"/>
          </w:rPr>
          <w:t>13 км</w:t>
        </w:r>
      </w:smartTag>
      <w:r w:rsidRPr="000525DF">
        <w:rPr>
          <w:sz w:val="28"/>
          <w:szCs w:val="28"/>
          <w:lang w:val="ru-RU"/>
        </w:rPr>
        <w:t>.</w:t>
      </w:r>
    </w:p>
    <w:p w:rsidR="00CE1E4C" w:rsidRPr="000525DF" w:rsidRDefault="00CE1E4C" w:rsidP="00145EA6">
      <w:pPr>
        <w:spacing w:line="360" w:lineRule="auto"/>
        <w:ind w:firstLine="709"/>
        <w:jc w:val="center"/>
        <w:rPr>
          <w:rFonts w:ascii="Times New Roman" w:hAnsi="Times New Roman"/>
          <w:b/>
          <w:sz w:val="28"/>
          <w:szCs w:val="28"/>
          <w:lang w:val="ru-RU"/>
        </w:rPr>
      </w:pPr>
      <w:r>
        <w:rPr>
          <w:rFonts w:ascii="Times New Roman" w:hAnsi="Times New Roman"/>
          <w:b/>
          <w:sz w:val="28"/>
          <w:szCs w:val="28"/>
          <w:lang w:val="ru-RU"/>
        </w:rPr>
        <w:t xml:space="preserve">2.2 </w:t>
      </w:r>
      <w:r w:rsidRPr="000525DF">
        <w:rPr>
          <w:rFonts w:ascii="Times New Roman" w:hAnsi="Times New Roman"/>
          <w:b/>
          <w:sz w:val="28"/>
          <w:szCs w:val="28"/>
          <w:lang w:val="ru-RU"/>
        </w:rPr>
        <w:t>Климат</w:t>
      </w:r>
    </w:p>
    <w:p w:rsidR="00CE1E4C" w:rsidRPr="000525DF" w:rsidRDefault="00CE1E4C" w:rsidP="00145EA6">
      <w:pPr>
        <w:pStyle w:val="BodyText2"/>
        <w:tabs>
          <w:tab w:val="left" w:pos="540"/>
          <w:tab w:val="left" w:pos="900"/>
        </w:tabs>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Муниципальное образование «Адамское» расположено в зоне умеренно-континентального климата с продолжительной холодной многоснежной зимой и довольно жарким коротким летом. Среднегодовая температура воздуха составляет + 1,7º С. Средняя температура самого холодного месяца января - 18º С., средняя температура самого теплого месяца июля  + 17,8º С. Зима холодная, продолжается шесть с половиной месяцев. Продолжительность безморозного периода составляет 115-120 дней.</w:t>
      </w:r>
    </w:p>
    <w:p w:rsidR="00CE1E4C" w:rsidRDefault="00CE1E4C" w:rsidP="00145EA6">
      <w:pPr>
        <w:pStyle w:val="BodyText2"/>
        <w:tabs>
          <w:tab w:val="left" w:pos="540"/>
          <w:tab w:val="left" w:pos="900"/>
        </w:tabs>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xml:space="preserve">Продолжительность периода с устойчивым снежным покровом составляет 170 дней. Устойчивый снежный покров устанавливается во </w:t>
      </w:r>
    </w:p>
    <w:p w:rsidR="00CE1E4C" w:rsidRPr="000525DF" w:rsidRDefault="00CE1E4C" w:rsidP="00145EA6">
      <w:pPr>
        <w:pStyle w:val="BodyText2"/>
        <w:tabs>
          <w:tab w:val="left" w:pos="540"/>
          <w:tab w:val="left" w:pos="900"/>
        </w:tabs>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xml:space="preserve">второй декаде ноября и достигает наибольшей высоты во второй декаде марта, местами до </w:t>
      </w:r>
      <w:smartTag w:uri="urn:schemas-microsoft-com:office:smarttags" w:element="metricconverter">
        <w:smartTagPr>
          <w:attr w:name="ProductID" w:val="70 см"/>
        </w:smartTagPr>
        <w:r w:rsidRPr="000525DF">
          <w:rPr>
            <w:rFonts w:ascii="Times New Roman" w:hAnsi="Times New Roman"/>
            <w:sz w:val="28"/>
            <w:szCs w:val="28"/>
            <w:lang w:val="ru-RU"/>
          </w:rPr>
          <w:t>70 см</w:t>
        </w:r>
      </w:smartTag>
      <w:r w:rsidRPr="000525DF">
        <w:rPr>
          <w:rFonts w:ascii="Times New Roman" w:hAnsi="Times New Roman"/>
          <w:sz w:val="28"/>
          <w:szCs w:val="28"/>
          <w:lang w:val="ru-RU"/>
        </w:rPr>
        <w:t xml:space="preserve">. Наибольшая глубина промерзания почвы - </w:t>
      </w:r>
      <w:smartTag w:uri="urn:schemas-microsoft-com:office:smarttags" w:element="metricconverter">
        <w:smartTagPr>
          <w:attr w:name="ProductID" w:val="134 см"/>
        </w:smartTagPr>
        <w:r w:rsidRPr="000525DF">
          <w:rPr>
            <w:rFonts w:ascii="Times New Roman" w:hAnsi="Times New Roman"/>
            <w:sz w:val="28"/>
            <w:szCs w:val="28"/>
            <w:lang w:val="ru-RU"/>
          </w:rPr>
          <w:t>134 см</w:t>
        </w:r>
      </w:smartTag>
      <w:r w:rsidRPr="000525DF">
        <w:rPr>
          <w:rFonts w:ascii="Times New Roman" w:hAnsi="Times New Roman"/>
          <w:sz w:val="28"/>
          <w:szCs w:val="28"/>
          <w:lang w:val="ru-RU"/>
        </w:rPr>
        <w:t>.</w:t>
      </w:r>
    </w:p>
    <w:p w:rsidR="00CE1E4C" w:rsidRPr="000525DF" w:rsidRDefault="00CE1E4C" w:rsidP="00145EA6">
      <w:pPr>
        <w:pStyle w:val="BodyText2"/>
        <w:tabs>
          <w:tab w:val="left" w:pos="540"/>
          <w:tab w:val="left" w:pos="900"/>
        </w:tabs>
        <w:spacing w:line="360" w:lineRule="auto"/>
        <w:ind w:firstLine="709"/>
        <w:rPr>
          <w:rFonts w:ascii="Times New Roman" w:hAnsi="Times New Roman"/>
          <w:sz w:val="28"/>
          <w:szCs w:val="28"/>
          <w:lang w:val="ru-RU"/>
        </w:rPr>
      </w:pPr>
      <w:r>
        <w:rPr>
          <w:rFonts w:ascii="Times New Roman" w:hAnsi="Times New Roman"/>
          <w:sz w:val="28"/>
          <w:szCs w:val="28"/>
          <w:lang w:val="ru-RU"/>
        </w:rPr>
        <w:t xml:space="preserve">В среднем за год выпадает </w:t>
      </w:r>
      <w:smartTag w:uri="urn:schemas-microsoft-com:office:smarttags" w:element="metricconverter">
        <w:smartTagPr>
          <w:attr w:name="ProductID" w:val="562 мм"/>
        </w:smartTagPr>
        <w:r>
          <w:rPr>
            <w:rFonts w:ascii="Times New Roman" w:hAnsi="Times New Roman"/>
            <w:sz w:val="28"/>
            <w:szCs w:val="28"/>
            <w:lang w:val="ru-RU"/>
          </w:rPr>
          <w:t>562 мм</w:t>
        </w:r>
      </w:smartTag>
      <w:r>
        <w:rPr>
          <w:rFonts w:ascii="Times New Roman" w:hAnsi="Times New Roman"/>
          <w:sz w:val="28"/>
          <w:szCs w:val="28"/>
          <w:lang w:val="ru-RU"/>
        </w:rPr>
        <w:t xml:space="preserve"> осадков. </w:t>
      </w:r>
      <w:r w:rsidRPr="000525DF">
        <w:rPr>
          <w:rFonts w:ascii="Times New Roman" w:hAnsi="Times New Roman"/>
          <w:sz w:val="28"/>
          <w:szCs w:val="28"/>
          <w:lang w:val="ru-RU"/>
        </w:rPr>
        <w:t>Осадки выпадают неравномерно. Большая часть осадков выпадает летом - 65 % - 70 %. Относительная влажность воздуха – 78%.</w:t>
      </w:r>
    </w:p>
    <w:p w:rsidR="00CE1E4C" w:rsidRPr="000525DF" w:rsidRDefault="00CE1E4C" w:rsidP="00145EA6">
      <w:pPr>
        <w:pStyle w:val="BodyText2"/>
        <w:tabs>
          <w:tab w:val="left" w:pos="540"/>
          <w:tab w:val="left" w:pos="900"/>
        </w:tabs>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В целом климатические условия благоприятны для сельского хозяйства, но в отдельные годы значительный ущерб сельскому хозяйству наносят заморозки, ливневый характер выпадения осадков, ураганы, шквальные ветра. Климатические условия не создают препятствий для проживания населения, для развития рекреации.</w:t>
      </w:r>
    </w:p>
    <w:p w:rsidR="00CE1E4C" w:rsidRDefault="00CE1E4C" w:rsidP="00145EA6">
      <w:pPr>
        <w:spacing w:line="360" w:lineRule="auto"/>
        <w:ind w:firstLine="709"/>
        <w:jc w:val="center"/>
        <w:rPr>
          <w:rFonts w:ascii="Times New Roman" w:hAnsi="Times New Roman"/>
          <w:b/>
          <w:sz w:val="28"/>
          <w:szCs w:val="28"/>
          <w:lang w:val="ru-RU"/>
        </w:rPr>
      </w:pPr>
      <w:r>
        <w:rPr>
          <w:rFonts w:ascii="Times New Roman" w:hAnsi="Times New Roman"/>
          <w:b/>
          <w:sz w:val="28"/>
          <w:szCs w:val="28"/>
          <w:lang w:val="ru-RU"/>
        </w:rPr>
        <w:t>2.3 Гидрографическая сеть</w:t>
      </w:r>
    </w:p>
    <w:p w:rsidR="00CE1E4C" w:rsidRPr="000525DF" w:rsidRDefault="00CE1E4C" w:rsidP="00145EA6">
      <w:pPr>
        <w:pStyle w:val="BodyText2"/>
        <w:tabs>
          <w:tab w:val="left" w:pos="540"/>
          <w:tab w:val="left" w:pos="900"/>
        </w:tabs>
        <w:spacing w:line="360" w:lineRule="auto"/>
        <w:ind w:firstLine="709"/>
        <w:rPr>
          <w:rFonts w:ascii="Times New Roman" w:hAnsi="Times New Roman"/>
          <w:sz w:val="28"/>
          <w:szCs w:val="28"/>
          <w:lang w:val="ru-RU"/>
        </w:rPr>
      </w:pPr>
      <w:r>
        <w:rPr>
          <w:rFonts w:ascii="Times New Roman" w:hAnsi="Times New Roman"/>
          <w:sz w:val="28"/>
          <w:szCs w:val="28"/>
          <w:lang w:val="ru-RU"/>
        </w:rPr>
        <w:t>Гидрографическая сеть территории представлена реками</w:t>
      </w:r>
      <w:r>
        <w:rPr>
          <w:rFonts w:ascii="Times New Roman" w:hAnsi="Times New Roman"/>
          <w:color w:val="FF0000"/>
          <w:sz w:val="28"/>
          <w:szCs w:val="28"/>
          <w:lang w:val="ru-RU"/>
        </w:rPr>
        <w:t xml:space="preserve"> </w:t>
      </w:r>
      <w:r>
        <w:rPr>
          <w:rFonts w:ascii="Times New Roman" w:hAnsi="Times New Roman"/>
          <w:sz w:val="28"/>
          <w:szCs w:val="28"/>
          <w:lang w:val="ru-RU"/>
        </w:rPr>
        <w:t xml:space="preserve">Чепца, Пызеп, Варыж и двумя прудами. </w:t>
      </w:r>
      <w:r w:rsidRPr="000525DF">
        <w:rPr>
          <w:rFonts w:ascii="Times New Roman" w:hAnsi="Times New Roman"/>
          <w:sz w:val="28"/>
          <w:szCs w:val="28"/>
          <w:lang w:val="ru-RU"/>
        </w:rPr>
        <w:t xml:space="preserve">По днищам оврагов и балок, протекают ручьи. Наиболее крупными реками являются река Чепца и впадающая в нее река Пызеп. Река Чепца протекает по юго-западной границе муниципального образования и впадает в реку Вятка. Общая протяженность реки Чепца составляет около </w:t>
      </w:r>
      <w:smartTag w:uri="urn:schemas-microsoft-com:office:smarttags" w:element="metricconverter">
        <w:smartTagPr>
          <w:attr w:name="ProductID" w:val="500 км"/>
        </w:smartTagPr>
        <w:r w:rsidRPr="000525DF">
          <w:rPr>
            <w:rFonts w:ascii="Times New Roman" w:hAnsi="Times New Roman"/>
            <w:sz w:val="28"/>
            <w:szCs w:val="28"/>
            <w:lang w:val="ru-RU"/>
          </w:rPr>
          <w:t>500 км</w:t>
        </w:r>
      </w:smartTag>
      <w:r w:rsidRPr="000525DF">
        <w:rPr>
          <w:rFonts w:ascii="Times New Roman" w:hAnsi="Times New Roman"/>
          <w:sz w:val="28"/>
          <w:szCs w:val="28"/>
          <w:lang w:val="ru-RU"/>
        </w:rPr>
        <w:t>, протекающей примерно в равных частях по территории Удмуртии и Кировской области. Средняя ширина реки 100-</w:t>
      </w:r>
      <w:smartTag w:uri="urn:schemas-microsoft-com:office:smarttags" w:element="metricconverter">
        <w:smartTagPr>
          <w:attr w:name="ProductID" w:val="120 м"/>
        </w:smartTagPr>
        <w:r w:rsidRPr="000525DF">
          <w:rPr>
            <w:rFonts w:ascii="Times New Roman" w:hAnsi="Times New Roman"/>
            <w:sz w:val="28"/>
            <w:szCs w:val="28"/>
            <w:lang w:val="ru-RU"/>
          </w:rPr>
          <w:t>120 м</w:t>
        </w:r>
      </w:smartTag>
      <w:r w:rsidRPr="000525DF">
        <w:rPr>
          <w:rFonts w:ascii="Times New Roman" w:hAnsi="Times New Roman"/>
          <w:sz w:val="28"/>
          <w:szCs w:val="28"/>
          <w:lang w:val="ru-RU"/>
        </w:rPr>
        <w:t xml:space="preserve">, глубина – 0,5 – </w:t>
      </w:r>
      <w:smartTag w:uri="urn:schemas-microsoft-com:office:smarttags" w:element="metricconverter">
        <w:smartTagPr>
          <w:attr w:name="ProductID" w:val="2 м"/>
        </w:smartTagPr>
        <w:r w:rsidRPr="000525DF">
          <w:rPr>
            <w:rFonts w:ascii="Times New Roman" w:hAnsi="Times New Roman"/>
            <w:sz w:val="28"/>
            <w:szCs w:val="28"/>
            <w:lang w:val="ru-RU"/>
          </w:rPr>
          <w:t>2 м</w:t>
        </w:r>
      </w:smartTag>
      <w:r w:rsidRPr="000525DF">
        <w:rPr>
          <w:rFonts w:ascii="Times New Roman" w:hAnsi="Times New Roman"/>
          <w:sz w:val="28"/>
          <w:szCs w:val="28"/>
          <w:lang w:val="ru-RU"/>
        </w:rPr>
        <w:t xml:space="preserve">., не судоходная. </w:t>
      </w:r>
      <w:r>
        <w:rPr>
          <w:rFonts w:ascii="Times New Roman" w:hAnsi="Times New Roman"/>
          <w:sz w:val="28"/>
          <w:szCs w:val="28"/>
          <w:lang w:val="ru-RU"/>
        </w:rPr>
        <w:t xml:space="preserve">Основные источники питания рек – подземные воды, дождевые  и талые воды. </w:t>
      </w:r>
      <w:r w:rsidRPr="000525DF">
        <w:rPr>
          <w:rFonts w:ascii="Times New Roman" w:hAnsi="Times New Roman"/>
          <w:sz w:val="28"/>
          <w:szCs w:val="28"/>
          <w:lang w:val="ru-RU"/>
        </w:rPr>
        <w:t>Реки замерзают в первой половине ноября, средняя продолжительность ледостава - 160 дней. Вода в реке Чепца пригодна для питьевых и хозяйственных целей.</w:t>
      </w:r>
    </w:p>
    <w:p w:rsidR="00CE1E4C" w:rsidRPr="000525DF" w:rsidRDefault="00CE1E4C" w:rsidP="00145EA6">
      <w:pPr>
        <w:pStyle w:val="BodyText2"/>
        <w:tabs>
          <w:tab w:val="left" w:pos="540"/>
          <w:tab w:val="left" w:pos="900"/>
        </w:tabs>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По гидрохимическому составу воды рек гидрокарбонатные со средней минерализацией - 200-400 м/дм³.</w:t>
      </w:r>
    </w:p>
    <w:p w:rsidR="00CE1E4C" w:rsidRDefault="00CE1E4C" w:rsidP="00145EA6">
      <w:pPr>
        <w:spacing w:line="360" w:lineRule="auto"/>
        <w:ind w:firstLine="709"/>
        <w:rPr>
          <w:rFonts w:ascii="Times New Roman" w:hAnsi="Times New Roman"/>
          <w:sz w:val="28"/>
          <w:szCs w:val="28"/>
          <w:lang w:val="ru-RU"/>
        </w:rPr>
      </w:pPr>
    </w:p>
    <w:p w:rsidR="00CE1E4C" w:rsidRDefault="00CE1E4C" w:rsidP="00145EA6">
      <w:pPr>
        <w:spacing w:line="360" w:lineRule="auto"/>
        <w:ind w:firstLine="709"/>
        <w:rPr>
          <w:rFonts w:ascii="Times New Roman" w:hAnsi="Times New Roman"/>
          <w:sz w:val="28"/>
          <w:szCs w:val="28"/>
          <w:lang w:val="ru-RU"/>
        </w:rPr>
      </w:pPr>
    </w:p>
    <w:p w:rsidR="00CE1E4C" w:rsidRDefault="00CE1E4C" w:rsidP="00145EA6">
      <w:pPr>
        <w:spacing w:after="0" w:line="360" w:lineRule="auto"/>
        <w:rPr>
          <w:rFonts w:ascii="Times New Roman" w:hAnsi="Times New Roman"/>
          <w:b/>
          <w:sz w:val="28"/>
          <w:szCs w:val="28"/>
          <w:lang w:val="ru-RU"/>
        </w:rPr>
        <w:sectPr w:rsidR="00CE1E4C">
          <w:pgSz w:w="11906" w:h="16838"/>
          <w:pgMar w:top="1134" w:right="850" w:bottom="1134" w:left="1701" w:header="708" w:footer="708" w:gutter="0"/>
          <w:cols w:space="720"/>
        </w:sectPr>
      </w:pPr>
    </w:p>
    <w:p w:rsidR="00CE1E4C" w:rsidRDefault="00CE1E4C" w:rsidP="00145EA6">
      <w:pPr>
        <w:spacing w:line="360" w:lineRule="auto"/>
        <w:ind w:firstLine="709"/>
        <w:jc w:val="center"/>
        <w:rPr>
          <w:rFonts w:ascii="Times New Roman" w:hAnsi="Times New Roman"/>
          <w:b/>
          <w:sz w:val="28"/>
          <w:szCs w:val="28"/>
          <w:lang w:val="ru-RU"/>
        </w:rPr>
      </w:pPr>
      <w:r>
        <w:rPr>
          <w:rFonts w:ascii="Times New Roman" w:hAnsi="Times New Roman"/>
          <w:b/>
          <w:sz w:val="28"/>
          <w:szCs w:val="28"/>
          <w:lang w:val="ru-RU"/>
        </w:rPr>
        <w:t>2.4 Административная граница МО «Адамское»</w:t>
      </w:r>
    </w:p>
    <w:p w:rsidR="00CE1E4C" w:rsidRDefault="00CE1E4C" w:rsidP="00145EA6">
      <w:pPr>
        <w:spacing w:line="360" w:lineRule="auto"/>
        <w:ind w:firstLine="709"/>
        <w:rPr>
          <w:rFonts w:ascii="Times New Roman" w:hAnsi="Times New Roman"/>
          <w:sz w:val="28"/>
          <w:szCs w:val="28"/>
          <w:lang w:val="ru-RU"/>
        </w:rPr>
      </w:pPr>
      <w:r w:rsidRPr="000C34A8">
        <w:rPr>
          <w:rFonts w:ascii="Times New Roman" w:hAnsi="Times New Roman"/>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ЙЙ" style="width:693.75pt;height:402.75pt;visibility:visible">
            <v:imagedata r:id="rId5" o:title=""/>
          </v:shape>
        </w:pict>
      </w:r>
    </w:p>
    <w:p w:rsidR="00CE1E4C" w:rsidRDefault="00CE1E4C" w:rsidP="00145EA6">
      <w:pPr>
        <w:spacing w:after="0" w:line="360" w:lineRule="auto"/>
        <w:rPr>
          <w:rFonts w:ascii="Times New Roman" w:hAnsi="Times New Roman"/>
          <w:sz w:val="28"/>
          <w:szCs w:val="28"/>
          <w:lang w:val="ru-RU"/>
        </w:rPr>
        <w:sectPr w:rsidR="00CE1E4C">
          <w:pgSz w:w="16838" w:h="11906" w:orient="landscape"/>
          <w:pgMar w:top="851" w:right="1134" w:bottom="1701" w:left="1134" w:header="708" w:footer="708" w:gutter="0"/>
          <w:cols w:space="720"/>
        </w:sectPr>
      </w:pPr>
    </w:p>
    <w:p w:rsidR="00CE1E4C" w:rsidRDefault="00CE1E4C" w:rsidP="00145EA6">
      <w:pPr>
        <w:spacing w:line="360" w:lineRule="auto"/>
        <w:jc w:val="center"/>
        <w:rPr>
          <w:rFonts w:ascii="Times New Roman" w:hAnsi="Times New Roman"/>
          <w:b/>
          <w:sz w:val="28"/>
          <w:szCs w:val="28"/>
          <w:lang w:val="ru-RU"/>
        </w:rPr>
      </w:pPr>
      <w:r>
        <w:rPr>
          <w:rFonts w:ascii="Times New Roman" w:hAnsi="Times New Roman"/>
          <w:b/>
          <w:sz w:val="28"/>
          <w:szCs w:val="28"/>
          <w:lang w:val="ru-RU"/>
        </w:rPr>
        <w:t>2.5 Характеристика муниципального образования</w:t>
      </w:r>
    </w:p>
    <w:p w:rsidR="00CE1E4C" w:rsidRDefault="00CE1E4C" w:rsidP="00145EA6">
      <w:pPr>
        <w:spacing w:line="360" w:lineRule="auto"/>
        <w:jc w:val="right"/>
        <w:rPr>
          <w:rFonts w:ascii="Times New Roman" w:hAnsi="Times New Roman"/>
          <w:b/>
          <w:sz w:val="28"/>
          <w:szCs w:val="28"/>
          <w:lang w:val="ru-RU"/>
        </w:rPr>
      </w:pPr>
      <w:r>
        <w:rPr>
          <w:rFonts w:ascii="Times New Roman" w:hAnsi="Times New Roman"/>
          <w:b/>
          <w:sz w:val="28"/>
          <w:szCs w:val="28"/>
          <w:lang w:val="ru-RU"/>
        </w:rPr>
        <w:t>Таблица 1 Характеристика МО «Адамское»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5"/>
      </w:tblGrid>
      <w:tr w:rsidR="00CE1E4C" w:rsidTr="00145EA6">
        <w:tc>
          <w:tcPr>
            <w:tcW w:w="4785" w:type="dxa"/>
          </w:tcPr>
          <w:p w:rsidR="00CE1E4C" w:rsidRDefault="00CE1E4C">
            <w:pPr>
              <w:spacing w:line="360" w:lineRule="auto"/>
              <w:jc w:val="both"/>
              <w:rPr>
                <w:rFonts w:ascii="Times New Roman" w:hAnsi="Times New Roman"/>
                <w:sz w:val="28"/>
                <w:szCs w:val="28"/>
              </w:rPr>
            </w:pPr>
            <w:r>
              <w:rPr>
                <w:rFonts w:ascii="Times New Roman" w:hAnsi="Times New Roman"/>
                <w:sz w:val="28"/>
                <w:szCs w:val="28"/>
              </w:rPr>
              <w:t>Адрес администрации</w:t>
            </w:r>
          </w:p>
        </w:tc>
        <w:tc>
          <w:tcPr>
            <w:tcW w:w="4786" w:type="dxa"/>
          </w:tcPr>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Юридический: 427611, УР, Глазовский район, д. Адам, ул. Советская д. 18</w:t>
            </w:r>
          </w:p>
          <w:p w:rsidR="00CE1E4C" w:rsidRDefault="00CE1E4C">
            <w:pPr>
              <w:spacing w:line="360" w:lineRule="auto"/>
              <w:rPr>
                <w:rFonts w:ascii="Times New Roman" w:hAnsi="Times New Roman"/>
                <w:sz w:val="28"/>
                <w:szCs w:val="28"/>
              </w:rPr>
            </w:pPr>
            <w:r>
              <w:rPr>
                <w:rFonts w:ascii="Times New Roman" w:hAnsi="Times New Roman"/>
                <w:sz w:val="28"/>
                <w:szCs w:val="28"/>
                <w:lang w:val="ru-RU"/>
              </w:rPr>
              <w:t xml:space="preserve">Фактический: 427611, УР, Глазовский район, д. Адам, ул. </w:t>
            </w:r>
            <w:r>
              <w:rPr>
                <w:rFonts w:ascii="Times New Roman" w:hAnsi="Times New Roman"/>
                <w:sz w:val="28"/>
                <w:szCs w:val="28"/>
              </w:rPr>
              <w:t>Советская д. 18</w:t>
            </w:r>
          </w:p>
        </w:tc>
      </w:tr>
      <w:tr w:rsidR="00CE1E4C" w:rsidRPr="000525DF" w:rsidTr="00145EA6">
        <w:tc>
          <w:tcPr>
            <w:tcW w:w="4785" w:type="dxa"/>
          </w:tcPr>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В муниципальное образование входит 7 деревень</w:t>
            </w:r>
          </w:p>
        </w:tc>
        <w:tc>
          <w:tcPr>
            <w:tcW w:w="4786" w:type="dxa"/>
          </w:tcPr>
          <w:p w:rsidR="00CE1E4C" w:rsidRDefault="00CE1E4C">
            <w:pPr>
              <w:spacing w:line="360" w:lineRule="auto"/>
              <w:jc w:val="both"/>
              <w:rPr>
                <w:rFonts w:ascii="Times New Roman" w:hAnsi="Times New Roman"/>
                <w:sz w:val="28"/>
                <w:szCs w:val="28"/>
                <w:lang w:val="ru-RU"/>
              </w:rPr>
            </w:pPr>
            <w:r>
              <w:rPr>
                <w:rFonts w:ascii="Times New Roman" w:hAnsi="Times New Roman"/>
                <w:sz w:val="28"/>
                <w:szCs w:val="28"/>
                <w:lang w:val="ru-RU"/>
              </w:rPr>
              <w:t xml:space="preserve">д. Адам, д. Весьякар, д. Заболотное, д. Кельдыково, д. Солдырь, д. Полом, пос. Дом отдыха Чепца Центральная усадьба – д. Адам, расположена в </w:t>
            </w:r>
            <w:smartTag w:uri="urn:schemas-microsoft-com:office:smarttags" w:element="metricconverter">
              <w:smartTagPr>
                <w:attr w:name="ProductID" w:val="11 км"/>
              </w:smartTagPr>
              <w:r>
                <w:rPr>
                  <w:rFonts w:ascii="Times New Roman" w:hAnsi="Times New Roman"/>
                  <w:sz w:val="28"/>
                  <w:szCs w:val="28"/>
                  <w:lang w:val="ru-RU"/>
                </w:rPr>
                <w:t>11 км</w:t>
              </w:r>
            </w:smartTag>
            <w:r>
              <w:rPr>
                <w:rFonts w:ascii="Times New Roman" w:hAnsi="Times New Roman"/>
                <w:sz w:val="28"/>
                <w:szCs w:val="28"/>
                <w:lang w:val="ru-RU"/>
              </w:rPr>
              <w:t xml:space="preserve"> от г. Глазова</w:t>
            </w:r>
          </w:p>
        </w:tc>
      </w:tr>
      <w:tr w:rsidR="00CE1E4C" w:rsidTr="00145EA6">
        <w:tc>
          <w:tcPr>
            <w:tcW w:w="4785" w:type="dxa"/>
          </w:tcPr>
          <w:p w:rsidR="00CE1E4C" w:rsidRDefault="00CE1E4C">
            <w:pPr>
              <w:spacing w:line="360" w:lineRule="auto"/>
              <w:jc w:val="both"/>
              <w:rPr>
                <w:rFonts w:ascii="Times New Roman" w:hAnsi="Times New Roman"/>
                <w:sz w:val="28"/>
                <w:szCs w:val="28"/>
              </w:rPr>
            </w:pPr>
            <w:r>
              <w:rPr>
                <w:rFonts w:ascii="Times New Roman" w:hAnsi="Times New Roman"/>
                <w:sz w:val="28"/>
                <w:szCs w:val="28"/>
              </w:rPr>
              <w:t>Социальная сфера</w:t>
            </w:r>
          </w:p>
        </w:tc>
        <w:tc>
          <w:tcPr>
            <w:tcW w:w="4786" w:type="dxa"/>
          </w:tcPr>
          <w:p w:rsidR="00CE1E4C" w:rsidRDefault="00CE1E4C">
            <w:pPr>
              <w:spacing w:line="360" w:lineRule="auto"/>
              <w:jc w:val="both"/>
              <w:rPr>
                <w:rFonts w:ascii="Times New Roman" w:hAnsi="Times New Roman"/>
                <w:sz w:val="28"/>
                <w:szCs w:val="28"/>
                <w:lang w:val="ru-RU"/>
              </w:rPr>
            </w:pPr>
            <w:r>
              <w:rPr>
                <w:rFonts w:ascii="Times New Roman" w:hAnsi="Times New Roman"/>
                <w:sz w:val="28"/>
                <w:szCs w:val="28"/>
                <w:lang w:val="ru-RU"/>
              </w:rPr>
              <w:t>Действует одна школа: МОУ «Адамская СОШ»</w:t>
            </w:r>
          </w:p>
          <w:p w:rsidR="00CE1E4C" w:rsidRDefault="00CE1E4C">
            <w:pPr>
              <w:spacing w:line="360" w:lineRule="auto"/>
              <w:jc w:val="both"/>
              <w:rPr>
                <w:rFonts w:ascii="Times New Roman" w:hAnsi="Times New Roman"/>
                <w:sz w:val="28"/>
                <w:szCs w:val="28"/>
                <w:lang w:val="ru-RU"/>
              </w:rPr>
            </w:pPr>
            <w:r>
              <w:rPr>
                <w:rFonts w:ascii="Times New Roman" w:hAnsi="Times New Roman"/>
                <w:sz w:val="28"/>
                <w:szCs w:val="28"/>
                <w:lang w:val="ru-RU"/>
              </w:rPr>
              <w:t>Два детских сада: в д. Адам и пос. Дом отдыха Чепца</w:t>
            </w:r>
          </w:p>
          <w:p w:rsidR="00CE1E4C" w:rsidRDefault="00CE1E4C">
            <w:pPr>
              <w:spacing w:line="360" w:lineRule="auto"/>
              <w:jc w:val="both"/>
              <w:rPr>
                <w:rFonts w:ascii="Times New Roman" w:hAnsi="Times New Roman"/>
                <w:sz w:val="28"/>
                <w:szCs w:val="28"/>
              </w:rPr>
            </w:pPr>
            <w:r>
              <w:rPr>
                <w:rFonts w:ascii="Times New Roman" w:hAnsi="Times New Roman"/>
                <w:sz w:val="28"/>
                <w:szCs w:val="28"/>
                <w:lang w:val="ru-RU"/>
              </w:rPr>
              <w:t xml:space="preserve">Два фельдшерско – акушерских пункта в д.Адам и пос. </w:t>
            </w:r>
            <w:r>
              <w:rPr>
                <w:rFonts w:ascii="Times New Roman" w:hAnsi="Times New Roman"/>
                <w:sz w:val="28"/>
                <w:szCs w:val="28"/>
              </w:rPr>
              <w:t>Дом отдыха Чепца.</w:t>
            </w:r>
          </w:p>
        </w:tc>
      </w:tr>
    </w:tbl>
    <w:p w:rsidR="00CE1E4C" w:rsidRDefault="00CE1E4C" w:rsidP="00145EA6">
      <w:pPr>
        <w:spacing w:line="360" w:lineRule="auto"/>
        <w:rPr>
          <w:rFonts w:ascii="Times New Roman" w:hAnsi="Times New Roman"/>
          <w:sz w:val="28"/>
          <w:szCs w:val="28"/>
          <w:lang w:val="ru-RU"/>
        </w:rPr>
      </w:pPr>
    </w:p>
    <w:p w:rsidR="00CE1E4C" w:rsidRDefault="00CE1E4C" w:rsidP="00145EA6">
      <w:pPr>
        <w:spacing w:line="360" w:lineRule="auto"/>
        <w:ind w:firstLine="709"/>
        <w:rPr>
          <w:rFonts w:ascii="Times New Roman" w:hAnsi="Times New Roman"/>
          <w:sz w:val="28"/>
          <w:szCs w:val="28"/>
          <w:lang w:val="ru-RU" w:eastAsia="ru-RU"/>
        </w:rPr>
      </w:pPr>
      <w:r>
        <w:rPr>
          <w:rFonts w:ascii="Times New Roman" w:hAnsi="Times New Roman"/>
          <w:sz w:val="28"/>
          <w:szCs w:val="28"/>
          <w:lang w:val="ru-RU" w:eastAsia="ru-RU"/>
        </w:rPr>
        <w:t>Всего населенных пунктов в муниципальном образовании «Адамское» 7: д. Адам, д. Весьякар, д. Заболотное, д. Кельдыково, д. Солдырь, д. Полом, п.  д/о Чепца.</w:t>
      </w:r>
    </w:p>
    <w:p w:rsidR="00CE1E4C" w:rsidRDefault="00CE1E4C" w:rsidP="00145EA6">
      <w:pPr>
        <w:spacing w:line="360" w:lineRule="auto"/>
        <w:ind w:firstLine="709"/>
        <w:rPr>
          <w:rFonts w:ascii="Times New Roman" w:hAnsi="Times New Roman"/>
          <w:sz w:val="28"/>
          <w:szCs w:val="28"/>
          <w:lang w:val="ru-RU"/>
        </w:rPr>
      </w:pPr>
    </w:p>
    <w:p w:rsidR="00CE1E4C"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xml:space="preserve">Населенные пункты МО различаются по уровню экономического и социального развития. </w:t>
      </w:r>
      <w:r>
        <w:rPr>
          <w:rFonts w:ascii="Times New Roman" w:hAnsi="Times New Roman"/>
          <w:sz w:val="28"/>
          <w:szCs w:val="28"/>
          <w:lang w:val="ru-RU"/>
        </w:rPr>
        <w:t>Можно выделить 3 населенных пункта с относительно развитой производственной и социальной инфраструктурой – д. Адам,  д. Солдырь, п. д/о Чепца.</w:t>
      </w:r>
    </w:p>
    <w:p w:rsidR="00CE1E4C" w:rsidRDefault="00CE1E4C" w:rsidP="00145EA6">
      <w:pPr>
        <w:spacing w:line="360" w:lineRule="auto"/>
        <w:ind w:firstLine="709"/>
        <w:rPr>
          <w:rFonts w:ascii="Times New Roman" w:hAnsi="Times New Roman"/>
          <w:sz w:val="28"/>
          <w:szCs w:val="28"/>
          <w:lang w:val="ru-RU"/>
        </w:rPr>
      </w:pPr>
      <w:r>
        <w:rPr>
          <w:noProof/>
          <w:lang w:val="ru-RU" w:eastAsia="ru-RU"/>
        </w:rPr>
        <w:pict>
          <v:shape id="_x0000_s1026" type="#_x0000_t75" style="position:absolute;left:0;text-align:left;margin-left:-2.6pt;margin-top:-6.5pt;width:459.85pt;height:252.95pt;z-index:251658240;visibility:visible;mso-wrap-distance-bottom:.22pt">
            <v:imagedata r:id="rId6" o:title=""/>
          </v:shape>
          <o:OLEObject Type="Embed" ProgID="Excel.Chart.8" ShapeID="_x0000_s1026" DrawAspect="Content" ObjectID="_1502885602" r:id="rId7"/>
        </w:pict>
      </w:r>
    </w:p>
    <w:p w:rsidR="00CE1E4C" w:rsidRDefault="00CE1E4C" w:rsidP="00145EA6">
      <w:pPr>
        <w:spacing w:line="360" w:lineRule="auto"/>
        <w:ind w:firstLine="709"/>
        <w:rPr>
          <w:rFonts w:ascii="Times New Roman" w:hAnsi="Times New Roman"/>
          <w:sz w:val="28"/>
          <w:szCs w:val="28"/>
          <w:lang w:val="ru-RU"/>
        </w:rPr>
      </w:pPr>
    </w:p>
    <w:p w:rsidR="00CE1E4C" w:rsidRDefault="00CE1E4C" w:rsidP="00145EA6">
      <w:pPr>
        <w:spacing w:line="360" w:lineRule="auto"/>
        <w:ind w:firstLine="709"/>
        <w:rPr>
          <w:rFonts w:ascii="Times New Roman" w:hAnsi="Times New Roman"/>
          <w:sz w:val="28"/>
          <w:szCs w:val="28"/>
          <w:lang w:val="ru-RU"/>
        </w:rPr>
      </w:pPr>
    </w:p>
    <w:p w:rsidR="00CE1E4C" w:rsidRDefault="00CE1E4C" w:rsidP="00145EA6">
      <w:pPr>
        <w:spacing w:line="360" w:lineRule="auto"/>
        <w:ind w:firstLine="709"/>
        <w:rPr>
          <w:rFonts w:ascii="Times New Roman" w:hAnsi="Times New Roman"/>
          <w:sz w:val="28"/>
          <w:szCs w:val="28"/>
          <w:lang w:val="ru-RU"/>
        </w:rPr>
      </w:pPr>
    </w:p>
    <w:p w:rsidR="00CE1E4C" w:rsidRDefault="00CE1E4C" w:rsidP="00145EA6">
      <w:pPr>
        <w:spacing w:line="360" w:lineRule="auto"/>
        <w:ind w:firstLine="709"/>
        <w:rPr>
          <w:rFonts w:ascii="Times New Roman" w:hAnsi="Times New Roman"/>
          <w:sz w:val="28"/>
          <w:szCs w:val="28"/>
          <w:lang w:val="ru-RU"/>
        </w:rPr>
      </w:pPr>
    </w:p>
    <w:p w:rsidR="00CE1E4C" w:rsidRDefault="00CE1E4C" w:rsidP="00145EA6">
      <w:pPr>
        <w:spacing w:line="360" w:lineRule="auto"/>
        <w:ind w:firstLine="709"/>
        <w:rPr>
          <w:rFonts w:ascii="Times New Roman" w:hAnsi="Times New Roman"/>
          <w:sz w:val="28"/>
          <w:szCs w:val="28"/>
          <w:lang w:val="ru-RU"/>
        </w:rPr>
      </w:pPr>
    </w:p>
    <w:p w:rsidR="00CE1E4C" w:rsidRDefault="00CE1E4C" w:rsidP="00145EA6">
      <w:pPr>
        <w:spacing w:line="360" w:lineRule="auto"/>
        <w:ind w:firstLine="709"/>
        <w:rPr>
          <w:rFonts w:ascii="Times New Roman" w:hAnsi="Times New Roman"/>
          <w:sz w:val="28"/>
          <w:szCs w:val="28"/>
          <w:lang w:val="ru-RU"/>
        </w:rPr>
      </w:pPr>
    </w:p>
    <w:p w:rsidR="00CE1E4C" w:rsidRDefault="00CE1E4C" w:rsidP="00145EA6">
      <w:pPr>
        <w:spacing w:line="360" w:lineRule="auto"/>
        <w:ind w:firstLine="709"/>
        <w:rPr>
          <w:rFonts w:ascii="Times New Roman" w:hAnsi="Times New Roman"/>
          <w:sz w:val="28"/>
          <w:szCs w:val="28"/>
          <w:lang w:val="ru-RU"/>
        </w:rPr>
      </w:pPr>
    </w:p>
    <w:p w:rsidR="00CE1E4C" w:rsidRDefault="00CE1E4C" w:rsidP="00145EA6">
      <w:pPr>
        <w:spacing w:line="360" w:lineRule="auto"/>
        <w:ind w:firstLine="709"/>
        <w:rPr>
          <w:rFonts w:ascii="Times New Roman" w:hAnsi="Times New Roman"/>
          <w:sz w:val="28"/>
          <w:szCs w:val="28"/>
          <w:lang w:val="ru-RU"/>
        </w:rPr>
      </w:pPr>
      <w:r>
        <w:rPr>
          <w:rFonts w:ascii="Times New Roman" w:hAnsi="Times New Roman"/>
          <w:sz w:val="28"/>
          <w:szCs w:val="28"/>
          <w:lang w:val="ru-RU"/>
        </w:rPr>
        <w:t xml:space="preserve">Велика вероятность того, что в среднесрочной и долгосрочной перспективе количество населенных пунктов будет уменьшаться. </w:t>
      </w:r>
      <w:r w:rsidRPr="000525DF">
        <w:rPr>
          <w:rFonts w:ascii="Times New Roman" w:hAnsi="Times New Roman"/>
          <w:sz w:val="28"/>
          <w:szCs w:val="28"/>
          <w:lang w:val="ru-RU"/>
        </w:rPr>
        <w:t xml:space="preserve">«Исчезают» в первую очередь деревни, в которых отсутствуют объекты социальной сферы – школы, фельдшерско-акушерские пункты, сельские дома культуры, а также нормальные пути сообщения и возможности расширения. В других населенных пунктах положение стабильное, есть постоянный спрос на земельные участки под строительство. Предусматриваются варианты расширения территории населенных пунктов. Близость города Глазова обусловила развитие личных подсобных хозяйств (преимущественно разведение коров и свиней, а также посадки картофеля) в населенных пунктах. </w:t>
      </w:r>
    </w:p>
    <w:p w:rsidR="00CE1E4C" w:rsidRDefault="00CE1E4C" w:rsidP="00145EA6">
      <w:pPr>
        <w:spacing w:line="360" w:lineRule="auto"/>
        <w:rPr>
          <w:rFonts w:ascii="Times New Roman" w:hAnsi="Times New Roman"/>
          <w:sz w:val="28"/>
          <w:szCs w:val="28"/>
          <w:lang w:val="ru-RU"/>
        </w:rPr>
      </w:pPr>
    </w:p>
    <w:p w:rsidR="00CE1E4C" w:rsidRDefault="00CE1E4C" w:rsidP="00145EA6">
      <w:pPr>
        <w:spacing w:line="360" w:lineRule="auto"/>
        <w:rPr>
          <w:rFonts w:ascii="Times New Roman" w:hAnsi="Times New Roman"/>
          <w:sz w:val="28"/>
          <w:szCs w:val="28"/>
          <w:lang w:val="ru-RU"/>
        </w:rPr>
      </w:pPr>
    </w:p>
    <w:p w:rsidR="00CE1E4C" w:rsidRDefault="00CE1E4C" w:rsidP="00145EA6">
      <w:pPr>
        <w:spacing w:line="360" w:lineRule="auto"/>
        <w:rPr>
          <w:rFonts w:ascii="Times New Roman" w:hAnsi="Times New Roman"/>
          <w:sz w:val="28"/>
          <w:szCs w:val="28"/>
          <w:lang w:val="ru-RU"/>
        </w:rPr>
      </w:pPr>
    </w:p>
    <w:p w:rsidR="00CE1E4C" w:rsidRPr="000525DF" w:rsidRDefault="00CE1E4C" w:rsidP="00145EA6">
      <w:pPr>
        <w:pStyle w:val="BodyText3"/>
        <w:ind w:firstLine="709"/>
        <w:jc w:val="center"/>
        <w:rPr>
          <w:b/>
          <w:sz w:val="28"/>
          <w:szCs w:val="28"/>
          <w:lang w:val="ru-RU"/>
        </w:rPr>
      </w:pPr>
      <w:r>
        <w:rPr>
          <w:b/>
          <w:sz w:val="28"/>
          <w:szCs w:val="28"/>
          <w:lang w:val="ru-RU"/>
        </w:rPr>
        <w:t xml:space="preserve">2.6 </w:t>
      </w:r>
      <w:r w:rsidRPr="000525DF">
        <w:rPr>
          <w:b/>
          <w:sz w:val="28"/>
          <w:szCs w:val="28"/>
          <w:lang w:val="ru-RU"/>
        </w:rPr>
        <w:t>Жилищный фонд</w:t>
      </w:r>
    </w:p>
    <w:p w:rsidR="00CE1E4C" w:rsidRPr="000525DF" w:rsidRDefault="00CE1E4C" w:rsidP="00145EA6">
      <w:pPr>
        <w:pStyle w:val="BodyText3"/>
        <w:ind w:firstLine="709"/>
        <w:jc w:val="left"/>
        <w:rPr>
          <w:sz w:val="28"/>
          <w:szCs w:val="28"/>
          <w:lang w:val="ru-RU"/>
        </w:rPr>
      </w:pPr>
      <w:r w:rsidRPr="000525DF">
        <w:rPr>
          <w:sz w:val="28"/>
          <w:szCs w:val="28"/>
          <w:lang w:val="ru-RU"/>
        </w:rPr>
        <w:t>На территории муниципального образования «Адамское» имеется 426 жилых дома. На данный момент, существующий жилищный фонд составляет 30,7 тыс. м².</w:t>
      </w:r>
    </w:p>
    <w:p w:rsidR="00CE1E4C" w:rsidRDefault="00CE1E4C" w:rsidP="00145EA6">
      <w:pPr>
        <w:pStyle w:val="BodyText3"/>
        <w:ind w:firstLine="709"/>
        <w:jc w:val="left"/>
        <w:rPr>
          <w:sz w:val="28"/>
          <w:szCs w:val="28"/>
          <w:lang w:val="ru-RU"/>
        </w:rPr>
      </w:pPr>
      <w:r>
        <w:rPr>
          <w:sz w:val="28"/>
          <w:szCs w:val="28"/>
          <w:lang w:val="ru-RU"/>
        </w:rPr>
        <w:t>В среднем на каждого жителя республики приходится 19,5 м². жилой площади, а на проживающих в сельской местности – 18,8 м².</w:t>
      </w:r>
    </w:p>
    <w:p w:rsidR="00CE1E4C" w:rsidRDefault="00CE1E4C" w:rsidP="00145EA6">
      <w:pPr>
        <w:pStyle w:val="BodyText3"/>
        <w:ind w:firstLine="709"/>
        <w:jc w:val="right"/>
        <w:rPr>
          <w:b/>
          <w:sz w:val="28"/>
          <w:szCs w:val="28"/>
          <w:lang w:val="ru-RU"/>
        </w:rPr>
      </w:pPr>
      <w:r>
        <w:rPr>
          <w:b/>
          <w:sz w:val="28"/>
          <w:szCs w:val="28"/>
          <w:lang w:val="ru-RU"/>
        </w:rPr>
        <w:t>Таблица 2 Состояние жилищно-коммунальной сферы МО «Адамское»</w:t>
      </w:r>
    </w:p>
    <w:tbl>
      <w:tblPr>
        <w:tblpPr w:leftFromText="180" w:rightFromText="180" w:vertAnchor="text" w:horzAnchor="page" w:tblpX="2671" w:tblpY="146"/>
        <w:tblW w:w="0" w:type="auto"/>
        <w:tblLayout w:type="fixed"/>
        <w:tblCellMar>
          <w:left w:w="0" w:type="dxa"/>
          <w:right w:w="0" w:type="dxa"/>
        </w:tblCellMar>
        <w:tblLook w:val="00A0"/>
      </w:tblPr>
      <w:tblGrid>
        <w:gridCol w:w="3980"/>
        <w:gridCol w:w="1560"/>
        <w:gridCol w:w="1852"/>
      </w:tblGrid>
      <w:tr w:rsidR="00CE1E4C" w:rsidTr="00145EA6">
        <w:trPr>
          <w:trHeight w:val="465"/>
        </w:trPr>
        <w:tc>
          <w:tcPr>
            <w:tcW w:w="3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E1E4C" w:rsidRDefault="00CE1E4C">
            <w:pPr>
              <w:autoSpaceDE w:val="0"/>
              <w:spacing w:before="100" w:beforeAutospacing="1" w:after="100" w:afterAutospacing="1" w:line="360" w:lineRule="auto"/>
              <w:ind w:firstLine="709"/>
              <w:rPr>
                <w:rFonts w:ascii="Times New Roman" w:hAnsi="Times New Roman"/>
                <w:sz w:val="28"/>
                <w:szCs w:val="28"/>
                <w:lang w:val="ru-RU"/>
              </w:rPr>
            </w:pPr>
            <w:r>
              <w:rPr>
                <w:rFonts w:ascii="Times New Roman" w:hAnsi="Times New Roman"/>
                <w:sz w:val="28"/>
                <w:szCs w:val="28"/>
              </w:rPr>
              <w:t> </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CE1E4C" w:rsidRDefault="00CE1E4C">
            <w:pPr>
              <w:autoSpaceDE w:val="0"/>
              <w:spacing w:before="100" w:beforeAutospacing="1" w:after="100" w:afterAutospacing="1" w:line="360" w:lineRule="auto"/>
              <w:rPr>
                <w:rFonts w:ascii="Times New Roman" w:hAnsi="Times New Roman"/>
                <w:sz w:val="28"/>
                <w:szCs w:val="28"/>
              </w:rPr>
            </w:pPr>
            <w:r>
              <w:rPr>
                <w:rFonts w:ascii="Times New Roman" w:hAnsi="Times New Roman"/>
                <w:sz w:val="28"/>
                <w:szCs w:val="28"/>
              </w:rPr>
              <w:t>Единица измерения</w:t>
            </w:r>
          </w:p>
        </w:tc>
        <w:tc>
          <w:tcPr>
            <w:tcW w:w="1852" w:type="dxa"/>
            <w:tcBorders>
              <w:top w:val="single" w:sz="8" w:space="0" w:color="auto"/>
              <w:left w:val="nil"/>
              <w:bottom w:val="single" w:sz="8" w:space="0" w:color="auto"/>
              <w:right w:val="single" w:sz="8" w:space="0" w:color="auto"/>
            </w:tcBorders>
            <w:vAlign w:val="center"/>
          </w:tcPr>
          <w:p w:rsidR="00CE1E4C" w:rsidRDefault="00CE1E4C">
            <w:pPr>
              <w:autoSpaceDE w:val="0"/>
              <w:spacing w:before="100" w:beforeAutospacing="1" w:after="100" w:afterAutospacing="1" w:line="360" w:lineRule="auto"/>
              <w:ind w:firstLine="709"/>
              <w:rPr>
                <w:rFonts w:ascii="Times New Roman" w:hAnsi="Times New Roman"/>
                <w:sz w:val="28"/>
                <w:szCs w:val="28"/>
              </w:rPr>
            </w:pPr>
            <w:r>
              <w:rPr>
                <w:rFonts w:ascii="Times New Roman" w:hAnsi="Times New Roman"/>
                <w:sz w:val="28"/>
                <w:szCs w:val="28"/>
              </w:rPr>
              <w:t>201</w:t>
            </w:r>
            <w:r>
              <w:rPr>
                <w:rFonts w:ascii="Times New Roman" w:hAnsi="Times New Roman"/>
                <w:sz w:val="28"/>
                <w:szCs w:val="28"/>
                <w:lang w:val="ru-RU"/>
              </w:rPr>
              <w:t>4</w:t>
            </w:r>
            <w:r>
              <w:rPr>
                <w:rFonts w:ascii="Times New Roman" w:hAnsi="Times New Roman"/>
                <w:sz w:val="28"/>
                <w:szCs w:val="28"/>
              </w:rPr>
              <w:t xml:space="preserve"> г.</w:t>
            </w:r>
          </w:p>
        </w:tc>
      </w:tr>
      <w:tr w:rsidR="00CE1E4C" w:rsidTr="00145EA6">
        <w:trPr>
          <w:trHeight w:val="264"/>
        </w:trPr>
        <w:tc>
          <w:tcPr>
            <w:tcW w:w="3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E1E4C" w:rsidRDefault="00CE1E4C">
            <w:pPr>
              <w:autoSpaceDE w:val="0"/>
              <w:spacing w:before="100" w:beforeAutospacing="1" w:after="100" w:afterAutospacing="1" w:line="360" w:lineRule="auto"/>
              <w:rPr>
                <w:rFonts w:ascii="Times New Roman" w:hAnsi="Times New Roman"/>
                <w:sz w:val="28"/>
                <w:szCs w:val="28"/>
              </w:rPr>
            </w:pPr>
            <w:r>
              <w:rPr>
                <w:rFonts w:ascii="Times New Roman" w:hAnsi="Times New Roman"/>
                <w:sz w:val="28"/>
                <w:szCs w:val="28"/>
              </w:rPr>
              <w:t xml:space="preserve">Жилищный фонд - всего </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1E4C" w:rsidRDefault="00CE1E4C">
            <w:pPr>
              <w:autoSpaceDE w:val="0"/>
              <w:spacing w:before="100" w:beforeAutospacing="1" w:after="100" w:afterAutospacing="1" w:line="360" w:lineRule="auto"/>
              <w:rPr>
                <w:rFonts w:ascii="Times New Roman" w:hAnsi="Times New Roman"/>
                <w:sz w:val="28"/>
                <w:szCs w:val="28"/>
              </w:rPr>
            </w:pPr>
            <w:r>
              <w:rPr>
                <w:rFonts w:ascii="Times New Roman" w:hAnsi="Times New Roman"/>
                <w:sz w:val="28"/>
                <w:szCs w:val="28"/>
              </w:rPr>
              <w:t>тыс.кв.м</w:t>
            </w:r>
          </w:p>
        </w:tc>
        <w:tc>
          <w:tcPr>
            <w:tcW w:w="1852" w:type="dxa"/>
            <w:tcBorders>
              <w:top w:val="nil"/>
              <w:left w:val="nil"/>
              <w:bottom w:val="single" w:sz="8" w:space="0" w:color="auto"/>
              <w:right w:val="single" w:sz="8" w:space="0" w:color="auto"/>
            </w:tcBorders>
            <w:vAlign w:val="center"/>
          </w:tcPr>
          <w:p w:rsidR="00CE1E4C" w:rsidRDefault="00CE1E4C">
            <w:pPr>
              <w:autoSpaceDE w:val="0"/>
              <w:spacing w:before="100" w:beforeAutospacing="1" w:after="100" w:afterAutospacing="1" w:line="360" w:lineRule="auto"/>
              <w:ind w:firstLine="709"/>
              <w:rPr>
                <w:rFonts w:ascii="Times New Roman" w:hAnsi="Times New Roman"/>
                <w:sz w:val="28"/>
                <w:szCs w:val="28"/>
              </w:rPr>
            </w:pPr>
            <w:r>
              <w:rPr>
                <w:rFonts w:ascii="Times New Roman" w:hAnsi="Times New Roman"/>
                <w:sz w:val="28"/>
                <w:szCs w:val="28"/>
              </w:rPr>
              <w:t>30,7</w:t>
            </w:r>
          </w:p>
        </w:tc>
      </w:tr>
      <w:tr w:rsidR="00CE1E4C" w:rsidTr="00145EA6">
        <w:trPr>
          <w:trHeight w:val="264"/>
        </w:trPr>
        <w:tc>
          <w:tcPr>
            <w:tcW w:w="398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E1E4C" w:rsidRDefault="00CE1E4C">
            <w:pPr>
              <w:shd w:val="clear" w:color="auto" w:fill="FFFFFF"/>
              <w:spacing w:before="100" w:beforeAutospacing="1" w:after="100" w:afterAutospacing="1" w:line="360" w:lineRule="auto"/>
              <w:rPr>
                <w:rFonts w:ascii="Times New Roman" w:hAnsi="Times New Roman"/>
                <w:sz w:val="28"/>
                <w:szCs w:val="28"/>
              </w:rPr>
            </w:pPr>
            <w:r>
              <w:rPr>
                <w:rFonts w:ascii="Times New Roman" w:hAnsi="Times New Roman"/>
                <w:color w:val="000000"/>
                <w:sz w:val="28"/>
                <w:szCs w:val="28"/>
              </w:rPr>
              <w:t>благоустроенных квартир на территории</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1E4C" w:rsidRDefault="00CE1E4C">
            <w:pPr>
              <w:shd w:val="clear" w:color="auto" w:fill="FFFFFF"/>
              <w:spacing w:before="100" w:beforeAutospacing="1" w:after="100" w:afterAutospacing="1" w:line="360" w:lineRule="auto"/>
              <w:ind w:firstLine="709"/>
              <w:rPr>
                <w:rFonts w:ascii="Times New Roman" w:hAnsi="Times New Roman"/>
                <w:sz w:val="28"/>
                <w:szCs w:val="28"/>
              </w:rPr>
            </w:pPr>
            <w:r>
              <w:rPr>
                <w:rFonts w:ascii="Times New Roman" w:hAnsi="Times New Roman"/>
                <w:sz w:val="28"/>
                <w:szCs w:val="28"/>
              </w:rPr>
              <w:t>ед.</w:t>
            </w:r>
          </w:p>
        </w:tc>
        <w:tc>
          <w:tcPr>
            <w:tcW w:w="1852" w:type="dxa"/>
            <w:tcBorders>
              <w:top w:val="nil"/>
              <w:left w:val="nil"/>
              <w:bottom w:val="single" w:sz="8" w:space="0" w:color="auto"/>
              <w:right w:val="single" w:sz="8" w:space="0" w:color="auto"/>
            </w:tcBorders>
            <w:vAlign w:val="center"/>
          </w:tcPr>
          <w:p w:rsidR="00CE1E4C" w:rsidRDefault="00CE1E4C">
            <w:pPr>
              <w:shd w:val="clear" w:color="auto" w:fill="FFFFFF"/>
              <w:spacing w:before="100" w:beforeAutospacing="1" w:after="100" w:afterAutospacing="1" w:line="360" w:lineRule="auto"/>
              <w:ind w:firstLine="709"/>
              <w:rPr>
                <w:rFonts w:ascii="Times New Roman" w:hAnsi="Times New Roman"/>
                <w:sz w:val="28"/>
                <w:szCs w:val="28"/>
              </w:rPr>
            </w:pPr>
            <w:r>
              <w:rPr>
                <w:rFonts w:ascii="Times New Roman" w:hAnsi="Times New Roman"/>
                <w:sz w:val="28"/>
                <w:szCs w:val="28"/>
              </w:rPr>
              <w:t>349</w:t>
            </w:r>
          </w:p>
        </w:tc>
      </w:tr>
      <w:tr w:rsidR="00CE1E4C" w:rsidTr="00145EA6">
        <w:trPr>
          <w:trHeight w:val="264"/>
        </w:trPr>
        <w:tc>
          <w:tcPr>
            <w:tcW w:w="398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E1E4C" w:rsidRDefault="00CE1E4C">
            <w:pPr>
              <w:shd w:val="clear" w:color="auto" w:fill="FFFFFF"/>
              <w:spacing w:before="100" w:beforeAutospacing="1" w:after="100" w:afterAutospacing="1" w:line="360" w:lineRule="auto"/>
              <w:rPr>
                <w:rFonts w:ascii="Times New Roman" w:hAnsi="Times New Roman"/>
                <w:sz w:val="28"/>
                <w:szCs w:val="28"/>
                <w:lang w:val="ru-RU"/>
              </w:rPr>
            </w:pPr>
            <w:r>
              <w:rPr>
                <w:rFonts w:ascii="Times New Roman" w:hAnsi="Times New Roman"/>
                <w:color w:val="000000"/>
                <w:sz w:val="28"/>
                <w:szCs w:val="28"/>
                <w:lang w:val="ru-RU"/>
              </w:rPr>
              <w:t>полу благоустроенных квартир (канализация, водопровод)</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1E4C" w:rsidRDefault="00CE1E4C">
            <w:pPr>
              <w:shd w:val="clear" w:color="auto" w:fill="FFFFFF"/>
              <w:spacing w:before="100" w:beforeAutospacing="1" w:after="100" w:afterAutospacing="1" w:line="360" w:lineRule="auto"/>
              <w:ind w:firstLine="709"/>
              <w:rPr>
                <w:rFonts w:ascii="Times New Roman" w:hAnsi="Times New Roman"/>
                <w:sz w:val="28"/>
                <w:szCs w:val="28"/>
              </w:rPr>
            </w:pPr>
            <w:r>
              <w:rPr>
                <w:rFonts w:ascii="Times New Roman" w:hAnsi="Times New Roman"/>
                <w:sz w:val="28"/>
                <w:szCs w:val="28"/>
              </w:rPr>
              <w:t>ед.</w:t>
            </w:r>
          </w:p>
        </w:tc>
        <w:tc>
          <w:tcPr>
            <w:tcW w:w="1852" w:type="dxa"/>
            <w:tcBorders>
              <w:top w:val="nil"/>
              <w:left w:val="nil"/>
              <w:bottom w:val="single" w:sz="8" w:space="0" w:color="auto"/>
              <w:right w:val="single" w:sz="8" w:space="0" w:color="auto"/>
            </w:tcBorders>
            <w:vAlign w:val="center"/>
          </w:tcPr>
          <w:p w:rsidR="00CE1E4C" w:rsidRDefault="00CE1E4C">
            <w:pPr>
              <w:shd w:val="clear" w:color="auto" w:fill="FFFFFF"/>
              <w:spacing w:before="100" w:beforeAutospacing="1" w:after="100" w:afterAutospacing="1" w:line="360" w:lineRule="auto"/>
              <w:ind w:firstLine="709"/>
              <w:rPr>
                <w:rFonts w:ascii="Times New Roman" w:hAnsi="Times New Roman"/>
                <w:sz w:val="28"/>
                <w:szCs w:val="28"/>
              </w:rPr>
            </w:pPr>
            <w:r>
              <w:rPr>
                <w:rFonts w:ascii="Times New Roman" w:hAnsi="Times New Roman"/>
                <w:sz w:val="28"/>
                <w:szCs w:val="28"/>
              </w:rPr>
              <w:t>20</w:t>
            </w:r>
          </w:p>
        </w:tc>
      </w:tr>
      <w:tr w:rsidR="00CE1E4C" w:rsidTr="00145EA6">
        <w:trPr>
          <w:trHeight w:val="264"/>
        </w:trPr>
        <w:tc>
          <w:tcPr>
            <w:tcW w:w="398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E1E4C" w:rsidRDefault="00CE1E4C">
            <w:pPr>
              <w:shd w:val="clear" w:color="auto" w:fill="FFFFFF"/>
              <w:spacing w:before="100" w:beforeAutospacing="1" w:after="100" w:afterAutospacing="1" w:line="360" w:lineRule="auto"/>
              <w:rPr>
                <w:rFonts w:ascii="Times New Roman" w:hAnsi="Times New Roman"/>
                <w:sz w:val="28"/>
                <w:szCs w:val="28"/>
                <w:lang w:val="ru-RU"/>
              </w:rPr>
            </w:pPr>
            <w:r>
              <w:rPr>
                <w:rFonts w:ascii="Times New Roman" w:hAnsi="Times New Roman"/>
                <w:color w:val="000000"/>
                <w:sz w:val="28"/>
                <w:szCs w:val="28"/>
                <w:lang w:val="ru-RU"/>
              </w:rPr>
              <w:t>обеспеченность жильем в среднем на одного жителя (кв.м.)</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CE1E4C" w:rsidRDefault="00CE1E4C">
            <w:pPr>
              <w:shd w:val="clear" w:color="auto" w:fill="FFFFFF"/>
              <w:spacing w:before="100" w:beforeAutospacing="1" w:after="100" w:afterAutospacing="1" w:line="360" w:lineRule="auto"/>
              <w:ind w:firstLine="709"/>
              <w:rPr>
                <w:rFonts w:ascii="Times New Roman" w:hAnsi="Times New Roman"/>
                <w:sz w:val="28"/>
                <w:szCs w:val="28"/>
              </w:rPr>
            </w:pPr>
            <w:r>
              <w:rPr>
                <w:rFonts w:ascii="Times New Roman" w:hAnsi="Times New Roman"/>
                <w:sz w:val="28"/>
                <w:szCs w:val="28"/>
              </w:rPr>
              <w:t>м</w:t>
            </w:r>
            <w:r>
              <w:rPr>
                <w:rFonts w:ascii="Times New Roman" w:hAnsi="Times New Roman"/>
                <w:sz w:val="28"/>
                <w:szCs w:val="28"/>
                <w:vertAlign w:val="superscript"/>
              </w:rPr>
              <w:t>2</w:t>
            </w:r>
          </w:p>
        </w:tc>
        <w:tc>
          <w:tcPr>
            <w:tcW w:w="1852" w:type="dxa"/>
            <w:tcBorders>
              <w:top w:val="nil"/>
              <w:left w:val="nil"/>
              <w:bottom w:val="single" w:sz="8" w:space="0" w:color="auto"/>
              <w:right w:val="single" w:sz="8" w:space="0" w:color="auto"/>
            </w:tcBorders>
            <w:vAlign w:val="center"/>
          </w:tcPr>
          <w:p w:rsidR="00CE1E4C" w:rsidRDefault="00CE1E4C">
            <w:pPr>
              <w:shd w:val="clear" w:color="auto" w:fill="FFFFFF"/>
              <w:spacing w:before="100" w:beforeAutospacing="1" w:after="100" w:afterAutospacing="1" w:line="360" w:lineRule="auto"/>
              <w:ind w:firstLine="709"/>
              <w:rPr>
                <w:rFonts w:ascii="Times New Roman" w:hAnsi="Times New Roman"/>
                <w:sz w:val="28"/>
                <w:szCs w:val="28"/>
              </w:rPr>
            </w:pPr>
            <w:r>
              <w:rPr>
                <w:rFonts w:ascii="Times New Roman" w:hAnsi="Times New Roman"/>
                <w:sz w:val="28"/>
                <w:szCs w:val="28"/>
              </w:rPr>
              <w:t>15,3</w:t>
            </w:r>
          </w:p>
        </w:tc>
      </w:tr>
    </w:tbl>
    <w:p w:rsidR="00CE1E4C" w:rsidRDefault="00CE1E4C" w:rsidP="00145EA6">
      <w:pPr>
        <w:shd w:val="clear" w:color="auto" w:fill="FFFFFF"/>
        <w:tabs>
          <w:tab w:val="left" w:pos="540"/>
        </w:tabs>
        <w:spacing w:line="360" w:lineRule="auto"/>
        <w:ind w:firstLine="709"/>
        <w:rPr>
          <w:rFonts w:ascii="Times New Roman" w:hAnsi="Times New Roman"/>
          <w:sz w:val="28"/>
          <w:szCs w:val="28"/>
          <w:lang w:val="ru-RU"/>
        </w:rPr>
      </w:pPr>
    </w:p>
    <w:p w:rsidR="00CE1E4C" w:rsidRDefault="00CE1E4C" w:rsidP="00145EA6">
      <w:pPr>
        <w:pStyle w:val="BodyTextIndent2"/>
        <w:spacing w:line="360" w:lineRule="auto"/>
        <w:ind w:firstLine="709"/>
        <w:jc w:val="left"/>
        <w:rPr>
          <w:sz w:val="28"/>
          <w:szCs w:val="28"/>
        </w:rPr>
      </w:pPr>
    </w:p>
    <w:p w:rsidR="00CE1E4C" w:rsidRDefault="00CE1E4C" w:rsidP="00145EA6">
      <w:pPr>
        <w:pStyle w:val="BodyTextIndent2"/>
        <w:spacing w:line="360" w:lineRule="auto"/>
        <w:ind w:firstLine="709"/>
        <w:jc w:val="left"/>
        <w:rPr>
          <w:sz w:val="28"/>
          <w:szCs w:val="28"/>
          <w:lang w:val="ru-RU"/>
        </w:rPr>
      </w:pPr>
    </w:p>
    <w:p w:rsidR="00CE1E4C" w:rsidRDefault="00CE1E4C" w:rsidP="00145EA6">
      <w:pPr>
        <w:pStyle w:val="BodyTextIndent2"/>
        <w:spacing w:line="360" w:lineRule="auto"/>
        <w:ind w:firstLine="709"/>
        <w:jc w:val="left"/>
        <w:rPr>
          <w:sz w:val="28"/>
          <w:szCs w:val="28"/>
          <w:lang w:val="ru-RU"/>
        </w:rPr>
      </w:pPr>
    </w:p>
    <w:p w:rsidR="00CE1E4C" w:rsidRDefault="00CE1E4C" w:rsidP="00145EA6">
      <w:pPr>
        <w:pStyle w:val="BodyTextIndent2"/>
        <w:spacing w:line="360" w:lineRule="auto"/>
        <w:ind w:firstLine="709"/>
        <w:jc w:val="left"/>
        <w:rPr>
          <w:sz w:val="28"/>
          <w:szCs w:val="28"/>
          <w:lang w:val="ru-RU"/>
        </w:rPr>
      </w:pPr>
    </w:p>
    <w:p w:rsidR="00CE1E4C" w:rsidRDefault="00CE1E4C" w:rsidP="00145EA6">
      <w:pPr>
        <w:pStyle w:val="Header"/>
        <w:tabs>
          <w:tab w:val="left" w:pos="540"/>
        </w:tabs>
        <w:spacing w:line="360" w:lineRule="auto"/>
        <w:rPr>
          <w:rFonts w:ascii="Times New Roman" w:hAnsi="Times New Roman"/>
          <w:sz w:val="28"/>
          <w:szCs w:val="28"/>
          <w:lang w:val="ru-RU"/>
        </w:rPr>
      </w:pPr>
    </w:p>
    <w:p w:rsidR="00CE1E4C" w:rsidRDefault="00CE1E4C" w:rsidP="00145EA6">
      <w:pPr>
        <w:pStyle w:val="Header"/>
        <w:tabs>
          <w:tab w:val="left" w:pos="540"/>
        </w:tabs>
        <w:spacing w:line="360" w:lineRule="auto"/>
        <w:ind w:firstLine="709"/>
        <w:rPr>
          <w:rFonts w:ascii="Times New Roman" w:hAnsi="Times New Roman"/>
          <w:sz w:val="28"/>
          <w:szCs w:val="28"/>
        </w:rPr>
      </w:pPr>
    </w:p>
    <w:p w:rsidR="00CE1E4C" w:rsidRDefault="00CE1E4C" w:rsidP="00145EA6">
      <w:pPr>
        <w:pStyle w:val="Header"/>
        <w:tabs>
          <w:tab w:val="left" w:pos="540"/>
        </w:tabs>
        <w:spacing w:line="360" w:lineRule="auto"/>
        <w:ind w:firstLine="709"/>
        <w:rPr>
          <w:rFonts w:ascii="Times New Roman" w:hAnsi="Times New Roman"/>
          <w:sz w:val="28"/>
          <w:szCs w:val="28"/>
        </w:rPr>
      </w:pPr>
    </w:p>
    <w:p w:rsidR="00CE1E4C" w:rsidRPr="000525DF" w:rsidRDefault="00CE1E4C" w:rsidP="00145EA6">
      <w:pPr>
        <w:spacing w:line="360" w:lineRule="auto"/>
        <w:ind w:firstLine="709"/>
        <w:rPr>
          <w:rFonts w:ascii="Times New Roman" w:hAnsi="Times New Roman"/>
          <w:sz w:val="28"/>
          <w:szCs w:val="28"/>
          <w:lang w:val="ru-RU"/>
        </w:rPr>
      </w:pPr>
      <w:r>
        <w:rPr>
          <w:rFonts w:ascii="Times New Roman" w:hAnsi="Times New Roman"/>
          <w:sz w:val="28"/>
          <w:szCs w:val="28"/>
          <w:lang w:val="ru-RU"/>
        </w:rPr>
        <w:t xml:space="preserve">Жилищный фонд  и коммунальная инфраструктура муниципального образования имеют высокую степень износа. </w:t>
      </w:r>
      <w:r w:rsidRPr="000525DF">
        <w:rPr>
          <w:rFonts w:ascii="Times New Roman" w:hAnsi="Times New Roman"/>
          <w:sz w:val="28"/>
          <w:szCs w:val="28"/>
          <w:lang w:val="ru-RU"/>
        </w:rPr>
        <w:t xml:space="preserve">В структуре жилищного фонда основная доля приходится на частную собственность. Жилищное строительство в последние годы осуществляется исключительно за счет индивидуального жилищного строительства. </w:t>
      </w:r>
    </w:p>
    <w:p w:rsidR="00CE1E4C" w:rsidRDefault="00CE1E4C" w:rsidP="00145EA6">
      <w:pPr>
        <w:spacing w:line="360" w:lineRule="auto"/>
        <w:ind w:firstLine="709"/>
        <w:rPr>
          <w:rFonts w:ascii="Times New Roman" w:hAnsi="Times New Roman"/>
          <w:sz w:val="28"/>
          <w:szCs w:val="28"/>
          <w:lang w:val="ru-RU"/>
        </w:rPr>
      </w:pPr>
    </w:p>
    <w:p w:rsidR="00CE1E4C" w:rsidRDefault="00CE1E4C" w:rsidP="00145EA6">
      <w:pPr>
        <w:numPr>
          <w:ilvl w:val="0"/>
          <w:numId w:val="4"/>
        </w:numPr>
        <w:spacing w:line="360" w:lineRule="auto"/>
        <w:ind w:firstLine="709"/>
        <w:jc w:val="center"/>
        <w:rPr>
          <w:rFonts w:ascii="Times New Roman" w:hAnsi="Times New Roman"/>
          <w:b/>
          <w:sz w:val="28"/>
          <w:szCs w:val="28"/>
          <w:lang w:val="ru-RU"/>
        </w:rPr>
      </w:pPr>
      <w:r>
        <w:rPr>
          <w:rFonts w:ascii="Times New Roman" w:hAnsi="Times New Roman"/>
          <w:b/>
          <w:sz w:val="28"/>
          <w:szCs w:val="28"/>
          <w:lang w:val="ru-RU"/>
        </w:rPr>
        <w:t>ОБЩАЯ ХАРАКТЕРИСТИКА СИСТЕМ ВОДОСНАБЖЕНИЯ И ВОДООТВЕДЕНИЯ</w:t>
      </w:r>
    </w:p>
    <w:p w:rsidR="00CE1E4C" w:rsidRDefault="00CE1E4C" w:rsidP="00145EA6">
      <w:pPr>
        <w:numPr>
          <w:ilvl w:val="1"/>
          <w:numId w:val="4"/>
        </w:numPr>
        <w:spacing w:line="360" w:lineRule="auto"/>
        <w:jc w:val="center"/>
        <w:rPr>
          <w:rFonts w:ascii="Times New Roman" w:hAnsi="Times New Roman"/>
          <w:b/>
          <w:sz w:val="28"/>
          <w:szCs w:val="28"/>
          <w:lang w:val="ru-RU"/>
        </w:rPr>
      </w:pPr>
      <w:r>
        <w:rPr>
          <w:rFonts w:ascii="Times New Roman" w:hAnsi="Times New Roman"/>
          <w:b/>
          <w:sz w:val="28"/>
          <w:szCs w:val="28"/>
          <w:lang w:val="ru-RU"/>
        </w:rPr>
        <w:t>Система водоснабжения</w:t>
      </w:r>
    </w:p>
    <w:p w:rsidR="00CE1E4C" w:rsidRDefault="00CE1E4C" w:rsidP="00145EA6">
      <w:pPr>
        <w:spacing w:line="360" w:lineRule="auto"/>
        <w:rPr>
          <w:rFonts w:ascii="Times New Roman" w:hAnsi="Times New Roman"/>
          <w:sz w:val="28"/>
          <w:szCs w:val="28"/>
          <w:lang w:val="ru-RU"/>
        </w:rPr>
      </w:pPr>
      <w:r>
        <w:rPr>
          <w:rFonts w:ascii="Times New Roman" w:hAnsi="Times New Roman"/>
          <w:sz w:val="28"/>
          <w:szCs w:val="28"/>
          <w:lang w:val="ru-RU"/>
        </w:rPr>
        <w:t xml:space="preserve">         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rsidR="00CE1E4C" w:rsidRDefault="00CE1E4C" w:rsidP="00145EA6">
      <w:pPr>
        <w:pStyle w:val="BodyText2"/>
        <w:spacing w:line="360" w:lineRule="auto"/>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sz w:val="28"/>
          <w:szCs w:val="28"/>
          <w:lang w:val="ru-RU"/>
        </w:rPr>
        <w:t>На территории муниципального образования используются как подземные, так и поверхностные воды.</w:t>
      </w:r>
    </w:p>
    <w:p w:rsidR="00CE1E4C" w:rsidRDefault="00CE1E4C" w:rsidP="00145EA6">
      <w:pPr>
        <w:pStyle w:val="BodyText2"/>
        <w:tabs>
          <w:tab w:val="left" w:pos="540"/>
        </w:tabs>
        <w:spacing w:line="360" w:lineRule="auto"/>
        <w:ind w:firstLine="709"/>
        <w:rPr>
          <w:rFonts w:ascii="Times New Roman" w:hAnsi="Times New Roman"/>
          <w:sz w:val="28"/>
          <w:szCs w:val="28"/>
          <w:lang w:val="ru-RU"/>
        </w:rPr>
      </w:pPr>
      <w:r>
        <w:rPr>
          <w:rFonts w:ascii="Times New Roman" w:hAnsi="Times New Roman"/>
          <w:sz w:val="28"/>
          <w:szCs w:val="28"/>
          <w:lang w:val="ru-RU"/>
        </w:rPr>
        <w:t>Поверхностные воды (реки Чепца) после очистки используются для питьевого водоснабжения д. Солдырь, п. Дом отдыха Чепца и д. Адам.</w:t>
      </w:r>
    </w:p>
    <w:p w:rsidR="00CE1E4C" w:rsidRDefault="00CE1E4C" w:rsidP="00145EA6">
      <w:pPr>
        <w:pStyle w:val="BodyText2"/>
        <w:tabs>
          <w:tab w:val="left" w:pos="540"/>
        </w:tabs>
        <w:spacing w:line="360" w:lineRule="auto"/>
        <w:ind w:firstLine="709"/>
        <w:rPr>
          <w:rFonts w:ascii="Times New Roman" w:hAnsi="Times New Roman"/>
          <w:sz w:val="28"/>
          <w:szCs w:val="28"/>
          <w:lang w:val="ru-RU"/>
        </w:rPr>
      </w:pPr>
      <w:r>
        <w:rPr>
          <w:rFonts w:ascii="Times New Roman" w:hAnsi="Times New Roman"/>
          <w:sz w:val="28"/>
          <w:szCs w:val="28"/>
          <w:lang w:val="ru-RU"/>
        </w:rPr>
        <w:t>На территории населенных пунктов: д. Полом, д. Кельдыково и д. Заболотное, используются шахтные колодцы.</w:t>
      </w:r>
    </w:p>
    <w:p w:rsidR="00CE1E4C" w:rsidRDefault="00CE1E4C" w:rsidP="00145EA6">
      <w:pPr>
        <w:pStyle w:val="BodyText2"/>
        <w:tabs>
          <w:tab w:val="left" w:pos="540"/>
        </w:tabs>
        <w:spacing w:line="360" w:lineRule="auto"/>
        <w:ind w:firstLine="709"/>
        <w:rPr>
          <w:rFonts w:ascii="Times New Roman" w:hAnsi="Times New Roman"/>
          <w:sz w:val="28"/>
          <w:szCs w:val="28"/>
          <w:lang w:val="ru-RU"/>
        </w:rPr>
      </w:pPr>
      <w:r>
        <w:rPr>
          <w:rFonts w:ascii="Times New Roman" w:hAnsi="Times New Roman"/>
          <w:sz w:val="28"/>
          <w:szCs w:val="28"/>
          <w:lang w:val="ru-RU"/>
        </w:rPr>
        <w:t>Структура системы водоснабжения следующая:</w:t>
      </w:r>
    </w:p>
    <w:p w:rsidR="00CE1E4C" w:rsidRDefault="00CE1E4C" w:rsidP="00145EA6">
      <w:pPr>
        <w:spacing w:line="360" w:lineRule="auto"/>
        <w:ind w:firstLine="709"/>
        <w:rPr>
          <w:rFonts w:ascii="Times New Roman" w:hAnsi="Times New Roman"/>
          <w:sz w:val="28"/>
          <w:szCs w:val="28"/>
          <w:lang w:val="ru-RU"/>
        </w:rPr>
      </w:pPr>
      <w:r>
        <w:rPr>
          <w:rFonts w:ascii="Times New Roman" w:hAnsi="Times New Roman"/>
          <w:sz w:val="28"/>
          <w:szCs w:val="28"/>
          <w:lang w:val="ru-RU"/>
        </w:rPr>
        <w:t>в МО «Адамское» имеется единая сеть водоснабжения от водозабора до д. Адам включительно.</w:t>
      </w:r>
    </w:p>
    <w:p w:rsidR="00CE1E4C" w:rsidRDefault="00CE1E4C" w:rsidP="00145EA6">
      <w:pPr>
        <w:spacing w:line="360" w:lineRule="auto"/>
        <w:ind w:firstLine="709"/>
        <w:jc w:val="right"/>
        <w:rPr>
          <w:rFonts w:ascii="Times New Roman" w:hAnsi="Times New Roman"/>
          <w:b/>
          <w:sz w:val="28"/>
          <w:szCs w:val="28"/>
          <w:lang w:val="ru-RU"/>
        </w:rPr>
      </w:pPr>
      <w:r>
        <w:rPr>
          <w:rFonts w:ascii="Times New Roman" w:hAnsi="Times New Roman"/>
          <w:b/>
          <w:sz w:val="28"/>
          <w:szCs w:val="28"/>
        </w:rPr>
        <w:t>Таблица 3 Характеристика труб водопровода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58"/>
        <w:gridCol w:w="3165"/>
        <w:gridCol w:w="3047"/>
      </w:tblGrid>
      <w:tr w:rsidR="00CE1E4C" w:rsidTr="00145EA6">
        <w:tc>
          <w:tcPr>
            <w:tcW w:w="3359" w:type="dxa"/>
          </w:tcPr>
          <w:p w:rsidR="00CE1E4C" w:rsidRDefault="00CE1E4C">
            <w:pPr>
              <w:spacing w:line="360" w:lineRule="auto"/>
              <w:rPr>
                <w:rFonts w:ascii="Times New Roman" w:hAnsi="Times New Roman"/>
                <w:sz w:val="28"/>
                <w:szCs w:val="28"/>
              </w:rPr>
            </w:pPr>
            <w:r>
              <w:rPr>
                <w:rFonts w:ascii="Times New Roman" w:hAnsi="Times New Roman"/>
                <w:sz w:val="28"/>
                <w:szCs w:val="28"/>
              </w:rPr>
              <w:t>Материал трубопроводов</w:t>
            </w:r>
          </w:p>
        </w:tc>
        <w:tc>
          <w:tcPr>
            <w:tcW w:w="3165" w:type="dxa"/>
          </w:tcPr>
          <w:p w:rsidR="00CE1E4C" w:rsidRDefault="00CE1E4C">
            <w:pPr>
              <w:spacing w:line="360" w:lineRule="auto"/>
              <w:rPr>
                <w:rFonts w:ascii="Times New Roman" w:hAnsi="Times New Roman"/>
                <w:sz w:val="28"/>
                <w:szCs w:val="28"/>
              </w:rPr>
            </w:pPr>
            <w:r>
              <w:rPr>
                <w:rFonts w:ascii="Times New Roman" w:hAnsi="Times New Roman"/>
                <w:sz w:val="28"/>
                <w:szCs w:val="28"/>
              </w:rPr>
              <w:t>Год ввода в эксплуатацию</w:t>
            </w:r>
          </w:p>
        </w:tc>
        <w:tc>
          <w:tcPr>
            <w:tcW w:w="3047" w:type="dxa"/>
          </w:tcPr>
          <w:p w:rsidR="00CE1E4C" w:rsidRDefault="00CE1E4C">
            <w:pPr>
              <w:spacing w:line="360" w:lineRule="auto"/>
              <w:rPr>
                <w:rFonts w:ascii="Times New Roman" w:hAnsi="Times New Roman"/>
                <w:sz w:val="28"/>
                <w:szCs w:val="28"/>
              </w:rPr>
            </w:pPr>
            <w:r>
              <w:rPr>
                <w:rFonts w:ascii="Times New Roman" w:hAnsi="Times New Roman"/>
                <w:sz w:val="28"/>
                <w:szCs w:val="28"/>
              </w:rPr>
              <w:t>Единица измерения (п.м)</w:t>
            </w:r>
          </w:p>
        </w:tc>
      </w:tr>
      <w:tr w:rsidR="00CE1E4C" w:rsidTr="00145EA6">
        <w:tc>
          <w:tcPr>
            <w:tcW w:w="3359" w:type="dxa"/>
          </w:tcPr>
          <w:p w:rsidR="00CE1E4C" w:rsidRDefault="00CE1E4C">
            <w:pPr>
              <w:spacing w:line="360" w:lineRule="auto"/>
              <w:rPr>
                <w:rFonts w:ascii="Times New Roman" w:hAnsi="Times New Roman"/>
                <w:sz w:val="28"/>
                <w:szCs w:val="28"/>
              </w:rPr>
            </w:pPr>
            <w:r>
              <w:rPr>
                <w:rFonts w:ascii="Times New Roman" w:hAnsi="Times New Roman"/>
                <w:sz w:val="28"/>
                <w:szCs w:val="28"/>
              </w:rPr>
              <w:t>Стальные трубы</w:t>
            </w:r>
          </w:p>
        </w:tc>
        <w:tc>
          <w:tcPr>
            <w:tcW w:w="3165" w:type="dxa"/>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1986-2005</w:t>
            </w:r>
          </w:p>
        </w:tc>
        <w:tc>
          <w:tcPr>
            <w:tcW w:w="3047" w:type="dxa"/>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16096,00</w:t>
            </w:r>
          </w:p>
        </w:tc>
      </w:tr>
      <w:tr w:rsidR="00CE1E4C" w:rsidTr="00145EA6">
        <w:tc>
          <w:tcPr>
            <w:tcW w:w="3359" w:type="dxa"/>
          </w:tcPr>
          <w:p w:rsidR="00CE1E4C" w:rsidRDefault="00CE1E4C">
            <w:pPr>
              <w:spacing w:line="360" w:lineRule="auto"/>
              <w:rPr>
                <w:rFonts w:ascii="Times New Roman" w:hAnsi="Times New Roman"/>
                <w:sz w:val="28"/>
                <w:szCs w:val="28"/>
              </w:rPr>
            </w:pPr>
            <w:r>
              <w:rPr>
                <w:rFonts w:ascii="Times New Roman" w:hAnsi="Times New Roman"/>
                <w:sz w:val="28"/>
                <w:szCs w:val="28"/>
              </w:rPr>
              <w:t>Полиэтиленовые трубы</w:t>
            </w:r>
          </w:p>
        </w:tc>
        <w:tc>
          <w:tcPr>
            <w:tcW w:w="3165" w:type="dxa"/>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2007-2009</w:t>
            </w:r>
          </w:p>
        </w:tc>
        <w:tc>
          <w:tcPr>
            <w:tcW w:w="3047" w:type="dxa"/>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1287,00</w:t>
            </w:r>
          </w:p>
        </w:tc>
      </w:tr>
    </w:tbl>
    <w:p w:rsidR="00CE1E4C" w:rsidRDefault="00CE1E4C" w:rsidP="00145EA6">
      <w:pPr>
        <w:spacing w:line="360" w:lineRule="auto"/>
        <w:rPr>
          <w:rFonts w:ascii="Times New Roman" w:hAnsi="Times New Roman"/>
          <w:sz w:val="28"/>
          <w:szCs w:val="28"/>
          <w:lang w:val="ru-RU"/>
        </w:rPr>
      </w:pPr>
    </w:p>
    <w:p w:rsidR="00CE1E4C" w:rsidRDefault="00CE1E4C" w:rsidP="00145EA6">
      <w:pPr>
        <w:spacing w:line="360" w:lineRule="auto"/>
        <w:rPr>
          <w:rFonts w:ascii="Times New Roman" w:hAnsi="Times New Roman"/>
          <w:sz w:val="28"/>
          <w:szCs w:val="28"/>
          <w:lang w:val="ru-RU"/>
        </w:rPr>
      </w:pPr>
      <w:r>
        <w:rPr>
          <w:rFonts w:ascii="Times New Roman" w:hAnsi="Times New Roman"/>
          <w:sz w:val="28"/>
          <w:szCs w:val="28"/>
          <w:lang w:val="ru-RU"/>
        </w:rPr>
        <w:t>Из таблицы можно сделать вывод: в МО «Адамское» происходит обновление материалов труб на более современные, с учетом фактического износа.</w:t>
      </w:r>
    </w:p>
    <w:p w:rsidR="00CE1E4C" w:rsidRPr="000525DF" w:rsidRDefault="00CE1E4C" w:rsidP="00145EA6">
      <w:pPr>
        <w:spacing w:after="0" w:line="360" w:lineRule="auto"/>
        <w:rPr>
          <w:rFonts w:ascii="Times New Roman" w:hAnsi="Times New Roman"/>
          <w:b/>
          <w:sz w:val="28"/>
          <w:szCs w:val="28"/>
          <w:lang w:val="ru-RU"/>
        </w:rPr>
        <w:sectPr w:rsidR="00CE1E4C" w:rsidRPr="000525DF">
          <w:pgSz w:w="11906" w:h="16838"/>
          <w:pgMar w:top="1134" w:right="851" w:bottom="1134" w:left="1701" w:header="708" w:footer="708" w:gutter="0"/>
          <w:cols w:space="720"/>
        </w:sectPr>
      </w:pPr>
    </w:p>
    <w:p w:rsidR="00CE1E4C" w:rsidRDefault="00CE1E4C" w:rsidP="00145EA6">
      <w:pPr>
        <w:spacing w:line="360" w:lineRule="auto"/>
        <w:ind w:firstLine="709"/>
        <w:jc w:val="right"/>
        <w:rPr>
          <w:rFonts w:ascii="Times New Roman" w:hAnsi="Times New Roman"/>
          <w:b/>
          <w:sz w:val="28"/>
          <w:szCs w:val="28"/>
          <w:lang w:val="ru-RU"/>
        </w:rPr>
      </w:pPr>
      <w:r>
        <w:rPr>
          <w:rFonts w:ascii="Times New Roman" w:hAnsi="Times New Roman"/>
          <w:b/>
          <w:sz w:val="28"/>
          <w:szCs w:val="28"/>
          <w:lang w:val="ru-RU"/>
        </w:rPr>
        <w:t>Таблица 4 Устройства водоснабжения и водоотведения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24"/>
        <w:gridCol w:w="1866"/>
        <w:gridCol w:w="2046"/>
        <w:gridCol w:w="2082"/>
        <w:gridCol w:w="2082"/>
        <w:gridCol w:w="2343"/>
        <w:gridCol w:w="2343"/>
      </w:tblGrid>
      <w:tr w:rsidR="00CE1E4C" w:rsidTr="00145EA6">
        <w:tc>
          <w:tcPr>
            <w:tcW w:w="715" w:type="pct"/>
          </w:tcPr>
          <w:p w:rsidR="00CE1E4C" w:rsidRDefault="00CE1E4C">
            <w:pPr>
              <w:spacing w:line="360" w:lineRule="auto"/>
              <w:ind w:firstLine="709"/>
              <w:rPr>
                <w:rFonts w:ascii="Times New Roman" w:hAnsi="Times New Roman"/>
                <w:sz w:val="28"/>
                <w:szCs w:val="28"/>
                <w:lang w:val="ru-RU"/>
              </w:rPr>
            </w:pPr>
          </w:p>
        </w:tc>
        <w:tc>
          <w:tcPr>
            <w:tcW w:w="633" w:type="pct"/>
          </w:tcPr>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Количество примитивных устройств для подъёма воды шт.</w:t>
            </w:r>
          </w:p>
        </w:tc>
        <w:tc>
          <w:tcPr>
            <w:tcW w:w="689" w:type="pct"/>
          </w:tcPr>
          <w:p w:rsidR="00CE1E4C" w:rsidRDefault="00CE1E4C">
            <w:pPr>
              <w:spacing w:line="360" w:lineRule="auto"/>
              <w:rPr>
                <w:rFonts w:ascii="Times New Roman" w:hAnsi="Times New Roman"/>
                <w:sz w:val="28"/>
                <w:szCs w:val="28"/>
              </w:rPr>
            </w:pPr>
            <w:r>
              <w:rPr>
                <w:rFonts w:ascii="Times New Roman" w:hAnsi="Times New Roman"/>
                <w:sz w:val="28"/>
                <w:szCs w:val="28"/>
              </w:rPr>
              <w:t>Количество водоразборных колонок</w:t>
            </w:r>
            <w:r>
              <w:rPr>
                <w:rFonts w:ascii="Times New Roman" w:hAnsi="Times New Roman"/>
                <w:sz w:val="28"/>
                <w:szCs w:val="28"/>
                <w:lang w:val="ru-RU"/>
              </w:rPr>
              <w:t xml:space="preserve"> </w:t>
            </w:r>
            <w:r>
              <w:rPr>
                <w:rFonts w:ascii="Times New Roman" w:hAnsi="Times New Roman"/>
                <w:sz w:val="28"/>
                <w:szCs w:val="28"/>
              </w:rPr>
              <w:t>(шт.)</w:t>
            </w:r>
          </w:p>
        </w:tc>
        <w:tc>
          <w:tcPr>
            <w:tcW w:w="700" w:type="pct"/>
          </w:tcPr>
          <w:p w:rsidR="00CE1E4C" w:rsidRDefault="00CE1E4C">
            <w:pPr>
              <w:spacing w:line="360" w:lineRule="auto"/>
              <w:rPr>
                <w:rFonts w:ascii="Times New Roman" w:hAnsi="Times New Roman"/>
                <w:sz w:val="28"/>
                <w:szCs w:val="28"/>
              </w:rPr>
            </w:pPr>
            <w:r>
              <w:rPr>
                <w:rFonts w:ascii="Times New Roman" w:hAnsi="Times New Roman"/>
                <w:sz w:val="28"/>
                <w:szCs w:val="28"/>
              </w:rPr>
              <w:t>Протяжённость сетей</w:t>
            </w:r>
            <w:r>
              <w:rPr>
                <w:rFonts w:ascii="Times New Roman" w:hAnsi="Times New Roman"/>
                <w:sz w:val="28"/>
                <w:szCs w:val="28"/>
                <w:lang w:val="ru-RU"/>
              </w:rPr>
              <w:t xml:space="preserve"> </w:t>
            </w:r>
            <w:r>
              <w:rPr>
                <w:rFonts w:ascii="Times New Roman" w:hAnsi="Times New Roman"/>
                <w:sz w:val="28"/>
                <w:szCs w:val="28"/>
              </w:rPr>
              <w:t>водопровода,</w:t>
            </w:r>
          </w:p>
          <w:p w:rsidR="00CE1E4C" w:rsidRDefault="00CE1E4C">
            <w:pPr>
              <w:spacing w:line="360" w:lineRule="auto"/>
              <w:rPr>
                <w:rFonts w:ascii="Times New Roman" w:hAnsi="Times New Roman"/>
                <w:sz w:val="28"/>
                <w:szCs w:val="28"/>
              </w:rPr>
            </w:pPr>
            <w:r>
              <w:rPr>
                <w:rFonts w:ascii="Times New Roman" w:hAnsi="Times New Roman"/>
                <w:sz w:val="28"/>
                <w:szCs w:val="28"/>
              </w:rPr>
              <w:t>(км)</w:t>
            </w:r>
          </w:p>
        </w:tc>
        <w:tc>
          <w:tcPr>
            <w:tcW w:w="700" w:type="pct"/>
          </w:tcPr>
          <w:p w:rsidR="00CE1E4C" w:rsidRDefault="00CE1E4C">
            <w:pPr>
              <w:spacing w:line="360" w:lineRule="auto"/>
              <w:rPr>
                <w:rFonts w:ascii="Times New Roman" w:hAnsi="Times New Roman"/>
                <w:sz w:val="28"/>
                <w:szCs w:val="28"/>
              </w:rPr>
            </w:pPr>
            <w:r>
              <w:rPr>
                <w:rFonts w:ascii="Times New Roman" w:hAnsi="Times New Roman"/>
                <w:sz w:val="28"/>
                <w:szCs w:val="28"/>
              </w:rPr>
              <w:t>Протяжённость сетей</w:t>
            </w:r>
            <w:r>
              <w:rPr>
                <w:rFonts w:ascii="Times New Roman" w:hAnsi="Times New Roman"/>
                <w:sz w:val="28"/>
                <w:szCs w:val="28"/>
                <w:lang w:val="ru-RU"/>
              </w:rPr>
              <w:t xml:space="preserve"> </w:t>
            </w:r>
            <w:r>
              <w:rPr>
                <w:rFonts w:ascii="Times New Roman" w:hAnsi="Times New Roman"/>
                <w:sz w:val="28"/>
                <w:szCs w:val="28"/>
              </w:rPr>
              <w:t>канализации</w:t>
            </w:r>
          </w:p>
          <w:p w:rsidR="00CE1E4C" w:rsidRDefault="00CE1E4C">
            <w:pPr>
              <w:spacing w:line="360" w:lineRule="auto"/>
              <w:rPr>
                <w:rFonts w:ascii="Times New Roman" w:hAnsi="Times New Roman"/>
                <w:sz w:val="28"/>
                <w:szCs w:val="28"/>
              </w:rPr>
            </w:pPr>
            <w:r>
              <w:rPr>
                <w:rFonts w:ascii="Times New Roman" w:hAnsi="Times New Roman"/>
                <w:sz w:val="28"/>
                <w:szCs w:val="28"/>
              </w:rPr>
              <w:t>(км)</w:t>
            </w:r>
          </w:p>
        </w:tc>
        <w:tc>
          <w:tcPr>
            <w:tcW w:w="782" w:type="pct"/>
          </w:tcPr>
          <w:p w:rsidR="00CE1E4C" w:rsidRDefault="00CE1E4C">
            <w:pPr>
              <w:spacing w:line="360" w:lineRule="auto"/>
              <w:rPr>
                <w:rFonts w:ascii="Times New Roman" w:hAnsi="Times New Roman"/>
                <w:sz w:val="28"/>
                <w:szCs w:val="28"/>
              </w:rPr>
            </w:pPr>
            <w:r>
              <w:rPr>
                <w:rFonts w:ascii="Times New Roman" w:hAnsi="Times New Roman"/>
                <w:sz w:val="28"/>
                <w:szCs w:val="28"/>
              </w:rPr>
              <w:t>Наличие канализационных насосных станций</w:t>
            </w:r>
          </w:p>
        </w:tc>
        <w:tc>
          <w:tcPr>
            <w:tcW w:w="782" w:type="pct"/>
          </w:tcPr>
          <w:p w:rsidR="00CE1E4C" w:rsidRDefault="00CE1E4C">
            <w:pPr>
              <w:spacing w:line="360" w:lineRule="auto"/>
              <w:rPr>
                <w:rFonts w:ascii="Times New Roman" w:hAnsi="Times New Roman"/>
                <w:sz w:val="28"/>
                <w:szCs w:val="28"/>
              </w:rPr>
            </w:pPr>
            <w:r>
              <w:rPr>
                <w:rFonts w:ascii="Times New Roman" w:hAnsi="Times New Roman"/>
                <w:sz w:val="28"/>
                <w:szCs w:val="28"/>
              </w:rPr>
              <w:t>Количество канализационных колодцев</w:t>
            </w:r>
            <w:r>
              <w:rPr>
                <w:rFonts w:ascii="Times New Roman" w:hAnsi="Times New Roman"/>
                <w:sz w:val="28"/>
                <w:szCs w:val="28"/>
                <w:lang w:val="ru-RU"/>
              </w:rPr>
              <w:t xml:space="preserve"> </w:t>
            </w:r>
            <w:r>
              <w:rPr>
                <w:rFonts w:ascii="Times New Roman" w:hAnsi="Times New Roman"/>
                <w:sz w:val="28"/>
                <w:szCs w:val="28"/>
              </w:rPr>
              <w:t>(шт.)</w:t>
            </w:r>
          </w:p>
        </w:tc>
      </w:tr>
      <w:tr w:rsidR="00CE1E4C" w:rsidTr="00145EA6">
        <w:tc>
          <w:tcPr>
            <w:tcW w:w="715" w:type="pct"/>
          </w:tcPr>
          <w:p w:rsidR="00CE1E4C" w:rsidRDefault="00CE1E4C">
            <w:pPr>
              <w:spacing w:line="360" w:lineRule="auto"/>
              <w:rPr>
                <w:rFonts w:ascii="Times New Roman" w:hAnsi="Times New Roman"/>
                <w:sz w:val="28"/>
                <w:szCs w:val="28"/>
              </w:rPr>
            </w:pPr>
            <w:r>
              <w:rPr>
                <w:rFonts w:ascii="Times New Roman" w:hAnsi="Times New Roman"/>
                <w:sz w:val="28"/>
                <w:szCs w:val="28"/>
              </w:rPr>
              <w:t>д. Адам</w:t>
            </w:r>
          </w:p>
        </w:tc>
        <w:tc>
          <w:tcPr>
            <w:tcW w:w="633"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0</w:t>
            </w:r>
          </w:p>
        </w:tc>
        <w:tc>
          <w:tcPr>
            <w:tcW w:w="689"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20</w:t>
            </w:r>
          </w:p>
        </w:tc>
        <w:tc>
          <w:tcPr>
            <w:tcW w:w="700"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3,0</w:t>
            </w:r>
          </w:p>
        </w:tc>
        <w:tc>
          <w:tcPr>
            <w:tcW w:w="700"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2,3</w:t>
            </w:r>
          </w:p>
        </w:tc>
        <w:tc>
          <w:tcPr>
            <w:tcW w:w="782"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0</w:t>
            </w:r>
          </w:p>
        </w:tc>
        <w:tc>
          <w:tcPr>
            <w:tcW w:w="782"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10</w:t>
            </w:r>
          </w:p>
        </w:tc>
      </w:tr>
      <w:tr w:rsidR="00CE1E4C" w:rsidTr="00145EA6">
        <w:tc>
          <w:tcPr>
            <w:tcW w:w="715" w:type="pct"/>
          </w:tcPr>
          <w:p w:rsidR="00CE1E4C" w:rsidRDefault="00CE1E4C">
            <w:pPr>
              <w:spacing w:line="360" w:lineRule="auto"/>
              <w:rPr>
                <w:rFonts w:ascii="Times New Roman" w:hAnsi="Times New Roman"/>
                <w:sz w:val="28"/>
                <w:szCs w:val="28"/>
              </w:rPr>
            </w:pPr>
            <w:r>
              <w:rPr>
                <w:rFonts w:ascii="Times New Roman" w:hAnsi="Times New Roman"/>
                <w:sz w:val="28"/>
                <w:szCs w:val="28"/>
              </w:rPr>
              <w:t>д.Кельдыково</w:t>
            </w:r>
          </w:p>
        </w:tc>
        <w:tc>
          <w:tcPr>
            <w:tcW w:w="633"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4</w:t>
            </w:r>
          </w:p>
        </w:tc>
        <w:tc>
          <w:tcPr>
            <w:tcW w:w="689"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c>
          <w:tcPr>
            <w:tcW w:w="700"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c>
          <w:tcPr>
            <w:tcW w:w="700"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c>
          <w:tcPr>
            <w:tcW w:w="782"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c>
          <w:tcPr>
            <w:tcW w:w="782"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r>
      <w:tr w:rsidR="00CE1E4C" w:rsidTr="00145EA6">
        <w:tc>
          <w:tcPr>
            <w:tcW w:w="715" w:type="pct"/>
          </w:tcPr>
          <w:p w:rsidR="00CE1E4C" w:rsidRDefault="00CE1E4C">
            <w:pPr>
              <w:spacing w:line="360" w:lineRule="auto"/>
              <w:rPr>
                <w:rFonts w:ascii="Times New Roman" w:hAnsi="Times New Roman"/>
                <w:sz w:val="28"/>
                <w:szCs w:val="28"/>
              </w:rPr>
            </w:pPr>
            <w:r>
              <w:rPr>
                <w:rFonts w:ascii="Times New Roman" w:hAnsi="Times New Roman"/>
                <w:sz w:val="28"/>
                <w:szCs w:val="28"/>
              </w:rPr>
              <w:t>д. Солдырь</w:t>
            </w:r>
          </w:p>
        </w:tc>
        <w:tc>
          <w:tcPr>
            <w:tcW w:w="633"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c>
          <w:tcPr>
            <w:tcW w:w="689"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7</w:t>
            </w:r>
          </w:p>
        </w:tc>
        <w:tc>
          <w:tcPr>
            <w:tcW w:w="700"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2,0</w:t>
            </w:r>
          </w:p>
        </w:tc>
        <w:tc>
          <w:tcPr>
            <w:tcW w:w="700"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c>
          <w:tcPr>
            <w:tcW w:w="782"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1</w:t>
            </w:r>
          </w:p>
        </w:tc>
        <w:tc>
          <w:tcPr>
            <w:tcW w:w="782"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2</w:t>
            </w:r>
          </w:p>
        </w:tc>
      </w:tr>
      <w:tr w:rsidR="00CE1E4C" w:rsidTr="00145EA6">
        <w:tc>
          <w:tcPr>
            <w:tcW w:w="715" w:type="pct"/>
          </w:tcPr>
          <w:p w:rsidR="00CE1E4C" w:rsidRDefault="00CE1E4C">
            <w:pPr>
              <w:spacing w:line="360" w:lineRule="auto"/>
              <w:rPr>
                <w:rFonts w:ascii="Times New Roman" w:hAnsi="Times New Roman"/>
                <w:sz w:val="28"/>
                <w:szCs w:val="28"/>
              </w:rPr>
            </w:pPr>
            <w:r>
              <w:rPr>
                <w:rFonts w:ascii="Times New Roman" w:hAnsi="Times New Roman"/>
                <w:sz w:val="28"/>
                <w:szCs w:val="28"/>
              </w:rPr>
              <w:t>д. Заболотное</w:t>
            </w:r>
          </w:p>
        </w:tc>
        <w:tc>
          <w:tcPr>
            <w:tcW w:w="633"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2</w:t>
            </w:r>
          </w:p>
        </w:tc>
        <w:tc>
          <w:tcPr>
            <w:tcW w:w="689"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c>
          <w:tcPr>
            <w:tcW w:w="700"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c>
          <w:tcPr>
            <w:tcW w:w="700"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c>
          <w:tcPr>
            <w:tcW w:w="782"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c>
          <w:tcPr>
            <w:tcW w:w="782"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r>
      <w:tr w:rsidR="00CE1E4C" w:rsidTr="00145EA6">
        <w:tc>
          <w:tcPr>
            <w:tcW w:w="715" w:type="pct"/>
          </w:tcPr>
          <w:p w:rsidR="00CE1E4C" w:rsidRDefault="00CE1E4C">
            <w:pPr>
              <w:spacing w:line="360" w:lineRule="auto"/>
              <w:rPr>
                <w:rFonts w:ascii="Times New Roman" w:hAnsi="Times New Roman"/>
                <w:sz w:val="28"/>
                <w:szCs w:val="28"/>
              </w:rPr>
            </w:pPr>
            <w:r>
              <w:rPr>
                <w:rFonts w:ascii="Times New Roman" w:hAnsi="Times New Roman"/>
                <w:sz w:val="28"/>
                <w:szCs w:val="28"/>
              </w:rPr>
              <w:t>д. Весьякар</w:t>
            </w:r>
          </w:p>
        </w:tc>
        <w:tc>
          <w:tcPr>
            <w:tcW w:w="633"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c>
          <w:tcPr>
            <w:tcW w:w="689"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c>
          <w:tcPr>
            <w:tcW w:w="700"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c>
          <w:tcPr>
            <w:tcW w:w="700"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c>
          <w:tcPr>
            <w:tcW w:w="782"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c>
          <w:tcPr>
            <w:tcW w:w="782"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r>
      <w:tr w:rsidR="00CE1E4C" w:rsidTr="00145EA6">
        <w:tc>
          <w:tcPr>
            <w:tcW w:w="715" w:type="pct"/>
          </w:tcPr>
          <w:p w:rsidR="00CE1E4C" w:rsidRDefault="00CE1E4C">
            <w:pPr>
              <w:spacing w:line="360" w:lineRule="auto"/>
              <w:rPr>
                <w:rFonts w:ascii="Times New Roman" w:hAnsi="Times New Roman"/>
                <w:sz w:val="28"/>
                <w:szCs w:val="28"/>
              </w:rPr>
            </w:pPr>
            <w:r>
              <w:rPr>
                <w:rFonts w:ascii="Times New Roman" w:hAnsi="Times New Roman"/>
                <w:sz w:val="28"/>
                <w:szCs w:val="28"/>
              </w:rPr>
              <w:t>д. Полом</w:t>
            </w:r>
          </w:p>
        </w:tc>
        <w:tc>
          <w:tcPr>
            <w:tcW w:w="633"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1</w:t>
            </w:r>
          </w:p>
        </w:tc>
        <w:tc>
          <w:tcPr>
            <w:tcW w:w="689"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c>
          <w:tcPr>
            <w:tcW w:w="700"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c>
          <w:tcPr>
            <w:tcW w:w="700"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c>
          <w:tcPr>
            <w:tcW w:w="782"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c>
          <w:tcPr>
            <w:tcW w:w="782"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r>
      <w:tr w:rsidR="00CE1E4C" w:rsidTr="00145EA6">
        <w:tc>
          <w:tcPr>
            <w:tcW w:w="715" w:type="pct"/>
          </w:tcPr>
          <w:p w:rsidR="00CE1E4C" w:rsidRDefault="00CE1E4C">
            <w:pPr>
              <w:spacing w:line="360" w:lineRule="auto"/>
              <w:rPr>
                <w:rFonts w:ascii="Times New Roman" w:hAnsi="Times New Roman"/>
                <w:sz w:val="28"/>
                <w:szCs w:val="28"/>
              </w:rPr>
            </w:pPr>
            <w:r>
              <w:rPr>
                <w:rFonts w:ascii="Times New Roman" w:hAnsi="Times New Roman"/>
                <w:sz w:val="28"/>
                <w:szCs w:val="28"/>
              </w:rPr>
              <w:t>посёлок Дом отдыха Чепца</w:t>
            </w:r>
          </w:p>
        </w:tc>
        <w:tc>
          <w:tcPr>
            <w:tcW w:w="633"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c>
          <w:tcPr>
            <w:tcW w:w="689"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c>
          <w:tcPr>
            <w:tcW w:w="700"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6,18</w:t>
            </w:r>
          </w:p>
        </w:tc>
        <w:tc>
          <w:tcPr>
            <w:tcW w:w="700"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2,815</w:t>
            </w:r>
          </w:p>
        </w:tc>
        <w:tc>
          <w:tcPr>
            <w:tcW w:w="782" w:type="pct"/>
          </w:tcPr>
          <w:p w:rsidR="00CE1E4C" w:rsidRPr="000525DF" w:rsidRDefault="00CE1E4C">
            <w:pPr>
              <w:spacing w:line="360" w:lineRule="auto"/>
              <w:ind w:firstLine="709"/>
              <w:rPr>
                <w:rFonts w:ascii="Times New Roman" w:hAnsi="Times New Roman"/>
                <w:sz w:val="28"/>
                <w:szCs w:val="28"/>
                <w:lang w:val="ru-RU"/>
              </w:rPr>
            </w:pPr>
            <w:r>
              <w:rPr>
                <w:rFonts w:ascii="Times New Roman" w:hAnsi="Times New Roman"/>
                <w:sz w:val="28"/>
                <w:szCs w:val="28"/>
                <w:lang w:val="ru-RU"/>
              </w:rPr>
              <w:t>4</w:t>
            </w:r>
          </w:p>
        </w:tc>
        <w:tc>
          <w:tcPr>
            <w:tcW w:w="782" w:type="pct"/>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35</w:t>
            </w:r>
          </w:p>
        </w:tc>
      </w:tr>
    </w:tbl>
    <w:p w:rsidR="00CE1E4C" w:rsidRDefault="00CE1E4C" w:rsidP="00145EA6">
      <w:pPr>
        <w:pStyle w:val="Footer"/>
        <w:rPr>
          <w:i/>
          <w:lang w:val="ru-RU"/>
        </w:rPr>
      </w:pPr>
      <w:r>
        <w:rPr>
          <w:i/>
          <w:lang w:val="ru-RU"/>
        </w:rPr>
        <w:t>Схема водоснабжения и водоотведения МО «Адамское»                                                               стр. 13</w:t>
      </w:r>
    </w:p>
    <w:p w:rsidR="00CE1E4C" w:rsidRDefault="00CE1E4C" w:rsidP="00145EA6">
      <w:pPr>
        <w:spacing w:after="0" w:line="360" w:lineRule="auto"/>
        <w:rPr>
          <w:rFonts w:ascii="Times New Roman" w:hAnsi="Times New Roman"/>
          <w:sz w:val="28"/>
          <w:szCs w:val="28"/>
          <w:lang w:val="ru-RU"/>
        </w:rPr>
        <w:sectPr w:rsidR="00CE1E4C">
          <w:pgSz w:w="16838" w:h="11906" w:orient="landscape"/>
          <w:pgMar w:top="851" w:right="1134" w:bottom="1701" w:left="1134" w:header="708" w:footer="708" w:gutter="0"/>
          <w:cols w:space="720"/>
        </w:sectPr>
      </w:pPr>
    </w:p>
    <w:p w:rsidR="00CE1E4C" w:rsidRDefault="00CE1E4C" w:rsidP="00145EA6">
      <w:pPr>
        <w:spacing w:line="360" w:lineRule="auto"/>
        <w:rPr>
          <w:rFonts w:ascii="Times New Roman" w:hAnsi="Times New Roman"/>
          <w:sz w:val="28"/>
          <w:szCs w:val="28"/>
          <w:lang w:val="ru-RU"/>
        </w:rPr>
      </w:pPr>
      <w:r>
        <w:rPr>
          <w:rFonts w:ascii="Times New Roman" w:hAnsi="Times New Roman"/>
          <w:sz w:val="28"/>
          <w:szCs w:val="28"/>
          <w:lang w:val="ru-RU"/>
        </w:rPr>
        <w:t>Более подробно характеристика сетей представлена в таблицах ниже:</w:t>
      </w:r>
    </w:p>
    <w:p w:rsidR="00CE1E4C" w:rsidRDefault="00CE1E4C" w:rsidP="00145EA6">
      <w:pPr>
        <w:spacing w:line="360" w:lineRule="auto"/>
        <w:jc w:val="right"/>
        <w:rPr>
          <w:rFonts w:ascii="Times New Roman" w:hAnsi="Times New Roman"/>
          <w:b/>
          <w:sz w:val="28"/>
          <w:szCs w:val="28"/>
          <w:lang w:val="ru-RU"/>
        </w:rPr>
      </w:pPr>
      <w:r>
        <w:rPr>
          <w:rFonts w:ascii="Times New Roman" w:hAnsi="Times New Roman"/>
          <w:b/>
          <w:sz w:val="28"/>
          <w:szCs w:val="28"/>
          <w:lang w:val="ru-RU"/>
        </w:rPr>
        <w:t>Таблица 5 Объекты д. Адам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35"/>
        <w:gridCol w:w="2126"/>
        <w:gridCol w:w="1417"/>
        <w:gridCol w:w="851"/>
        <w:gridCol w:w="2941"/>
      </w:tblGrid>
      <w:tr w:rsidR="00CE1E4C" w:rsidTr="00145EA6">
        <w:tc>
          <w:tcPr>
            <w:tcW w:w="2235" w:type="dxa"/>
          </w:tcPr>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Наименование объекта</w:t>
            </w:r>
          </w:p>
        </w:tc>
        <w:tc>
          <w:tcPr>
            <w:tcW w:w="2126" w:type="dxa"/>
          </w:tcPr>
          <w:p w:rsidR="00CE1E4C" w:rsidRDefault="00CE1E4C">
            <w:pPr>
              <w:spacing w:line="360" w:lineRule="auto"/>
              <w:rPr>
                <w:rFonts w:ascii="Times New Roman" w:hAnsi="Times New Roman"/>
                <w:sz w:val="28"/>
                <w:szCs w:val="28"/>
              </w:rPr>
            </w:pPr>
            <w:r>
              <w:rPr>
                <w:rFonts w:ascii="Times New Roman" w:hAnsi="Times New Roman"/>
                <w:sz w:val="28"/>
                <w:szCs w:val="28"/>
                <w:lang w:val="ru-RU"/>
              </w:rPr>
              <w:t>Характе</w:t>
            </w:r>
            <w:r>
              <w:rPr>
                <w:rFonts w:ascii="Times New Roman" w:hAnsi="Times New Roman"/>
                <w:sz w:val="28"/>
                <w:szCs w:val="28"/>
              </w:rPr>
              <w:t>ристика</w:t>
            </w:r>
          </w:p>
        </w:tc>
        <w:tc>
          <w:tcPr>
            <w:tcW w:w="1417" w:type="dxa"/>
          </w:tcPr>
          <w:p w:rsidR="00CE1E4C" w:rsidRDefault="00CE1E4C">
            <w:pPr>
              <w:spacing w:line="360" w:lineRule="auto"/>
              <w:rPr>
                <w:rFonts w:ascii="Times New Roman" w:hAnsi="Times New Roman"/>
                <w:sz w:val="28"/>
                <w:szCs w:val="28"/>
              </w:rPr>
            </w:pPr>
            <w:r>
              <w:rPr>
                <w:rFonts w:ascii="Times New Roman" w:hAnsi="Times New Roman"/>
                <w:sz w:val="28"/>
                <w:szCs w:val="28"/>
              </w:rPr>
              <w:t>Единица измерения</w:t>
            </w:r>
          </w:p>
        </w:tc>
        <w:tc>
          <w:tcPr>
            <w:tcW w:w="851" w:type="dxa"/>
          </w:tcPr>
          <w:p w:rsidR="00CE1E4C" w:rsidRDefault="00CE1E4C">
            <w:pPr>
              <w:spacing w:line="360" w:lineRule="auto"/>
              <w:rPr>
                <w:rFonts w:ascii="Times New Roman" w:hAnsi="Times New Roman"/>
                <w:sz w:val="28"/>
                <w:szCs w:val="28"/>
              </w:rPr>
            </w:pPr>
            <w:r>
              <w:rPr>
                <w:rFonts w:ascii="Times New Roman" w:hAnsi="Times New Roman"/>
                <w:sz w:val="28"/>
                <w:szCs w:val="28"/>
              </w:rPr>
              <w:t>Количество</w:t>
            </w:r>
          </w:p>
        </w:tc>
        <w:tc>
          <w:tcPr>
            <w:tcW w:w="2941" w:type="dxa"/>
          </w:tcPr>
          <w:p w:rsidR="00CE1E4C" w:rsidRDefault="00CE1E4C">
            <w:pPr>
              <w:spacing w:line="360" w:lineRule="auto"/>
              <w:rPr>
                <w:rFonts w:ascii="Times New Roman" w:hAnsi="Times New Roman"/>
                <w:sz w:val="28"/>
                <w:szCs w:val="28"/>
              </w:rPr>
            </w:pPr>
            <w:r>
              <w:rPr>
                <w:rFonts w:ascii="Times New Roman" w:hAnsi="Times New Roman"/>
                <w:sz w:val="28"/>
                <w:szCs w:val="28"/>
              </w:rPr>
              <w:t>Состояние</w:t>
            </w:r>
          </w:p>
        </w:tc>
      </w:tr>
      <w:tr w:rsidR="00CE1E4C" w:rsidTr="00145EA6">
        <w:tc>
          <w:tcPr>
            <w:tcW w:w="2235" w:type="dxa"/>
          </w:tcPr>
          <w:p w:rsidR="00CE1E4C" w:rsidRDefault="00CE1E4C">
            <w:pPr>
              <w:spacing w:line="360" w:lineRule="auto"/>
              <w:rPr>
                <w:rFonts w:ascii="Times New Roman" w:hAnsi="Times New Roman"/>
                <w:sz w:val="28"/>
                <w:szCs w:val="28"/>
              </w:rPr>
            </w:pPr>
            <w:r>
              <w:rPr>
                <w:rFonts w:ascii="Times New Roman" w:hAnsi="Times New Roman"/>
                <w:sz w:val="28"/>
                <w:szCs w:val="28"/>
              </w:rPr>
              <w:t>Сети водоснабжения</w:t>
            </w:r>
          </w:p>
        </w:tc>
        <w:tc>
          <w:tcPr>
            <w:tcW w:w="2126" w:type="dxa"/>
          </w:tcPr>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Чугун Дм 100-1500 м; Ст Дм 50-4300 м</w:t>
            </w:r>
          </w:p>
        </w:tc>
        <w:tc>
          <w:tcPr>
            <w:tcW w:w="1417" w:type="dxa"/>
          </w:tcPr>
          <w:p w:rsidR="00CE1E4C" w:rsidRDefault="00CE1E4C">
            <w:pPr>
              <w:spacing w:line="360" w:lineRule="auto"/>
              <w:rPr>
                <w:rFonts w:ascii="Times New Roman" w:hAnsi="Times New Roman"/>
                <w:sz w:val="28"/>
                <w:szCs w:val="28"/>
              </w:rPr>
            </w:pPr>
            <w:r>
              <w:rPr>
                <w:rFonts w:ascii="Times New Roman" w:hAnsi="Times New Roman"/>
                <w:sz w:val="28"/>
                <w:szCs w:val="28"/>
              </w:rPr>
              <w:t>км</w:t>
            </w:r>
          </w:p>
        </w:tc>
        <w:tc>
          <w:tcPr>
            <w:tcW w:w="851" w:type="dxa"/>
          </w:tcPr>
          <w:p w:rsidR="00CE1E4C" w:rsidRDefault="00CE1E4C">
            <w:pPr>
              <w:spacing w:line="360" w:lineRule="auto"/>
              <w:rPr>
                <w:rFonts w:ascii="Times New Roman" w:hAnsi="Times New Roman"/>
                <w:sz w:val="28"/>
                <w:szCs w:val="28"/>
              </w:rPr>
            </w:pPr>
            <w:r>
              <w:rPr>
                <w:rFonts w:ascii="Times New Roman" w:hAnsi="Times New Roman"/>
                <w:sz w:val="28"/>
                <w:szCs w:val="28"/>
              </w:rPr>
              <w:t>5,8</w:t>
            </w:r>
          </w:p>
        </w:tc>
        <w:tc>
          <w:tcPr>
            <w:tcW w:w="2941" w:type="dxa"/>
          </w:tcPr>
          <w:p w:rsidR="00CE1E4C" w:rsidRDefault="00CE1E4C">
            <w:pPr>
              <w:spacing w:line="360" w:lineRule="auto"/>
              <w:rPr>
                <w:rFonts w:ascii="Times New Roman" w:hAnsi="Times New Roman"/>
                <w:sz w:val="28"/>
                <w:szCs w:val="28"/>
              </w:rPr>
            </w:pPr>
            <w:r>
              <w:rPr>
                <w:rFonts w:ascii="Times New Roman" w:hAnsi="Times New Roman"/>
                <w:sz w:val="28"/>
                <w:szCs w:val="28"/>
              </w:rPr>
              <w:t>Удовлетворительное</w:t>
            </w:r>
          </w:p>
        </w:tc>
      </w:tr>
      <w:tr w:rsidR="00CE1E4C" w:rsidTr="00145EA6">
        <w:tc>
          <w:tcPr>
            <w:tcW w:w="2235" w:type="dxa"/>
          </w:tcPr>
          <w:p w:rsidR="00CE1E4C" w:rsidRDefault="00CE1E4C">
            <w:pPr>
              <w:spacing w:line="360" w:lineRule="auto"/>
              <w:rPr>
                <w:rFonts w:ascii="Times New Roman" w:hAnsi="Times New Roman"/>
                <w:sz w:val="28"/>
                <w:szCs w:val="28"/>
              </w:rPr>
            </w:pPr>
            <w:r>
              <w:rPr>
                <w:rFonts w:ascii="Times New Roman" w:hAnsi="Times New Roman"/>
                <w:sz w:val="28"/>
                <w:szCs w:val="28"/>
              </w:rPr>
              <w:t>Водоразборные колонки</w:t>
            </w:r>
          </w:p>
        </w:tc>
        <w:tc>
          <w:tcPr>
            <w:tcW w:w="2126" w:type="dxa"/>
          </w:tcPr>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Рабочее давление от 0,1 до 0,6 Мпа, диаметр 20 мм, общая высота 3,5 м</w:t>
            </w:r>
          </w:p>
        </w:tc>
        <w:tc>
          <w:tcPr>
            <w:tcW w:w="1417" w:type="dxa"/>
          </w:tcPr>
          <w:p w:rsidR="00CE1E4C" w:rsidRDefault="00CE1E4C">
            <w:pPr>
              <w:spacing w:line="360" w:lineRule="auto"/>
              <w:rPr>
                <w:rFonts w:ascii="Times New Roman" w:hAnsi="Times New Roman"/>
                <w:sz w:val="28"/>
                <w:szCs w:val="28"/>
              </w:rPr>
            </w:pPr>
            <w:r>
              <w:rPr>
                <w:rFonts w:ascii="Times New Roman" w:hAnsi="Times New Roman"/>
                <w:sz w:val="28"/>
                <w:szCs w:val="28"/>
              </w:rPr>
              <w:t>шт</w:t>
            </w:r>
          </w:p>
        </w:tc>
        <w:tc>
          <w:tcPr>
            <w:tcW w:w="851" w:type="dxa"/>
          </w:tcPr>
          <w:p w:rsidR="00CE1E4C" w:rsidRDefault="00CE1E4C">
            <w:pPr>
              <w:spacing w:line="360" w:lineRule="auto"/>
              <w:rPr>
                <w:rFonts w:ascii="Times New Roman" w:hAnsi="Times New Roman"/>
                <w:sz w:val="28"/>
                <w:szCs w:val="28"/>
              </w:rPr>
            </w:pPr>
            <w:r>
              <w:rPr>
                <w:rFonts w:ascii="Times New Roman" w:hAnsi="Times New Roman"/>
                <w:sz w:val="28"/>
                <w:szCs w:val="28"/>
              </w:rPr>
              <w:t>6</w:t>
            </w:r>
          </w:p>
        </w:tc>
        <w:tc>
          <w:tcPr>
            <w:tcW w:w="2941" w:type="dxa"/>
          </w:tcPr>
          <w:p w:rsidR="00CE1E4C" w:rsidRDefault="00CE1E4C">
            <w:pPr>
              <w:spacing w:line="360" w:lineRule="auto"/>
              <w:rPr>
                <w:rFonts w:ascii="Times New Roman" w:hAnsi="Times New Roman"/>
                <w:sz w:val="28"/>
                <w:szCs w:val="28"/>
              </w:rPr>
            </w:pPr>
            <w:r>
              <w:rPr>
                <w:rFonts w:ascii="Times New Roman" w:hAnsi="Times New Roman"/>
                <w:sz w:val="28"/>
                <w:szCs w:val="28"/>
              </w:rPr>
              <w:t>Удовлетворительное</w:t>
            </w:r>
          </w:p>
        </w:tc>
      </w:tr>
      <w:tr w:rsidR="00CE1E4C" w:rsidTr="00145EA6">
        <w:tc>
          <w:tcPr>
            <w:tcW w:w="2235" w:type="dxa"/>
          </w:tcPr>
          <w:p w:rsidR="00CE1E4C" w:rsidRDefault="00CE1E4C">
            <w:pPr>
              <w:spacing w:line="360" w:lineRule="auto"/>
              <w:rPr>
                <w:rFonts w:ascii="Times New Roman" w:hAnsi="Times New Roman"/>
                <w:sz w:val="28"/>
                <w:szCs w:val="28"/>
              </w:rPr>
            </w:pPr>
            <w:r>
              <w:rPr>
                <w:rFonts w:ascii="Times New Roman" w:hAnsi="Times New Roman"/>
                <w:sz w:val="28"/>
                <w:szCs w:val="28"/>
              </w:rPr>
              <w:t>Узел учета холодной воды</w:t>
            </w:r>
          </w:p>
        </w:tc>
        <w:tc>
          <w:tcPr>
            <w:tcW w:w="2126" w:type="dxa"/>
          </w:tcPr>
          <w:p w:rsidR="00CE1E4C" w:rsidRDefault="00CE1E4C">
            <w:pPr>
              <w:spacing w:line="360" w:lineRule="auto"/>
              <w:rPr>
                <w:rFonts w:ascii="Times New Roman" w:hAnsi="Times New Roman"/>
                <w:sz w:val="28"/>
                <w:szCs w:val="28"/>
                <w:lang w:val="ru-RU"/>
              </w:rPr>
            </w:pPr>
            <w:r>
              <w:rPr>
                <w:rFonts w:ascii="Times New Roman" w:hAnsi="Times New Roman"/>
                <w:sz w:val="28"/>
                <w:szCs w:val="28"/>
              </w:rPr>
              <w:t>D</w:t>
            </w:r>
            <w:r>
              <w:rPr>
                <w:rFonts w:ascii="Times New Roman" w:hAnsi="Times New Roman"/>
                <w:sz w:val="28"/>
                <w:szCs w:val="28"/>
                <w:lang w:val="ru-RU"/>
              </w:rPr>
              <w:t>=50, максимальное давление – 10амт, температура протекающей воды от 5 до 30 ˚С</w:t>
            </w:r>
          </w:p>
        </w:tc>
        <w:tc>
          <w:tcPr>
            <w:tcW w:w="1417" w:type="dxa"/>
          </w:tcPr>
          <w:p w:rsidR="00CE1E4C" w:rsidRDefault="00CE1E4C">
            <w:pPr>
              <w:spacing w:line="360" w:lineRule="auto"/>
              <w:rPr>
                <w:rFonts w:ascii="Times New Roman" w:hAnsi="Times New Roman"/>
                <w:sz w:val="28"/>
                <w:szCs w:val="28"/>
              </w:rPr>
            </w:pPr>
            <w:r>
              <w:rPr>
                <w:rFonts w:ascii="Times New Roman" w:hAnsi="Times New Roman"/>
                <w:sz w:val="28"/>
                <w:szCs w:val="28"/>
              </w:rPr>
              <w:t>шт</w:t>
            </w:r>
          </w:p>
        </w:tc>
        <w:tc>
          <w:tcPr>
            <w:tcW w:w="851" w:type="dxa"/>
          </w:tcPr>
          <w:p w:rsidR="00CE1E4C" w:rsidRDefault="00CE1E4C">
            <w:pPr>
              <w:spacing w:line="360" w:lineRule="auto"/>
              <w:rPr>
                <w:rFonts w:ascii="Times New Roman" w:hAnsi="Times New Roman"/>
                <w:sz w:val="28"/>
                <w:szCs w:val="28"/>
              </w:rPr>
            </w:pPr>
            <w:r>
              <w:rPr>
                <w:rFonts w:ascii="Times New Roman" w:hAnsi="Times New Roman"/>
                <w:sz w:val="28"/>
                <w:szCs w:val="28"/>
              </w:rPr>
              <w:t>1</w:t>
            </w:r>
          </w:p>
        </w:tc>
        <w:tc>
          <w:tcPr>
            <w:tcW w:w="2941" w:type="dxa"/>
          </w:tcPr>
          <w:p w:rsidR="00CE1E4C" w:rsidRDefault="00CE1E4C">
            <w:pPr>
              <w:spacing w:line="360" w:lineRule="auto"/>
              <w:rPr>
                <w:rFonts w:ascii="Times New Roman" w:hAnsi="Times New Roman"/>
                <w:sz w:val="28"/>
                <w:szCs w:val="28"/>
              </w:rPr>
            </w:pPr>
            <w:r>
              <w:rPr>
                <w:rFonts w:ascii="Times New Roman" w:hAnsi="Times New Roman"/>
                <w:sz w:val="28"/>
                <w:szCs w:val="28"/>
              </w:rPr>
              <w:t>Удовлетворительное</w:t>
            </w:r>
          </w:p>
        </w:tc>
      </w:tr>
    </w:tbl>
    <w:p w:rsidR="00CE1E4C" w:rsidRDefault="00CE1E4C" w:rsidP="00145EA6">
      <w:pPr>
        <w:pStyle w:val="Caption"/>
        <w:keepNext/>
        <w:spacing w:line="360" w:lineRule="auto"/>
        <w:rPr>
          <w:rFonts w:ascii="Times New Roman" w:hAnsi="Times New Roman"/>
          <w:caps w:val="0"/>
          <w:spacing w:val="0"/>
          <w:sz w:val="28"/>
          <w:szCs w:val="28"/>
          <w:lang w:val="ru-RU"/>
        </w:rPr>
      </w:pPr>
    </w:p>
    <w:p w:rsidR="00CE1E4C" w:rsidRDefault="00CE1E4C" w:rsidP="00145EA6">
      <w:pPr>
        <w:pStyle w:val="Caption"/>
        <w:keepNext/>
        <w:spacing w:line="360" w:lineRule="auto"/>
        <w:rPr>
          <w:rFonts w:ascii="Times New Roman" w:hAnsi="Times New Roman"/>
          <w:caps w:val="0"/>
          <w:spacing w:val="0"/>
          <w:sz w:val="28"/>
          <w:szCs w:val="28"/>
          <w:lang w:val="ru-RU"/>
        </w:rPr>
      </w:pPr>
    </w:p>
    <w:p w:rsidR="00CE1E4C" w:rsidRDefault="00CE1E4C" w:rsidP="00145EA6">
      <w:pPr>
        <w:rPr>
          <w:lang w:val="ru-RU"/>
        </w:rPr>
      </w:pPr>
    </w:p>
    <w:p w:rsidR="00CE1E4C" w:rsidRDefault="00CE1E4C" w:rsidP="00145EA6">
      <w:pPr>
        <w:rPr>
          <w:lang w:val="ru-RU"/>
        </w:rPr>
      </w:pPr>
    </w:p>
    <w:p w:rsidR="00CE1E4C" w:rsidRDefault="00CE1E4C" w:rsidP="00145EA6">
      <w:pPr>
        <w:rPr>
          <w:lang w:val="ru-RU"/>
        </w:rPr>
      </w:pPr>
    </w:p>
    <w:p w:rsidR="00CE1E4C" w:rsidRDefault="00CE1E4C" w:rsidP="00145EA6">
      <w:pPr>
        <w:jc w:val="right"/>
        <w:rPr>
          <w:rFonts w:ascii="Times New Roman" w:hAnsi="Times New Roman"/>
          <w:b/>
          <w:sz w:val="28"/>
          <w:szCs w:val="28"/>
          <w:lang w:val="ru-RU"/>
        </w:rPr>
      </w:pPr>
      <w:r>
        <w:rPr>
          <w:rFonts w:ascii="Times New Roman" w:hAnsi="Times New Roman"/>
          <w:b/>
          <w:sz w:val="28"/>
          <w:szCs w:val="28"/>
          <w:lang w:val="ru-RU"/>
        </w:rPr>
        <w:t>Таблица 6 Объекты д. Солдырь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35"/>
        <w:gridCol w:w="2126"/>
        <w:gridCol w:w="1080"/>
        <w:gridCol w:w="1046"/>
        <w:gridCol w:w="3083"/>
      </w:tblGrid>
      <w:tr w:rsidR="00CE1E4C" w:rsidTr="00145EA6">
        <w:tc>
          <w:tcPr>
            <w:tcW w:w="2235" w:type="dxa"/>
          </w:tcPr>
          <w:p w:rsidR="00CE1E4C" w:rsidRDefault="00CE1E4C">
            <w:pPr>
              <w:spacing w:line="360" w:lineRule="auto"/>
              <w:rPr>
                <w:rFonts w:ascii="Times New Roman" w:hAnsi="Times New Roman"/>
                <w:sz w:val="28"/>
                <w:szCs w:val="28"/>
              </w:rPr>
            </w:pPr>
            <w:r>
              <w:rPr>
                <w:rFonts w:ascii="Times New Roman" w:hAnsi="Times New Roman"/>
                <w:sz w:val="28"/>
                <w:szCs w:val="28"/>
              </w:rPr>
              <w:t>Наименование объекта</w:t>
            </w:r>
          </w:p>
        </w:tc>
        <w:tc>
          <w:tcPr>
            <w:tcW w:w="2126" w:type="dxa"/>
          </w:tcPr>
          <w:p w:rsidR="00CE1E4C" w:rsidRDefault="00CE1E4C">
            <w:pPr>
              <w:spacing w:line="360" w:lineRule="auto"/>
              <w:rPr>
                <w:rFonts w:ascii="Times New Roman" w:hAnsi="Times New Roman"/>
                <w:sz w:val="28"/>
                <w:szCs w:val="28"/>
              </w:rPr>
            </w:pPr>
            <w:r>
              <w:rPr>
                <w:rFonts w:ascii="Times New Roman" w:hAnsi="Times New Roman"/>
                <w:sz w:val="28"/>
                <w:szCs w:val="28"/>
              </w:rPr>
              <w:t>Характеристика</w:t>
            </w:r>
          </w:p>
        </w:tc>
        <w:tc>
          <w:tcPr>
            <w:tcW w:w="1080" w:type="dxa"/>
          </w:tcPr>
          <w:p w:rsidR="00CE1E4C" w:rsidRDefault="00CE1E4C">
            <w:pPr>
              <w:spacing w:line="360" w:lineRule="auto"/>
              <w:rPr>
                <w:rFonts w:ascii="Times New Roman" w:hAnsi="Times New Roman"/>
                <w:sz w:val="28"/>
                <w:szCs w:val="28"/>
              </w:rPr>
            </w:pPr>
            <w:r>
              <w:rPr>
                <w:rFonts w:ascii="Times New Roman" w:hAnsi="Times New Roman"/>
                <w:sz w:val="28"/>
                <w:szCs w:val="28"/>
              </w:rPr>
              <w:t>Единица измерения</w:t>
            </w:r>
          </w:p>
        </w:tc>
        <w:tc>
          <w:tcPr>
            <w:tcW w:w="1046" w:type="dxa"/>
          </w:tcPr>
          <w:p w:rsidR="00CE1E4C" w:rsidRDefault="00CE1E4C">
            <w:pPr>
              <w:spacing w:line="360" w:lineRule="auto"/>
              <w:rPr>
                <w:rFonts w:ascii="Times New Roman" w:hAnsi="Times New Roman"/>
                <w:sz w:val="28"/>
                <w:szCs w:val="28"/>
              </w:rPr>
            </w:pPr>
            <w:r>
              <w:rPr>
                <w:rFonts w:ascii="Times New Roman" w:hAnsi="Times New Roman"/>
                <w:sz w:val="28"/>
                <w:szCs w:val="28"/>
              </w:rPr>
              <w:t>Количество</w:t>
            </w:r>
          </w:p>
        </w:tc>
        <w:tc>
          <w:tcPr>
            <w:tcW w:w="3083" w:type="dxa"/>
          </w:tcPr>
          <w:p w:rsidR="00CE1E4C" w:rsidRDefault="00CE1E4C">
            <w:pPr>
              <w:spacing w:line="360" w:lineRule="auto"/>
              <w:rPr>
                <w:rFonts w:ascii="Times New Roman" w:hAnsi="Times New Roman"/>
                <w:sz w:val="28"/>
                <w:szCs w:val="28"/>
              </w:rPr>
            </w:pPr>
            <w:r>
              <w:rPr>
                <w:rFonts w:ascii="Times New Roman" w:hAnsi="Times New Roman"/>
                <w:sz w:val="28"/>
                <w:szCs w:val="28"/>
              </w:rPr>
              <w:t>Состояние</w:t>
            </w:r>
          </w:p>
        </w:tc>
      </w:tr>
      <w:tr w:rsidR="00CE1E4C" w:rsidTr="00145EA6">
        <w:tc>
          <w:tcPr>
            <w:tcW w:w="2235" w:type="dxa"/>
          </w:tcPr>
          <w:p w:rsidR="00CE1E4C" w:rsidRDefault="00CE1E4C">
            <w:pPr>
              <w:spacing w:line="360" w:lineRule="auto"/>
              <w:rPr>
                <w:rFonts w:ascii="Times New Roman" w:hAnsi="Times New Roman"/>
                <w:sz w:val="28"/>
                <w:szCs w:val="28"/>
              </w:rPr>
            </w:pPr>
            <w:r>
              <w:rPr>
                <w:rFonts w:ascii="Times New Roman" w:hAnsi="Times New Roman"/>
                <w:sz w:val="28"/>
                <w:szCs w:val="28"/>
              </w:rPr>
              <w:t>Сети водоснабжения</w:t>
            </w:r>
          </w:p>
        </w:tc>
        <w:tc>
          <w:tcPr>
            <w:tcW w:w="2126" w:type="dxa"/>
          </w:tcPr>
          <w:p w:rsidR="00CE1E4C" w:rsidRDefault="00CE1E4C">
            <w:pPr>
              <w:spacing w:line="360" w:lineRule="auto"/>
              <w:rPr>
                <w:rFonts w:ascii="Times New Roman" w:hAnsi="Times New Roman"/>
                <w:sz w:val="28"/>
                <w:szCs w:val="28"/>
              </w:rPr>
            </w:pPr>
            <w:r>
              <w:rPr>
                <w:rFonts w:ascii="Times New Roman" w:hAnsi="Times New Roman"/>
                <w:sz w:val="28"/>
                <w:szCs w:val="28"/>
              </w:rPr>
              <w:t>Протяженность ПЭ Дм 100-1500м</w:t>
            </w:r>
          </w:p>
        </w:tc>
        <w:tc>
          <w:tcPr>
            <w:tcW w:w="1080" w:type="dxa"/>
          </w:tcPr>
          <w:p w:rsidR="00CE1E4C" w:rsidRDefault="00CE1E4C">
            <w:pPr>
              <w:spacing w:line="360" w:lineRule="auto"/>
              <w:rPr>
                <w:rFonts w:ascii="Times New Roman" w:hAnsi="Times New Roman"/>
                <w:sz w:val="28"/>
                <w:szCs w:val="28"/>
              </w:rPr>
            </w:pPr>
            <w:r>
              <w:rPr>
                <w:rFonts w:ascii="Times New Roman" w:hAnsi="Times New Roman"/>
                <w:sz w:val="28"/>
                <w:szCs w:val="28"/>
              </w:rPr>
              <w:t>км</w:t>
            </w:r>
          </w:p>
        </w:tc>
        <w:tc>
          <w:tcPr>
            <w:tcW w:w="1046" w:type="dxa"/>
          </w:tcPr>
          <w:p w:rsidR="00CE1E4C" w:rsidRDefault="00CE1E4C">
            <w:pPr>
              <w:spacing w:line="360" w:lineRule="auto"/>
              <w:rPr>
                <w:rFonts w:ascii="Times New Roman" w:hAnsi="Times New Roman"/>
                <w:sz w:val="28"/>
                <w:szCs w:val="28"/>
              </w:rPr>
            </w:pPr>
            <w:r>
              <w:rPr>
                <w:rFonts w:ascii="Times New Roman" w:hAnsi="Times New Roman"/>
                <w:sz w:val="28"/>
                <w:szCs w:val="28"/>
              </w:rPr>
              <w:t>1,5</w:t>
            </w:r>
          </w:p>
        </w:tc>
        <w:tc>
          <w:tcPr>
            <w:tcW w:w="3083" w:type="dxa"/>
          </w:tcPr>
          <w:p w:rsidR="00CE1E4C" w:rsidRDefault="00CE1E4C">
            <w:pPr>
              <w:spacing w:line="360" w:lineRule="auto"/>
              <w:rPr>
                <w:rFonts w:ascii="Times New Roman" w:hAnsi="Times New Roman"/>
                <w:sz w:val="28"/>
                <w:szCs w:val="28"/>
              </w:rPr>
            </w:pPr>
            <w:r>
              <w:rPr>
                <w:rFonts w:ascii="Times New Roman" w:hAnsi="Times New Roman"/>
                <w:sz w:val="28"/>
                <w:szCs w:val="28"/>
              </w:rPr>
              <w:t>Удовлетворительное</w:t>
            </w:r>
          </w:p>
        </w:tc>
      </w:tr>
      <w:tr w:rsidR="00CE1E4C" w:rsidTr="00145EA6">
        <w:tc>
          <w:tcPr>
            <w:tcW w:w="2235" w:type="dxa"/>
          </w:tcPr>
          <w:p w:rsidR="00CE1E4C" w:rsidRDefault="00CE1E4C">
            <w:pPr>
              <w:spacing w:line="360" w:lineRule="auto"/>
              <w:rPr>
                <w:rFonts w:ascii="Times New Roman" w:hAnsi="Times New Roman"/>
                <w:sz w:val="28"/>
                <w:szCs w:val="28"/>
              </w:rPr>
            </w:pPr>
            <w:r>
              <w:rPr>
                <w:rFonts w:ascii="Times New Roman" w:hAnsi="Times New Roman"/>
                <w:sz w:val="28"/>
                <w:szCs w:val="28"/>
              </w:rPr>
              <w:t>Водоразборные колонки</w:t>
            </w:r>
          </w:p>
        </w:tc>
        <w:tc>
          <w:tcPr>
            <w:tcW w:w="2126" w:type="dxa"/>
          </w:tcPr>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Рабочее давление от 0,1 до 0,6 Мпа, диаметр 20 мм, общая высота 3,5 м</w:t>
            </w:r>
          </w:p>
        </w:tc>
        <w:tc>
          <w:tcPr>
            <w:tcW w:w="1080" w:type="dxa"/>
          </w:tcPr>
          <w:p w:rsidR="00CE1E4C" w:rsidRDefault="00CE1E4C">
            <w:pPr>
              <w:spacing w:line="360" w:lineRule="auto"/>
              <w:rPr>
                <w:rFonts w:ascii="Times New Roman" w:hAnsi="Times New Roman"/>
                <w:sz w:val="28"/>
                <w:szCs w:val="28"/>
              </w:rPr>
            </w:pPr>
            <w:r>
              <w:rPr>
                <w:rFonts w:ascii="Times New Roman" w:hAnsi="Times New Roman"/>
                <w:sz w:val="28"/>
                <w:szCs w:val="28"/>
              </w:rPr>
              <w:t>шт</w:t>
            </w:r>
          </w:p>
        </w:tc>
        <w:tc>
          <w:tcPr>
            <w:tcW w:w="1046" w:type="dxa"/>
          </w:tcPr>
          <w:p w:rsidR="00CE1E4C" w:rsidRDefault="00CE1E4C">
            <w:pPr>
              <w:spacing w:line="360" w:lineRule="auto"/>
              <w:rPr>
                <w:rFonts w:ascii="Times New Roman" w:hAnsi="Times New Roman"/>
                <w:sz w:val="28"/>
                <w:szCs w:val="28"/>
              </w:rPr>
            </w:pPr>
            <w:r>
              <w:rPr>
                <w:rFonts w:ascii="Times New Roman" w:hAnsi="Times New Roman"/>
                <w:sz w:val="28"/>
                <w:szCs w:val="28"/>
              </w:rPr>
              <w:t>3</w:t>
            </w:r>
          </w:p>
        </w:tc>
        <w:tc>
          <w:tcPr>
            <w:tcW w:w="3083" w:type="dxa"/>
          </w:tcPr>
          <w:p w:rsidR="00CE1E4C" w:rsidRDefault="00CE1E4C">
            <w:pPr>
              <w:spacing w:line="360" w:lineRule="auto"/>
              <w:rPr>
                <w:rFonts w:ascii="Times New Roman" w:hAnsi="Times New Roman"/>
                <w:sz w:val="28"/>
                <w:szCs w:val="28"/>
              </w:rPr>
            </w:pPr>
            <w:r>
              <w:rPr>
                <w:rFonts w:ascii="Times New Roman" w:hAnsi="Times New Roman"/>
                <w:sz w:val="28"/>
                <w:szCs w:val="28"/>
              </w:rPr>
              <w:t>Удовлетворительное</w:t>
            </w:r>
          </w:p>
        </w:tc>
      </w:tr>
      <w:tr w:rsidR="00CE1E4C" w:rsidTr="00145EA6">
        <w:tc>
          <w:tcPr>
            <w:tcW w:w="2235" w:type="dxa"/>
          </w:tcPr>
          <w:p w:rsidR="00CE1E4C" w:rsidRDefault="00CE1E4C">
            <w:pPr>
              <w:spacing w:line="360" w:lineRule="auto"/>
              <w:rPr>
                <w:rFonts w:ascii="Times New Roman" w:hAnsi="Times New Roman"/>
                <w:sz w:val="28"/>
                <w:szCs w:val="28"/>
              </w:rPr>
            </w:pPr>
            <w:r>
              <w:rPr>
                <w:rFonts w:ascii="Times New Roman" w:hAnsi="Times New Roman"/>
                <w:sz w:val="28"/>
                <w:szCs w:val="28"/>
              </w:rPr>
              <w:t>Узел учета холодной воды</w:t>
            </w:r>
          </w:p>
        </w:tc>
        <w:tc>
          <w:tcPr>
            <w:tcW w:w="2126" w:type="dxa"/>
          </w:tcPr>
          <w:p w:rsidR="00CE1E4C" w:rsidRDefault="00CE1E4C">
            <w:pPr>
              <w:spacing w:line="360" w:lineRule="auto"/>
              <w:rPr>
                <w:rFonts w:ascii="Times New Roman" w:hAnsi="Times New Roman"/>
                <w:sz w:val="28"/>
                <w:szCs w:val="28"/>
                <w:lang w:val="ru-RU"/>
              </w:rPr>
            </w:pPr>
            <w:r>
              <w:rPr>
                <w:rFonts w:ascii="Times New Roman" w:hAnsi="Times New Roman"/>
                <w:sz w:val="28"/>
                <w:szCs w:val="28"/>
              </w:rPr>
              <w:t>D</w:t>
            </w:r>
            <w:r>
              <w:rPr>
                <w:rFonts w:ascii="Times New Roman" w:hAnsi="Times New Roman"/>
                <w:sz w:val="28"/>
                <w:szCs w:val="28"/>
                <w:lang w:val="ru-RU"/>
              </w:rPr>
              <w:t>=50, максимальное давление – 10амт, температура протекающей воды от 5 до 30 ˚С</w:t>
            </w:r>
          </w:p>
        </w:tc>
        <w:tc>
          <w:tcPr>
            <w:tcW w:w="1080" w:type="dxa"/>
          </w:tcPr>
          <w:p w:rsidR="00CE1E4C" w:rsidRDefault="00CE1E4C">
            <w:pPr>
              <w:spacing w:line="360" w:lineRule="auto"/>
              <w:rPr>
                <w:rFonts w:ascii="Times New Roman" w:hAnsi="Times New Roman"/>
                <w:sz w:val="28"/>
                <w:szCs w:val="28"/>
              </w:rPr>
            </w:pPr>
            <w:r>
              <w:rPr>
                <w:rFonts w:ascii="Times New Roman" w:hAnsi="Times New Roman"/>
                <w:sz w:val="28"/>
                <w:szCs w:val="28"/>
              </w:rPr>
              <w:t>шт</w:t>
            </w:r>
          </w:p>
        </w:tc>
        <w:tc>
          <w:tcPr>
            <w:tcW w:w="1046" w:type="dxa"/>
          </w:tcPr>
          <w:p w:rsidR="00CE1E4C" w:rsidRDefault="00CE1E4C">
            <w:pPr>
              <w:spacing w:line="360" w:lineRule="auto"/>
              <w:rPr>
                <w:rFonts w:ascii="Times New Roman" w:hAnsi="Times New Roman"/>
                <w:sz w:val="28"/>
                <w:szCs w:val="28"/>
              </w:rPr>
            </w:pPr>
            <w:r>
              <w:rPr>
                <w:rFonts w:ascii="Times New Roman" w:hAnsi="Times New Roman"/>
                <w:sz w:val="28"/>
                <w:szCs w:val="28"/>
              </w:rPr>
              <w:t>1</w:t>
            </w:r>
          </w:p>
        </w:tc>
        <w:tc>
          <w:tcPr>
            <w:tcW w:w="3083" w:type="dxa"/>
          </w:tcPr>
          <w:p w:rsidR="00CE1E4C" w:rsidRDefault="00CE1E4C">
            <w:pPr>
              <w:spacing w:line="360" w:lineRule="auto"/>
              <w:rPr>
                <w:rFonts w:ascii="Times New Roman" w:hAnsi="Times New Roman"/>
                <w:sz w:val="28"/>
                <w:szCs w:val="28"/>
              </w:rPr>
            </w:pPr>
            <w:r>
              <w:rPr>
                <w:rFonts w:ascii="Times New Roman" w:hAnsi="Times New Roman"/>
                <w:sz w:val="28"/>
                <w:szCs w:val="28"/>
              </w:rPr>
              <w:t>Удовлетворительное</w:t>
            </w:r>
          </w:p>
        </w:tc>
      </w:tr>
    </w:tbl>
    <w:p w:rsidR="00CE1E4C" w:rsidRDefault="00CE1E4C" w:rsidP="00145EA6">
      <w:pPr>
        <w:spacing w:line="360" w:lineRule="auto"/>
        <w:ind w:firstLine="709"/>
        <w:rPr>
          <w:rFonts w:ascii="Times New Roman" w:hAnsi="Times New Roman"/>
          <w:sz w:val="28"/>
          <w:szCs w:val="28"/>
          <w:lang w:val="ru-RU"/>
        </w:rPr>
      </w:pPr>
    </w:p>
    <w:p w:rsidR="00CE1E4C" w:rsidRDefault="00CE1E4C" w:rsidP="00145EA6">
      <w:pPr>
        <w:pStyle w:val="Caption"/>
        <w:keepNext/>
        <w:spacing w:line="360" w:lineRule="auto"/>
        <w:rPr>
          <w:rFonts w:ascii="Times New Roman" w:hAnsi="Times New Roman"/>
          <w:caps w:val="0"/>
          <w:spacing w:val="0"/>
          <w:sz w:val="28"/>
          <w:szCs w:val="28"/>
          <w:lang w:val="ru-RU"/>
        </w:rPr>
      </w:pPr>
    </w:p>
    <w:p w:rsidR="00CE1E4C" w:rsidRDefault="00CE1E4C" w:rsidP="00145EA6">
      <w:pPr>
        <w:rPr>
          <w:lang w:val="ru-RU"/>
        </w:rPr>
      </w:pPr>
    </w:p>
    <w:p w:rsidR="00CE1E4C" w:rsidRDefault="00CE1E4C" w:rsidP="00145EA6">
      <w:pPr>
        <w:rPr>
          <w:lang w:val="ru-RU"/>
        </w:rPr>
      </w:pPr>
    </w:p>
    <w:p w:rsidR="00CE1E4C" w:rsidRDefault="00CE1E4C" w:rsidP="00145EA6">
      <w:pPr>
        <w:rPr>
          <w:lang w:val="ru-RU"/>
        </w:rPr>
      </w:pPr>
    </w:p>
    <w:p w:rsidR="00CE1E4C" w:rsidRDefault="00CE1E4C" w:rsidP="00145EA6">
      <w:pPr>
        <w:jc w:val="right"/>
        <w:rPr>
          <w:rFonts w:ascii="Times New Roman" w:hAnsi="Times New Roman"/>
          <w:b/>
          <w:sz w:val="28"/>
          <w:szCs w:val="28"/>
          <w:lang w:val="ru-RU"/>
        </w:rPr>
      </w:pPr>
      <w:r>
        <w:rPr>
          <w:rFonts w:ascii="Times New Roman" w:hAnsi="Times New Roman"/>
          <w:b/>
          <w:sz w:val="28"/>
          <w:szCs w:val="28"/>
          <w:lang w:val="ru-RU"/>
        </w:rPr>
        <w:t>Таблица 7 Определение процента физического износа (по состоянию на 2014 год)</w:t>
      </w:r>
    </w:p>
    <w:tbl>
      <w:tblPr>
        <w:tblW w:w="1032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37"/>
        <w:gridCol w:w="992"/>
        <w:gridCol w:w="1135"/>
        <w:gridCol w:w="1844"/>
        <w:gridCol w:w="1250"/>
        <w:gridCol w:w="1253"/>
        <w:gridCol w:w="1009"/>
      </w:tblGrid>
      <w:tr w:rsidR="00CE1E4C" w:rsidTr="00145EA6">
        <w:tc>
          <w:tcPr>
            <w:tcW w:w="2836" w:type="dxa"/>
          </w:tcPr>
          <w:p w:rsidR="00CE1E4C" w:rsidRDefault="00CE1E4C">
            <w:pPr>
              <w:spacing w:line="360" w:lineRule="auto"/>
              <w:rPr>
                <w:rFonts w:ascii="Times New Roman" w:hAnsi="Times New Roman"/>
                <w:sz w:val="28"/>
                <w:szCs w:val="28"/>
              </w:rPr>
            </w:pPr>
            <w:r>
              <w:rPr>
                <w:rFonts w:ascii="Times New Roman" w:hAnsi="Times New Roman"/>
                <w:sz w:val="28"/>
                <w:szCs w:val="28"/>
              </w:rPr>
              <w:t>Наименование трубопроводов</w:t>
            </w:r>
          </w:p>
        </w:tc>
        <w:tc>
          <w:tcPr>
            <w:tcW w:w="992" w:type="dxa"/>
          </w:tcPr>
          <w:p w:rsidR="00CE1E4C" w:rsidRDefault="00CE1E4C">
            <w:pPr>
              <w:spacing w:line="360" w:lineRule="auto"/>
              <w:rPr>
                <w:rFonts w:ascii="Times New Roman" w:hAnsi="Times New Roman"/>
                <w:sz w:val="28"/>
                <w:szCs w:val="28"/>
              </w:rPr>
            </w:pPr>
            <w:r>
              <w:rPr>
                <w:rFonts w:ascii="Times New Roman" w:hAnsi="Times New Roman"/>
                <w:sz w:val="28"/>
                <w:szCs w:val="28"/>
              </w:rPr>
              <w:t>Материал трубопроводов</w:t>
            </w:r>
          </w:p>
        </w:tc>
        <w:tc>
          <w:tcPr>
            <w:tcW w:w="1134" w:type="dxa"/>
          </w:tcPr>
          <w:p w:rsidR="00CE1E4C" w:rsidRDefault="00CE1E4C">
            <w:pPr>
              <w:spacing w:line="360" w:lineRule="auto"/>
              <w:rPr>
                <w:rFonts w:ascii="Times New Roman" w:hAnsi="Times New Roman"/>
                <w:sz w:val="28"/>
                <w:szCs w:val="28"/>
              </w:rPr>
            </w:pPr>
            <w:r>
              <w:rPr>
                <w:rFonts w:ascii="Times New Roman" w:hAnsi="Times New Roman"/>
                <w:sz w:val="28"/>
                <w:szCs w:val="28"/>
              </w:rPr>
              <w:t>Протяженность в м.</w:t>
            </w:r>
          </w:p>
        </w:tc>
        <w:tc>
          <w:tcPr>
            <w:tcW w:w="1843" w:type="dxa"/>
          </w:tcPr>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Фактическое прослуженное время в годах</w:t>
            </w:r>
          </w:p>
        </w:tc>
        <w:tc>
          <w:tcPr>
            <w:tcW w:w="1249" w:type="dxa"/>
          </w:tcPr>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Предположительный (остаточный) срок службы в годах</w:t>
            </w:r>
          </w:p>
        </w:tc>
        <w:tc>
          <w:tcPr>
            <w:tcW w:w="1252" w:type="dxa"/>
          </w:tcPr>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Средний нормативный срок службы в годах</w:t>
            </w:r>
          </w:p>
        </w:tc>
        <w:tc>
          <w:tcPr>
            <w:tcW w:w="1008" w:type="dxa"/>
          </w:tcPr>
          <w:p w:rsidR="00CE1E4C" w:rsidRDefault="00CE1E4C">
            <w:pPr>
              <w:spacing w:line="360" w:lineRule="auto"/>
              <w:rPr>
                <w:rFonts w:ascii="Times New Roman" w:hAnsi="Times New Roman"/>
                <w:sz w:val="28"/>
                <w:szCs w:val="28"/>
              </w:rPr>
            </w:pPr>
            <w:r>
              <w:rPr>
                <w:rFonts w:ascii="Times New Roman" w:hAnsi="Times New Roman"/>
                <w:sz w:val="28"/>
                <w:szCs w:val="28"/>
              </w:rPr>
              <w:t>Износ в процентах</w:t>
            </w:r>
          </w:p>
        </w:tc>
      </w:tr>
      <w:tr w:rsidR="00CE1E4C" w:rsidTr="00145EA6">
        <w:trPr>
          <w:trHeight w:val="1419"/>
        </w:trPr>
        <w:tc>
          <w:tcPr>
            <w:tcW w:w="2836" w:type="dxa"/>
          </w:tcPr>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Водопроводная сеть от ВК-5 до ВК-2, ВК-22, ВК-23</w:t>
            </w:r>
          </w:p>
        </w:tc>
        <w:tc>
          <w:tcPr>
            <w:tcW w:w="992" w:type="dxa"/>
          </w:tcPr>
          <w:p w:rsidR="00CE1E4C" w:rsidRDefault="00CE1E4C">
            <w:pPr>
              <w:spacing w:line="360" w:lineRule="auto"/>
              <w:rPr>
                <w:rFonts w:ascii="Times New Roman" w:hAnsi="Times New Roman"/>
                <w:sz w:val="28"/>
                <w:szCs w:val="28"/>
              </w:rPr>
            </w:pPr>
            <w:r>
              <w:rPr>
                <w:rFonts w:ascii="Times New Roman" w:hAnsi="Times New Roman"/>
                <w:sz w:val="28"/>
                <w:szCs w:val="28"/>
              </w:rPr>
              <w:t>Сталь</w:t>
            </w:r>
          </w:p>
        </w:tc>
        <w:tc>
          <w:tcPr>
            <w:tcW w:w="1134" w:type="dxa"/>
          </w:tcPr>
          <w:p w:rsidR="00CE1E4C" w:rsidRDefault="00CE1E4C">
            <w:pPr>
              <w:spacing w:line="360" w:lineRule="auto"/>
              <w:rPr>
                <w:rFonts w:ascii="Times New Roman" w:hAnsi="Times New Roman"/>
                <w:sz w:val="28"/>
                <w:szCs w:val="28"/>
              </w:rPr>
            </w:pPr>
            <w:r>
              <w:rPr>
                <w:rFonts w:ascii="Times New Roman" w:hAnsi="Times New Roman"/>
                <w:sz w:val="28"/>
                <w:szCs w:val="28"/>
              </w:rPr>
              <w:t>6912,80</w:t>
            </w:r>
          </w:p>
        </w:tc>
        <w:tc>
          <w:tcPr>
            <w:tcW w:w="1843" w:type="dxa"/>
          </w:tcPr>
          <w:p w:rsidR="00CE1E4C" w:rsidRDefault="00CE1E4C">
            <w:pPr>
              <w:spacing w:line="360" w:lineRule="auto"/>
              <w:rPr>
                <w:rFonts w:ascii="Times New Roman" w:hAnsi="Times New Roman"/>
                <w:sz w:val="28"/>
                <w:szCs w:val="28"/>
              </w:rPr>
            </w:pPr>
            <w:r>
              <w:rPr>
                <w:rFonts w:ascii="Times New Roman" w:hAnsi="Times New Roman"/>
                <w:sz w:val="28"/>
                <w:szCs w:val="28"/>
              </w:rPr>
              <w:t>7</w:t>
            </w:r>
          </w:p>
        </w:tc>
        <w:tc>
          <w:tcPr>
            <w:tcW w:w="1249" w:type="dxa"/>
          </w:tcPr>
          <w:p w:rsidR="00CE1E4C" w:rsidRDefault="00CE1E4C">
            <w:pPr>
              <w:spacing w:line="360" w:lineRule="auto"/>
              <w:rPr>
                <w:rFonts w:ascii="Times New Roman" w:hAnsi="Times New Roman"/>
                <w:sz w:val="28"/>
                <w:szCs w:val="28"/>
              </w:rPr>
            </w:pPr>
            <w:r>
              <w:rPr>
                <w:rFonts w:ascii="Times New Roman" w:hAnsi="Times New Roman"/>
                <w:sz w:val="28"/>
                <w:szCs w:val="28"/>
              </w:rPr>
              <w:t>30</w:t>
            </w:r>
          </w:p>
        </w:tc>
        <w:tc>
          <w:tcPr>
            <w:tcW w:w="1252" w:type="dxa"/>
          </w:tcPr>
          <w:p w:rsidR="00CE1E4C" w:rsidRDefault="00CE1E4C">
            <w:pPr>
              <w:spacing w:line="360" w:lineRule="auto"/>
              <w:rPr>
                <w:rFonts w:ascii="Times New Roman" w:hAnsi="Times New Roman"/>
                <w:sz w:val="28"/>
                <w:szCs w:val="28"/>
              </w:rPr>
            </w:pPr>
            <w:r>
              <w:rPr>
                <w:rFonts w:ascii="Times New Roman" w:hAnsi="Times New Roman"/>
                <w:sz w:val="28"/>
                <w:szCs w:val="28"/>
              </w:rPr>
              <w:t>30</w:t>
            </w:r>
          </w:p>
        </w:tc>
        <w:tc>
          <w:tcPr>
            <w:tcW w:w="1008" w:type="dxa"/>
          </w:tcPr>
          <w:p w:rsidR="00CE1E4C" w:rsidRDefault="00CE1E4C">
            <w:pPr>
              <w:spacing w:line="360" w:lineRule="auto"/>
              <w:rPr>
                <w:rFonts w:ascii="Times New Roman" w:hAnsi="Times New Roman"/>
                <w:sz w:val="28"/>
                <w:szCs w:val="28"/>
              </w:rPr>
            </w:pPr>
            <w:r>
              <w:rPr>
                <w:rFonts w:ascii="Times New Roman" w:hAnsi="Times New Roman"/>
                <w:sz w:val="28"/>
                <w:szCs w:val="28"/>
              </w:rPr>
              <w:t>43</w:t>
            </w:r>
          </w:p>
        </w:tc>
      </w:tr>
      <w:tr w:rsidR="00CE1E4C" w:rsidTr="00145EA6">
        <w:tc>
          <w:tcPr>
            <w:tcW w:w="2836" w:type="dxa"/>
          </w:tcPr>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Водопроводная сеть от ВК-5 до ВК-2, ВК-22, ВК-23</w:t>
            </w:r>
          </w:p>
        </w:tc>
        <w:tc>
          <w:tcPr>
            <w:tcW w:w="992" w:type="dxa"/>
          </w:tcPr>
          <w:p w:rsidR="00CE1E4C" w:rsidRDefault="00CE1E4C">
            <w:pPr>
              <w:spacing w:line="360" w:lineRule="auto"/>
              <w:rPr>
                <w:rFonts w:ascii="Times New Roman" w:hAnsi="Times New Roman"/>
                <w:sz w:val="28"/>
                <w:szCs w:val="28"/>
              </w:rPr>
            </w:pPr>
            <w:r>
              <w:rPr>
                <w:rFonts w:ascii="Times New Roman" w:hAnsi="Times New Roman"/>
                <w:sz w:val="28"/>
                <w:szCs w:val="28"/>
              </w:rPr>
              <w:t>Сталь</w:t>
            </w:r>
          </w:p>
        </w:tc>
        <w:tc>
          <w:tcPr>
            <w:tcW w:w="1134" w:type="dxa"/>
          </w:tcPr>
          <w:p w:rsidR="00CE1E4C" w:rsidRDefault="00CE1E4C">
            <w:pPr>
              <w:spacing w:line="360" w:lineRule="auto"/>
              <w:rPr>
                <w:rFonts w:ascii="Times New Roman" w:hAnsi="Times New Roman"/>
                <w:sz w:val="28"/>
                <w:szCs w:val="28"/>
              </w:rPr>
            </w:pPr>
            <w:r>
              <w:rPr>
                <w:rFonts w:ascii="Times New Roman" w:hAnsi="Times New Roman"/>
                <w:sz w:val="28"/>
                <w:szCs w:val="28"/>
              </w:rPr>
              <w:t>517,00</w:t>
            </w:r>
          </w:p>
        </w:tc>
        <w:tc>
          <w:tcPr>
            <w:tcW w:w="1843" w:type="dxa"/>
          </w:tcPr>
          <w:p w:rsidR="00CE1E4C" w:rsidRDefault="00CE1E4C">
            <w:pPr>
              <w:spacing w:line="360" w:lineRule="auto"/>
              <w:rPr>
                <w:rFonts w:ascii="Times New Roman" w:hAnsi="Times New Roman"/>
                <w:sz w:val="28"/>
                <w:szCs w:val="28"/>
              </w:rPr>
            </w:pPr>
            <w:r>
              <w:rPr>
                <w:rFonts w:ascii="Times New Roman" w:hAnsi="Times New Roman"/>
                <w:sz w:val="28"/>
                <w:szCs w:val="28"/>
              </w:rPr>
              <w:t>3</w:t>
            </w:r>
          </w:p>
        </w:tc>
        <w:tc>
          <w:tcPr>
            <w:tcW w:w="1249" w:type="dxa"/>
          </w:tcPr>
          <w:p w:rsidR="00CE1E4C" w:rsidRDefault="00CE1E4C">
            <w:pPr>
              <w:spacing w:line="360" w:lineRule="auto"/>
              <w:rPr>
                <w:rFonts w:ascii="Times New Roman" w:hAnsi="Times New Roman"/>
                <w:sz w:val="28"/>
                <w:szCs w:val="28"/>
              </w:rPr>
            </w:pPr>
            <w:r>
              <w:rPr>
                <w:rFonts w:ascii="Times New Roman" w:hAnsi="Times New Roman"/>
                <w:sz w:val="28"/>
                <w:szCs w:val="28"/>
              </w:rPr>
              <w:t>30</w:t>
            </w:r>
          </w:p>
        </w:tc>
        <w:tc>
          <w:tcPr>
            <w:tcW w:w="1252" w:type="dxa"/>
          </w:tcPr>
          <w:p w:rsidR="00CE1E4C" w:rsidRDefault="00CE1E4C">
            <w:pPr>
              <w:spacing w:line="360" w:lineRule="auto"/>
              <w:rPr>
                <w:rFonts w:ascii="Times New Roman" w:hAnsi="Times New Roman"/>
                <w:sz w:val="28"/>
                <w:szCs w:val="28"/>
              </w:rPr>
            </w:pPr>
            <w:r>
              <w:rPr>
                <w:rFonts w:ascii="Times New Roman" w:hAnsi="Times New Roman"/>
                <w:sz w:val="28"/>
                <w:szCs w:val="28"/>
              </w:rPr>
              <w:t>30</w:t>
            </w:r>
          </w:p>
        </w:tc>
        <w:tc>
          <w:tcPr>
            <w:tcW w:w="1008" w:type="dxa"/>
          </w:tcPr>
          <w:p w:rsidR="00CE1E4C" w:rsidRDefault="00CE1E4C">
            <w:pPr>
              <w:spacing w:line="360" w:lineRule="auto"/>
              <w:rPr>
                <w:rFonts w:ascii="Times New Roman" w:hAnsi="Times New Roman"/>
                <w:sz w:val="28"/>
                <w:szCs w:val="28"/>
              </w:rPr>
            </w:pPr>
            <w:r>
              <w:rPr>
                <w:rFonts w:ascii="Times New Roman" w:hAnsi="Times New Roman"/>
                <w:sz w:val="28"/>
                <w:szCs w:val="28"/>
              </w:rPr>
              <w:t>49</w:t>
            </w:r>
          </w:p>
        </w:tc>
      </w:tr>
      <w:tr w:rsidR="00CE1E4C" w:rsidTr="00145EA6">
        <w:tc>
          <w:tcPr>
            <w:tcW w:w="2836" w:type="dxa"/>
          </w:tcPr>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Водопроводная сеть от ВК-5 до ВК-2, ВК-22, ВК-23</w:t>
            </w:r>
          </w:p>
        </w:tc>
        <w:tc>
          <w:tcPr>
            <w:tcW w:w="992" w:type="dxa"/>
          </w:tcPr>
          <w:p w:rsidR="00CE1E4C" w:rsidRDefault="00CE1E4C">
            <w:pPr>
              <w:spacing w:line="360" w:lineRule="auto"/>
              <w:rPr>
                <w:rFonts w:ascii="Times New Roman" w:hAnsi="Times New Roman"/>
                <w:sz w:val="28"/>
                <w:szCs w:val="28"/>
              </w:rPr>
            </w:pPr>
            <w:r>
              <w:rPr>
                <w:rFonts w:ascii="Times New Roman" w:hAnsi="Times New Roman"/>
                <w:sz w:val="28"/>
                <w:szCs w:val="28"/>
              </w:rPr>
              <w:t>Сталь</w:t>
            </w:r>
          </w:p>
        </w:tc>
        <w:tc>
          <w:tcPr>
            <w:tcW w:w="1134" w:type="dxa"/>
          </w:tcPr>
          <w:p w:rsidR="00CE1E4C" w:rsidRDefault="00CE1E4C">
            <w:pPr>
              <w:spacing w:line="360" w:lineRule="auto"/>
              <w:rPr>
                <w:rFonts w:ascii="Times New Roman" w:hAnsi="Times New Roman"/>
                <w:sz w:val="28"/>
                <w:szCs w:val="28"/>
              </w:rPr>
            </w:pPr>
            <w:r>
              <w:rPr>
                <w:rFonts w:ascii="Times New Roman" w:hAnsi="Times New Roman"/>
                <w:sz w:val="28"/>
                <w:szCs w:val="28"/>
              </w:rPr>
              <w:t>354,00</w:t>
            </w:r>
          </w:p>
        </w:tc>
        <w:tc>
          <w:tcPr>
            <w:tcW w:w="1843" w:type="dxa"/>
          </w:tcPr>
          <w:p w:rsidR="00CE1E4C" w:rsidRDefault="00CE1E4C">
            <w:pPr>
              <w:spacing w:line="360" w:lineRule="auto"/>
              <w:rPr>
                <w:rFonts w:ascii="Times New Roman" w:hAnsi="Times New Roman"/>
                <w:sz w:val="28"/>
                <w:szCs w:val="28"/>
              </w:rPr>
            </w:pPr>
            <w:r>
              <w:rPr>
                <w:rFonts w:ascii="Times New Roman" w:hAnsi="Times New Roman"/>
                <w:sz w:val="28"/>
                <w:szCs w:val="28"/>
              </w:rPr>
              <w:t>8</w:t>
            </w:r>
          </w:p>
        </w:tc>
        <w:tc>
          <w:tcPr>
            <w:tcW w:w="1249" w:type="dxa"/>
          </w:tcPr>
          <w:p w:rsidR="00CE1E4C" w:rsidRDefault="00CE1E4C">
            <w:pPr>
              <w:spacing w:line="360" w:lineRule="auto"/>
              <w:rPr>
                <w:rFonts w:ascii="Times New Roman" w:hAnsi="Times New Roman"/>
                <w:sz w:val="28"/>
                <w:szCs w:val="28"/>
              </w:rPr>
            </w:pPr>
            <w:r>
              <w:rPr>
                <w:rFonts w:ascii="Times New Roman" w:hAnsi="Times New Roman"/>
                <w:sz w:val="28"/>
                <w:szCs w:val="28"/>
              </w:rPr>
              <w:t>30</w:t>
            </w:r>
          </w:p>
        </w:tc>
        <w:tc>
          <w:tcPr>
            <w:tcW w:w="1252" w:type="dxa"/>
          </w:tcPr>
          <w:p w:rsidR="00CE1E4C" w:rsidRDefault="00CE1E4C">
            <w:pPr>
              <w:spacing w:line="360" w:lineRule="auto"/>
              <w:rPr>
                <w:rFonts w:ascii="Times New Roman" w:hAnsi="Times New Roman"/>
                <w:sz w:val="28"/>
                <w:szCs w:val="28"/>
              </w:rPr>
            </w:pPr>
            <w:r>
              <w:rPr>
                <w:rFonts w:ascii="Times New Roman" w:hAnsi="Times New Roman"/>
                <w:sz w:val="28"/>
                <w:szCs w:val="28"/>
              </w:rPr>
              <w:t>30</w:t>
            </w:r>
          </w:p>
        </w:tc>
        <w:tc>
          <w:tcPr>
            <w:tcW w:w="1008" w:type="dxa"/>
          </w:tcPr>
          <w:p w:rsidR="00CE1E4C" w:rsidRDefault="00CE1E4C">
            <w:pPr>
              <w:spacing w:line="360" w:lineRule="auto"/>
              <w:rPr>
                <w:rFonts w:ascii="Times New Roman" w:hAnsi="Times New Roman"/>
                <w:sz w:val="28"/>
                <w:szCs w:val="28"/>
              </w:rPr>
            </w:pPr>
            <w:r>
              <w:rPr>
                <w:rFonts w:ascii="Times New Roman" w:hAnsi="Times New Roman"/>
                <w:sz w:val="28"/>
                <w:szCs w:val="28"/>
              </w:rPr>
              <w:t>32</w:t>
            </w:r>
          </w:p>
        </w:tc>
      </w:tr>
      <w:tr w:rsidR="00CE1E4C" w:rsidTr="00145EA6">
        <w:tc>
          <w:tcPr>
            <w:tcW w:w="2836" w:type="dxa"/>
          </w:tcPr>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Водопроводная сеть от ВК-5 до ВК-2, ВК-22, ВК-23</w:t>
            </w:r>
          </w:p>
        </w:tc>
        <w:tc>
          <w:tcPr>
            <w:tcW w:w="992" w:type="dxa"/>
          </w:tcPr>
          <w:p w:rsidR="00CE1E4C" w:rsidRDefault="00CE1E4C">
            <w:pPr>
              <w:spacing w:line="360" w:lineRule="auto"/>
              <w:rPr>
                <w:rFonts w:ascii="Times New Roman" w:hAnsi="Times New Roman"/>
                <w:sz w:val="28"/>
                <w:szCs w:val="28"/>
              </w:rPr>
            </w:pPr>
            <w:r>
              <w:rPr>
                <w:rFonts w:ascii="Times New Roman" w:hAnsi="Times New Roman"/>
                <w:sz w:val="28"/>
                <w:szCs w:val="28"/>
              </w:rPr>
              <w:t>Полиэтилен</w:t>
            </w:r>
          </w:p>
        </w:tc>
        <w:tc>
          <w:tcPr>
            <w:tcW w:w="1134" w:type="dxa"/>
          </w:tcPr>
          <w:p w:rsidR="00CE1E4C" w:rsidRDefault="00CE1E4C">
            <w:pPr>
              <w:spacing w:line="360" w:lineRule="auto"/>
              <w:rPr>
                <w:rFonts w:ascii="Times New Roman" w:hAnsi="Times New Roman"/>
                <w:sz w:val="28"/>
                <w:szCs w:val="28"/>
              </w:rPr>
            </w:pPr>
            <w:r>
              <w:rPr>
                <w:rFonts w:ascii="Times New Roman" w:hAnsi="Times New Roman"/>
                <w:sz w:val="28"/>
                <w:szCs w:val="28"/>
              </w:rPr>
              <w:t>307,00</w:t>
            </w:r>
          </w:p>
        </w:tc>
        <w:tc>
          <w:tcPr>
            <w:tcW w:w="1843" w:type="dxa"/>
          </w:tcPr>
          <w:p w:rsidR="00CE1E4C" w:rsidRDefault="00CE1E4C">
            <w:pPr>
              <w:spacing w:line="360" w:lineRule="auto"/>
              <w:rPr>
                <w:rFonts w:ascii="Times New Roman" w:hAnsi="Times New Roman"/>
                <w:sz w:val="28"/>
                <w:szCs w:val="28"/>
              </w:rPr>
            </w:pPr>
            <w:r>
              <w:rPr>
                <w:rFonts w:ascii="Times New Roman" w:hAnsi="Times New Roman"/>
                <w:sz w:val="28"/>
                <w:szCs w:val="28"/>
              </w:rPr>
              <w:t>6</w:t>
            </w:r>
          </w:p>
        </w:tc>
        <w:tc>
          <w:tcPr>
            <w:tcW w:w="1249" w:type="dxa"/>
          </w:tcPr>
          <w:p w:rsidR="00CE1E4C" w:rsidRDefault="00CE1E4C">
            <w:pPr>
              <w:spacing w:line="360" w:lineRule="auto"/>
              <w:rPr>
                <w:rFonts w:ascii="Times New Roman" w:hAnsi="Times New Roman"/>
                <w:sz w:val="28"/>
                <w:szCs w:val="28"/>
              </w:rPr>
            </w:pPr>
            <w:r>
              <w:rPr>
                <w:rFonts w:ascii="Times New Roman" w:hAnsi="Times New Roman"/>
                <w:sz w:val="28"/>
                <w:szCs w:val="28"/>
              </w:rPr>
              <w:t>30</w:t>
            </w:r>
          </w:p>
        </w:tc>
        <w:tc>
          <w:tcPr>
            <w:tcW w:w="1252" w:type="dxa"/>
          </w:tcPr>
          <w:p w:rsidR="00CE1E4C" w:rsidRDefault="00CE1E4C">
            <w:pPr>
              <w:spacing w:line="360" w:lineRule="auto"/>
              <w:rPr>
                <w:rFonts w:ascii="Times New Roman" w:hAnsi="Times New Roman"/>
                <w:sz w:val="28"/>
                <w:szCs w:val="28"/>
              </w:rPr>
            </w:pPr>
            <w:r>
              <w:rPr>
                <w:rFonts w:ascii="Times New Roman" w:hAnsi="Times New Roman"/>
                <w:sz w:val="28"/>
                <w:szCs w:val="28"/>
              </w:rPr>
              <w:t>50</w:t>
            </w:r>
          </w:p>
        </w:tc>
        <w:tc>
          <w:tcPr>
            <w:tcW w:w="1008" w:type="dxa"/>
          </w:tcPr>
          <w:p w:rsidR="00CE1E4C" w:rsidRDefault="00CE1E4C">
            <w:pPr>
              <w:spacing w:line="360" w:lineRule="auto"/>
              <w:rPr>
                <w:rFonts w:ascii="Times New Roman" w:hAnsi="Times New Roman"/>
                <w:sz w:val="28"/>
                <w:szCs w:val="28"/>
              </w:rPr>
            </w:pPr>
            <w:r>
              <w:rPr>
                <w:rFonts w:ascii="Times New Roman" w:hAnsi="Times New Roman"/>
                <w:sz w:val="28"/>
                <w:szCs w:val="28"/>
              </w:rPr>
              <w:t>4</w:t>
            </w:r>
          </w:p>
        </w:tc>
      </w:tr>
      <w:tr w:rsidR="00CE1E4C" w:rsidTr="00145EA6">
        <w:tc>
          <w:tcPr>
            <w:tcW w:w="2836" w:type="dxa"/>
          </w:tcPr>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Водопроводная сеть от ВК-5 до ВК-2, ВК-22, ВК-23</w:t>
            </w:r>
          </w:p>
        </w:tc>
        <w:tc>
          <w:tcPr>
            <w:tcW w:w="992" w:type="dxa"/>
          </w:tcPr>
          <w:p w:rsidR="00CE1E4C" w:rsidRDefault="00CE1E4C">
            <w:pPr>
              <w:spacing w:line="360" w:lineRule="auto"/>
              <w:rPr>
                <w:rFonts w:ascii="Times New Roman" w:hAnsi="Times New Roman"/>
                <w:sz w:val="28"/>
                <w:szCs w:val="28"/>
              </w:rPr>
            </w:pPr>
            <w:r>
              <w:rPr>
                <w:rFonts w:ascii="Times New Roman" w:hAnsi="Times New Roman"/>
                <w:sz w:val="28"/>
                <w:szCs w:val="28"/>
              </w:rPr>
              <w:t>Полиэтилен</w:t>
            </w:r>
          </w:p>
        </w:tc>
        <w:tc>
          <w:tcPr>
            <w:tcW w:w="1134" w:type="dxa"/>
          </w:tcPr>
          <w:p w:rsidR="00CE1E4C" w:rsidRDefault="00CE1E4C">
            <w:pPr>
              <w:spacing w:line="360" w:lineRule="auto"/>
              <w:rPr>
                <w:rFonts w:ascii="Times New Roman" w:hAnsi="Times New Roman"/>
                <w:sz w:val="28"/>
                <w:szCs w:val="28"/>
              </w:rPr>
            </w:pPr>
            <w:r>
              <w:rPr>
                <w:rFonts w:ascii="Times New Roman" w:hAnsi="Times New Roman"/>
                <w:sz w:val="28"/>
                <w:szCs w:val="28"/>
              </w:rPr>
              <w:t>280,20</w:t>
            </w:r>
          </w:p>
        </w:tc>
        <w:tc>
          <w:tcPr>
            <w:tcW w:w="1843" w:type="dxa"/>
          </w:tcPr>
          <w:p w:rsidR="00CE1E4C" w:rsidRDefault="00CE1E4C">
            <w:pPr>
              <w:spacing w:line="360" w:lineRule="auto"/>
              <w:rPr>
                <w:rFonts w:ascii="Times New Roman" w:hAnsi="Times New Roman"/>
                <w:sz w:val="28"/>
                <w:szCs w:val="28"/>
              </w:rPr>
            </w:pPr>
            <w:r>
              <w:rPr>
                <w:rFonts w:ascii="Times New Roman" w:hAnsi="Times New Roman"/>
                <w:sz w:val="28"/>
                <w:szCs w:val="28"/>
              </w:rPr>
              <w:t>5</w:t>
            </w:r>
          </w:p>
        </w:tc>
        <w:tc>
          <w:tcPr>
            <w:tcW w:w="1249" w:type="dxa"/>
          </w:tcPr>
          <w:p w:rsidR="00CE1E4C" w:rsidRDefault="00CE1E4C">
            <w:pPr>
              <w:spacing w:line="360" w:lineRule="auto"/>
              <w:rPr>
                <w:rFonts w:ascii="Times New Roman" w:hAnsi="Times New Roman"/>
                <w:sz w:val="28"/>
                <w:szCs w:val="28"/>
              </w:rPr>
            </w:pPr>
            <w:r>
              <w:rPr>
                <w:rFonts w:ascii="Times New Roman" w:hAnsi="Times New Roman"/>
                <w:sz w:val="28"/>
                <w:szCs w:val="28"/>
              </w:rPr>
              <w:t>30</w:t>
            </w:r>
          </w:p>
        </w:tc>
        <w:tc>
          <w:tcPr>
            <w:tcW w:w="1252" w:type="dxa"/>
          </w:tcPr>
          <w:p w:rsidR="00CE1E4C" w:rsidRDefault="00CE1E4C">
            <w:pPr>
              <w:spacing w:line="360" w:lineRule="auto"/>
              <w:rPr>
                <w:rFonts w:ascii="Times New Roman" w:hAnsi="Times New Roman"/>
                <w:sz w:val="28"/>
                <w:szCs w:val="28"/>
              </w:rPr>
            </w:pPr>
            <w:r>
              <w:rPr>
                <w:rFonts w:ascii="Times New Roman" w:hAnsi="Times New Roman"/>
                <w:sz w:val="28"/>
                <w:szCs w:val="28"/>
              </w:rPr>
              <w:t>50</w:t>
            </w:r>
          </w:p>
        </w:tc>
        <w:tc>
          <w:tcPr>
            <w:tcW w:w="1008" w:type="dxa"/>
          </w:tcPr>
          <w:p w:rsidR="00CE1E4C" w:rsidRDefault="00CE1E4C">
            <w:pPr>
              <w:spacing w:line="360" w:lineRule="auto"/>
              <w:rPr>
                <w:rFonts w:ascii="Times New Roman" w:hAnsi="Times New Roman"/>
                <w:sz w:val="28"/>
                <w:szCs w:val="28"/>
              </w:rPr>
            </w:pPr>
            <w:r>
              <w:rPr>
                <w:rFonts w:ascii="Times New Roman" w:hAnsi="Times New Roman"/>
                <w:sz w:val="28"/>
                <w:szCs w:val="28"/>
              </w:rPr>
              <w:t>2</w:t>
            </w:r>
          </w:p>
        </w:tc>
      </w:tr>
      <w:tr w:rsidR="00CE1E4C" w:rsidTr="00145EA6">
        <w:tc>
          <w:tcPr>
            <w:tcW w:w="2836" w:type="dxa"/>
          </w:tcPr>
          <w:p w:rsidR="00CE1E4C" w:rsidRDefault="00CE1E4C">
            <w:pPr>
              <w:spacing w:line="360" w:lineRule="auto"/>
              <w:rPr>
                <w:rFonts w:ascii="Times New Roman" w:hAnsi="Times New Roman"/>
                <w:sz w:val="28"/>
                <w:szCs w:val="28"/>
                <w:lang w:val="ru-RU"/>
              </w:rPr>
            </w:pPr>
          </w:p>
          <w:p w:rsidR="00CE1E4C" w:rsidRDefault="00CE1E4C">
            <w:pPr>
              <w:spacing w:line="360" w:lineRule="auto"/>
              <w:rPr>
                <w:rFonts w:ascii="Times New Roman" w:hAnsi="Times New Roman"/>
                <w:sz w:val="28"/>
                <w:szCs w:val="28"/>
              </w:rPr>
            </w:pPr>
            <w:r>
              <w:rPr>
                <w:rFonts w:ascii="Times New Roman" w:hAnsi="Times New Roman"/>
                <w:sz w:val="28"/>
                <w:szCs w:val="28"/>
              </w:rPr>
              <w:t>Наименование трубопроводов</w:t>
            </w:r>
          </w:p>
        </w:tc>
        <w:tc>
          <w:tcPr>
            <w:tcW w:w="992" w:type="dxa"/>
          </w:tcPr>
          <w:p w:rsidR="00CE1E4C" w:rsidRDefault="00CE1E4C">
            <w:pPr>
              <w:spacing w:line="360" w:lineRule="auto"/>
              <w:rPr>
                <w:rFonts w:ascii="Times New Roman" w:hAnsi="Times New Roman"/>
                <w:sz w:val="28"/>
                <w:szCs w:val="28"/>
                <w:lang w:val="ru-RU"/>
              </w:rPr>
            </w:pPr>
          </w:p>
          <w:p w:rsidR="00CE1E4C" w:rsidRDefault="00CE1E4C">
            <w:pPr>
              <w:spacing w:line="360" w:lineRule="auto"/>
              <w:rPr>
                <w:rFonts w:ascii="Times New Roman" w:hAnsi="Times New Roman"/>
                <w:sz w:val="28"/>
                <w:szCs w:val="28"/>
              </w:rPr>
            </w:pPr>
            <w:r>
              <w:rPr>
                <w:rFonts w:ascii="Times New Roman" w:hAnsi="Times New Roman"/>
                <w:sz w:val="28"/>
                <w:szCs w:val="28"/>
              </w:rPr>
              <w:t>Материал трубопроводов</w:t>
            </w:r>
          </w:p>
        </w:tc>
        <w:tc>
          <w:tcPr>
            <w:tcW w:w="1134" w:type="dxa"/>
          </w:tcPr>
          <w:p w:rsidR="00CE1E4C" w:rsidRDefault="00CE1E4C">
            <w:pPr>
              <w:spacing w:line="360" w:lineRule="auto"/>
              <w:rPr>
                <w:rFonts w:ascii="Times New Roman" w:hAnsi="Times New Roman"/>
                <w:sz w:val="28"/>
                <w:szCs w:val="28"/>
                <w:lang w:val="ru-RU"/>
              </w:rPr>
            </w:pPr>
          </w:p>
          <w:p w:rsidR="00CE1E4C" w:rsidRDefault="00CE1E4C">
            <w:pPr>
              <w:spacing w:line="360" w:lineRule="auto"/>
              <w:rPr>
                <w:rFonts w:ascii="Times New Roman" w:hAnsi="Times New Roman"/>
                <w:sz w:val="28"/>
                <w:szCs w:val="28"/>
              </w:rPr>
            </w:pPr>
            <w:r>
              <w:rPr>
                <w:rFonts w:ascii="Times New Roman" w:hAnsi="Times New Roman"/>
                <w:sz w:val="28"/>
                <w:szCs w:val="28"/>
              </w:rPr>
              <w:t>Протяженность в м.</w:t>
            </w:r>
          </w:p>
        </w:tc>
        <w:tc>
          <w:tcPr>
            <w:tcW w:w="1843" w:type="dxa"/>
          </w:tcPr>
          <w:p w:rsidR="00CE1E4C" w:rsidRDefault="00CE1E4C">
            <w:pPr>
              <w:spacing w:line="360" w:lineRule="auto"/>
              <w:rPr>
                <w:rFonts w:ascii="Times New Roman" w:hAnsi="Times New Roman"/>
                <w:sz w:val="28"/>
                <w:szCs w:val="28"/>
                <w:lang w:val="ru-RU"/>
              </w:rPr>
            </w:pPr>
          </w:p>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Фактическое прослуженное время в годах</w:t>
            </w:r>
          </w:p>
        </w:tc>
        <w:tc>
          <w:tcPr>
            <w:tcW w:w="1249" w:type="dxa"/>
          </w:tcPr>
          <w:p w:rsidR="00CE1E4C" w:rsidRDefault="00CE1E4C">
            <w:pPr>
              <w:spacing w:line="360" w:lineRule="auto"/>
              <w:rPr>
                <w:rFonts w:ascii="Times New Roman" w:hAnsi="Times New Roman"/>
                <w:sz w:val="28"/>
                <w:szCs w:val="28"/>
                <w:lang w:val="ru-RU"/>
              </w:rPr>
            </w:pPr>
          </w:p>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Предположительный (остаточный) срок службы в годах</w:t>
            </w:r>
          </w:p>
        </w:tc>
        <w:tc>
          <w:tcPr>
            <w:tcW w:w="1252" w:type="dxa"/>
          </w:tcPr>
          <w:p w:rsidR="00CE1E4C" w:rsidRDefault="00CE1E4C">
            <w:pPr>
              <w:spacing w:line="360" w:lineRule="auto"/>
              <w:rPr>
                <w:rFonts w:ascii="Times New Roman" w:hAnsi="Times New Roman"/>
                <w:sz w:val="28"/>
                <w:szCs w:val="28"/>
                <w:lang w:val="ru-RU"/>
              </w:rPr>
            </w:pPr>
          </w:p>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Средний нормативный срок службы в годах</w:t>
            </w:r>
          </w:p>
        </w:tc>
        <w:tc>
          <w:tcPr>
            <w:tcW w:w="1008" w:type="dxa"/>
          </w:tcPr>
          <w:p w:rsidR="00CE1E4C" w:rsidRDefault="00CE1E4C">
            <w:pPr>
              <w:spacing w:line="360" w:lineRule="auto"/>
              <w:rPr>
                <w:rFonts w:ascii="Times New Roman" w:hAnsi="Times New Roman"/>
                <w:sz w:val="28"/>
                <w:szCs w:val="28"/>
                <w:lang w:val="ru-RU"/>
              </w:rPr>
            </w:pPr>
          </w:p>
          <w:p w:rsidR="00CE1E4C" w:rsidRDefault="00CE1E4C">
            <w:pPr>
              <w:spacing w:line="360" w:lineRule="auto"/>
              <w:rPr>
                <w:rFonts w:ascii="Times New Roman" w:hAnsi="Times New Roman"/>
                <w:sz w:val="28"/>
                <w:szCs w:val="28"/>
              </w:rPr>
            </w:pPr>
            <w:r>
              <w:rPr>
                <w:rFonts w:ascii="Times New Roman" w:hAnsi="Times New Roman"/>
                <w:sz w:val="28"/>
                <w:szCs w:val="28"/>
              </w:rPr>
              <w:t>Износ в процентах</w:t>
            </w:r>
          </w:p>
        </w:tc>
      </w:tr>
      <w:tr w:rsidR="00CE1E4C" w:rsidTr="00145EA6">
        <w:tc>
          <w:tcPr>
            <w:tcW w:w="2836" w:type="dxa"/>
          </w:tcPr>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Водопроводная сеть от ВК-5 до ВК-2, ВК-22, ВК-23</w:t>
            </w:r>
          </w:p>
        </w:tc>
        <w:tc>
          <w:tcPr>
            <w:tcW w:w="992" w:type="dxa"/>
          </w:tcPr>
          <w:p w:rsidR="00CE1E4C" w:rsidRDefault="00CE1E4C">
            <w:pPr>
              <w:spacing w:line="360" w:lineRule="auto"/>
              <w:rPr>
                <w:rFonts w:ascii="Times New Roman" w:hAnsi="Times New Roman"/>
                <w:sz w:val="28"/>
                <w:szCs w:val="28"/>
              </w:rPr>
            </w:pPr>
            <w:r>
              <w:rPr>
                <w:rFonts w:ascii="Times New Roman" w:hAnsi="Times New Roman"/>
                <w:sz w:val="28"/>
                <w:szCs w:val="28"/>
              </w:rPr>
              <w:t>Сталь</w:t>
            </w:r>
          </w:p>
        </w:tc>
        <w:tc>
          <w:tcPr>
            <w:tcW w:w="1134" w:type="dxa"/>
          </w:tcPr>
          <w:p w:rsidR="00CE1E4C" w:rsidRDefault="00CE1E4C">
            <w:pPr>
              <w:spacing w:line="360" w:lineRule="auto"/>
              <w:rPr>
                <w:rFonts w:ascii="Times New Roman" w:hAnsi="Times New Roman"/>
                <w:sz w:val="28"/>
                <w:szCs w:val="28"/>
              </w:rPr>
            </w:pPr>
            <w:r>
              <w:rPr>
                <w:rFonts w:ascii="Times New Roman" w:hAnsi="Times New Roman"/>
                <w:sz w:val="28"/>
                <w:szCs w:val="28"/>
              </w:rPr>
              <w:t>530,00</w:t>
            </w:r>
          </w:p>
        </w:tc>
        <w:tc>
          <w:tcPr>
            <w:tcW w:w="1843" w:type="dxa"/>
          </w:tcPr>
          <w:p w:rsidR="00CE1E4C" w:rsidRDefault="00CE1E4C">
            <w:pPr>
              <w:spacing w:line="360" w:lineRule="auto"/>
              <w:rPr>
                <w:rFonts w:ascii="Times New Roman" w:hAnsi="Times New Roman"/>
                <w:sz w:val="28"/>
                <w:szCs w:val="28"/>
              </w:rPr>
            </w:pPr>
            <w:r>
              <w:rPr>
                <w:rFonts w:ascii="Times New Roman" w:hAnsi="Times New Roman"/>
                <w:sz w:val="28"/>
                <w:szCs w:val="28"/>
              </w:rPr>
              <w:t>6</w:t>
            </w:r>
          </w:p>
        </w:tc>
        <w:tc>
          <w:tcPr>
            <w:tcW w:w="1249" w:type="dxa"/>
          </w:tcPr>
          <w:p w:rsidR="00CE1E4C" w:rsidRDefault="00CE1E4C">
            <w:pPr>
              <w:spacing w:line="360" w:lineRule="auto"/>
              <w:rPr>
                <w:rFonts w:ascii="Times New Roman" w:hAnsi="Times New Roman"/>
                <w:sz w:val="28"/>
                <w:szCs w:val="28"/>
              </w:rPr>
            </w:pPr>
            <w:r>
              <w:rPr>
                <w:rFonts w:ascii="Times New Roman" w:hAnsi="Times New Roman"/>
                <w:sz w:val="28"/>
                <w:szCs w:val="28"/>
              </w:rPr>
              <w:t>30</w:t>
            </w:r>
          </w:p>
        </w:tc>
        <w:tc>
          <w:tcPr>
            <w:tcW w:w="1252" w:type="dxa"/>
          </w:tcPr>
          <w:p w:rsidR="00CE1E4C" w:rsidRDefault="00CE1E4C">
            <w:pPr>
              <w:spacing w:line="360" w:lineRule="auto"/>
              <w:rPr>
                <w:rFonts w:ascii="Times New Roman" w:hAnsi="Times New Roman"/>
                <w:sz w:val="28"/>
                <w:szCs w:val="28"/>
              </w:rPr>
            </w:pPr>
            <w:r>
              <w:rPr>
                <w:rFonts w:ascii="Times New Roman" w:hAnsi="Times New Roman"/>
                <w:sz w:val="28"/>
                <w:szCs w:val="28"/>
              </w:rPr>
              <w:t>30</w:t>
            </w:r>
          </w:p>
        </w:tc>
        <w:tc>
          <w:tcPr>
            <w:tcW w:w="1008" w:type="dxa"/>
          </w:tcPr>
          <w:p w:rsidR="00CE1E4C" w:rsidRDefault="00CE1E4C">
            <w:pPr>
              <w:spacing w:line="360" w:lineRule="auto"/>
              <w:rPr>
                <w:rFonts w:ascii="Times New Roman" w:hAnsi="Times New Roman"/>
                <w:sz w:val="28"/>
                <w:szCs w:val="28"/>
              </w:rPr>
            </w:pPr>
            <w:r>
              <w:rPr>
                <w:rFonts w:ascii="Times New Roman" w:hAnsi="Times New Roman"/>
                <w:sz w:val="28"/>
                <w:szCs w:val="28"/>
              </w:rPr>
              <w:t>12</w:t>
            </w:r>
          </w:p>
        </w:tc>
      </w:tr>
      <w:tr w:rsidR="00CE1E4C" w:rsidTr="00145EA6">
        <w:tc>
          <w:tcPr>
            <w:tcW w:w="2836" w:type="dxa"/>
          </w:tcPr>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Водопроводная сеть от ВК-5 до ВК-2, ВК-22, ВК-23</w:t>
            </w:r>
          </w:p>
        </w:tc>
        <w:tc>
          <w:tcPr>
            <w:tcW w:w="992" w:type="dxa"/>
          </w:tcPr>
          <w:p w:rsidR="00CE1E4C" w:rsidRDefault="00CE1E4C">
            <w:pPr>
              <w:spacing w:line="360" w:lineRule="auto"/>
              <w:rPr>
                <w:rFonts w:ascii="Times New Roman" w:hAnsi="Times New Roman"/>
                <w:sz w:val="28"/>
                <w:szCs w:val="28"/>
              </w:rPr>
            </w:pPr>
            <w:r>
              <w:rPr>
                <w:rFonts w:ascii="Times New Roman" w:hAnsi="Times New Roman"/>
                <w:sz w:val="28"/>
                <w:szCs w:val="28"/>
              </w:rPr>
              <w:t>Полиэтилен</w:t>
            </w:r>
          </w:p>
        </w:tc>
        <w:tc>
          <w:tcPr>
            <w:tcW w:w="1134" w:type="dxa"/>
          </w:tcPr>
          <w:p w:rsidR="00CE1E4C" w:rsidRDefault="00CE1E4C">
            <w:pPr>
              <w:spacing w:line="360" w:lineRule="auto"/>
              <w:rPr>
                <w:rFonts w:ascii="Times New Roman" w:hAnsi="Times New Roman"/>
                <w:sz w:val="28"/>
                <w:szCs w:val="28"/>
              </w:rPr>
            </w:pPr>
            <w:r>
              <w:rPr>
                <w:rFonts w:ascii="Times New Roman" w:hAnsi="Times New Roman"/>
                <w:sz w:val="28"/>
                <w:szCs w:val="28"/>
              </w:rPr>
              <w:t>700,00</w:t>
            </w:r>
          </w:p>
        </w:tc>
        <w:tc>
          <w:tcPr>
            <w:tcW w:w="1843" w:type="dxa"/>
          </w:tcPr>
          <w:p w:rsidR="00CE1E4C" w:rsidRDefault="00CE1E4C">
            <w:pPr>
              <w:spacing w:line="360" w:lineRule="auto"/>
              <w:rPr>
                <w:rFonts w:ascii="Times New Roman" w:hAnsi="Times New Roman"/>
                <w:sz w:val="28"/>
                <w:szCs w:val="28"/>
              </w:rPr>
            </w:pPr>
            <w:r>
              <w:rPr>
                <w:rFonts w:ascii="Times New Roman" w:hAnsi="Times New Roman"/>
                <w:sz w:val="28"/>
                <w:szCs w:val="28"/>
              </w:rPr>
              <w:t>5</w:t>
            </w:r>
          </w:p>
        </w:tc>
        <w:tc>
          <w:tcPr>
            <w:tcW w:w="1249" w:type="dxa"/>
          </w:tcPr>
          <w:p w:rsidR="00CE1E4C" w:rsidRDefault="00CE1E4C">
            <w:pPr>
              <w:spacing w:line="360" w:lineRule="auto"/>
              <w:rPr>
                <w:rFonts w:ascii="Times New Roman" w:hAnsi="Times New Roman"/>
                <w:sz w:val="28"/>
                <w:szCs w:val="28"/>
              </w:rPr>
            </w:pPr>
            <w:r>
              <w:rPr>
                <w:rFonts w:ascii="Times New Roman" w:hAnsi="Times New Roman"/>
                <w:sz w:val="28"/>
                <w:szCs w:val="28"/>
              </w:rPr>
              <w:t>30</w:t>
            </w:r>
          </w:p>
        </w:tc>
        <w:tc>
          <w:tcPr>
            <w:tcW w:w="1252" w:type="dxa"/>
          </w:tcPr>
          <w:p w:rsidR="00CE1E4C" w:rsidRDefault="00CE1E4C">
            <w:pPr>
              <w:spacing w:line="360" w:lineRule="auto"/>
              <w:rPr>
                <w:rFonts w:ascii="Times New Roman" w:hAnsi="Times New Roman"/>
                <w:sz w:val="28"/>
                <w:szCs w:val="28"/>
              </w:rPr>
            </w:pPr>
            <w:r>
              <w:rPr>
                <w:rFonts w:ascii="Times New Roman" w:hAnsi="Times New Roman"/>
                <w:sz w:val="28"/>
                <w:szCs w:val="28"/>
              </w:rPr>
              <w:t>50</w:t>
            </w:r>
          </w:p>
        </w:tc>
        <w:tc>
          <w:tcPr>
            <w:tcW w:w="1008" w:type="dxa"/>
          </w:tcPr>
          <w:p w:rsidR="00CE1E4C" w:rsidRDefault="00CE1E4C">
            <w:pPr>
              <w:spacing w:line="360" w:lineRule="auto"/>
              <w:rPr>
                <w:rFonts w:ascii="Times New Roman" w:hAnsi="Times New Roman"/>
                <w:sz w:val="28"/>
                <w:szCs w:val="28"/>
              </w:rPr>
            </w:pPr>
            <w:r>
              <w:rPr>
                <w:rFonts w:ascii="Times New Roman" w:hAnsi="Times New Roman"/>
                <w:sz w:val="28"/>
                <w:szCs w:val="28"/>
              </w:rPr>
              <w:t>2</w:t>
            </w:r>
          </w:p>
        </w:tc>
      </w:tr>
      <w:tr w:rsidR="00CE1E4C" w:rsidTr="00145EA6">
        <w:tc>
          <w:tcPr>
            <w:tcW w:w="2836" w:type="dxa"/>
          </w:tcPr>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Хозпитьевой водопровод к детскому саду, домам № 4,5,6,7</w:t>
            </w:r>
          </w:p>
        </w:tc>
        <w:tc>
          <w:tcPr>
            <w:tcW w:w="992" w:type="dxa"/>
          </w:tcPr>
          <w:p w:rsidR="00CE1E4C" w:rsidRDefault="00CE1E4C">
            <w:pPr>
              <w:spacing w:line="360" w:lineRule="auto"/>
              <w:rPr>
                <w:rFonts w:ascii="Times New Roman" w:hAnsi="Times New Roman"/>
                <w:sz w:val="28"/>
                <w:szCs w:val="28"/>
              </w:rPr>
            </w:pPr>
            <w:r>
              <w:rPr>
                <w:rFonts w:ascii="Times New Roman" w:hAnsi="Times New Roman"/>
                <w:sz w:val="28"/>
                <w:szCs w:val="28"/>
              </w:rPr>
              <w:t>Сталь</w:t>
            </w:r>
          </w:p>
        </w:tc>
        <w:tc>
          <w:tcPr>
            <w:tcW w:w="1134" w:type="dxa"/>
          </w:tcPr>
          <w:p w:rsidR="00CE1E4C" w:rsidRDefault="00CE1E4C">
            <w:pPr>
              <w:spacing w:line="360" w:lineRule="auto"/>
              <w:rPr>
                <w:rFonts w:ascii="Times New Roman" w:hAnsi="Times New Roman"/>
                <w:sz w:val="28"/>
                <w:szCs w:val="28"/>
              </w:rPr>
            </w:pPr>
            <w:r>
              <w:rPr>
                <w:rFonts w:ascii="Times New Roman" w:hAnsi="Times New Roman"/>
                <w:sz w:val="28"/>
                <w:szCs w:val="28"/>
              </w:rPr>
              <w:t>482,00</w:t>
            </w:r>
          </w:p>
        </w:tc>
        <w:tc>
          <w:tcPr>
            <w:tcW w:w="1843" w:type="dxa"/>
          </w:tcPr>
          <w:p w:rsidR="00CE1E4C" w:rsidRDefault="00CE1E4C">
            <w:pPr>
              <w:spacing w:line="360" w:lineRule="auto"/>
              <w:rPr>
                <w:rFonts w:ascii="Times New Roman" w:hAnsi="Times New Roman"/>
                <w:sz w:val="28"/>
                <w:szCs w:val="28"/>
              </w:rPr>
            </w:pPr>
            <w:r>
              <w:rPr>
                <w:rFonts w:ascii="Times New Roman" w:hAnsi="Times New Roman"/>
                <w:sz w:val="28"/>
                <w:szCs w:val="28"/>
              </w:rPr>
              <w:t>7</w:t>
            </w:r>
          </w:p>
        </w:tc>
        <w:tc>
          <w:tcPr>
            <w:tcW w:w="1249" w:type="dxa"/>
          </w:tcPr>
          <w:p w:rsidR="00CE1E4C" w:rsidRDefault="00CE1E4C">
            <w:pPr>
              <w:spacing w:line="360" w:lineRule="auto"/>
              <w:rPr>
                <w:rFonts w:ascii="Times New Roman" w:hAnsi="Times New Roman"/>
                <w:sz w:val="28"/>
                <w:szCs w:val="28"/>
              </w:rPr>
            </w:pPr>
            <w:r>
              <w:rPr>
                <w:rFonts w:ascii="Times New Roman" w:hAnsi="Times New Roman"/>
                <w:sz w:val="28"/>
                <w:szCs w:val="28"/>
              </w:rPr>
              <w:t>30</w:t>
            </w:r>
          </w:p>
        </w:tc>
        <w:tc>
          <w:tcPr>
            <w:tcW w:w="1252" w:type="dxa"/>
          </w:tcPr>
          <w:p w:rsidR="00CE1E4C" w:rsidRDefault="00CE1E4C">
            <w:pPr>
              <w:spacing w:line="360" w:lineRule="auto"/>
              <w:rPr>
                <w:rFonts w:ascii="Times New Roman" w:hAnsi="Times New Roman"/>
                <w:sz w:val="28"/>
                <w:szCs w:val="28"/>
              </w:rPr>
            </w:pPr>
            <w:r>
              <w:rPr>
                <w:rFonts w:ascii="Times New Roman" w:hAnsi="Times New Roman"/>
                <w:sz w:val="28"/>
                <w:szCs w:val="28"/>
              </w:rPr>
              <w:t>30</w:t>
            </w:r>
          </w:p>
        </w:tc>
        <w:tc>
          <w:tcPr>
            <w:tcW w:w="1008" w:type="dxa"/>
          </w:tcPr>
          <w:p w:rsidR="00CE1E4C" w:rsidRDefault="00CE1E4C">
            <w:pPr>
              <w:spacing w:line="360" w:lineRule="auto"/>
              <w:rPr>
                <w:rFonts w:ascii="Times New Roman" w:hAnsi="Times New Roman"/>
                <w:sz w:val="28"/>
                <w:szCs w:val="28"/>
              </w:rPr>
            </w:pPr>
            <w:r>
              <w:rPr>
                <w:rFonts w:ascii="Times New Roman" w:hAnsi="Times New Roman"/>
                <w:sz w:val="28"/>
                <w:szCs w:val="28"/>
              </w:rPr>
              <w:t>40</w:t>
            </w:r>
          </w:p>
        </w:tc>
      </w:tr>
    </w:tbl>
    <w:p w:rsidR="00CE1E4C" w:rsidRDefault="00CE1E4C" w:rsidP="00145EA6">
      <w:pPr>
        <w:spacing w:line="360" w:lineRule="auto"/>
        <w:ind w:firstLine="709"/>
        <w:rPr>
          <w:rFonts w:ascii="Times New Roman" w:hAnsi="Times New Roman"/>
          <w:sz w:val="28"/>
          <w:szCs w:val="28"/>
        </w:rPr>
      </w:pP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Изношенность стальных труб составляет 30-40 %,</w:t>
      </w:r>
      <w:r w:rsidRPr="000525DF">
        <w:rPr>
          <w:rFonts w:ascii="Times New Roman" w:hAnsi="Times New Roman"/>
          <w:color w:val="FF0000"/>
          <w:sz w:val="28"/>
          <w:szCs w:val="28"/>
          <w:lang w:val="ru-RU"/>
        </w:rPr>
        <w:t xml:space="preserve"> </w:t>
      </w:r>
      <w:r w:rsidRPr="000525DF">
        <w:rPr>
          <w:rFonts w:ascii="Times New Roman" w:hAnsi="Times New Roman"/>
          <w:sz w:val="28"/>
          <w:szCs w:val="28"/>
          <w:lang w:val="ru-RU"/>
        </w:rPr>
        <w:t>что является причиной недопоставки воды потребителям и увеличивает расход потребления.</w:t>
      </w:r>
    </w:p>
    <w:p w:rsidR="00CE1E4C" w:rsidRDefault="00CE1E4C" w:rsidP="00145EA6">
      <w:pPr>
        <w:tabs>
          <w:tab w:val="left" w:pos="6135"/>
        </w:tabs>
        <w:spacing w:line="360" w:lineRule="auto"/>
        <w:ind w:firstLine="709"/>
        <w:rPr>
          <w:rFonts w:ascii="Times New Roman" w:hAnsi="Times New Roman"/>
          <w:sz w:val="28"/>
          <w:szCs w:val="28"/>
          <w:lang w:val="ru-RU"/>
        </w:rPr>
      </w:pPr>
      <w:r>
        <w:rPr>
          <w:rFonts w:ascii="Times New Roman" w:hAnsi="Times New Roman"/>
          <w:sz w:val="28"/>
          <w:szCs w:val="28"/>
          <w:lang w:val="ru-RU"/>
        </w:rPr>
        <w:t>Основные потребители МО «Адамское»: население, бюджетные организации и коммерческие организации.</w:t>
      </w: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jc w:val="right"/>
        <w:rPr>
          <w:rFonts w:ascii="Times New Roman" w:hAnsi="Times New Roman"/>
          <w:b/>
          <w:sz w:val="28"/>
          <w:szCs w:val="28"/>
          <w:lang w:val="ru-RU"/>
        </w:rPr>
      </w:pPr>
    </w:p>
    <w:p w:rsidR="00CE1E4C" w:rsidRDefault="00CE1E4C" w:rsidP="00145EA6">
      <w:pPr>
        <w:tabs>
          <w:tab w:val="left" w:pos="6135"/>
        </w:tabs>
        <w:spacing w:line="360" w:lineRule="auto"/>
        <w:ind w:firstLine="709"/>
        <w:jc w:val="right"/>
        <w:rPr>
          <w:rFonts w:ascii="Times New Roman" w:hAnsi="Times New Roman"/>
          <w:b/>
          <w:sz w:val="28"/>
          <w:szCs w:val="28"/>
          <w:lang w:val="ru-RU"/>
        </w:rPr>
      </w:pPr>
      <w:r>
        <w:rPr>
          <w:rFonts w:ascii="Times New Roman" w:hAnsi="Times New Roman"/>
          <w:b/>
          <w:sz w:val="28"/>
          <w:szCs w:val="28"/>
          <w:lang w:val="ru-RU"/>
        </w:rPr>
        <w:t>Таблица 8 Объем отпуска воды потребителям ООО "ВФ-Сервис" на 2014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26"/>
        <w:gridCol w:w="4244"/>
      </w:tblGrid>
      <w:tr w:rsidR="00CE1E4C" w:rsidTr="00145EA6">
        <w:tc>
          <w:tcPr>
            <w:tcW w:w="5326" w:type="dxa"/>
          </w:tcPr>
          <w:p w:rsidR="00CE1E4C" w:rsidRDefault="00CE1E4C">
            <w:pPr>
              <w:spacing w:line="360" w:lineRule="auto"/>
              <w:rPr>
                <w:rFonts w:ascii="Times New Roman" w:hAnsi="Times New Roman"/>
                <w:b/>
                <w:sz w:val="28"/>
                <w:szCs w:val="28"/>
              </w:rPr>
            </w:pPr>
            <w:r>
              <w:rPr>
                <w:rFonts w:ascii="Times New Roman" w:hAnsi="Times New Roman"/>
                <w:b/>
                <w:sz w:val="28"/>
                <w:szCs w:val="28"/>
              </w:rPr>
              <w:t>Наименование потребителя</w:t>
            </w:r>
          </w:p>
        </w:tc>
        <w:tc>
          <w:tcPr>
            <w:tcW w:w="4244" w:type="dxa"/>
          </w:tcPr>
          <w:p w:rsidR="00CE1E4C" w:rsidRDefault="00CE1E4C">
            <w:pPr>
              <w:spacing w:line="360" w:lineRule="auto"/>
              <w:rPr>
                <w:rFonts w:ascii="Times New Roman" w:hAnsi="Times New Roman"/>
                <w:b/>
                <w:sz w:val="28"/>
                <w:szCs w:val="28"/>
              </w:rPr>
            </w:pPr>
            <w:r>
              <w:rPr>
                <w:rFonts w:ascii="Times New Roman" w:hAnsi="Times New Roman"/>
                <w:b/>
                <w:sz w:val="28"/>
                <w:szCs w:val="28"/>
              </w:rPr>
              <w:t>Годовое потребление воды, м</w:t>
            </w:r>
            <w:r>
              <w:rPr>
                <w:rFonts w:ascii="Times New Roman" w:hAnsi="Times New Roman"/>
                <w:b/>
                <w:sz w:val="28"/>
                <w:szCs w:val="28"/>
                <w:vertAlign w:val="superscript"/>
              </w:rPr>
              <w:t>3</w:t>
            </w:r>
          </w:p>
        </w:tc>
      </w:tr>
      <w:tr w:rsidR="00CE1E4C" w:rsidTr="00145EA6">
        <w:trPr>
          <w:cantSplit/>
        </w:trPr>
        <w:tc>
          <w:tcPr>
            <w:tcW w:w="5326" w:type="dxa"/>
          </w:tcPr>
          <w:p w:rsidR="00CE1E4C" w:rsidRDefault="00CE1E4C">
            <w:pPr>
              <w:spacing w:line="360" w:lineRule="auto"/>
              <w:rPr>
                <w:rFonts w:ascii="Times New Roman" w:hAnsi="Times New Roman"/>
                <w:sz w:val="28"/>
                <w:szCs w:val="28"/>
              </w:rPr>
            </w:pPr>
            <w:r>
              <w:rPr>
                <w:rFonts w:ascii="Times New Roman" w:hAnsi="Times New Roman"/>
                <w:sz w:val="28"/>
                <w:szCs w:val="28"/>
              </w:rPr>
              <w:t>1.ИП Санникова</w:t>
            </w:r>
          </w:p>
        </w:tc>
        <w:tc>
          <w:tcPr>
            <w:tcW w:w="4244" w:type="dxa"/>
          </w:tcPr>
          <w:p w:rsidR="00CE1E4C" w:rsidRDefault="00CE1E4C">
            <w:pPr>
              <w:spacing w:line="360" w:lineRule="auto"/>
              <w:rPr>
                <w:rFonts w:ascii="Times New Roman" w:hAnsi="Times New Roman"/>
                <w:sz w:val="28"/>
                <w:szCs w:val="28"/>
              </w:rPr>
            </w:pPr>
            <w:r>
              <w:rPr>
                <w:rFonts w:ascii="Times New Roman" w:hAnsi="Times New Roman"/>
                <w:sz w:val="28"/>
                <w:szCs w:val="28"/>
              </w:rPr>
              <w:t>21,0</w:t>
            </w:r>
          </w:p>
        </w:tc>
      </w:tr>
      <w:tr w:rsidR="00CE1E4C" w:rsidTr="00145EA6">
        <w:tc>
          <w:tcPr>
            <w:tcW w:w="5326" w:type="dxa"/>
          </w:tcPr>
          <w:p w:rsidR="00CE1E4C" w:rsidRDefault="00CE1E4C">
            <w:pPr>
              <w:spacing w:line="360" w:lineRule="auto"/>
              <w:rPr>
                <w:rFonts w:ascii="Times New Roman" w:hAnsi="Times New Roman"/>
                <w:sz w:val="28"/>
                <w:szCs w:val="28"/>
              </w:rPr>
            </w:pPr>
            <w:r>
              <w:rPr>
                <w:rFonts w:ascii="Times New Roman" w:hAnsi="Times New Roman"/>
                <w:sz w:val="28"/>
                <w:szCs w:val="28"/>
              </w:rPr>
              <w:t>2. МОУ «Адамская СОШ»</w:t>
            </w:r>
          </w:p>
        </w:tc>
        <w:tc>
          <w:tcPr>
            <w:tcW w:w="4244" w:type="dxa"/>
          </w:tcPr>
          <w:p w:rsidR="00CE1E4C" w:rsidRDefault="00CE1E4C">
            <w:pPr>
              <w:spacing w:line="360" w:lineRule="auto"/>
              <w:rPr>
                <w:rFonts w:ascii="Times New Roman" w:hAnsi="Times New Roman"/>
                <w:sz w:val="28"/>
                <w:szCs w:val="28"/>
              </w:rPr>
            </w:pPr>
            <w:r>
              <w:rPr>
                <w:rFonts w:ascii="Times New Roman" w:hAnsi="Times New Roman"/>
                <w:sz w:val="28"/>
                <w:szCs w:val="28"/>
              </w:rPr>
              <w:t>348,0</w:t>
            </w:r>
          </w:p>
        </w:tc>
      </w:tr>
      <w:tr w:rsidR="00CE1E4C" w:rsidTr="00145EA6">
        <w:tc>
          <w:tcPr>
            <w:tcW w:w="5326" w:type="dxa"/>
          </w:tcPr>
          <w:p w:rsidR="00CE1E4C" w:rsidRDefault="00CE1E4C">
            <w:pPr>
              <w:spacing w:line="360" w:lineRule="auto"/>
              <w:rPr>
                <w:rFonts w:ascii="Times New Roman" w:hAnsi="Times New Roman"/>
                <w:sz w:val="28"/>
                <w:szCs w:val="28"/>
              </w:rPr>
            </w:pPr>
            <w:r>
              <w:rPr>
                <w:rFonts w:ascii="Times New Roman" w:hAnsi="Times New Roman"/>
                <w:sz w:val="28"/>
                <w:szCs w:val="28"/>
              </w:rPr>
              <w:t>3. МУК Глазовский район</w:t>
            </w:r>
          </w:p>
        </w:tc>
        <w:tc>
          <w:tcPr>
            <w:tcW w:w="4244" w:type="dxa"/>
          </w:tcPr>
          <w:p w:rsidR="00CE1E4C" w:rsidRDefault="00CE1E4C">
            <w:pPr>
              <w:spacing w:line="360" w:lineRule="auto"/>
              <w:rPr>
                <w:rFonts w:ascii="Times New Roman" w:hAnsi="Times New Roman"/>
                <w:sz w:val="28"/>
                <w:szCs w:val="28"/>
              </w:rPr>
            </w:pPr>
            <w:r>
              <w:rPr>
                <w:rFonts w:ascii="Times New Roman" w:hAnsi="Times New Roman"/>
                <w:sz w:val="28"/>
                <w:szCs w:val="28"/>
              </w:rPr>
              <w:t>3,6</w:t>
            </w:r>
          </w:p>
        </w:tc>
      </w:tr>
      <w:tr w:rsidR="00CE1E4C" w:rsidTr="00145EA6">
        <w:tc>
          <w:tcPr>
            <w:tcW w:w="5326" w:type="dxa"/>
          </w:tcPr>
          <w:p w:rsidR="00CE1E4C" w:rsidRDefault="00CE1E4C">
            <w:pPr>
              <w:spacing w:line="360" w:lineRule="auto"/>
              <w:rPr>
                <w:rFonts w:ascii="Times New Roman" w:hAnsi="Times New Roman"/>
                <w:sz w:val="28"/>
                <w:szCs w:val="28"/>
              </w:rPr>
            </w:pPr>
            <w:r>
              <w:rPr>
                <w:rFonts w:ascii="Times New Roman" w:hAnsi="Times New Roman"/>
                <w:sz w:val="28"/>
                <w:szCs w:val="28"/>
              </w:rPr>
              <w:t>4. МОУ ДОД</w:t>
            </w:r>
          </w:p>
        </w:tc>
        <w:tc>
          <w:tcPr>
            <w:tcW w:w="4244" w:type="dxa"/>
          </w:tcPr>
          <w:p w:rsidR="00CE1E4C" w:rsidRDefault="00CE1E4C">
            <w:pPr>
              <w:spacing w:line="360" w:lineRule="auto"/>
              <w:rPr>
                <w:rFonts w:ascii="Times New Roman" w:hAnsi="Times New Roman"/>
                <w:sz w:val="28"/>
                <w:szCs w:val="28"/>
              </w:rPr>
            </w:pPr>
            <w:r>
              <w:rPr>
                <w:rFonts w:ascii="Times New Roman" w:hAnsi="Times New Roman"/>
                <w:sz w:val="28"/>
                <w:szCs w:val="28"/>
              </w:rPr>
              <w:t>12,1</w:t>
            </w:r>
          </w:p>
        </w:tc>
      </w:tr>
      <w:tr w:rsidR="00CE1E4C" w:rsidTr="00145EA6">
        <w:trPr>
          <w:trHeight w:val="705"/>
        </w:trPr>
        <w:tc>
          <w:tcPr>
            <w:tcW w:w="5326" w:type="dxa"/>
          </w:tcPr>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5.Население</w:t>
            </w:r>
          </w:p>
        </w:tc>
        <w:tc>
          <w:tcPr>
            <w:tcW w:w="4244" w:type="dxa"/>
          </w:tcPr>
          <w:p w:rsidR="00CE1E4C" w:rsidRDefault="00CE1E4C">
            <w:pPr>
              <w:spacing w:line="360" w:lineRule="auto"/>
              <w:rPr>
                <w:rFonts w:ascii="Times New Roman" w:hAnsi="Times New Roman"/>
                <w:sz w:val="28"/>
                <w:szCs w:val="28"/>
              </w:rPr>
            </w:pPr>
            <w:r>
              <w:rPr>
                <w:rFonts w:ascii="Times New Roman" w:hAnsi="Times New Roman"/>
                <w:sz w:val="28"/>
                <w:szCs w:val="28"/>
              </w:rPr>
              <w:t>51508,5</w:t>
            </w:r>
          </w:p>
        </w:tc>
      </w:tr>
      <w:tr w:rsidR="00CE1E4C" w:rsidTr="00145EA6">
        <w:trPr>
          <w:trHeight w:val="705"/>
        </w:trPr>
        <w:tc>
          <w:tcPr>
            <w:tcW w:w="5326" w:type="dxa"/>
          </w:tcPr>
          <w:p w:rsidR="00CE1E4C" w:rsidRDefault="00CE1E4C">
            <w:pPr>
              <w:spacing w:line="360" w:lineRule="auto"/>
              <w:rPr>
                <w:rFonts w:ascii="Times New Roman" w:hAnsi="Times New Roman"/>
                <w:sz w:val="28"/>
                <w:szCs w:val="28"/>
              </w:rPr>
            </w:pPr>
            <w:r>
              <w:rPr>
                <w:rFonts w:ascii="Times New Roman" w:hAnsi="Times New Roman"/>
                <w:sz w:val="28"/>
                <w:szCs w:val="28"/>
              </w:rPr>
              <w:t>6.Прочие</w:t>
            </w:r>
          </w:p>
        </w:tc>
        <w:tc>
          <w:tcPr>
            <w:tcW w:w="4244" w:type="dxa"/>
          </w:tcPr>
          <w:p w:rsidR="00CE1E4C" w:rsidRDefault="00CE1E4C">
            <w:pPr>
              <w:spacing w:line="360" w:lineRule="auto"/>
              <w:rPr>
                <w:rFonts w:ascii="Times New Roman" w:hAnsi="Times New Roman"/>
                <w:sz w:val="28"/>
                <w:szCs w:val="28"/>
              </w:rPr>
            </w:pPr>
            <w:r>
              <w:rPr>
                <w:rFonts w:ascii="Times New Roman" w:hAnsi="Times New Roman"/>
                <w:sz w:val="28"/>
                <w:szCs w:val="28"/>
              </w:rPr>
              <w:t>4768,2</w:t>
            </w:r>
          </w:p>
        </w:tc>
      </w:tr>
      <w:tr w:rsidR="00CE1E4C" w:rsidTr="00145EA6">
        <w:trPr>
          <w:trHeight w:val="705"/>
        </w:trPr>
        <w:tc>
          <w:tcPr>
            <w:tcW w:w="5326" w:type="dxa"/>
          </w:tcPr>
          <w:p w:rsidR="00CE1E4C" w:rsidRDefault="00CE1E4C">
            <w:pPr>
              <w:spacing w:line="360" w:lineRule="auto"/>
              <w:rPr>
                <w:rFonts w:ascii="Times New Roman" w:hAnsi="Times New Roman"/>
                <w:sz w:val="28"/>
                <w:szCs w:val="28"/>
              </w:rPr>
            </w:pPr>
            <w:r>
              <w:rPr>
                <w:rFonts w:ascii="Times New Roman" w:hAnsi="Times New Roman"/>
                <w:sz w:val="28"/>
                <w:szCs w:val="28"/>
              </w:rPr>
              <w:t>Итого:</w:t>
            </w:r>
          </w:p>
        </w:tc>
        <w:tc>
          <w:tcPr>
            <w:tcW w:w="4244" w:type="dxa"/>
          </w:tcPr>
          <w:p w:rsidR="00CE1E4C" w:rsidRDefault="00CE1E4C">
            <w:pPr>
              <w:spacing w:line="360" w:lineRule="auto"/>
              <w:rPr>
                <w:rFonts w:ascii="Times New Roman" w:hAnsi="Times New Roman"/>
                <w:sz w:val="28"/>
                <w:szCs w:val="28"/>
              </w:rPr>
            </w:pPr>
            <w:r>
              <w:rPr>
                <w:rFonts w:ascii="Times New Roman" w:hAnsi="Times New Roman"/>
                <w:sz w:val="28"/>
                <w:szCs w:val="28"/>
              </w:rPr>
              <w:t>56661,4</w:t>
            </w:r>
          </w:p>
        </w:tc>
      </w:tr>
    </w:tbl>
    <w:p w:rsidR="00CE1E4C" w:rsidRDefault="00CE1E4C" w:rsidP="00145EA6">
      <w:pPr>
        <w:tabs>
          <w:tab w:val="left" w:pos="6135"/>
        </w:tabs>
        <w:spacing w:line="360" w:lineRule="auto"/>
        <w:rPr>
          <w:rFonts w:ascii="Times New Roman" w:hAnsi="Times New Roman"/>
          <w:sz w:val="28"/>
          <w:szCs w:val="28"/>
          <w:lang w:val="ru-RU"/>
        </w:rPr>
      </w:pPr>
    </w:p>
    <w:p w:rsidR="00CE1E4C" w:rsidRDefault="00CE1E4C" w:rsidP="00145EA6">
      <w:pPr>
        <w:tabs>
          <w:tab w:val="left" w:pos="6135"/>
        </w:tabs>
        <w:spacing w:line="360" w:lineRule="auto"/>
        <w:jc w:val="center"/>
        <w:rPr>
          <w:rFonts w:ascii="Times New Roman" w:hAnsi="Times New Roman"/>
          <w:b/>
          <w:sz w:val="28"/>
          <w:szCs w:val="28"/>
          <w:lang w:val="ru-RU"/>
        </w:rPr>
      </w:pPr>
      <w:r>
        <w:rPr>
          <w:rFonts w:ascii="Times New Roman" w:hAnsi="Times New Roman"/>
          <w:b/>
          <w:sz w:val="28"/>
          <w:szCs w:val="28"/>
          <w:lang w:val="ru-RU"/>
        </w:rPr>
        <w:t>3.2 Проблемы в области водоснабжения</w:t>
      </w:r>
    </w:p>
    <w:p w:rsidR="00CE1E4C" w:rsidRPr="000525DF" w:rsidRDefault="00CE1E4C" w:rsidP="00145EA6">
      <w:pPr>
        <w:tabs>
          <w:tab w:val="left" w:pos="6135"/>
        </w:tabs>
        <w:spacing w:line="360" w:lineRule="auto"/>
        <w:ind w:firstLine="709"/>
        <w:rPr>
          <w:rFonts w:ascii="Times New Roman" w:hAnsi="Times New Roman"/>
          <w:color w:val="FF0000"/>
          <w:sz w:val="28"/>
          <w:szCs w:val="28"/>
          <w:lang w:val="ru-RU"/>
        </w:rPr>
      </w:pPr>
      <w:r>
        <w:rPr>
          <w:rFonts w:ascii="Times New Roman" w:hAnsi="Times New Roman"/>
          <w:sz w:val="28"/>
          <w:szCs w:val="28"/>
          <w:lang w:val="ru-RU"/>
        </w:rPr>
        <w:t xml:space="preserve">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w:t>
      </w:r>
      <w:r w:rsidRPr="000525DF">
        <w:rPr>
          <w:rFonts w:ascii="Times New Roman" w:hAnsi="Times New Roman"/>
          <w:sz w:val="28"/>
          <w:szCs w:val="28"/>
          <w:lang w:val="ru-RU"/>
        </w:rPr>
        <w:t>Запорно - регулирующая арматура необходима для локализации аварийных участков водопровода и отключения наименьшего числа жителей и предприятий при</w:t>
      </w:r>
      <w:r w:rsidRPr="000525DF">
        <w:rPr>
          <w:rFonts w:ascii="Times New Roman" w:hAnsi="Times New Roman"/>
          <w:color w:val="FF0000"/>
          <w:sz w:val="28"/>
          <w:szCs w:val="28"/>
          <w:lang w:val="ru-RU"/>
        </w:rPr>
        <w:t xml:space="preserve"> </w:t>
      </w:r>
      <w:r w:rsidRPr="000525DF">
        <w:rPr>
          <w:rFonts w:ascii="Times New Roman" w:hAnsi="Times New Roman"/>
          <w:sz w:val="28"/>
          <w:szCs w:val="28"/>
          <w:lang w:val="ru-RU"/>
        </w:rPr>
        <w:t>производстве аварийно-восстановительных работ.</w:t>
      </w:r>
    </w:p>
    <w:p w:rsidR="00CE1E4C" w:rsidRPr="000525DF" w:rsidRDefault="00CE1E4C" w:rsidP="00145EA6">
      <w:pPr>
        <w:tabs>
          <w:tab w:val="left" w:pos="6135"/>
        </w:tabs>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С 2007 года чугунные и стальные трубопроводы заменяются на полиэтиленовые и изготовленные из ПЭ 80,100.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w:t>
      </w:r>
    </w:p>
    <w:p w:rsidR="00CE1E4C" w:rsidRPr="000525DF" w:rsidRDefault="00CE1E4C" w:rsidP="00145EA6">
      <w:pPr>
        <w:tabs>
          <w:tab w:val="left" w:pos="6135"/>
        </w:tabs>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w:t>
      </w:r>
    </w:p>
    <w:p w:rsidR="00CE1E4C" w:rsidRPr="000525DF" w:rsidRDefault="00CE1E4C" w:rsidP="00145EA6">
      <w:pPr>
        <w:tabs>
          <w:tab w:val="left" w:pos="6135"/>
        </w:tabs>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Так же запорно-регулирующая арматура (задвижки и пожарные гидранты), отвечает последним стандартам качества и имеет высокую степень надежности.</w:t>
      </w:r>
    </w:p>
    <w:p w:rsidR="00CE1E4C" w:rsidRPr="000525DF" w:rsidRDefault="00CE1E4C" w:rsidP="00145EA6">
      <w:pPr>
        <w:tabs>
          <w:tab w:val="left" w:pos="6135"/>
        </w:tabs>
        <w:spacing w:line="360" w:lineRule="auto"/>
        <w:ind w:firstLine="709"/>
        <w:rPr>
          <w:rFonts w:ascii="Times New Roman" w:hAnsi="Times New Roman"/>
          <w:sz w:val="28"/>
          <w:szCs w:val="28"/>
          <w:lang w:val="ru-RU"/>
        </w:rPr>
      </w:pPr>
      <w:r>
        <w:rPr>
          <w:rFonts w:ascii="Times New Roman" w:hAnsi="Times New Roman"/>
          <w:sz w:val="28"/>
          <w:szCs w:val="28"/>
          <w:lang w:val="ru-RU"/>
        </w:rPr>
        <w:t xml:space="preserve">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w:t>
      </w:r>
      <w:r w:rsidRPr="000525DF">
        <w:rPr>
          <w:rFonts w:ascii="Times New Roman" w:hAnsi="Times New Roman"/>
          <w:sz w:val="28"/>
          <w:szCs w:val="28"/>
          <w:lang w:val="ru-RU"/>
        </w:rPr>
        <w:t>Гигиенические требования к качеству воды централизованных систем питьевого водоснабжения. Контроль качества».</w:t>
      </w:r>
    </w:p>
    <w:p w:rsidR="00CE1E4C" w:rsidRPr="000525DF" w:rsidRDefault="00CE1E4C" w:rsidP="00145EA6">
      <w:pPr>
        <w:tabs>
          <w:tab w:val="left" w:pos="6135"/>
        </w:tabs>
        <w:spacing w:line="360" w:lineRule="auto"/>
        <w:ind w:firstLine="709"/>
        <w:rPr>
          <w:rFonts w:ascii="Times New Roman" w:hAnsi="Times New Roman"/>
          <w:sz w:val="28"/>
          <w:szCs w:val="28"/>
          <w:lang w:val="ru-RU"/>
        </w:rPr>
      </w:pPr>
      <w:r>
        <w:rPr>
          <w:rFonts w:ascii="Times New Roman" w:hAnsi="Times New Roman"/>
          <w:sz w:val="28"/>
          <w:szCs w:val="28"/>
          <w:lang w:val="ru-RU"/>
        </w:rPr>
        <w:t xml:space="preserve">В настоящее время основной проблемой в водоснабжении МО является значительный износ сетей водоснабжения. </w:t>
      </w:r>
      <w:r w:rsidRPr="000525DF">
        <w:rPr>
          <w:rFonts w:ascii="Times New Roman" w:hAnsi="Times New Roman"/>
          <w:sz w:val="28"/>
          <w:szCs w:val="28"/>
          <w:lang w:val="ru-RU"/>
        </w:rPr>
        <w:t>На 1 января 2015 года в замене нуждаются  более 5 км водопроводных сетей.</w:t>
      </w:r>
    </w:p>
    <w:p w:rsidR="00CE1E4C" w:rsidRDefault="00CE1E4C" w:rsidP="00145EA6">
      <w:pPr>
        <w:tabs>
          <w:tab w:val="left" w:pos="6135"/>
        </w:tabs>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xml:space="preserve">Еще одна значительная проблема при эксплуатации водопроводных сетей является недостаточная оснащенность потребителей приборами учета. </w:t>
      </w: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Pr="000525DF"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rPr>
          <w:rFonts w:ascii="Times New Roman" w:hAnsi="Times New Roman"/>
          <w:b/>
          <w:sz w:val="28"/>
          <w:szCs w:val="28"/>
          <w:lang w:val="ru-RU"/>
        </w:rPr>
      </w:pPr>
    </w:p>
    <w:p w:rsidR="00CE1E4C" w:rsidRDefault="00CE1E4C" w:rsidP="00145EA6">
      <w:pPr>
        <w:tabs>
          <w:tab w:val="left" w:pos="6135"/>
        </w:tabs>
        <w:spacing w:line="360" w:lineRule="auto"/>
        <w:ind w:firstLine="709"/>
        <w:rPr>
          <w:rFonts w:ascii="Times New Roman" w:hAnsi="Times New Roman"/>
          <w:b/>
          <w:sz w:val="28"/>
          <w:szCs w:val="28"/>
          <w:lang w:val="ru-RU"/>
        </w:rPr>
      </w:pPr>
      <w:r>
        <w:rPr>
          <w:rFonts w:ascii="Times New Roman" w:hAnsi="Times New Roman"/>
          <w:b/>
          <w:sz w:val="28"/>
          <w:szCs w:val="28"/>
          <w:lang w:val="ru-RU"/>
        </w:rPr>
        <w:t>Таблица  9 Оснащенность приборами учета населения за 2015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2968"/>
        <w:gridCol w:w="2084"/>
        <w:gridCol w:w="2084"/>
        <w:gridCol w:w="1617"/>
      </w:tblGrid>
      <w:tr w:rsidR="00CE1E4C" w:rsidTr="00145EA6">
        <w:tc>
          <w:tcPr>
            <w:tcW w:w="817"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 п/п</w:t>
            </w:r>
          </w:p>
        </w:tc>
        <w:tc>
          <w:tcPr>
            <w:tcW w:w="2968"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Населенный пункт</w:t>
            </w:r>
          </w:p>
        </w:tc>
        <w:tc>
          <w:tcPr>
            <w:tcW w:w="2084"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Количество лицевых счетов</w:t>
            </w:r>
          </w:p>
        </w:tc>
        <w:tc>
          <w:tcPr>
            <w:tcW w:w="2084"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Количество приборов учета, шт.</w:t>
            </w:r>
          </w:p>
        </w:tc>
        <w:tc>
          <w:tcPr>
            <w:tcW w:w="1617"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Количество приборов учета, %</w:t>
            </w:r>
          </w:p>
        </w:tc>
      </w:tr>
      <w:tr w:rsidR="00CE1E4C" w:rsidTr="00145EA6">
        <w:tc>
          <w:tcPr>
            <w:tcW w:w="817"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1</w:t>
            </w:r>
          </w:p>
        </w:tc>
        <w:tc>
          <w:tcPr>
            <w:tcW w:w="2968"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д. Адам</w:t>
            </w:r>
          </w:p>
        </w:tc>
        <w:tc>
          <w:tcPr>
            <w:tcW w:w="2084"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287</w:t>
            </w:r>
          </w:p>
        </w:tc>
        <w:tc>
          <w:tcPr>
            <w:tcW w:w="2084"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121</w:t>
            </w:r>
          </w:p>
        </w:tc>
        <w:tc>
          <w:tcPr>
            <w:tcW w:w="1617"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42,16</w:t>
            </w:r>
          </w:p>
        </w:tc>
      </w:tr>
      <w:tr w:rsidR="00CE1E4C" w:rsidTr="00145EA6">
        <w:tc>
          <w:tcPr>
            <w:tcW w:w="817"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w:t>
            </w:r>
          </w:p>
        </w:tc>
        <w:tc>
          <w:tcPr>
            <w:tcW w:w="2968"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д. Солдырь</w:t>
            </w:r>
          </w:p>
        </w:tc>
        <w:tc>
          <w:tcPr>
            <w:tcW w:w="2084"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135</w:t>
            </w:r>
          </w:p>
        </w:tc>
        <w:tc>
          <w:tcPr>
            <w:tcW w:w="2084"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59</w:t>
            </w:r>
          </w:p>
        </w:tc>
        <w:tc>
          <w:tcPr>
            <w:tcW w:w="1617"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43,70</w:t>
            </w:r>
          </w:p>
        </w:tc>
      </w:tr>
      <w:tr w:rsidR="00CE1E4C" w:rsidTr="00145EA6">
        <w:tc>
          <w:tcPr>
            <w:tcW w:w="817"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3</w:t>
            </w:r>
          </w:p>
        </w:tc>
        <w:tc>
          <w:tcPr>
            <w:tcW w:w="2968"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п. д/о Чепца</w:t>
            </w:r>
          </w:p>
        </w:tc>
        <w:tc>
          <w:tcPr>
            <w:tcW w:w="2084"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4</w:t>
            </w:r>
          </w:p>
        </w:tc>
        <w:tc>
          <w:tcPr>
            <w:tcW w:w="2084"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4</w:t>
            </w:r>
          </w:p>
        </w:tc>
        <w:tc>
          <w:tcPr>
            <w:tcW w:w="1617"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100</w:t>
            </w:r>
          </w:p>
        </w:tc>
      </w:tr>
    </w:tbl>
    <w:p w:rsidR="00CE1E4C" w:rsidRDefault="00CE1E4C" w:rsidP="00145EA6">
      <w:pPr>
        <w:tabs>
          <w:tab w:val="left" w:pos="6135"/>
        </w:tabs>
        <w:spacing w:line="360" w:lineRule="auto"/>
        <w:ind w:firstLine="709"/>
        <w:rPr>
          <w:rFonts w:ascii="Times New Roman" w:hAnsi="Times New Roman"/>
          <w:sz w:val="28"/>
          <w:szCs w:val="28"/>
        </w:rPr>
      </w:pPr>
    </w:p>
    <w:p w:rsidR="00CE1E4C" w:rsidRPr="000525DF" w:rsidRDefault="00CE1E4C" w:rsidP="00145EA6">
      <w:pPr>
        <w:tabs>
          <w:tab w:val="left" w:pos="6135"/>
        </w:tabs>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xml:space="preserve">Менее 50 % жилых домов укомплектованы счетчиками холодной воды. </w:t>
      </w:r>
    </w:p>
    <w:p w:rsidR="00CE1E4C" w:rsidRPr="000525DF" w:rsidRDefault="00CE1E4C" w:rsidP="00145EA6">
      <w:pPr>
        <w:tabs>
          <w:tab w:val="left" w:pos="6135"/>
        </w:tabs>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Установка современных общедомовых приборов учета позволит решить проблему достоверной информации о потреблении воды.</w:t>
      </w:r>
    </w:p>
    <w:p w:rsidR="00CE1E4C" w:rsidRDefault="00CE1E4C" w:rsidP="00145EA6">
      <w:pPr>
        <w:spacing w:line="360" w:lineRule="auto"/>
        <w:ind w:firstLine="709"/>
        <w:jc w:val="center"/>
        <w:rPr>
          <w:rFonts w:ascii="Times New Roman" w:hAnsi="Times New Roman"/>
          <w:b/>
          <w:sz w:val="28"/>
          <w:szCs w:val="28"/>
          <w:lang w:val="ru-RU"/>
        </w:rPr>
      </w:pPr>
      <w:r>
        <w:rPr>
          <w:rFonts w:ascii="Times New Roman" w:hAnsi="Times New Roman"/>
          <w:b/>
          <w:sz w:val="28"/>
          <w:szCs w:val="28"/>
          <w:lang w:val="ru-RU"/>
        </w:rPr>
        <w:t>3.3 Система водоотведения</w:t>
      </w:r>
    </w:p>
    <w:p w:rsidR="00CE1E4C" w:rsidRDefault="00CE1E4C" w:rsidP="00145EA6">
      <w:pPr>
        <w:spacing w:line="360" w:lineRule="auto"/>
        <w:ind w:firstLine="709"/>
        <w:rPr>
          <w:rFonts w:ascii="Times New Roman" w:hAnsi="Times New Roman"/>
          <w:b/>
          <w:sz w:val="28"/>
          <w:szCs w:val="28"/>
          <w:lang w:val="ru-RU"/>
        </w:rPr>
      </w:pPr>
      <w:r>
        <w:rPr>
          <w:rFonts w:ascii="Times New Roman" w:hAnsi="Times New Roman"/>
          <w:bCs/>
          <w:color w:val="000000"/>
          <w:sz w:val="28"/>
          <w:szCs w:val="28"/>
          <w:lang w:val="ru-RU" w:eastAsia="ru-RU"/>
        </w:rPr>
        <w:t>Схемой водоотведения</w:t>
      </w:r>
      <w:r>
        <w:rPr>
          <w:rFonts w:ascii="Times New Roman" w:hAnsi="Times New Roman"/>
          <w:b/>
          <w:bCs/>
          <w:color w:val="000000"/>
          <w:sz w:val="28"/>
          <w:szCs w:val="28"/>
          <w:lang w:eastAsia="ru-RU"/>
        </w:rPr>
        <w:t> </w:t>
      </w:r>
      <w:r>
        <w:rPr>
          <w:rFonts w:ascii="Times New Roman" w:hAnsi="Times New Roman"/>
          <w:color w:val="000000"/>
          <w:sz w:val="28"/>
          <w:szCs w:val="28"/>
          <w:lang w:val="ru-RU" w:eastAsia="ru-RU"/>
        </w:rPr>
        <w:t>называется технически и экономически обоснованное проектное решение принятой системы водоотведения с учетом местных условий и перспектив развития объекта водоотведения.</w:t>
      </w:r>
    </w:p>
    <w:p w:rsidR="00CE1E4C" w:rsidRDefault="00CE1E4C" w:rsidP="00145EA6">
      <w:pPr>
        <w:shd w:val="clear" w:color="auto" w:fill="FFFFFF"/>
        <w:spacing w:before="100" w:beforeAutospacing="1" w:after="100" w:afterAutospacing="1" w:line="360" w:lineRule="auto"/>
        <w:ind w:firstLine="709"/>
        <w:rPr>
          <w:rFonts w:ascii="Times New Roman" w:hAnsi="Times New Roman"/>
          <w:color w:val="000000"/>
          <w:sz w:val="28"/>
          <w:szCs w:val="28"/>
          <w:lang w:val="ru-RU" w:eastAsia="ru-RU"/>
        </w:rPr>
      </w:pPr>
      <w:r>
        <w:rPr>
          <w:rFonts w:ascii="Times New Roman" w:hAnsi="Times New Roman"/>
          <w:color w:val="000000"/>
          <w:sz w:val="28"/>
          <w:szCs w:val="28"/>
          <w:lang w:val="ru-RU" w:eastAsia="ru-RU"/>
        </w:rPr>
        <w:t>Схема водоотведения обслуживаемого объекта включает разнообразные сооружения, которые по своему назначению делятся на две основные группы.</w:t>
      </w:r>
    </w:p>
    <w:p w:rsidR="00CE1E4C" w:rsidRPr="000525DF" w:rsidRDefault="00CE1E4C" w:rsidP="00145EA6">
      <w:pPr>
        <w:shd w:val="clear" w:color="auto" w:fill="FFFFFF"/>
        <w:spacing w:before="100" w:beforeAutospacing="1" w:after="100" w:afterAutospacing="1" w:line="360" w:lineRule="auto"/>
        <w:ind w:firstLine="709"/>
        <w:rPr>
          <w:rFonts w:ascii="Times New Roman" w:hAnsi="Times New Roman"/>
          <w:color w:val="000000"/>
          <w:sz w:val="28"/>
          <w:szCs w:val="28"/>
          <w:lang w:val="ru-RU" w:eastAsia="ru-RU"/>
        </w:rPr>
      </w:pPr>
      <w:r w:rsidRPr="000525DF">
        <w:rPr>
          <w:rFonts w:ascii="Times New Roman" w:hAnsi="Times New Roman"/>
          <w:color w:val="000000"/>
          <w:sz w:val="28"/>
          <w:szCs w:val="28"/>
          <w:lang w:val="ru-RU" w:eastAsia="ru-RU"/>
        </w:rPr>
        <w:t>К</w:t>
      </w:r>
      <w:r>
        <w:rPr>
          <w:rFonts w:ascii="Times New Roman" w:hAnsi="Times New Roman"/>
          <w:color w:val="000000"/>
          <w:sz w:val="28"/>
          <w:szCs w:val="28"/>
          <w:lang w:eastAsia="ru-RU"/>
        </w:rPr>
        <w:t> </w:t>
      </w:r>
      <w:r w:rsidRPr="000525DF">
        <w:rPr>
          <w:rFonts w:ascii="Times New Roman" w:hAnsi="Times New Roman"/>
          <w:color w:val="000000"/>
          <w:sz w:val="28"/>
          <w:szCs w:val="28"/>
          <w:lang w:val="ru-RU" w:eastAsia="ru-RU"/>
        </w:rPr>
        <w:t>первой группе</w:t>
      </w:r>
      <w:r>
        <w:rPr>
          <w:rFonts w:ascii="Times New Roman" w:hAnsi="Times New Roman"/>
          <w:color w:val="000000"/>
          <w:sz w:val="28"/>
          <w:szCs w:val="28"/>
          <w:u w:val="single"/>
          <w:lang w:eastAsia="ru-RU"/>
        </w:rPr>
        <w:t> </w:t>
      </w:r>
      <w:r w:rsidRPr="000525DF">
        <w:rPr>
          <w:rFonts w:ascii="Times New Roman" w:hAnsi="Times New Roman"/>
          <w:color w:val="000000"/>
          <w:sz w:val="28"/>
          <w:szCs w:val="28"/>
          <w:lang w:val="ru-RU" w:eastAsia="ru-RU"/>
        </w:rPr>
        <w:t>относят оборудование и сооружения, предназначенные для приема и транспортирования сточных вод:</w:t>
      </w:r>
    </w:p>
    <w:p w:rsidR="00CE1E4C" w:rsidRPr="000525DF" w:rsidRDefault="00CE1E4C" w:rsidP="00145EA6">
      <w:pPr>
        <w:numPr>
          <w:ilvl w:val="0"/>
          <w:numId w:val="6"/>
        </w:numPr>
        <w:shd w:val="clear" w:color="auto" w:fill="FFFFFF"/>
        <w:spacing w:before="100" w:beforeAutospacing="1" w:after="100" w:afterAutospacing="1" w:line="360" w:lineRule="auto"/>
        <w:ind w:firstLine="709"/>
        <w:rPr>
          <w:rFonts w:ascii="Times New Roman" w:hAnsi="Times New Roman"/>
          <w:color w:val="000000"/>
          <w:sz w:val="28"/>
          <w:szCs w:val="28"/>
          <w:lang w:val="ru-RU" w:eastAsia="ru-RU"/>
        </w:rPr>
      </w:pPr>
      <w:r w:rsidRPr="000525DF">
        <w:rPr>
          <w:rFonts w:ascii="Times New Roman" w:hAnsi="Times New Roman"/>
          <w:color w:val="000000"/>
          <w:sz w:val="28"/>
          <w:szCs w:val="28"/>
          <w:lang w:val="ru-RU" w:eastAsia="ru-RU"/>
        </w:rPr>
        <w:t>Внутренние водоотводящие устройства (внутренняя сеть),</w:t>
      </w:r>
    </w:p>
    <w:p w:rsidR="00CE1E4C" w:rsidRDefault="00CE1E4C" w:rsidP="00145EA6">
      <w:pPr>
        <w:numPr>
          <w:ilvl w:val="0"/>
          <w:numId w:val="6"/>
        </w:numPr>
        <w:shd w:val="clear" w:color="auto" w:fill="FFFFFF"/>
        <w:spacing w:before="100" w:beforeAutospacing="1" w:after="100" w:afterAutospacing="1" w:line="360" w:lineRule="auto"/>
        <w:ind w:firstLine="709"/>
        <w:rPr>
          <w:rFonts w:ascii="Times New Roman" w:hAnsi="Times New Roman"/>
          <w:color w:val="000000"/>
          <w:sz w:val="28"/>
          <w:szCs w:val="28"/>
          <w:lang w:eastAsia="ru-RU"/>
        </w:rPr>
      </w:pPr>
      <w:r>
        <w:rPr>
          <w:rFonts w:ascii="Times New Roman" w:hAnsi="Times New Roman"/>
          <w:color w:val="000000"/>
          <w:sz w:val="28"/>
          <w:szCs w:val="28"/>
          <w:lang w:eastAsia="ru-RU"/>
        </w:rPr>
        <w:t>Наружная водоотводящая сеть,</w:t>
      </w:r>
    </w:p>
    <w:p w:rsidR="00CE1E4C" w:rsidRDefault="00CE1E4C" w:rsidP="00145EA6">
      <w:pPr>
        <w:numPr>
          <w:ilvl w:val="0"/>
          <w:numId w:val="6"/>
        </w:numPr>
        <w:shd w:val="clear" w:color="auto" w:fill="FFFFFF"/>
        <w:spacing w:before="100" w:beforeAutospacing="1" w:after="100" w:afterAutospacing="1" w:line="360" w:lineRule="auto"/>
        <w:ind w:firstLine="709"/>
        <w:rPr>
          <w:rFonts w:ascii="Times New Roman" w:hAnsi="Times New Roman"/>
          <w:color w:val="000000"/>
          <w:sz w:val="28"/>
          <w:szCs w:val="28"/>
          <w:lang w:eastAsia="ru-RU"/>
        </w:rPr>
      </w:pPr>
      <w:r>
        <w:rPr>
          <w:rFonts w:ascii="Times New Roman" w:hAnsi="Times New Roman"/>
          <w:color w:val="000000"/>
          <w:sz w:val="28"/>
          <w:szCs w:val="28"/>
          <w:lang w:eastAsia="ru-RU"/>
        </w:rPr>
        <w:t>Насосные станции и напорные водоводы</w:t>
      </w:r>
    </w:p>
    <w:p w:rsidR="00CE1E4C" w:rsidRDefault="00CE1E4C" w:rsidP="00145EA6">
      <w:pPr>
        <w:shd w:val="clear" w:color="auto" w:fill="FFFFFF"/>
        <w:spacing w:before="100" w:beforeAutospacing="1" w:after="100" w:afterAutospacing="1" w:line="360" w:lineRule="auto"/>
        <w:ind w:firstLine="709"/>
        <w:rPr>
          <w:rFonts w:ascii="Times New Roman" w:hAnsi="Times New Roman"/>
          <w:color w:val="000000"/>
          <w:sz w:val="28"/>
          <w:szCs w:val="28"/>
          <w:lang w:eastAsia="ru-RU"/>
        </w:rPr>
      </w:pPr>
      <w:r>
        <w:rPr>
          <w:rFonts w:ascii="Times New Roman" w:hAnsi="Times New Roman"/>
          <w:color w:val="000000"/>
          <w:sz w:val="28"/>
          <w:szCs w:val="28"/>
          <w:lang w:eastAsia="ru-RU"/>
        </w:rPr>
        <w:t>Ко </w:t>
      </w:r>
      <w:r>
        <w:rPr>
          <w:rFonts w:ascii="Times New Roman" w:hAnsi="Times New Roman"/>
          <w:iCs/>
          <w:color w:val="000000"/>
          <w:sz w:val="28"/>
          <w:szCs w:val="28"/>
          <w:lang w:eastAsia="ru-RU"/>
        </w:rPr>
        <w:t>второй группе</w:t>
      </w:r>
      <w:r>
        <w:rPr>
          <w:rFonts w:ascii="Times New Roman" w:hAnsi="Times New Roman"/>
          <w:color w:val="000000"/>
          <w:sz w:val="28"/>
          <w:szCs w:val="28"/>
          <w:lang w:eastAsia="ru-RU"/>
        </w:rPr>
        <w:t> относят:</w:t>
      </w:r>
    </w:p>
    <w:p w:rsidR="00CE1E4C" w:rsidRDefault="00CE1E4C" w:rsidP="00145EA6">
      <w:pPr>
        <w:numPr>
          <w:ilvl w:val="0"/>
          <w:numId w:val="8"/>
        </w:numPr>
        <w:shd w:val="clear" w:color="auto" w:fill="FFFFFF"/>
        <w:spacing w:before="100" w:beforeAutospacing="1" w:after="100" w:afterAutospacing="1" w:line="360" w:lineRule="auto"/>
        <w:ind w:firstLine="709"/>
        <w:rPr>
          <w:rFonts w:ascii="Times New Roman" w:hAnsi="Times New Roman"/>
          <w:color w:val="000000"/>
          <w:sz w:val="28"/>
          <w:szCs w:val="28"/>
          <w:lang w:eastAsia="ru-RU"/>
        </w:rPr>
      </w:pPr>
      <w:r>
        <w:rPr>
          <w:rFonts w:ascii="Times New Roman" w:hAnsi="Times New Roman"/>
          <w:color w:val="000000"/>
          <w:sz w:val="28"/>
          <w:szCs w:val="28"/>
          <w:lang w:eastAsia="ru-RU"/>
        </w:rPr>
        <w:t>Очистные станции и сооружения,</w:t>
      </w:r>
    </w:p>
    <w:p w:rsidR="00CE1E4C" w:rsidRDefault="00CE1E4C" w:rsidP="00145EA6">
      <w:pPr>
        <w:numPr>
          <w:ilvl w:val="0"/>
          <w:numId w:val="8"/>
        </w:numPr>
        <w:shd w:val="clear" w:color="auto" w:fill="FFFFFF"/>
        <w:spacing w:before="100" w:beforeAutospacing="1" w:after="100" w:afterAutospacing="1" w:line="360" w:lineRule="auto"/>
        <w:ind w:firstLine="709"/>
        <w:rPr>
          <w:rFonts w:ascii="Times New Roman" w:hAnsi="Times New Roman"/>
          <w:color w:val="000000"/>
          <w:sz w:val="28"/>
          <w:szCs w:val="28"/>
          <w:lang w:eastAsia="ru-RU"/>
        </w:rPr>
      </w:pPr>
      <w:r>
        <w:rPr>
          <w:rFonts w:ascii="Times New Roman" w:hAnsi="Times New Roman"/>
          <w:color w:val="000000"/>
          <w:sz w:val="28"/>
          <w:szCs w:val="28"/>
          <w:lang w:eastAsia="ru-RU"/>
        </w:rPr>
        <w:t>Выпуски сточных вод в водоем</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Централизованной канализационной системы в муниципальном образовании  нет. Имеющиеся канализационные системы в населенных пунктах работают на выгреб в накопительных отстойниках с последующей откачкой.</w:t>
      </w:r>
    </w:p>
    <w:p w:rsidR="00CE1E4C" w:rsidRDefault="00CE1E4C" w:rsidP="00145EA6">
      <w:pPr>
        <w:spacing w:line="360" w:lineRule="auto"/>
        <w:ind w:firstLine="709"/>
        <w:jc w:val="right"/>
        <w:rPr>
          <w:rFonts w:ascii="Times New Roman" w:hAnsi="Times New Roman"/>
          <w:b/>
          <w:sz w:val="28"/>
          <w:szCs w:val="28"/>
        </w:rPr>
      </w:pPr>
      <w:r>
        <w:rPr>
          <w:rFonts w:ascii="Times New Roman" w:hAnsi="Times New Roman"/>
          <w:b/>
          <w:sz w:val="28"/>
          <w:szCs w:val="28"/>
        </w:rPr>
        <w:t xml:space="preserve">Таблица </w:t>
      </w:r>
      <w:r>
        <w:rPr>
          <w:rFonts w:ascii="Times New Roman" w:hAnsi="Times New Roman"/>
          <w:b/>
          <w:sz w:val="28"/>
          <w:szCs w:val="28"/>
          <w:lang w:val="ru-RU"/>
        </w:rPr>
        <w:t>10</w:t>
      </w:r>
      <w:r>
        <w:rPr>
          <w:rFonts w:ascii="Times New Roman" w:hAnsi="Times New Roman"/>
          <w:b/>
          <w:sz w:val="28"/>
          <w:szCs w:val="28"/>
        </w:rPr>
        <w:t xml:space="preserve"> Характеристика систем водоотведения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1418"/>
        <w:gridCol w:w="2280"/>
        <w:gridCol w:w="2160"/>
        <w:gridCol w:w="1761"/>
      </w:tblGrid>
      <w:tr w:rsidR="00CE1E4C" w:rsidTr="00145EA6">
        <w:tc>
          <w:tcPr>
            <w:tcW w:w="1951" w:type="dxa"/>
          </w:tcPr>
          <w:p w:rsidR="00CE1E4C" w:rsidRDefault="00CE1E4C">
            <w:pPr>
              <w:spacing w:line="360" w:lineRule="auto"/>
              <w:rPr>
                <w:rFonts w:ascii="Times New Roman" w:hAnsi="Times New Roman"/>
                <w:sz w:val="28"/>
                <w:szCs w:val="28"/>
              </w:rPr>
            </w:pPr>
            <w:r>
              <w:rPr>
                <w:rFonts w:ascii="Times New Roman" w:hAnsi="Times New Roman"/>
                <w:sz w:val="28"/>
                <w:szCs w:val="28"/>
              </w:rPr>
              <w:t>Населенный пункт</w:t>
            </w:r>
          </w:p>
        </w:tc>
        <w:tc>
          <w:tcPr>
            <w:tcW w:w="1418" w:type="dxa"/>
          </w:tcPr>
          <w:p w:rsidR="00CE1E4C" w:rsidRDefault="00CE1E4C">
            <w:pPr>
              <w:spacing w:line="360" w:lineRule="auto"/>
              <w:rPr>
                <w:rFonts w:ascii="Times New Roman" w:hAnsi="Times New Roman"/>
                <w:sz w:val="28"/>
                <w:szCs w:val="28"/>
              </w:rPr>
            </w:pPr>
            <w:r>
              <w:rPr>
                <w:rFonts w:ascii="Times New Roman" w:hAnsi="Times New Roman"/>
                <w:sz w:val="28"/>
                <w:szCs w:val="28"/>
              </w:rPr>
              <w:t>Протяженность (км)</w:t>
            </w:r>
          </w:p>
        </w:tc>
        <w:tc>
          <w:tcPr>
            <w:tcW w:w="2280" w:type="dxa"/>
          </w:tcPr>
          <w:p w:rsidR="00CE1E4C" w:rsidRDefault="00CE1E4C">
            <w:pPr>
              <w:spacing w:line="360" w:lineRule="auto"/>
              <w:rPr>
                <w:rFonts w:ascii="Times New Roman" w:hAnsi="Times New Roman"/>
                <w:sz w:val="28"/>
                <w:szCs w:val="28"/>
                <w:lang w:val="ru-RU"/>
              </w:rPr>
            </w:pPr>
            <w:r>
              <w:rPr>
                <w:rFonts w:ascii="Times New Roman" w:hAnsi="Times New Roman"/>
                <w:sz w:val="28"/>
                <w:szCs w:val="28"/>
                <w:lang w:val="ru-RU"/>
              </w:rPr>
              <w:t>Наличие канализационных – насосных станций  (шт)</w:t>
            </w:r>
          </w:p>
        </w:tc>
        <w:tc>
          <w:tcPr>
            <w:tcW w:w="2160" w:type="dxa"/>
          </w:tcPr>
          <w:p w:rsidR="00CE1E4C" w:rsidRDefault="00CE1E4C">
            <w:pPr>
              <w:spacing w:line="360" w:lineRule="auto"/>
              <w:rPr>
                <w:rFonts w:ascii="Times New Roman" w:hAnsi="Times New Roman"/>
                <w:sz w:val="28"/>
                <w:szCs w:val="28"/>
              </w:rPr>
            </w:pPr>
            <w:r>
              <w:rPr>
                <w:rFonts w:ascii="Times New Roman" w:hAnsi="Times New Roman"/>
                <w:sz w:val="28"/>
                <w:szCs w:val="28"/>
              </w:rPr>
              <w:t>Наличие канализационных колодцев (шт)</w:t>
            </w:r>
          </w:p>
        </w:tc>
        <w:tc>
          <w:tcPr>
            <w:tcW w:w="1761" w:type="dxa"/>
          </w:tcPr>
          <w:p w:rsidR="00CE1E4C" w:rsidRDefault="00CE1E4C">
            <w:pPr>
              <w:spacing w:line="360" w:lineRule="auto"/>
              <w:rPr>
                <w:rFonts w:ascii="Times New Roman" w:hAnsi="Times New Roman"/>
                <w:sz w:val="28"/>
                <w:szCs w:val="28"/>
              </w:rPr>
            </w:pPr>
            <w:r>
              <w:rPr>
                <w:rFonts w:ascii="Times New Roman" w:hAnsi="Times New Roman"/>
                <w:sz w:val="28"/>
                <w:szCs w:val="28"/>
              </w:rPr>
              <w:t>Год ввода в эксплуатацию</w:t>
            </w:r>
          </w:p>
        </w:tc>
      </w:tr>
      <w:tr w:rsidR="00CE1E4C" w:rsidTr="00145EA6">
        <w:tc>
          <w:tcPr>
            <w:tcW w:w="1951" w:type="dxa"/>
          </w:tcPr>
          <w:p w:rsidR="00CE1E4C" w:rsidRDefault="00CE1E4C">
            <w:pPr>
              <w:spacing w:line="360" w:lineRule="auto"/>
              <w:rPr>
                <w:rFonts w:ascii="Times New Roman" w:hAnsi="Times New Roman"/>
                <w:sz w:val="28"/>
                <w:szCs w:val="28"/>
              </w:rPr>
            </w:pPr>
            <w:r>
              <w:rPr>
                <w:rFonts w:ascii="Times New Roman" w:hAnsi="Times New Roman"/>
                <w:sz w:val="28"/>
                <w:szCs w:val="28"/>
              </w:rPr>
              <w:t>Адам</w:t>
            </w:r>
          </w:p>
        </w:tc>
        <w:tc>
          <w:tcPr>
            <w:tcW w:w="1418" w:type="dxa"/>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2,3</w:t>
            </w:r>
          </w:p>
        </w:tc>
        <w:tc>
          <w:tcPr>
            <w:tcW w:w="2280" w:type="dxa"/>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0</w:t>
            </w:r>
          </w:p>
        </w:tc>
        <w:tc>
          <w:tcPr>
            <w:tcW w:w="2160" w:type="dxa"/>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10</w:t>
            </w:r>
          </w:p>
        </w:tc>
        <w:tc>
          <w:tcPr>
            <w:tcW w:w="1761" w:type="dxa"/>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1982</w:t>
            </w:r>
          </w:p>
        </w:tc>
      </w:tr>
      <w:tr w:rsidR="00CE1E4C" w:rsidTr="00145EA6">
        <w:tc>
          <w:tcPr>
            <w:tcW w:w="1951" w:type="dxa"/>
          </w:tcPr>
          <w:p w:rsidR="00CE1E4C" w:rsidRDefault="00CE1E4C">
            <w:pPr>
              <w:spacing w:line="360" w:lineRule="auto"/>
              <w:rPr>
                <w:rFonts w:ascii="Times New Roman" w:hAnsi="Times New Roman"/>
                <w:sz w:val="28"/>
                <w:szCs w:val="28"/>
              </w:rPr>
            </w:pPr>
            <w:r>
              <w:rPr>
                <w:rFonts w:ascii="Times New Roman" w:hAnsi="Times New Roman"/>
                <w:sz w:val="28"/>
                <w:szCs w:val="28"/>
              </w:rPr>
              <w:t>д/о Чепца</w:t>
            </w:r>
          </w:p>
        </w:tc>
        <w:tc>
          <w:tcPr>
            <w:tcW w:w="1418" w:type="dxa"/>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2,8</w:t>
            </w:r>
          </w:p>
        </w:tc>
        <w:tc>
          <w:tcPr>
            <w:tcW w:w="2280" w:type="dxa"/>
          </w:tcPr>
          <w:p w:rsidR="00CE1E4C" w:rsidRPr="00DC4669" w:rsidRDefault="00CE1E4C">
            <w:pPr>
              <w:spacing w:line="360" w:lineRule="auto"/>
              <w:ind w:firstLine="709"/>
              <w:rPr>
                <w:rFonts w:ascii="Times New Roman" w:hAnsi="Times New Roman"/>
                <w:sz w:val="28"/>
                <w:szCs w:val="28"/>
                <w:lang w:val="ru-RU"/>
              </w:rPr>
            </w:pPr>
            <w:r>
              <w:rPr>
                <w:rFonts w:ascii="Times New Roman" w:hAnsi="Times New Roman"/>
                <w:sz w:val="28"/>
                <w:szCs w:val="28"/>
                <w:lang w:val="ru-RU"/>
              </w:rPr>
              <w:t>4</w:t>
            </w:r>
          </w:p>
        </w:tc>
        <w:tc>
          <w:tcPr>
            <w:tcW w:w="2160" w:type="dxa"/>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35</w:t>
            </w:r>
          </w:p>
        </w:tc>
        <w:tc>
          <w:tcPr>
            <w:tcW w:w="1761" w:type="dxa"/>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1970</w:t>
            </w:r>
          </w:p>
        </w:tc>
      </w:tr>
      <w:tr w:rsidR="00CE1E4C" w:rsidTr="00145EA6">
        <w:tc>
          <w:tcPr>
            <w:tcW w:w="1951" w:type="dxa"/>
          </w:tcPr>
          <w:p w:rsidR="00CE1E4C" w:rsidRDefault="00CE1E4C">
            <w:pPr>
              <w:spacing w:line="360" w:lineRule="auto"/>
              <w:rPr>
                <w:rFonts w:ascii="Times New Roman" w:hAnsi="Times New Roman"/>
                <w:sz w:val="28"/>
                <w:szCs w:val="28"/>
              </w:rPr>
            </w:pPr>
            <w:r>
              <w:rPr>
                <w:rFonts w:ascii="Times New Roman" w:hAnsi="Times New Roman"/>
                <w:sz w:val="28"/>
                <w:szCs w:val="28"/>
              </w:rPr>
              <w:t>д. Солдырь</w:t>
            </w:r>
          </w:p>
        </w:tc>
        <w:tc>
          <w:tcPr>
            <w:tcW w:w="1418" w:type="dxa"/>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w:t>
            </w:r>
          </w:p>
        </w:tc>
        <w:tc>
          <w:tcPr>
            <w:tcW w:w="2280" w:type="dxa"/>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1</w:t>
            </w:r>
          </w:p>
        </w:tc>
        <w:tc>
          <w:tcPr>
            <w:tcW w:w="2160" w:type="dxa"/>
          </w:tcPr>
          <w:p w:rsidR="00CE1E4C" w:rsidRDefault="00CE1E4C">
            <w:pPr>
              <w:spacing w:line="360" w:lineRule="auto"/>
              <w:ind w:firstLine="709"/>
              <w:rPr>
                <w:rFonts w:ascii="Times New Roman" w:hAnsi="Times New Roman"/>
                <w:sz w:val="28"/>
                <w:szCs w:val="28"/>
              </w:rPr>
            </w:pPr>
            <w:r>
              <w:rPr>
                <w:rFonts w:ascii="Times New Roman" w:hAnsi="Times New Roman"/>
                <w:sz w:val="28"/>
                <w:szCs w:val="28"/>
              </w:rPr>
              <w:t>2</w:t>
            </w:r>
          </w:p>
        </w:tc>
        <w:tc>
          <w:tcPr>
            <w:tcW w:w="1761" w:type="dxa"/>
          </w:tcPr>
          <w:p w:rsidR="00CE1E4C" w:rsidRDefault="00CE1E4C">
            <w:pPr>
              <w:spacing w:line="360" w:lineRule="auto"/>
              <w:ind w:firstLine="709"/>
              <w:rPr>
                <w:rFonts w:ascii="Times New Roman" w:hAnsi="Times New Roman"/>
                <w:sz w:val="28"/>
                <w:szCs w:val="28"/>
              </w:rPr>
            </w:pPr>
          </w:p>
        </w:tc>
      </w:tr>
    </w:tbl>
    <w:p w:rsidR="00CE1E4C" w:rsidRDefault="00CE1E4C" w:rsidP="00145EA6">
      <w:pPr>
        <w:spacing w:line="360" w:lineRule="auto"/>
        <w:ind w:firstLine="709"/>
        <w:rPr>
          <w:rFonts w:ascii="Times New Roman" w:hAnsi="Times New Roman"/>
          <w:sz w:val="28"/>
          <w:szCs w:val="28"/>
        </w:rPr>
      </w:pP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Из таблицы можно сделать вывод, что сети давно введены в эксплуатацию, и поскольку население муниципального образования увеличивается, необходимо проводить ремонты, и замену ветхих сетей.</w:t>
      </w:r>
    </w:p>
    <w:p w:rsidR="00CE1E4C" w:rsidRDefault="00CE1E4C" w:rsidP="00145EA6">
      <w:pPr>
        <w:spacing w:line="360" w:lineRule="auto"/>
        <w:ind w:firstLine="709"/>
        <w:rPr>
          <w:rFonts w:ascii="Times New Roman" w:hAnsi="Times New Roman"/>
          <w:sz w:val="28"/>
          <w:szCs w:val="28"/>
        </w:rPr>
      </w:pPr>
      <w:r w:rsidRPr="000525DF">
        <w:rPr>
          <w:rFonts w:ascii="Times New Roman" w:hAnsi="Times New Roman"/>
          <w:sz w:val="28"/>
          <w:szCs w:val="28"/>
          <w:lang w:val="ru-RU"/>
        </w:rPr>
        <w:t xml:space="preserve">В д. Адам сети канализации составляют 2,3 км, диаметр труб 159 мм, требуется капитальный ремонт, п. д/о Чепца протяженность сетей канализации составляет 2,8 км, диаметр 500мм – 810 м, диаметр 200 мм – 712 м, диаметр 150 мм – 302 м, диаметр 100 мм – 291 м. Выгребов нет. </w:t>
      </w:r>
      <w:r>
        <w:rPr>
          <w:rFonts w:ascii="Times New Roman" w:hAnsi="Times New Roman"/>
          <w:sz w:val="28"/>
          <w:szCs w:val="28"/>
        </w:rPr>
        <w:t>Очистные сооружения отсутствуют.</w:t>
      </w:r>
    </w:p>
    <w:p w:rsidR="00CE1E4C" w:rsidRDefault="00CE1E4C" w:rsidP="00145EA6">
      <w:pPr>
        <w:tabs>
          <w:tab w:val="left" w:pos="6135"/>
        </w:tabs>
        <w:spacing w:line="360" w:lineRule="auto"/>
        <w:ind w:firstLine="709"/>
        <w:rPr>
          <w:rFonts w:ascii="Times New Roman" w:hAnsi="Times New Roman"/>
          <w:b/>
          <w:sz w:val="28"/>
          <w:szCs w:val="28"/>
        </w:rPr>
      </w:pPr>
    </w:p>
    <w:p w:rsidR="00CE1E4C" w:rsidRDefault="00CE1E4C" w:rsidP="00145EA6">
      <w:pPr>
        <w:numPr>
          <w:ilvl w:val="0"/>
          <w:numId w:val="4"/>
        </w:numPr>
        <w:spacing w:line="360" w:lineRule="auto"/>
        <w:jc w:val="center"/>
        <w:rPr>
          <w:rFonts w:ascii="Times New Roman" w:hAnsi="Times New Roman"/>
          <w:b/>
          <w:sz w:val="28"/>
          <w:szCs w:val="28"/>
          <w:lang w:val="ru-RU"/>
        </w:rPr>
      </w:pPr>
      <w:r>
        <w:rPr>
          <w:rFonts w:ascii="Times New Roman" w:hAnsi="Times New Roman"/>
          <w:b/>
          <w:sz w:val="28"/>
          <w:szCs w:val="28"/>
          <w:lang w:val="ru-RU"/>
        </w:rPr>
        <w:t>СУЩЕСТВУЮЩИЕ БАЛАНСЫ ПРОИЗВОДИТЕЛЬНОСТИ СООРУЖЕНИЙ СИСТЕМЫ ВОДОСНАБЖЕНИЯ, ВОДООТВЕДЕНИЯ И ПОТРЕБЛЕНИЯ ВОДЫ И УДЕЛЬНОГО ВОДОПОТРЕБЕЛНИЯ</w:t>
      </w:r>
    </w:p>
    <w:p w:rsidR="00CE1E4C" w:rsidRDefault="00CE1E4C" w:rsidP="00145EA6">
      <w:pPr>
        <w:widowControl w:val="0"/>
        <w:spacing w:line="360" w:lineRule="auto"/>
        <w:ind w:firstLine="709"/>
        <w:jc w:val="center"/>
        <w:rPr>
          <w:rFonts w:ascii="Times New Roman" w:hAnsi="Times New Roman"/>
          <w:sz w:val="28"/>
          <w:szCs w:val="28"/>
          <w:lang w:val="ru-RU"/>
        </w:rPr>
      </w:pPr>
      <w:r>
        <w:rPr>
          <w:rFonts w:ascii="Times New Roman" w:hAnsi="Times New Roman"/>
          <w:b/>
          <w:sz w:val="28"/>
          <w:szCs w:val="28"/>
          <w:lang w:val="ru-RU"/>
        </w:rPr>
        <w:t>4.1 Объем отпущенной воды населению</w:t>
      </w:r>
    </w:p>
    <w:p w:rsidR="00CE1E4C" w:rsidRDefault="00CE1E4C" w:rsidP="00145EA6">
      <w:pPr>
        <w:widowControl w:val="0"/>
        <w:spacing w:line="360" w:lineRule="auto"/>
        <w:ind w:firstLine="709"/>
        <w:rPr>
          <w:rFonts w:ascii="Times New Roman" w:hAnsi="Times New Roman"/>
          <w:sz w:val="28"/>
          <w:szCs w:val="28"/>
          <w:lang w:val="ru-RU" w:eastAsia="ru-RU"/>
        </w:rPr>
      </w:pPr>
      <w:r>
        <w:rPr>
          <w:rFonts w:ascii="Times New Roman" w:hAnsi="Times New Roman"/>
          <w:sz w:val="28"/>
          <w:szCs w:val="28"/>
          <w:lang w:val="ru-RU"/>
        </w:rPr>
        <w:t xml:space="preserve">По географическому принципу можно выделить 7  деревней: </w:t>
      </w:r>
      <w:r>
        <w:rPr>
          <w:rFonts w:ascii="Times New Roman" w:hAnsi="Times New Roman"/>
          <w:sz w:val="28"/>
          <w:szCs w:val="28"/>
          <w:lang w:val="ru-RU" w:eastAsia="ru-RU"/>
        </w:rPr>
        <w:t xml:space="preserve"> д. Адам, д. Весьякар, д. Заболотное, д. Кельдыково, д. Солдырь, д. Полом, п. Д/о Чепца.</w:t>
      </w:r>
    </w:p>
    <w:p w:rsidR="00CE1E4C" w:rsidRDefault="00CE1E4C" w:rsidP="00145EA6">
      <w:pPr>
        <w:widowControl w:val="0"/>
        <w:spacing w:line="360" w:lineRule="auto"/>
        <w:ind w:firstLine="709"/>
        <w:jc w:val="right"/>
        <w:rPr>
          <w:rFonts w:ascii="Times New Roman" w:hAnsi="Times New Roman"/>
          <w:b/>
          <w:sz w:val="28"/>
          <w:szCs w:val="28"/>
          <w:lang w:val="ru-RU" w:eastAsia="ru-RU"/>
        </w:rPr>
      </w:pPr>
      <w:r>
        <w:rPr>
          <w:rFonts w:ascii="Times New Roman" w:hAnsi="Times New Roman"/>
          <w:b/>
          <w:sz w:val="28"/>
          <w:szCs w:val="28"/>
          <w:lang w:val="ru-RU" w:eastAsia="ru-RU"/>
        </w:rPr>
        <w:t>Таблица 11  Объем отпущенной воды населению, в разрезе основных населенных пунктов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65"/>
        <w:gridCol w:w="1873"/>
        <w:gridCol w:w="2196"/>
        <w:gridCol w:w="2180"/>
        <w:gridCol w:w="2256"/>
      </w:tblGrid>
      <w:tr w:rsidR="00CE1E4C" w:rsidRPr="000525DF" w:rsidTr="00145EA6">
        <w:trPr>
          <w:jc w:val="center"/>
        </w:trPr>
        <w:tc>
          <w:tcPr>
            <w:tcW w:w="594"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lang w:val="ru-RU"/>
              </w:rPr>
              <w:t xml:space="preserve">№ </w:t>
            </w:r>
            <w:r>
              <w:rPr>
                <w:rFonts w:ascii="Times New Roman" w:hAnsi="Times New Roman"/>
                <w:sz w:val="28"/>
                <w:szCs w:val="28"/>
              </w:rPr>
              <w:t>п/п</w:t>
            </w:r>
          </w:p>
        </w:tc>
        <w:tc>
          <w:tcPr>
            <w:tcW w:w="1924"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Потребитель</w:t>
            </w:r>
          </w:p>
        </w:tc>
        <w:tc>
          <w:tcPr>
            <w:tcW w:w="2410" w:type="dxa"/>
          </w:tcPr>
          <w:p w:rsidR="00CE1E4C" w:rsidRDefault="00CE1E4C">
            <w:pPr>
              <w:tabs>
                <w:tab w:val="left" w:pos="6135"/>
              </w:tabs>
              <w:spacing w:line="360" w:lineRule="auto"/>
              <w:rPr>
                <w:rFonts w:ascii="Times New Roman" w:hAnsi="Times New Roman"/>
                <w:sz w:val="28"/>
                <w:szCs w:val="28"/>
                <w:vertAlign w:val="superscript"/>
                <w:lang w:val="ru-RU"/>
              </w:rPr>
            </w:pPr>
            <w:r>
              <w:rPr>
                <w:rFonts w:ascii="Times New Roman" w:hAnsi="Times New Roman"/>
                <w:sz w:val="28"/>
                <w:szCs w:val="28"/>
                <w:lang w:val="ru-RU"/>
              </w:rPr>
              <w:t>Объем воды, м</w:t>
            </w:r>
            <w:r>
              <w:rPr>
                <w:rFonts w:ascii="Times New Roman" w:hAnsi="Times New Roman"/>
                <w:sz w:val="28"/>
                <w:szCs w:val="28"/>
                <w:vertAlign w:val="superscript"/>
                <w:lang w:val="ru-RU"/>
              </w:rPr>
              <w:t xml:space="preserve">3 </w:t>
            </w:r>
            <w:r>
              <w:rPr>
                <w:rFonts w:ascii="Times New Roman" w:hAnsi="Times New Roman"/>
                <w:sz w:val="28"/>
                <w:szCs w:val="28"/>
                <w:lang w:val="ru-RU"/>
              </w:rPr>
              <w:t>за второе</w:t>
            </w:r>
            <w:r>
              <w:rPr>
                <w:rFonts w:ascii="Times New Roman" w:hAnsi="Times New Roman"/>
                <w:sz w:val="28"/>
                <w:szCs w:val="28"/>
                <w:vertAlign w:val="superscript"/>
                <w:lang w:val="ru-RU"/>
              </w:rPr>
              <w:t xml:space="preserve"> </w:t>
            </w:r>
            <w:r>
              <w:rPr>
                <w:rFonts w:ascii="Times New Roman" w:hAnsi="Times New Roman"/>
                <w:sz w:val="28"/>
                <w:szCs w:val="28"/>
                <w:lang w:val="ru-RU"/>
              </w:rPr>
              <w:t>полугодие 2013 года</w:t>
            </w:r>
          </w:p>
        </w:tc>
        <w:tc>
          <w:tcPr>
            <w:tcW w:w="2268" w:type="dxa"/>
          </w:tcPr>
          <w:p w:rsidR="00CE1E4C" w:rsidRDefault="00CE1E4C">
            <w:pPr>
              <w:tabs>
                <w:tab w:val="left" w:pos="6135"/>
              </w:tabs>
              <w:spacing w:line="360" w:lineRule="auto"/>
              <w:rPr>
                <w:rFonts w:ascii="Times New Roman" w:hAnsi="Times New Roman"/>
                <w:sz w:val="28"/>
                <w:szCs w:val="28"/>
                <w:lang w:val="ru-RU"/>
              </w:rPr>
            </w:pPr>
            <w:r>
              <w:rPr>
                <w:rFonts w:ascii="Times New Roman" w:hAnsi="Times New Roman"/>
                <w:sz w:val="28"/>
                <w:szCs w:val="28"/>
                <w:lang w:val="ru-RU"/>
              </w:rPr>
              <w:t>Объем воды, м3 за первое полугодие 2014 года</w:t>
            </w:r>
          </w:p>
        </w:tc>
        <w:tc>
          <w:tcPr>
            <w:tcW w:w="2375" w:type="dxa"/>
          </w:tcPr>
          <w:p w:rsidR="00CE1E4C" w:rsidRDefault="00CE1E4C">
            <w:pPr>
              <w:tabs>
                <w:tab w:val="left" w:pos="6135"/>
              </w:tabs>
              <w:spacing w:line="360" w:lineRule="auto"/>
              <w:rPr>
                <w:rFonts w:ascii="Times New Roman" w:hAnsi="Times New Roman"/>
                <w:sz w:val="28"/>
                <w:szCs w:val="28"/>
                <w:vertAlign w:val="superscript"/>
                <w:lang w:val="ru-RU"/>
              </w:rPr>
            </w:pPr>
            <w:r>
              <w:rPr>
                <w:rFonts w:ascii="Times New Roman" w:hAnsi="Times New Roman"/>
                <w:sz w:val="28"/>
                <w:szCs w:val="28"/>
                <w:lang w:val="ru-RU"/>
              </w:rPr>
              <w:t>Объем воды, м</w:t>
            </w:r>
            <w:r>
              <w:rPr>
                <w:rFonts w:ascii="Times New Roman" w:hAnsi="Times New Roman"/>
                <w:sz w:val="28"/>
                <w:szCs w:val="28"/>
                <w:vertAlign w:val="superscript"/>
                <w:lang w:val="ru-RU"/>
              </w:rPr>
              <w:t xml:space="preserve">3 </w:t>
            </w:r>
            <w:r>
              <w:rPr>
                <w:rFonts w:ascii="Times New Roman" w:hAnsi="Times New Roman"/>
                <w:sz w:val="28"/>
                <w:szCs w:val="28"/>
                <w:lang w:val="ru-RU"/>
              </w:rPr>
              <w:t>за второе</w:t>
            </w:r>
            <w:r>
              <w:rPr>
                <w:rFonts w:ascii="Times New Roman" w:hAnsi="Times New Roman"/>
                <w:sz w:val="28"/>
                <w:szCs w:val="28"/>
                <w:vertAlign w:val="superscript"/>
                <w:lang w:val="ru-RU"/>
              </w:rPr>
              <w:t xml:space="preserve"> </w:t>
            </w:r>
            <w:r>
              <w:rPr>
                <w:rFonts w:ascii="Times New Roman" w:hAnsi="Times New Roman"/>
                <w:sz w:val="28"/>
                <w:szCs w:val="28"/>
                <w:lang w:val="ru-RU"/>
              </w:rPr>
              <w:t>полугодие 2014 года</w:t>
            </w:r>
          </w:p>
        </w:tc>
      </w:tr>
      <w:tr w:rsidR="00CE1E4C" w:rsidTr="00145EA6">
        <w:trPr>
          <w:jc w:val="center"/>
        </w:trPr>
        <w:tc>
          <w:tcPr>
            <w:tcW w:w="594"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1</w:t>
            </w:r>
          </w:p>
        </w:tc>
        <w:tc>
          <w:tcPr>
            <w:tcW w:w="1924"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Адам</w:t>
            </w:r>
          </w:p>
        </w:tc>
        <w:tc>
          <w:tcPr>
            <w:tcW w:w="2410"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3278,8</w:t>
            </w:r>
          </w:p>
        </w:tc>
        <w:tc>
          <w:tcPr>
            <w:tcW w:w="2268"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13147,55</w:t>
            </w:r>
          </w:p>
        </w:tc>
        <w:tc>
          <w:tcPr>
            <w:tcW w:w="2375"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9932,6</w:t>
            </w:r>
          </w:p>
        </w:tc>
      </w:tr>
      <w:tr w:rsidR="00CE1E4C" w:rsidTr="00145EA6">
        <w:trPr>
          <w:jc w:val="center"/>
        </w:trPr>
        <w:tc>
          <w:tcPr>
            <w:tcW w:w="594"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2</w:t>
            </w:r>
          </w:p>
        </w:tc>
        <w:tc>
          <w:tcPr>
            <w:tcW w:w="1924"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Солдырь</w:t>
            </w:r>
          </w:p>
        </w:tc>
        <w:tc>
          <w:tcPr>
            <w:tcW w:w="2410"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897,13</w:t>
            </w:r>
          </w:p>
        </w:tc>
        <w:tc>
          <w:tcPr>
            <w:tcW w:w="2268"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4037,8</w:t>
            </w:r>
          </w:p>
        </w:tc>
        <w:tc>
          <w:tcPr>
            <w:tcW w:w="2375"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32847,66</w:t>
            </w:r>
          </w:p>
        </w:tc>
      </w:tr>
      <w:tr w:rsidR="00CE1E4C" w:rsidTr="00145EA6">
        <w:trPr>
          <w:jc w:val="center"/>
        </w:trPr>
        <w:tc>
          <w:tcPr>
            <w:tcW w:w="594"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3</w:t>
            </w:r>
          </w:p>
        </w:tc>
        <w:tc>
          <w:tcPr>
            <w:tcW w:w="1924"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д/о Чепца</w:t>
            </w:r>
          </w:p>
        </w:tc>
        <w:tc>
          <w:tcPr>
            <w:tcW w:w="2410"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w:t>
            </w:r>
          </w:p>
        </w:tc>
        <w:tc>
          <w:tcPr>
            <w:tcW w:w="2268"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w:t>
            </w:r>
          </w:p>
        </w:tc>
        <w:tc>
          <w:tcPr>
            <w:tcW w:w="2375"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46,4</w:t>
            </w:r>
          </w:p>
        </w:tc>
      </w:tr>
    </w:tbl>
    <w:p w:rsidR="00CE1E4C" w:rsidRDefault="00CE1E4C" w:rsidP="00145EA6">
      <w:pPr>
        <w:widowControl w:val="0"/>
        <w:spacing w:line="360" w:lineRule="auto"/>
        <w:ind w:firstLine="709"/>
        <w:rPr>
          <w:rFonts w:ascii="Times New Roman" w:hAnsi="Times New Roman"/>
          <w:sz w:val="28"/>
          <w:szCs w:val="28"/>
          <w:lang w:eastAsia="ru-RU"/>
        </w:rPr>
      </w:pPr>
    </w:p>
    <w:p w:rsidR="00CE1E4C" w:rsidRDefault="00CE1E4C" w:rsidP="00145EA6">
      <w:pPr>
        <w:tabs>
          <w:tab w:val="left" w:pos="6135"/>
        </w:tabs>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Объем сточных вод равен объему водоснабжения, данные будут аналогичны.</w:t>
      </w: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Pr="000525DF"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rPr>
          <w:rFonts w:ascii="Times New Roman" w:hAnsi="Times New Roman"/>
          <w:sz w:val="28"/>
          <w:szCs w:val="28"/>
          <w:lang w:val="ru-RU"/>
        </w:rPr>
      </w:pPr>
      <w:r>
        <w:rPr>
          <w:rFonts w:ascii="Times New Roman" w:hAnsi="Times New Roman"/>
          <w:sz w:val="28"/>
          <w:szCs w:val="28"/>
          <w:lang w:val="ru-RU"/>
        </w:rPr>
        <w:t>Наиболее крупным потребителем воды, по муниципальному образованию, являются деревни:</w:t>
      </w:r>
    </w:p>
    <w:p w:rsidR="00CE1E4C" w:rsidRDefault="00CE1E4C" w:rsidP="00145EA6">
      <w:pPr>
        <w:tabs>
          <w:tab w:val="left" w:pos="6135"/>
        </w:tabs>
        <w:spacing w:line="360" w:lineRule="auto"/>
        <w:ind w:firstLine="709"/>
        <w:rPr>
          <w:rFonts w:ascii="Times New Roman" w:hAnsi="Times New Roman"/>
          <w:sz w:val="28"/>
          <w:szCs w:val="28"/>
          <w:lang w:val="ru-RU"/>
        </w:rPr>
      </w:pPr>
      <w:r w:rsidRPr="000C34A8">
        <w:rPr>
          <w:rFonts w:ascii="Times New Roman" w:hAnsi="Times New Roman"/>
          <w:noProof/>
          <w:sz w:val="28"/>
          <w:szCs w:val="28"/>
          <w:lang w:val="ru-RU" w:eastAsia="ru-RU"/>
        </w:rPr>
        <w:object w:dxaOrig="3159" w:dyaOrig="883">
          <v:shape id="Диаграмма 1" o:spid="_x0000_i1028" type="#_x0000_t75" style="width:348.75pt;height:237.75pt;visibility:visible" o:ole="">
            <v:imagedata r:id="rId8" o:title="" croptop="-143912f" cropbottom="-143615f" cropleft="-72092f" cropright="-6950f"/>
            <o:lock v:ext="edit" aspectratio="f"/>
          </v:shape>
          <o:OLEObject Type="Embed" ProgID="Excel.Chart.8" ShapeID="Диаграмма 1" DrawAspect="Content" ObjectID="_1502885601" r:id="rId9"/>
        </w:object>
      </w:r>
    </w:p>
    <w:p w:rsidR="00CE1E4C" w:rsidRDefault="00CE1E4C" w:rsidP="00145EA6">
      <w:pPr>
        <w:tabs>
          <w:tab w:val="left" w:pos="6135"/>
        </w:tabs>
        <w:spacing w:line="360" w:lineRule="auto"/>
        <w:ind w:firstLine="709"/>
        <w:jc w:val="center"/>
        <w:rPr>
          <w:rFonts w:ascii="Times New Roman" w:hAnsi="Times New Roman"/>
          <w:b/>
          <w:sz w:val="28"/>
          <w:szCs w:val="28"/>
          <w:lang w:val="ru-RU"/>
        </w:rPr>
      </w:pPr>
      <w:r>
        <w:rPr>
          <w:rFonts w:ascii="Times New Roman" w:hAnsi="Times New Roman"/>
          <w:b/>
          <w:sz w:val="28"/>
          <w:szCs w:val="28"/>
          <w:lang w:val="ru-RU"/>
        </w:rPr>
        <w:t>4.2 Потери на сетях водоснабжения</w:t>
      </w:r>
    </w:p>
    <w:p w:rsidR="00CE1E4C" w:rsidRPr="000525DF" w:rsidRDefault="00CE1E4C" w:rsidP="00145EA6">
      <w:pPr>
        <w:tabs>
          <w:tab w:val="left" w:pos="6135"/>
        </w:tabs>
        <w:spacing w:line="360" w:lineRule="auto"/>
        <w:ind w:firstLine="709"/>
        <w:rPr>
          <w:rFonts w:ascii="Times New Roman" w:hAnsi="Times New Roman"/>
          <w:sz w:val="28"/>
          <w:szCs w:val="28"/>
          <w:lang w:val="ru-RU"/>
        </w:rPr>
      </w:pPr>
      <w:r>
        <w:rPr>
          <w:rFonts w:ascii="Times New Roman" w:hAnsi="Times New Roman"/>
          <w:sz w:val="28"/>
          <w:szCs w:val="28"/>
          <w:lang w:val="ru-RU"/>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w:t>
      </w:r>
      <w:r w:rsidRPr="000525DF">
        <w:rPr>
          <w:rFonts w:ascii="Times New Roman" w:hAnsi="Times New Roman"/>
          <w:sz w:val="28"/>
          <w:szCs w:val="28"/>
          <w:lang w:val="ru-RU"/>
        </w:rPr>
        <w:t>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CE1E4C" w:rsidRPr="000525DF" w:rsidRDefault="00CE1E4C" w:rsidP="00145EA6">
      <w:pPr>
        <w:tabs>
          <w:tab w:val="left" w:pos="6135"/>
        </w:tabs>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Неучтенные и неустранимые расходы и потери из водопроводных сетей можно разделить:</w:t>
      </w:r>
    </w:p>
    <w:p w:rsidR="00CE1E4C" w:rsidRDefault="00CE1E4C" w:rsidP="00145EA6">
      <w:pPr>
        <w:numPr>
          <w:ilvl w:val="0"/>
          <w:numId w:val="10"/>
        </w:numPr>
        <w:spacing w:line="360" w:lineRule="auto"/>
        <w:ind w:firstLine="709"/>
        <w:rPr>
          <w:rFonts w:ascii="Times New Roman" w:hAnsi="Times New Roman"/>
          <w:sz w:val="28"/>
          <w:szCs w:val="28"/>
        </w:rPr>
      </w:pPr>
      <w:r>
        <w:rPr>
          <w:rFonts w:ascii="Times New Roman" w:hAnsi="Times New Roman"/>
          <w:sz w:val="28"/>
          <w:szCs w:val="28"/>
        </w:rPr>
        <w:t>полезные расходы:</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расходы на технологические нужды водопроводных сетей, в том числе:</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промывка сетей;</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на дезинфекцию, промывку после устранения аварий, плановых замен;</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расходы на ежегодные профилактические ремонтные работы, промывки;</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тушение пожаров;</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испытание пожарных гидрантов.</w:t>
      </w:r>
    </w:p>
    <w:p w:rsidR="00CE1E4C" w:rsidRPr="000525DF" w:rsidRDefault="00CE1E4C" w:rsidP="00145EA6">
      <w:pPr>
        <w:numPr>
          <w:ilvl w:val="0"/>
          <w:numId w:val="10"/>
        </w:num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организационно-учетные расходы, в том числе:</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не зарегистрированные средствами измерения;</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не учтенные из-за погрешности средств измерения у абонентов;</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не зарегистрированные средствами измерения водомеров;</w:t>
      </w:r>
    </w:p>
    <w:p w:rsidR="00CE1E4C" w:rsidRDefault="00CE1E4C" w:rsidP="00145EA6">
      <w:pPr>
        <w:numPr>
          <w:ilvl w:val="0"/>
          <w:numId w:val="10"/>
        </w:numPr>
        <w:spacing w:line="360" w:lineRule="auto"/>
        <w:ind w:firstLine="709"/>
        <w:rPr>
          <w:rFonts w:ascii="Times New Roman" w:hAnsi="Times New Roman"/>
          <w:sz w:val="28"/>
          <w:szCs w:val="28"/>
        </w:rPr>
      </w:pPr>
      <w:r>
        <w:rPr>
          <w:rFonts w:ascii="Times New Roman" w:hAnsi="Times New Roman"/>
          <w:sz w:val="28"/>
          <w:szCs w:val="28"/>
        </w:rPr>
        <w:t>потери из водопроводных сетей:</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потери из водопроводных сетей в результате аварий;</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скрытые утечки из водопроводных сетей;</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утечки из уплотнения сетевой арматуры;</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утечки через водопроводные колонки;</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расходы на естественную убыль при подаче воды по трубопроводам;</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утечки в результате аварий на водопроводных сетях, которые находятся на балансе абонентов до водомерных узлов.</w:t>
      </w: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jc w:val="center"/>
        <w:rPr>
          <w:rFonts w:ascii="Times New Roman" w:hAnsi="Times New Roman"/>
          <w:b/>
          <w:sz w:val="28"/>
          <w:szCs w:val="28"/>
          <w:lang w:val="ru-RU"/>
        </w:rPr>
      </w:pPr>
      <w:r>
        <w:rPr>
          <w:rFonts w:ascii="Times New Roman" w:hAnsi="Times New Roman"/>
          <w:b/>
          <w:sz w:val="28"/>
          <w:szCs w:val="28"/>
          <w:lang w:val="ru-RU"/>
        </w:rPr>
        <w:t>4.3 Долги населения</w:t>
      </w:r>
    </w:p>
    <w:p w:rsidR="00CE1E4C" w:rsidRDefault="00CE1E4C" w:rsidP="00145EA6">
      <w:pPr>
        <w:tabs>
          <w:tab w:val="left" w:pos="6135"/>
        </w:tabs>
        <w:spacing w:line="360" w:lineRule="auto"/>
        <w:ind w:firstLine="709"/>
        <w:rPr>
          <w:rFonts w:ascii="Times New Roman" w:hAnsi="Times New Roman"/>
          <w:sz w:val="28"/>
          <w:szCs w:val="28"/>
          <w:lang w:val="ru-RU"/>
        </w:rPr>
      </w:pPr>
      <w:r>
        <w:rPr>
          <w:rFonts w:ascii="Times New Roman" w:hAnsi="Times New Roman"/>
          <w:sz w:val="28"/>
          <w:szCs w:val="28"/>
          <w:lang w:val="ru-RU"/>
        </w:rPr>
        <w:t>Потребление воды растет, увеличивается нагрузка на водопроводные сети, но чтобы проводить своевременный ремонт водопроводных сетей, необходимо учитывать что, оплата населением услуг водоснабжения  происходит не стабильно,  есть много неплательщиков, по графикам можно отследить разницу между начислениями, за услуги водоснабжения населению и оплатой.</w:t>
      </w:r>
    </w:p>
    <w:p w:rsidR="00CE1E4C" w:rsidRPr="000525DF" w:rsidRDefault="00CE1E4C" w:rsidP="00145EA6">
      <w:pPr>
        <w:tabs>
          <w:tab w:val="left" w:pos="6135"/>
        </w:tabs>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Долги населения представлены на диаграммах:</w:t>
      </w:r>
    </w:p>
    <w:p w:rsidR="00CE1E4C" w:rsidRPr="000525DF" w:rsidRDefault="00CE1E4C" w:rsidP="00145EA6">
      <w:pPr>
        <w:tabs>
          <w:tab w:val="left" w:pos="6135"/>
        </w:tabs>
        <w:spacing w:line="360" w:lineRule="auto"/>
        <w:ind w:firstLine="709"/>
        <w:jc w:val="center"/>
        <w:rPr>
          <w:rFonts w:ascii="Times New Roman" w:hAnsi="Times New Roman"/>
          <w:sz w:val="28"/>
          <w:szCs w:val="28"/>
          <w:lang w:val="ru-RU"/>
        </w:rPr>
      </w:pPr>
      <w:r w:rsidRPr="000525DF">
        <w:rPr>
          <w:rFonts w:ascii="Times New Roman" w:hAnsi="Times New Roman"/>
          <w:sz w:val="28"/>
          <w:szCs w:val="28"/>
          <w:lang w:val="ru-RU"/>
        </w:rPr>
        <w:t>2 полугодие 2013 года</w:t>
      </w:r>
    </w:p>
    <w:p w:rsidR="00CE1E4C" w:rsidRPr="000525DF" w:rsidRDefault="00CE1E4C" w:rsidP="00145EA6">
      <w:pPr>
        <w:tabs>
          <w:tab w:val="left" w:pos="6135"/>
        </w:tabs>
        <w:spacing w:line="360" w:lineRule="auto"/>
        <w:ind w:firstLine="709"/>
        <w:rPr>
          <w:rFonts w:ascii="Times New Roman" w:hAnsi="Times New Roman"/>
          <w:sz w:val="28"/>
          <w:szCs w:val="28"/>
          <w:lang w:val="ru-RU"/>
        </w:rPr>
      </w:pPr>
      <w:r>
        <w:rPr>
          <w:noProof/>
          <w:lang w:val="ru-RU" w:eastAsia="ru-RU"/>
        </w:rPr>
        <w:pict>
          <v:shape id="_x0000_s1027" type="#_x0000_t75" style="position:absolute;left:0;text-align:left;margin-left:-10.75pt;margin-top:26.05pt;width:435.35pt;height:163.7pt;z-index:251659264;visibility:visible;mso-wrap-distance-left:33.96pt;mso-wrap-distance-top:15.84pt;mso-wrap-distance-right:9.18pt;mso-wrap-distance-bottom:19.08pt">
            <v:imagedata r:id="rId10" o:title=""/>
            <w10:wrap type="square" side="right"/>
          </v:shape>
          <o:OLEObject Type="Embed" ProgID="Excel.Chart.8" ShapeID="_x0000_s1027" DrawAspect="Content" ObjectID="_1502885603" r:id="rId11"/>
        </w:pict>
      </w:r>
    </w:p>
    <w:p w:rsidR="00CE1E4C" w:rsidRPr="000525DF" w:rsidRDefault="00CE1E4C" w:rsidP="00145EA6">
      <w:pPr>
        <w:tabs>
          <w:tab w:val="left" w:pos="6135"/>
        </w:tabs>
        <w:spacing w:line="360" w:lineRule="auto"/>
        <w:ind w:firstLine="709"/>
        <w:rPr>
          <w:rFonts w:ascii="Times New Roman" w:hAnsi="Times New Roman"/>
          <w:sz w:val="28"/>
          <w:szCs w:val="28"/>
          <w:lang w:val="ru-RU"/>
        </w:rPr>
      </w:pPr>
    </w:p>
    <w:p w:rsidR="00CE1E4C" w:rsidRPr="000525DF" w:rsidRDefault="00CE1E4C" w:rsidP="00145EA6">
      <w:pPr>
        <w:tabs>
          <w:tab w:val="left" w:pos="6135"/>
        </w:tabs>
        <w:spacing w:line="360" w:lineRule="auto"/>
        <w:ind w:firstLine="709"/>
        <w:rPr>
          <w:rFonts w:ascii="Times New Roman" w:hAnsi="Times New Roman"/>
          <w:sz w:val="28"/>
          <w:szCs w:val="28"/>
          <w:lang w:val="ru-RU"/>
        </w:rPr>
      </w:pPr>
    </w:p>
    <w:p w:rsidR="00CE1E4C" w:rsidRPr="000525DF" w:rsidRDefault="00CE1E4C" w:rsidP="00145EA6">
      <w:pPr>
        <w:tabs>
          <w:tab w:val="left" w:pos="6135"/>
        </w:tabs>
        <w:spacing w:line="360" w:lineRule="auto"/>
        <w:ind w:firstLine="709"/>
        <w:rPr>
          <w:rFonts w:ascii="Times New Roman" w:hAnsi="Times New Roman"/>
          <w:sz w:val="28"/>
          <w:szCs w:val="28"/>
          <w:lang w:val="ru-RU"/>
        </w:rPr>
      </w:pPr>
    </w:p>
    <w:p w:rsidR="00CE1E4C" w:rsidRPr="000525DF" w:rsidRDefault="00CE1E4C" w:rsidP="00145EA6">
      <w:pPr>
        <w:tabs>
          <w:tab w:val="left" w:pos="6135"/>
        </w:tabs>
        <w:spacing w:line="360" w:lineRule="auto"/>
        <w:ind w:firstLine="709"/>
        <w:rPr>
          <w:rFonts w:ascii="Times New Roman" w:hAnsi="Times New Roman"/>
          <w:sz w:val="28"/>
          <w:szCs w:val="28"/>
          <w:lang w:val="ru-RU"/>
        </w:rPr>
      </w:pPr>
    </w:p>
    <w:p w:rsidR="00CE1E4C" w:rsidRPr="000525DF"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jc w:val="center"/>
        <w:rPr>
          <w:rFonts w:ascii="Times New Roman" w:hAnsi="Times New Roman"/>
          <w:sz w:val="28"/>
          <w:szCs w:val="28"/>
          <w:lang w:val="ru-RU"/>
        </w:rPr>
      </w:pPr>
    </w:p>
    <w:p w:rsidR="00CE1E4C" w:rsidRPr="000525DF" w:rsidRDefault="00CE1E4C" w:rsidP="00145EA6">
      <w:pPr>
        <w:tabs>
          <w:tab w:val="left" w:pos="6135"/>
        </w:tabs>
        <w:spacing w:line="360" w:lineRule="auto"/>
        <w:jc w:val="center"/>
        <w:rPr>
          <w:rFonts w:ascii="Times New Roman" w:hAnsi="Times New Roman"/>
          <w:sz w:val="28"/>
          <w:szCs w:val="28"/>
          <w:lang w:val="ru-RU"/>
        </w:rPr>
      </w:pPr>
      <w:r>
        <w:rPr>
          <w:noProof/>
          <w:lang w:val="ru-RU" w:eastAsia="ru-RU"/>
        </w:rPr>
        <w:pict>
          <v:shape id="_x0000_s1028" type="#_x0000_t75" style="position:absolute;left:0;text-align:left;margin-left:-10.75pt;margin-top:58.95pt;width:435.35pt;height:148.3pt;z-index:251660288;visibility:visible;mso-wrap-distance-left:33.96pt;mso-wrap-distance-top:12.48pt;mso-wrap-distance-right:9.48pt;mso-wrap-distance-bottom:17.2pt">
            <v:imagedata r:id="rId12" o:title=""/>
            <w10:wrap type="square" side="right"/>
          </v:shape>
          <o:OLEObject Type="Embed" ProgID="Excel.Chart.8" ShapeID="_x0000_s1028" DrawAspect="Content" ObjectID="_1502885604" r:id="rId13"/>
        </w:pict>
      </w:r>
      <w:r w:rsidRPr="000525DF">
        <w:rPr>
          <w:rFonts w:ascii="Times New Roman" w:hAnsi="Times New Roman"/>
          <w:sz w:val="28"/>
          <w:szCs w:val="28"/>
          <w:lang w:val="ru-RU"/>
        </w:rPr>
        <w:t>1 полугодие 2014 года</w:t>
      </w:r>
    </w:p>
    <w:p w:rsidR="00CE1E4C" w:rsidRPr="000525DF" w:rsidRDefault="00CE1E4C" w:rsidP="00145EA6">
      <w:pPr>
        <w:tabs>
          <w:tab w:val="left" w:pos="6135"/>
        </w:tabs>
        <w:spacing w:line="360" w:lineRule="auto"/>
        <w:ind w:firstLine="709"/>
        <w:rPr>
          <w:rFonts w:ascii="Times New Roman" w:hAnsi="Times New Roman"/>
          <w:sz w:val="28"/>
          <w:szCs w:val="28"/>
          <w:lang w:val="ru-RU"/>
        </w:rPr>
      </w:pPr>
    </w:p>
    <w:p w:rsidR="00CE1E4C" w:rsidRPr="000525DF" w:rsidRDefault="00CE1E4C" w:rsidP="00145EA6">
      <w:pPr>
        <w:tabs>
          <w:tab w:val="left" w:pos="6135"/>
        </w:tabs>
        <w:spacing w:line="360" w:lineRule="auto"/>
        <w:ind w:firstLine="709"/>
        <w:rPr>
          <w:rFonts w:ascii="Times New Roman" w:hAnsi="Times New Roman"/>
          <w:sz w:val="28"/>
          <w:szCs w:val="28"/>
          <w:lang w:val="ru-RU"/>
        </w:rPr>
      </w:pPr>
    </w:p>
    <w:p w:rsidR="00CE1E4C" w:rsidRPr="000525DF" w:rsidRDefault="00CE1E4C" w:rsidP="00145EA6">
      <w:pPr>
        <w:tabs>
          <w:tab w:val="left" w:pos="6135"/>
        </w:tabs>
        <w:spacing w:line="360" w:lineRule="auto"/>
        <w:ind w:firstLine="709"/>
        <w:rPr>
          <w:rFonts w:ascii="Times New Roman" w:hAnsi="Times New Roman"/>
          <w:sz w:val="28"/>
          <w:szCs w:val="28"/>
          <w:lang w:val="ru-RU"/>
        </w:rPr>
      </w:pPr>
    </w:p>
    <w:p w:rsidR="00CE1E4C" w:rsidRPr="000525DF"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rPr>
          <w:rFonts w:ascii="Times New Roman" w:hAnsi="Times New Roman"/>
          <w:sz w:val="28"/>
          <w:szCs w:val="28"/>
          <w:lang w:val="ru-RU"/>
        </w:rPr>
      </w:pPr>
      <w:r>
        <w:rPr>
          <w:rFonts w:ascii="Times New Roman" w:hAnsi="Times New Roman"/>
          <w:sz w:val="28"/>
          <w:szCs w:val="28"/>
          <w:lang w:val="ru-RU"/>
        </w:rPr>
        <w:t>На графиках отчетливо видно, что долг населения за пользование водными ресурсами увеличивается с каждым годом.</w:t>
      </w:r>
    </w:p>
    <w:p w:rsidR="00CE1E4C" w:rsidRDefault="00CE1E4C" w:rsidP="00145EA6">
      <w:pPr>
        <w:widowControl w:val="0"/>
        <w:autoSpaceDE w:val="0"/>
        <w:autoSpaceDN w:val="0"/>
        <w:adjustRightInd w:val="0"/>
        <w:spacing w:line="360" w:lineRule="auto"/>
        <w:ind w:firstLine="709"/>
        <w:jc w:val="center"/>
        <w:rPr>
          <w:rFonts w:ascii="Times New Roman" w:hAnsi="Times New Roman"/>
          <w:b/>
          <w:bCs/>
          <w:sz w:val="28"/>
          <w:szCs w:val="28"/>
          <w:lang w:val="ru-RU"/>
        </w:rPr>
      </w:pPr>
      <w:r>
        <w:rPr>
          <w:rFonts w:ascii="Times New Roman" w:hAnsi="Times New Roman"/>
          <w:b/>
          <w:bCs/>
          <w:sz w:val="28"/>
          <w:szCs w:val="28"/>
          <w:lang w:val="ru-RU"/>
        </w:rPr>
        <w:t>4.4 Нормативы потребления воды</w:t>
      </w:r>
    </w:p>
    <w:p w:rsidR="00CE1E4C" w:rsidRDefault="00CE1E4C" w:rsidP="00145EA6">
      <w:pPr>
        <w:widowControl w:val="0"/>
        <w:autoSpaceDE w:val="0"/>
        <w:autoSpaceDN w:val="0"/>
        <w:adjustRightInd w:val="0"/>
        <w:spacing w:line="360" w:lineRule="auto"/>
        <w:ind w:firstLine="709"/>
        <w:jc w:val="right"/>
        <w:rPr>
          <w:rFonts w:ascii="Times New Roman" w:hAnsi="Times New Roman"/>
          <w:b/>
          <w:bCs/>
          <w:sz w:val="28"/>
          <w:szCs w:val="28"/>
          <w:lang w:val="ru-RU"/>
        </w:rPr>
      </w:pPr>
      <w:r>
        <w:rPr>
          <w:rFonts w:ascii="Times New Roman" w:hAnsi="Times New Roman"/>
          <w:b/>
          <w:bCs/>
          <w:sz w:val="28"/>
          <w:szCs w:val="28"/>
          <w:lang w:val="ru-RU"/>
        </w:rPr>
        <w:t>Таблица 12 Нормативы потребления коммунальных услуг по холодному и горячему водоснабжению, водоотведению в жилых помещениях в МКД и жилых домах</w:t>
      </w:r>
    </w:p>
    <w:p w:rsidR="00CE1E4C" w:rsidRDefault="00CE1E4C" w:rsidP="00145EA6">
      <w:pPr>
        <w:widowControl w:val="0"/>
        <w:autoSpaceDE w:val="0"/>
        <w:autoSpaceDN w:val="0"/>
        <w:adjustRightInd w:val="0"/>
        <w:spacing w:line="360" w:lineRule="auto"/>
        <w:ind w:firstLine="709"/>
        <w:rPr>
          <w:rFonts w:ascii="Times New Roman" w:hAnsi="Times New Roman"/>
          <w:b/>
          <w:sz w:val="28"/>
          <w:szCs w:val="28"/>
          <w:lang w:val="ru-RU"/>
        </w:rPr>
      </w:pPr>
    </w:p>
    <w:tbl>
      <w:tblPr>
        <w:tblW w:w="0" w:type="auto"/>
        <w:tblInd w:w="75" w:type="dxa"/>
        <w:tblLayout w:type="fixed"/>
        <w:tblCellMar>
          <w:left w:w="75" w:type="dxa"/>
          <w:right w:w="75" w:type="dxa"/>
        </w:tblCellMar>
        <w:tblLook w:val="00A0"/>
      </w:tblPr>
      <w:tblGrid>
        <w:gridCol w:w="2457"/>
        <w:gridCol w:w="1638"/>
        <w:gridCol w:w="1755"/>
        <w:gridCol w:w="1755"/>
        <w:gridCol w:w="1755"/>
      </w:tblGrid>
      <w:tr w:rsidR="00CE1E4C" w:rsidRPr="000525DF" w:rsidTr="00145EA6">
        <w:trPr>
          <w:trHeight w:val="600"/>
        </w:trPr>
        <w:tc>
          <w:tcPr>
            <w:tcW w:w="4095" w:type="dxa"/>
            <w:gridSpan w:val="2"/>
            <w:vMerge w:val="restart"/>
            <w:tcBorders>
              <w:top w:val="single" w:sz="4" w:space="0" w:color="auto"/>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rPr>
                <w:rFonts w:ascii="Times New Roman" w:hAnsi="Times New Roman"/>
                <w:sz w:val="28"/>
                <w:szCs w:val="28"/>
                <w:lang w:val="ru-RU" w:eastAsia="ru-RU"/>
              </w:rPr>
            </w:pPr>
            <w:r>
              <w:rPr>
                <w:rFonts w:ascii="Times New Roman" w:hAnsi="Times New Roman"/>
                <w:sz w:val="28"/>
                <w:szCs w:val="28"/>
                <w:lang w:val="ru-RU" w:eastAsia="ru-RU"/>
              </w:rPr>
              <w:t xml:space="preserve"> Степень благоустройства     </w:t>
            </w:r>
            <w:r>
              <w:rPr>
                <w:rFonts w:ascii="Times New Roman" w:hAnsi="Times New Roman"/>
                <w:sz w:val="28"/>
                <w:szCs w:val="28"/>
                <w:lang w:val="ru-RU" w:eastAsia="ru-RU"/>
              </w:rPr>
              <w:br/>
              <w:t xml:space="preserve"> многоквартирного дома  или жилого дома         </w:t>
            </w:r>
          </w:p>
        </w:tc>
        <w:tc>
          <w:tcPr>
            <w:tcW w:w="5265" w:type="dxa"/>
            <w:gridSpan w:val="3"/>
            <w:tcBorders>
              <w:top w:val="single" w:sz="4" w:space="0" w:color="auto"/>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rPr>
                <w:rFonts w:ascii="Times New Roman" w:hAnsi="Times New Roman"/>
                <w:sz w:val="28"/>
                <w:szCs w:val="28"/>
                <w:lang w:val="ru-RU" w:eastAsia="ru-RU"/>
              </w:rPr>
            </w:pPr>
            <w:r>
              <w:rPr>
                <w:rFonts w:ascii="Times New Roman" w:hAnsi="Times New Roman"/>
                <w:sz w:val="28"/>
                <w:szCs w:val="28"/>
                <w:lang w:val="ru-RU" w:eastAsia="ru-RU"/>
              </w:rPr>
              <w:t xml:space="preserve">Нормативы потребления в жилых помещениях  в многоквартирном доме или жилом доме  </w:t>
            </w:r>
          </w:p>
        </w:tc>
      </w:tr>
      <w:tr w:rsidR="00CE1E4C" w:rsidTr="00145EA6">
        <w:trPr>
          <w:trHeight w:val="600"/>
        </w:trPr>
        <w:tc>
          <w:tcPr>
            <w:tcW w:w="5733" w:type="dxa"/>
            <w:gridSpan w:val="2"/>
            <w:vMerge/>
            <w:tcBorders>
              <w:top w:val="single" w:sz="4" w:space="0" w:color="auto"/>
              <w:left w:val="single" w:sz="4" w:space="0" w:color="auto"/>
              <w:bottom w:val="single" w:sz="4" w:space="0" w:color="auto"/>
              <w:right w:val="single" w:sz="4" w:space="0" w:color="auto"/>
            </w:tcBorders>
            <w:vAlign w:val="center"/>
          </w:tcPr>
          <w:p w:rsidR="00CE1E4C" w:rsidRDefault="00CE1E4C">
            <w:pPr>
              <w:spacing w:after="0" w:line="240" w:lineRule="auto"/>
              <w:rPr>
                <w:rFonts w:ascii="Times New Roman" w:hAnsi="Times New Roman"/>
                <w:sz w:val="28"/>
                <w:szCs w:val="28"/>
                <w:lang w:val="ru-RU" w:eastAsia="ru-RU"/>
              </w:rPr>
            </w:pPr>
          </w:p>
        </w:tc>
        <w:tc>
          <w:tcPr>
            <w:tcW w:w="1755"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rPr>
                <w:rFonts w:ascii="Times New Roman" w:hAnsi="Times New Roman"/>
                <w:sz w:val="28"/>
                <w:szCs w:val="28"/>
                <w:lang w:eastAsia="ru-RU"/>
              </w:rPr>
            </w:pPr>
            <w:r>
              <w:rPr>
                <w:rFonts w:ascii="Times New Roman" w:hAnsi="Times New Roman"/>
                <w:sz w:val="28"/>
                <w:szCs w:val="28"/>
                <w:lang w:eastAsia="ru-RU"/>
              </w:rPr>
              <w:t xml:space="preserve">холодное   </w:t>
            </w:r>
            <w:r>
              <w:rPr>
                <w:rFonts w:ascii="Times New Roman" w:hAnsi="Times New Roman"/>
                <w:sz w:val="28"/>
                <w:szCs w:val="28"/>
                <w:lang w:eastAsia="ru-RU"/>
              </w:rPr>
              <w:br/>
              <w:t>водоснабжение</w:t>
            </w:r>
          </w:p>
        </w:tc>
        <w:tc>
          <w:tcPr>
            <w:tcW w:w="1755"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rPr>
                <w:rFonts w:ascii="Times New Roman" w:hAnsi="Times New Roman"/>
                <w:sz w:val="28"/>
                <w:szCs w:val="28"/>
                <w:lang w:eastAsia="ru-RU"/>
              </w:rPr>
            </w:pPr>
            <w:r>
              <w:rPr>
                <w:rFonts w:ascii="Times New Roman" w:hAnsi="Times New Roman"/>
                <w:sz w:val="28"/>
                <w:szCs w:val="28"/>
                <w:lang w:eastAsia="ru-RU"/>
              </w:rPr>
              <w:t xml:space="preserve">горячее   </w:t>
            </w:r>
            <w:r>
              <w:rPr>
                <w:rFonts w:ascii="Times New Roman" w:hAnsi="Times New Roman"/>
                <w:sz w:val="28"/>
                <w:szCs w:val="28"/>
                <w:lang w:eastAsia="ru-RU"/>
              </w:rPr>
              <w:br/>
              <w:t>водоснабжение</w:t>
            </w:r>
          </w:p>
        </w:tc>
        <w:tc>
          <w:tcPr>
            <w:tcW w:w="1755"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rPr>
                <w:rFonts w:ascii="Times New Roman" w:hAnsi="Times New Roman"/>
                <w:sz w:val="28"/>
                <w:szCs w:val="28"/>
                <w:lang w:eastAsia="ru-RU"/>
              </w:rPr>
            </w:pPr>
            <w:r>
              <w:rPr>
                <w:rFonts w:ascii="Times New Roman" w:hAnsi="Times New Roman"/>
                <w:sz w:val="28"/>
                <w:szCs w:val="28"/>
                <w:lang w:eastAsia="ru-RU"/>
              </w:rPr>
              <w:t>водоотведение</w:t>
            </w:r>
          </w:p>
        </w:tc>
      </w:tr>
      <w:tr w:rsidR="00CE1E4C" w:rsidRPr="000525DF" w:rsidTr="00145EA6">
        <w:tc>
          <w:tcPr>
            <w:tcW w:w="5733" w:type="dxa"/>
            <w:gridSpan w:val="2"/>
            <w:vMerge/>
            <w:tcBorders>
              <w:top w:val="single" w:sz="4" w:space="0" w:color="auto"/>
              <w:left w:val="single" w:sz="4" w:space="0" w:color="auto"/>
              <w:bottom w:val="single" w:sz="4" w:space="0" w:color="auto"/>
              <w:right w:val="single" w:sz="4" w:space="0" w:color="auto"/>
            </w:tcBorders>
            <w:vAlign w:val="center"/>
          </w:tcPr>
          <w:p w:rsidR="00CE1E4C" w:rsidRDefault="00CE1E4C">
            <w:pPr>
              <w:spacing w:after="0" w:line="240" w:lineRule="auto"/>
              <w:rPr>
                <w:rFonts w:ascii="Times New Roman" w:hAnsi="Times New Roman"/>
                <w:sz w:val="28"/>
                <w:szCs w:val="28"/>
                <w:lang w:val="ru-RU" w:eastAsia="ru-RU"/>
              </w:rPr>
            </w:pPr>
          </w:p>
        </w:tc>
        <w:tc>
          <w:tcPr>
            <w:tcW w:w="5265" w:type="dxa"/>
            <w:gridSpan w:val="3"/>
            <w:tcBorders>
              <w:top w:val="nil"/>
              <w:left w:val="single" w:sz="4" w:space="0" w:color="auto"/>
              <w:bottom w:val="single" w:sz="4" w:space="0" w:color="auto"/>
              <w:right w:val="single" w:sz="4" w:space="0" w:color="auto"/>
            </w:tcBorders>
          </w:tcPr>
          <w:p w:rsidR="00CE1E4C" w:rsidRPr="000525DF" w:rsidRDefault="00CE1E4C">
            <w:pPr>
              <w:widowControl w:val="0"/>
              <w:autoSpaceDE w:val="0"/>
              <w:autoSpaceDN w:val="0"/>
              <w:adjustRightInd w:val="0"/>
              <w:spacing w:line="360" w:lineRule="auto"/>
              <w:ind w:firstLine="709"/>
              <w:rPr>
                <w:rFonts w:ascii="Times New Roman" w:hAnsi="Times New Roman"/>
                <w:sz w:val="28"/>
                <w:szCs w:val="28"/>
                <w:lang w:val="ru-RU" w:eastAsia="ru-RU"/>
              </w:rPr>
            </w:pPr>
            <w:r w:rsidRPr="000525DF">
              <w:rPr>
                <w:rFonts w:ascii="Times New Roman" w:hAnsi="Times New Roman"/>
                <w:sz w:val="28"/>
                <w:szCs w:val="28"/>
                <w:lang w:val="ru-RU" w:eastAsia="ru-RU"/>
              </w:rPr>
              <w:t xml:space="preserve">     куб. метр на 1 человека в месяц     </w:t>
            </w:r>
          </w:p>
        </w:tc>
      </w:tr>
      <w:tr w:rsidR="00CE1E4C" w:rsidTr="00145EA6">
        <w:trPr>
          <w:trHeight w:val="1400"/>
        </w:trPr>
        <w:tc>
          <w:tcPr>
            <w:tcW w:w="2457" w:type="dxa"/>
            <w:vMerge w:val="restart"/>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rPr>
                <w:rFonts w:ascii="Times New Roman" w:hAnsi="Times New Roman"/>
                <w:sz w:val="28"/>
                <w:szCs w:val="28"/>
                <w:lang w:val="ru-RU" w:eastAsia="ru-RU"/>
              </w:rPr>
            </w:pPr>
            <w:r>
              <w:rPr>
                <w:rFonts w:ascii="Times New Roman" w:hAnsi="Times New Roman"/>
                <w:sz w:val="28"/>
                <w:szCs w:val="28"/>
                <w:lang w:val="ru-RU" w:eastAsia="ru-RU"/>
              </w:rPr>
              <w:t xml:space="preserve">Многоквартирные </w:t>
            </w:r>
            <w:r>
              <w:rPr>
                <w:rFonts w:ascii="Times New Roman" w:hAnsi="Times New Roman"/>
                <w:sz w:val="28"/>
                <w:szCs w:val="28"/>
                <w:lang w:val="ru-RU" w:eastAsia="ru-RU"/>
              </w:rPr>
              <w:br/>
              <w:t xml:space="preserve">дома и жилые дома  </w:t>
            </w:r>
            <w:r>
              <w:rPr>
                <w:rFonts w:ascii="Times New Roman" w:hAnsi="Times New Roman"/>
                <w:sz w:val="28"/>
                <w:szCs w:val="28"/>
                <w:lang w:val="ru-RU" w:eastAsia="ru-RU"/>
              </w:rPr>
              <w:br/>
              <w:t xml:space="preserve">с централизованным </w:t>
            </w:r>
            <w:r>
              <w:rPr>
                <w:rFonts w:ascii="Times New Roman" w:hAnsi="Times New Roman"/>
                <w:sz w:val="28"/>
                <w:szCs w:val="28"/>
                <w:lang w:val="ru-RU" w:eastAsia="ru-RU"/>
              </w:rPr>
              <w:br/>
              <w:t xml:space="preserve">холодным           </w:t>
            </w:r>
            <w:r>
              <w:rPr>
                <w:rFonts w:ascii="Times New Roman" w:hAnsi="Times New Roman"/>
                <w:sz w:val="28"/>
                <w:szCs w:val="28"/>
                <w:lang w:val="ru-RU" w:eastAsia="ru-RU"/>
              </w:rPr>
              <w:br/>
              <w:t xml:space="preserve">водоснабжением,    </w:t>
            </w:r>
            <w:r>
              <w:rPr>
                <w:rFonts w:ascii="Times New Roman" w:hAnsi="Times New Roman"/>
                <w:sz w:val="28"/>
                <w:szCs w:val="28"/>
                <w:lang w:val="ru-RU" w:eastAsia="ru-RU"/>
              </w:rPr>
              <w:br/>
              <w:t xml:space="preserve">с внутридомовой    </w:t>
            </w:r>
            <w:r>
              <w:rPr>
                <w:rFonts w:ascii="Times New Roman" w:hAnsi="Times New Roman"/>
                <w:sz w:val="28"/>
                <w:szCs w:val="28"/>
                <w:lang w:val="ru-RU" w:eastAsia="ru-RU"/>
              </w:rPr>
              <w:br/>
              <w:t xml:space="preserve">системой           </w:t>
            </w:r>
            <w:r>
              <w:rPr>
                <w:rFonts w:ascii="Times New Roman" w:hAnsi="Times New Roman"/>
                <w:sz w:val="28"/>
                <w:szCs w:val="28"/>
                <w:lang w:val="ru-RU" w:eastAsia="ru-RU"/>
              </w:rPr>
              <w:br/>
              <w:t xml:space="preserve">канализации,       </w:t>
            </w:r>
            <w:r>
              <w:rPr>
                <w:rFonts w:ascii="Times New Roman" w:hAnsi="Times New Roman"/>
                <w:sz w:val="28"/>
                <w:szCs w:val="28"/>
                <w:lang w:val="ru-RU" w:eastAsia="ru-RU"/>
              </w:rPr>
              <w:br/>
              <w:t xml:space="preserve">не присоединенной  </w:t>
            </w:r>
            <w:r>
              <w:rPr>
                <w:rFonts w:ascii="Times New Roman" w:hAnsi="Times New Roman"/>
                <w:sz w:val="28"/>
                <w:szCs w:val="28"/>
                <w:lang w:val="ru-RU" w:eastAsia="ru-RU"/>
              </w:rPr>
              <w:br/>
              <w:t xml:space="preserve">к централизованным </w:t>
            </w:r>
            <w:r>
              <w:rPr>
                <w:rFonts w:ascii="Times New Roman" w:hAnsi="Times New Roman"/>
                <w:sz w:val="28"/>
                <w:szCs w:val="28"/>
                <w:lang w:val="ru-RU" w:eastAsia="ru-RU"/>
              </w:rPr>
              <w:br/>
              <w:t xml:space="preserve">сетям </w:t>
            </w:r>
          </w:p>
        </w:tc>
        <w:tc>
          <w:tcPr>
            <w:tcW w:w="1638"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rPr>
                <w:rFonts w:ascii="Times New Roman" w:hAnsi="Times New Roman"/>
                <w:sz w:val="28"/>
                <w:szCs w:val="28"/>
                <w:lang w:val="ru-RU" w:eastAsia="ru-RU"/>
              </w:rPr>
            </w:pPr>
            <w:r>
              <w:rPr>
                <w:rFonts w:ascii="Times New Roman" w:hAnsi="Times New Roman"/>
                <w:sz w:val="28"/>
                <w:szCs w:val="28"/>
                <w:lang w:val="ru-RU" w:eastAsia="ru-RU"/>
              </w:rPr>
              <w:t xml:space="preserve">с ванной    </w:t>
            </w:r>
            <w:r>
              <w:rPr>
                <w:rFonts w:ascii="Times New Roman" w:hAnsi="Times New Roman"/>
                <w:sz w:val="28"/>
                <w:szCs w:val="28"/>
                <w:lang w:val="ru-RU" w:eastAsia="ru-RU"/>
              </w:rPr>
              <w:br/>
              <w:t xml:space="preserve">без душа,   </w:t>
            </w:r>
            <w:r>
              <w:rPr>
                <w:rFonts w:ascii="Times New Roman" w:hAnsi="Times New Roman"/>
                <w:sz w:val="28"/>
                <w:szCs w:val="28"/>
                <w:lang w:val="ru-RU" w:eastAsia="ru-RU"/>
              </w:rPr>
              <w:br/>
              <w:t xml:space="preserve">раковиной,  </w:t>
            </w:r>
            <w:r>
              <w:rPr>
                <w:rFonts w:ascii="Times New Roman" w:hAnsi="Times New Roman"/>
                <w:sz w:val="28"/>
                <w:szCs w:val="28"/>
                <w:lang w:val="ru-RU" w:eastAsia="ru-RU"/>
              </w:rPr>
              <w:br/>
              <w:t xml:space="preserve">мойкой      </w:t>
            </w:r>
            <w:r>
              <w:rPr>
                <w:rFonts w:ascii="Times New Roman" w:hAnsi="Times New Roman"/>
                <w:sz w:val="28"/>
                <w:szCs w:val="28"/>
                <w:lang w:val="ru-RU" w:eastAsia="ru-RU"/>
              </w:rPr>
              <w:br/>
              <w:t xml:space="preserve">кухонной,   </w:t>
            </w:r>
            <w:r>
              <w:rPr>
                <w:rFonts w:ascii="Times New Roman" w:hAnsi="Times New Roman"/>
                <w:sz w:val="28"/>
                <w:szCs w:val="28"/>
                <w:lang w:val="ru-RU" w:eastAsia="ru-RU"/>
              </w:rPr>
              <w:br/>
              <w:t xml:space="preserve">унитазом    </w:t>
            </w:r>
          </w:p>
        </w:tc>
        <w:tc>
          <w:tcPr>
            <w:tcW w:w="1755"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ind w:firstLine="709"/>
              <w:rPr>
                <w:rFonts w:ascii="Times New Roman" w:hAnsi="Times New Roman"/>
                <w:sz w:val="28"/>
                <w:szCs w:val="28"/>
                <w:lang w:eastAsia="ru-RU"/>
              </w:rPr>
            </w:pPr>
            <w:r>
              <w:rPr>
                <w:rFonts w:ascii="Times New Roman" w:hAnsi="Times New Roman"/>
                <w:sz w:val="28"/>
                <w:szCs w:val="28"/>
                <w:lang w:val="ru-RU" w:eastAsia="ru-RU"/>
              </w:rPr>
              <w:t xml:space="preserve">    </w:t>
            </w:r>
            <w:r>
              <w:rPr>
                <w:rFonts w:ascii="Times New Roman" w:hAnsi="Times New Roman"/>
                <w:sz w:val="28"/>
                <w:szCs w:val="28"/>
                <w:lang w:eastAsia="ru-RU"/>
              </w:rPr>
              <w:t xml:space="preserve">3,91     </w:t>
            </w:r>
          </w:p>
        </w:tc>
        <w:tc>
          <w:tcPr>
            <w:tcW w:w="1755"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      -      </w:t>
            </w:r>
          </w:p>
        </w:tc>
        <w:tc>
          <w:tcPr>
            <w:tcW w:w="1755"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      -      </w:t>
            </w:r>
          </w:p>
        </w:tc>
      </w:tr>
      <w:tr w:rsidR="00CE1E4C" w:rsidTr="00145EA6">
        <w:trPr>
          <w:trHeight w:val="1000"/>
        </w:trPr>
        <w:tc>
          <w:tcPr>
            <w:tcW w:w="4095" w:type="dxa"/>
            <w:vMerge/>
            <w:tcBorders>
              <w:top w:val="nil"/>
              <w:left w:val="single" w:sz="4" w:space="0" w:color="auto"/>
              <w:bottom w:val="single" w:sz="4" w:space="0" w:color="auto"/>
              <w:right w:val="single" w:sz="4" w:space="0" w:color="auto"/>
            </w:tcBorders>
            <w:vAlign w:val="center"/>
          </w:tcPr>
          <w:p w:rsidR="00CE1E4C" w:rsidRDefault="00CE1E4C">
            <w:pPr>
              <w:spacing w:after="0" w:line="240" w:lineRule="auto"/>
              <w:rPr>
                <w:rFonts w:ascii="Times New Roman" w:hAnsi="Times New Roman"/>
                <w:sz w:val="28"/>
                <w:szCs w:val="28"/>
                <w:lang w:val="ru-RU" w:eastAsia="ru-RU"/>
              </w:rPr>
            </w:pPr>
          </w:p>
        </w:tc>
        <w:tc>
          <w:tcPr>
            <w:tcW w:w="1638"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rPr>
                <w:rFonts w:ascii="Times New Roman" w:hAnsi="Times New Roman"/>
                <w:sz w:val="28"/>
                <w:szCs w:val="28"/>
                <w:lang w:val="ru-RU" w:eastAsia="ru-RU"/>
              </w:rPr>
            </w:pPr>
            <w:r>
              <w:rPr>
                <w:rFonts w:ascii="Times New Roman" w:hAnsi="Times New Roman"/>
                <w:sz w:val="28"/>
                <w:szCs w:val="28"/>
                <w:lang w:val="ru-RU" w:eastAsia="ru-RU"/>
              </w:rPr>
              <w:t>с раковиной,</w:t>
            </w:r>
            <w:r>
              <w:rPr>
                <w:rFonts w:ascii="Times New Roman" w:hAnsi="Times New Roman"/>
                <w:sz w:val="28"/>
                <w:szCs w:val="28"/>
                <w:lang w:val="ru-RU" w:eastAsia="ru-RU"/>
              </w:rPr>
              <w:br/>
              <w:t xml:space="preserve">кухонной    </w:t>
            </w:r>
            <w:r>
              <w:rPr>
                <w:rFonts w:ascii="Times New Roman" w:hAnsi="Times New Roman"/>
                <w:sz w:val="28"/>
                <w:szCs w:val="28"/>
                <w:lang w:val="ru-RU" w:eastAsia="ru-RU"/>
              </w:rPr>
              <w:br/>
              <w:t xml:space="preserve">мойкой,     </w:t>
            </w:r>
            <w:r>
              <w:rPr>
                <w:rFonts w:ascii="Times New Roman" w:hAnsi="Times New Roman"/>
                <w:sz w:val="28"/>
                <w:szCs w:val="28"/>
                <w:lang w:val="ru-RU" w:eastAsia="ru-RU"/>
              </w:rPr>
              <w:br/>
              <w:t xml:space="preserve">унитазом    </w:t>
            </w:r>
          </w:p>
        </w:tc>
        <w:tc>
          <w:tcPr>
            <w:tcW w:w="1755"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ind w:firstLine="709"/>
              <w:rPr>
                <w:rFonts w:ascii="Times New Roman" w:hAnsi="Times New Roman"/>
                <w:sz w:val="28"/>
                <w:szCs w:val="28"/>
                <w:lang w:eastAsia="ru-RU"/>
              </w:rPr>
            </w:pPr>
            <w:r>
              <w:rPr>
                <w:rFonts w:ascii="Times New Roman" w:hAnsi="Times New Roman"/>
                <w:sz w:val="28"/>
                <w:szCs w:val="28"/>
                <w:lang w:val="ru-RU" w:eastAsia="ru-RU"/>
              </w:rPr>
              <w:t xml:space="preserve">    </w:t>
            </w:r>
            <w:r>
              <w:rPr>
                <w:rFonts w:ascii="Times New Roman" w:hAnsi="Times New Roman"/>
                <w:sz w:val="28"/>
                <w:szCs w:val="28"/>
                <w:lang w:eastAsia="ru-RU"/>
              </w:rPr>
              <w:t xml:space="preserve">3,04     </w:t>
            </w:r>
          </w:p>
        </w:tc>
        <w:tc>
          <w:tcPr>
            <w:tcW w:w="1755"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      -      </w:t>
            </w:r>
          </w:p>
        </w:tc>
        <w:tc>
          <w:tcPr>
            <w:tcW w:w="1755"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      -      </w:t>
            </w:r>
          </w:p>
        </w:tc>
      </w:tr>
      <w:tr w:rsidR="00CE1E4C" w:rsidTr="00145EA6">
        <w:trPr>
          <w:trHeight w:val="600"/>
        </w:trPr>
        <w:tc>
          <w:tcPr>
            <w:tcW w:w="4095" w:type="dxa"/>
            <w:vMerge/>
            <w:tcBorders>
              <w:top w:val="nil"/>
              <w:left w:val="single" w:sz="4" w:space="0" w:color="auto"/>
              <w:bottom w:val="single" w:sz="4" w:space="0" w:color="auto"/>
              <w:right w:val="single" w:sz="4" w:space="0" w:color="auto"/>
            </w:tcBorders>
            <w:vAlign w:val="center"/>
          </w:tcPr>
          <w:p w:rsidR="00CE1E4C" w:rsidRDefault="00CE1E4C">
            <w:pPr>
              <w:spacing w:after="0" w:line="240" w:lineRule="auto"/>
              <w:rPr>
                <w:rFonts w:ascii="Times New Roman" w:hAnsi="Times New Roman"/>
                <w:sz w:val="28"/>
                <w:szCs w:val="28"/>
                <w:lang w:val="ru-RU" w:eastAsia="ru-RU"/>
              </w:rPr>
            </w:pPr>
          </w:p>
        </w:tc>
        <w:tc>
          <w:tcPr>
            <w:tcW w:w="1638"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ind w:firstLine="709"/>
              <w:rPr>
                <w:rFonts w:ascii="Times New Roman" w:hAnsi="Times New Roman"/>
                <w:sz w:val="28"/>
                <w:szCs w:val="28"/>
                <w:lang w:eastAsia="ru-RU"/>
              </w:rPr>
            </w:pPr>
            <w:r>
              <w:rPr>
                <w:rFonts w:ascii="Times New Roman" w:hAnsi="Times New Roman"/>
                <w:sz w:val="28"/>
                <w:szCs w:val="28"/>
                <w:lang w:eastAsia="ru-RU"/>
              </w:rPr>
              <w:t>с раковиной,</w:t>
            </w:r>
            <w:r>
              <w:rPr>
                <w:rFonts w:ascii="Times New Roman" w:hAnsi="Times New Roman"/>
                <w:sz w:val="28"/>
                <w:szCs w:val="28"/>
                <w:lang w:eastAsia="ru-RU"/>
              </w:rPr>
              <w:br/>
              <w:t xml:space="preserve">унитазом    </w:t>
            </w:r>
          </w:p>
        </w:tc>
        <w:tc>
          <w:tcPr>
            <w:tcW w:w="1755"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    2,80     </w:t>
            </w:r>
          </w:p>
        </w:tc>
        <w:tc>
          <w:tcPr>
            <w:tcW w:w="1755"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      -      </w:t>
            </w:r>
          </w:p>
        </w:tc>
        <w:tc>
          <w:tcPr>
            <w:tcW w:w="1755"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      -      </w:t>
            </w:r>
          </w:p>
        </w:tc>
      </w:tr>
      <w:tr w:rsidR="00CE1E4C" w:rsidTr="00145EA6">
        <w:tc>
          <w:tcPr>
            <w:tcW w:w="4095" w:type="dxa"/>
            <w:vMerge/>
            <w:tcBorders>
              <w:top w:val="nil"/>
              <w:left w:val="single" w:sz="4" w:space="0" w:color="auto"/>
              <w:bottom w:val="single" w:sz="4" w:space="0" w:color="auto"/>
              <w:right w:val="single" w:sz="4" w:space="0" w:color="auto"/>
            </w:tcBorders>
            <w:vAlign w:val="center"/>
          </w:tcPr>
          <w:p w:rsidR="00CE1E4C" w:rsidRDefault="00CE1E4C">
            <w:pPr>
              <w:spacing w:after="0" w:line="240" w:lineRule="auto"/>
              <w:rPr>
                <w:rFonts w:ascii="Times New Roman" w:hAnsi="Times New Roman"/>
                <w:sz w:val="28"/>
                <w:szCs w:val="28"/>
                <w:lang w:val="ru-RU" w:eastAsia="ru-RU"/>
              </w:rPr>
            </w:pPr>
          </w:p>
        </w:tc>
        <w:tc>
          <w:tcPr>
            <w:tcW w:w="1638"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с раковиной </w:t>
            </w:r>
          </w:p>
        </w:tc>
        <w:tc>
          <w:tcPr>
            <w:tcW w:w="1755"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    2,07     </w:t>
            </w:r>
          </w:p>
        </w:tc>
        <w:tc>
          <w:tcPr>
            <w:tcW w:w="1755"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      -      </w:t>
            </w:r>
          </w:p>
        </w:tc>
        <w:tc>
          <w:tcPr>
            <w:tcW w:w="1755"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      -      </w:t>
            </w:r>
          </w:p>
        </w:tc>
      </w:tr>
      <w:tr w:rsidR="00CE1E4C" w:rsidTr="00145EA6">
        <w:trPr>
          <w:trHeight w:val="1200"/>
        </w:trPr>
        <w:tc>
          <w:tcPr>
            <w:tcW w:w="2457"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rPr>
                <w:rFonts w:ascii="Times New Roman" w:hAnsi="Times New Roman"/>
                <w:sz w:val="28"/>
                <w:szCs w:val="28"/>
                <w:lang w:val="ru-RU" w:eastAsia="ru-RU"/>
              </w:rPr>
            </w:pPr>
            <w:r>
              <w:rPr>
                <w:rFonts w:ascii="Times New Roman" w:hAnsi="Times New Roman"/>
                <w:sz w:val="28"/>
                <w:szCs w:val="28"/>
                <w:lang w:val="ru-RU" w:eastAsia="ru-RU"/>
              </w:rPr>
              <w:t xml:space="preserve">Многоквартирные </w:t>
            </w:r>
            <w:r>
              <w:rPr>
                <w:rFonts w:ascii="Times New Roman" w:hAnsi="Times New Roman"/>
                <w:sz w:val="28"/>
                <w:szCs w:val="28"/>
                <w:lang w:val="ru-RU" w:eastAsia="ru-RU"/>
              </w:rPr>
              <w:br/>
              <w:t xml:space="preserve">дома и жилые дома  </w:t>
            </w:r>
            <w:r>
              <w:rPr>
                <w:rFonts w:ascii="Times New Roman" w:hAnsi="Times New Roman"/>
                <w:sz w:val="28"/>
                <w:szCs w:val="28"/>
                <w:lang w:val="ru-RU" w:eastAsia="ru-RU"/>
              </w:rPr>
              <w:br/>
              <w:t xml:space="preserve">с централизованным </w:t>
            </w:r>
            <w:r>
              <w:rPr>
                <w:rFonts w:ascii="Times New Roman" w:hAnsi="Times New Roman"/>
                <w:sz w:val="28"/>
                <w:szCs w:val="28"/>
                <w:lang w:val="ru-RU" w:eastAsia="ru-RU"/>
              </w:rPr>
              <w:br/>
              <w:t xml:space="preserve">холодным           </w:t>
            </w:r>
            <w:r>
              <w:rPr>
                <w:rFonts w:ascii="Times New Roman" w:hAnsi="Times New Roman"/>
                <w:sz w:val="28"/>
                <w:szCs w:val="28"/>
                <w:lang w:val="ru-RU" w:eastAsia="ru-RU"/>
              </w:rPr>
              <w:br/>
              <w:t xml:space="preserve">водоснабжением без </w:t>
            </w:r>
            <w:r>
              <w:rPr>
                <w:rFonts w:ascii="Times New Roman" w:hAnsi="Times New Roman"/>
                <w:sz w:val="28"/>
                <w:szCs w:val="28"/>
                <w:lang w:val="ru-RU" w:eastAsia="ru-RU"/>
              </w:rPr>
              <w:br/>
              <w:t>системы канализации</w:t>
            </w:r>
          </w:p>
        </w:tc>
        <w:tc>
          <w:tcPr>
            <w:tcW w:w="1638"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ind w:firstLine="709"/>
              <w:rPr>
                <w:rFonts w:ascii="Times New Roman" w:hAnsi="Times New Roman"/>
                <w:sz w:val="28"/>
                <w:szCs w:val="28"/>
                <w:lang w:val="ru-RU" w:eastAsia="ru-RU"/>
              </w:rPr>
            </w:pPr>
          </w:p>
        </w:tc>
        <w:tc>
          <w:tcPr>
            <w:tcW w:w="1755"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ind w:firstLine="709"/>
              <w:rPr>
                <w:rFonts w:ascii="Times New Roman" w:hAnsi="Times New Roman"/>
                <w:sz w:val="28"/>
                <w:szCs w:val="28"/>
                <w:lang w:eastAsia="ru-RU"/>
              </w:rPr>
            </w:pPr>
            <w:r>
              <w:rPr>
                <w:rFonts w:ascii="Times New Roman" w:hAnsi="Times New Roman"/>
                <w:sz w:val="28"/>
                <w:szCs w:val="28"/>
                <w:lang w:val="ru-RU" w:eastAsia="ru-RU"/>
              </w:rPr>
              <w:t xml:space="preserve">    </w:t>
            </w:r>
            <w:r>
              <w:rPr>
                <w:rFonts w:ascii="Times New Roman" w:hAnsi="Times New Roman"/>
                <w:sz w:val="28"/>
                <w:szCs w:val="28"/>
                <w:lang w:eastAsia="ru-RU"/>
              </w:rPr>
              <w:t xml:space="preserve">1,81     </w:t>
            </w:r>
          </w:p>
        </w:tc>
        <w:tc>
          <w:tcPr>
            <w:tcW w:w="1755"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      -      </w:t>
            </w:r>
          </w:p>
        </w:tc>
        <w:tc>
          <w:tcPr>
            <w:tcW w:w="1755"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      -      </w:t>
            </w:r>
          </w:p>
        </w:tc>
      </w:tr>
      <w:tr w:rsidR="00CE1E4C" w:rsidTr="00145EA6">
        <w:trPr>
          <w:trHeight w:val="1000"/>
        </w:trPr>
        <w:tc>
          <w:tcPr>
            <w:tcW w:w="2457"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rPr>
                <w:rFonts w:ascii="Times New Roman" w:hAnsi="Times New Roman"/>
                <w:sz w:val="28"/>
                <w:szCs w:val="28"/>
                <w:lang w:val="ru-RU" w:eastAsia="ru-RU"/>
              </w:rPr>
            </w:pPr>
            <w:r>
              <w:rPr>
                <w:rFonts w:ascii="Times New Roman" w:hAnsi="Times New Roman"/>
                <w:sz w:val="28"/>
                <w:szCs w:val="28"/>
                <w:lang w:val="ru-RU" w:eastAsia="ru-RU"/>
              </w:rPr>
              <w:t>Многоквартирные</w:t>
            </w:r>
            <w:r>
              <w:rPr>
                <w:rFonts w:ascii="Times New Roman" w:hAnsi="Times New Roman"/>
                <w:sz w:val="28"/>
                <w:szCs w:val="28"/>
                <w:lang w:val="ru-RU" w:eastAsia="ru-RU"/>
              </w:rPr>
              <w:br/>
              <w:t xml:space="preserve">дома и жилые дома  </w:t>
            </w:r>
            <w:r>
              <w:rPr>
                <w:rFonts w:ascii="Times New Roman" w:hAnsi="Times New Roman"/>
                <w:sz w:val="28"/>
                <w:szCs w:val="28"/>
                <w:lang w:val="ru-RU" w:eastAsia="ru-RU"/>
              </w:rPr>
              <w:br/>
              <w:t xml:space="preserve">с водоснабжением   </w:t>
            </w:r>
            <w:r>
              <w:rPr>
                <w:rFonts w:ascii="Times New Roman" w:hAnsi="Times New Roman"/>
                <w:sz w:val="28"/>
                <w:szCs w:val="28"/>
                <w:lang w:val="ru-RU" w:eastAsia="ru-RU"/>
              </w:rPr>
              <w:br/>
              <w:t xml:space="preserve">из водоразборных   </w:t>
            </w:r>
            <w:r>
              <w:rPr>
                <w:rFonts w:ascii="Times New Roman" w:hAnsi="Times New Roman"/>
                <w:sz w:val="28"/>
                <w:szCs w:val="28"/>
                <w:lang w:val="ru-RU" w:eastAsia="ru-RU"/>
              </w:rPr>
              <w:br/>
              <w:t xml:space="preserve">колонок            </w:t>
            </w:r>
          </w:p>
        </w:tc>
        <w:tc>
          <w:tcPr>
            <w:tcW w:w="1638"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ind w:firstLine="709"/>
              <w:rPr>
                <w:rFonts w:ascii="Times New Roman" w:hAnsi="Times New Roman"/>
                <w:sz w:val="28"/>
                <w:szCs w:val="28"/>
                <w:lang w:val="ru-RU" w:eastAsia="ru-RU"/>
              </w:rPr>
            </w:pPr>
          </w:p>
        </w:tc>
        <w:tc>
          <w:tcPr>
            <w:tcW w:w="1755"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ind w:firstLine="709"/>
              <w:rPr>
                <w:rFonts w:ascii="Times New Roman" w:hAnsi="Times New Roman"/>
                <w:sz w:val="28"/>
                <w:szCs w:val="28"/>
                <w:lang w:eastAsia="ru-RU"/>
              </w:rPr>
            </w:pPr>
            <w:r>
              <w:rPr>
                <w:rFonts w:ascii="Times New Roman" w:hAnsi="Times New Roman"/>
                <w:sz w:val="28"/>
                <w:szCs w:val="28"/>
                <w:lang w:val="ru-RU" w:eastAsia="ru-RU"/>
              </w:rPr>
              <w:t xml:space="preserve">    </w:t>
            </w:r>
            <w:r>
              <w:rPr>
                <w:rFonts w:ascii="Times New Roman" w:hAnsi="Times New Roman"/>
                <w:sz w:val="28"/>
                <w:szCs w:val="28"/>
                <w:lang w:eastAsia="ru-RU"/>
              </w:rPr>
              <w:t xml:space="preserve">1,20     </w:t>
            </w:r>
          </w:p>
        </w:tc>
        <w:tc>
          <w:tcPr>
            <w:tcW w:w="1755"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      -      </w:t>
            </w:r>
          </w:p>
        </w:tc>
        <w:tc>
          <w:tcPr>
            <w:tcW w:w="1755" w:type="dxa"/>
            <w:tcBorders>
              <w:top w:val="nil"/>
              <w:left w:val="single" w:sz="4" w:space="0" w:color="auto"/>
              <w:bottom w:val="single" w:sz="4" w:space="0" w:color="auto"/>
              <w:right w:val="single" w:sz="4" w:space="0" w:color="auto"/>
            </w:tcBorders>
          </w:tcPr>
          <w:p w:rsidR="00CE1E4C" w:rsidRDefault="00CE1E4C">
            <w:pPr>
              <w:widowControl w:val="0"/>
              <w:autoSpaceDE w:val="0"/>
              <w:autoSpaceDN w:val="0"/>
              <w:adjustRightInd w:val="0"/>
              <w:spacing w:line="360" w:lineRule="auto"/>
              <w:ind w:firstLine="709"/>
              <w:rPr>
                <w:rFonts w:ascii="Times New Roman" w:hAnsi="Times New Roman"/>
                <w:sz w:val="28"/>
                <w:szCs w:val="28"/>
                <w:lang w:eastAsia="ru-RU"/>
              </w:rPr>
            </w:pPr>
            <w:r>
              <w:rPr>
                <w:rFonts w:ascii="Times New Roman" w:hAnsi="Times New Roman"/>
                <w:sz w:val="28"/>
                <w:szCs w:val="28"/>
                <w:lang w:eastAsia="ru-RU"/>
              </w:rPr>
              <w:t xml:space="preserve">      -      </w:t>
            </w:r>
          </w:p>
        </w:tc>
      </w:tr>
    </w:tbl>
    <w:p w:rsidR="00CE1E4C" w:rsidRDefault="00CE1E4C" w:rsidP="00145EA6">
      <w:pPr>
        <w:tabs>
          <w:tab w:val="left" w:pos="6135"/>
        </w:tabs>
        <w:spacing w:line="360" w:lineRule="auto"/>
        <w:rPr>
          <w:rFonts w:ascii="Times New Roman" w:hAnsi="Times New Roman"/>
          <w:sz w:val="28"/>
          <w:szCs w:val="28"/>
          <w:lang w:val="ru-RU"/>
        </w:rPr>
      </w:pPr>
      <w:r>
        <w:rPr>
          <w:rFonts w:ascii="Times New Roman" w:hAnsi="Times New Roman"/>
          <w:sz w:val="28"/>
          <w:szCs w:val="28"/>
          <w:lang w:val="ru-RU"/>
        </w:rPr>
        <w:t xml:space="preserve">         Нормативы потребления необходимы для правильного расчета потребления воды населением, у которого не установлены приборы учета. </w:t>
      </w:r>
    </w:p>
    <w:p w:rsidR="00CE1E4C" w:rsidRDefault="00CE1E4C" w:rsidP="00145EA6">
      <w:pPr>
        <w:tabs>
          <w:tab w:val="left" w:pos="6135"/>
        </w:tabs>
        <w:spacing w:line="360" w:lineRule="auto"/>
        <w:rPr>
          <w:rFonts w:ascii="Times New Roman" w:hAnsi="Times New Roman"/>
          <w:sz w:val="28"/>
          <w:szCs w:val="28"/>
          <w:lang w:val="ru-RU"/>
        </w:rPr>
      </w:pPr>
    </w:p>
    <w:p w:rsidR="00CE1E4C" w:rsidRDefault="00CE1E4C" w:rsidP="00145EA6">
      <w:pPr>
        <w:tabs>
          <w:tab w:val="left" w:pos="6135"/>
        </w:tabs>
        <w:spacing w:line="360" w:lineRule="auto"/>
        <w:rPr>
          <w:rFonts w:ascii="Times New Roman" w:hAnsi="Times New Roman"/>
          <w:sz w:val="28"/>
          <w:szCs w:val="28"/>
          <w:lang w:val="ru-RU"/>
        </w:rPr>
      </w:pPr>
    </w:p>
    <w:p w:rsidR="00CE1E4C" w:rsidRDefault="00CE1E4C" w:rsidP="00145EA6">
      <w:pPr>
        <w:tabs>
          <w:tab w:val="left" w:pos="6135"/>
        </w:tabs>
        <w:spacing w:line="360" w:lineRule="auto"/>
        <w:ind w:firstLine="709"/>
        <w:rPr>
          <w:rFonts w:ascii="Times New Roman" w:hAnsi="Times New Roman"/>
          <w:b/>
          <w:sz w:val="28"/>
          <w:szCs w:val="28"/>
          <w:lang w:val="ru-RU"/>
        </w:rPr>
      </w:pPr>
      <w:r>
        <w:rPr>
          <w:rFonts w:ascii="Times New Roman" w:hAnsi="Times New Roman"/>
          <w:b/>
          <w:sz w:val="28"/>
          <w:szCs w:val="28"/>
          <w:lang w:val="ru-RU"/>
        </w:rPr>
        <w:t>Таблица 13  Оснащенность приборами учета населения за 2015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1"/>
        <w:gridCol w:w="2114"/>
        <w:gridCol w:w="2084"/>
        <w:gridCol w:w="2084"/>
        <w:gridCol w:w="1617"/>
      </w:tblGrid>
      <w:tr w:rsidR="00CE1E4C" w:rsidTr="00145EA6">
        <w:tc>
          <w:tcPr>
            <w:tcW w:w="1672"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 п/п</w:t>
            </w:r>
          </w:p>
        </w:tc>
        <w:tc>
          <w:tcPr>
            <w:tcW w:w="2114"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Населенный пункт</w:t>
            </w:r>
          </w:p>
        </w:tc>
        <w:tc>
          <w:tcPr>
            <w:tcW w:w="2084"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Количество лицевых счетов</w:t>
            </w:r>
          </w:p>
        </w:tc>
        <w:tc>
          <w:tcPr>
            <w:tcW w:w="2084"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Количество приборов учета, шт.</w:t>
            </w:r>
          </w:p>
        </w:tc>
        <w:tc>
          <w:tcPr>
            <w:tcW w:w="1617"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Количество приборов учета, %</w:t>
            </w:r>
          </w:p>
        </w:tc>
      </w:tr>
      <w:tr w:rsidR="00CE1E4C" w:rsidTr="00145EA6">
        <w:tc>
          <w:tcPr>
            <w:tcW w:w="1672"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1</w:t>
            </w:r>
          </w:p>
        </w:tc>
        <w:tc>
          <w:tcPr>
            <w:tcW w:w="2114"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д. Адам</w:t>
            </w:r>
          </w:p>
        </w:tc>
        <w:tc>
          <w:tcPr>
            <w:tcW w:w="2084"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287</w:t>
            </w:r>
          </w:p>
        </w:tc>
        <w:tc>
          <w:tcPr>
            <w:tcW w:w="2084"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121</w:t>
            </w:r>
          </w:p>
        </w:tc>
        <w:tc>
          <w:tcPr>
            <w:tcW w:w="1617"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42,16</w:t>
            </w:r>
          </w:p>
        </w:tc>
      </w:tr>
      <w:tr w:rsidR="00CE1E4C" w:rsidTr="00145EA6">
        <w:tc>
          <w:tcPr>
            <w:tcW w:w="1672"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2</w:t>
            </w:r>
          </w:p>
        </w:tc>
        <w:tc>
          <w:tcPr>
            <w:tcW w:w="2114"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д. Солдырь</w:t>
            </w:r>
          </w:p>
        </w:tc>
        <w:tc>
          <w:tcPr>
            <w:tcW w:w="2084"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135</w:t>
            </w:r>
          </w:p>
        </w:tc>
        <w:tc>
          <w:tcPr>
            <w:tcW w:w="2084"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59</w:t>
            </w:r>
          </w:p>
        </w:tc>
        <w:tc>
          <w:tcPr>
            <w:tcW w:w="1617"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43,70</w:t>
            </w:r>
          </w:p>
        </w:tc>
      </w:tr>
      <w:tr w:rsidR="00CE1E4C" w:rsidTr="00145EA6">
        <w:tc>
          <w:tcPr>
            <w:tcW w:w="1672"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3</w:t>
            </w:r>
          </w:p>
        </w:tc>
        <w:tc>
          <w:tcPr>
            <w:tcW w:w="2114"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п. д/о Чепца</w:t>
            </w:r>
          </w:p>
        </w:tc>
        <w:tc>
          <w:tcPr>
            <w:tcW w:w="2084"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4</w:t>
            </w:r>
          </w:p>
        </w:tc>
        <w:tc>
          <w:tcPr>
            <w:tcW w:w="2084"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4</w:t>
            </w:r>
          </w:p>
        </w:tc>
        <w:tc>
          <w:tcPr>
            <w:tcW w:w="1617"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100</w:t>
            </w:r>
          </w:p>
        </w:tc>
      </w:tr>
    </w:tbl>
    <w:p w:rsidR="00CE1E4C" w:rsidRDefault="00CE1E4C" w:rsidP="00145EA6">
      <w:pPr>
        <w:tabs>
          <w:tab w:val="left" w:pos="6135"/>
        </w:tabs>
        <w:spacing w:line="360" w:lineRule="auto"/>
        <w:ind w:firstLine="709"/>
        <w:rPr>
          <w:rFonts w:ascii="Times New Roman" w:hAnsi="Times New Roman"/>
          <w:sz w:val="28"/>
          <w:szCs w:val="28"/>
        </w:rPr>
      </w:pPr>
    </w:p>
    <w:p w:rsidR="00CE1E4C" w:rsidRPr="000525DF" w:rsidRDefault="00CE1E4C" w:rsidP="00145EA6">
      <w:pPr>
        <w:tabs>
          <w:tab w:val="left" w:pos="6135"/>
        </w:tabs>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Приборный мониторинг фактического водопотребления населения произвести невозможно, т. к обеспеченность приборами учета составляет менее 50 %.</w:t>
      </w:r>
    </w:p>
    <w:p w:rsidR="00CE1E4C" w:rsidRPr="000525DF" w:rsidRDefault="00CE1E4C" w:rsidP="00145EA6">
      <w:pPr>
        <w:tabs>
          <w:tab w:val="left" w:pos="6135"/>
        </w:tabs>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 В настоящее время существует план по установке приборов учета.</w:t>
      </w:r>
    </w:p>
    <w:p w:rsidR="00CE1E4C" w:rsidRDefault="00CE1E4C" w:rsidP="00145EA6">
      <w:pPr>
        <w:tabs>
          <w:tab w:val="left" w:pos="6135"/>
        </w:tabs>
        <w:spacing w:line="360" w:lineRule="auto"/>
        <w:ind w:firstLine="709"/>
        <w:rPr>
          <w:rFonts w:ascii="Times New Roman" w:hAnsi="Times New Roman"/>
          <w:sz w:val="28"/>
          <w:szCs w:val="28"/>
          <w:lang w:val="ru-RU"/>
        </w:rPr>
      </w:pPr>
      <w:r>
        <w:rPr>
          <w:rFonts w:ascii="Times New Roman" w:hAnsi="Times New Roman"/>
          <w:sz w:val="28"/>
          <w:szCs w:val="28"/>
          <w:lang w:val="ru-RU"/>
        </w:rPr>
        <w:t>Для обеспечения 100% оснащенности необходимо выполнять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CE1E4C" w:rsidRPr="000525DF" w:rsidRDefault="00CE1E4C" w:rsidP="00145EA6">
      <w:pPr>
        <w:tabs>
          <w:tab w:val="left" w:pos="6135"/>
        </w:tabs>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муниципальном образовании «Глазовский район» разработана программа «Энергосбережение и повышение энергетической эффективности муниципального образования «Глазовский район» » на 2015 — 2020 годы. Программа утверждена постановлением Администрации МО «Глазовский район» от 12.01.2015 г. № 2.1</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Основными задачами программы являются:</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xml:space="preserve"> - Стимулирование рационального использования топливно-энергетических ресурсов;</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xml:space="preserve"> - Повышение эффективности бюджетных расходом путем снижения доли затрат на оплату коммунальных услуг в общих затратах на муниципальное управление;</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xml:space="preserve"> - Снижение удельного потребления энергетических ресурсов при осуществлении регулируемых видов деятельности в муниципальном образовании;</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xml:space="preserve"> - Снижение удельного потребления энергетических ресурсов в жилищном фонде муниципального образования;</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xml:space="preserve"> - Развитие информационного обеспечения мероприятий по энергосбережению и повышению энергетической эффективности.</w:t>
      </w:r>
    </w:p>
    <w:p w:rsidR="00CE1E4C" w:rsidRPr="000525DF" w:rsidRDefault="00CE1E4C" w:rsidP="00145EA6">
      <w:pPr>
        <w:tabs>
          <w:tab w:val="left" w:pos="6135"/>
        </w:tabs>
        <w:spacing w:line="360" w:lineRule="auto"/>
        <w:ind w:firstLine="709"/>
        <w:rPr>
          <w:rFonts w:ascii="Times New Roman" w:hAnsi="Times New Roman"/>
          <w:sz w:val="28"/>
          <w:szCs w:val="28"/>
          <w:lang w:val="ru-RU"/>
        </w:rPr>
      </w:pPr>
      <w:r>
        <w:rPr>
          <w:rFonts w:ascii="Times New Roman" w:hAnsi="Times New Roman"/>
          <w:sz w:val="28"/>
          <w:szCs w:val="28"/>
          <w:lang w:val="ru-RU"/>
        </w:rPr>
        <w:t xml:space="preserve">В период с 2015 по 2025 год ожидается сохранение тенденции к уменьшению удельного водопотребления жителями и предприятиями МО. </w:t>
      </w:r>
      <w:r w:rsidRPr="000525DF">
        <w:rPr>
          <w:rFonts w:ascii="Times New Roman" w:hAnsi="Times New Roman"/>
          <w:sz w:val="28"/>
          <w:szCs w:val="28"/>
          <w:lang w:val="ru-RU"/>
        </w:rPr>
        <w:t>При этом суммарное потребление холодной воды будет расти по мере присоединения к сетям водоснабжения новых жилых домов планируемых к застройке в существующих или вновь образуемых микрорайонах МО.</w:t>
      </w:r>
    </w:p>
    <w:p w:rsidR="00CE1E4C" w:rsidRPr="000525DF" w:rsidRDefault="00CE1E4C" w:rsidP="00145EA6">
      <w:pPr>
        <w:tabs>
          <w:tab w:val="left" w:pos="6135"/>
        </w:tabs>
        <w:spacing w:line="360" w:lineRule="auto"/>
        <w:ind w:left="720" w:firstLine="709"/>
        <w:contextualSpacing/>
        <w:rPr>
          <w:rFonts w:ascii="Times New Roman" w:hAnsi="Times New Roman"/>
          <w:b/>
          <w:sz w:val="28"/>
          <w:szCs w:val="28"/>
          <w:lang w:val="ru-RU"/>
        </w:rPr>
      </w:pPr>
    </w:p>
    <w:p w:rsidR="00CE1E4C" w:rsidRPr="000525DF" w:rsidRDefault="00CE1E4C" w:rsidP="00145EA6">
      <w:pPr>
        <w:tabs>
          <w:tab w:val="left" w:pos="6135"/>
        </w:tabs>
        <w:spacing w:line="360" w:lineRule="auto"/>
        <w:ind w:left="720" w:firstLine="709"/>
        <w:contextualSpacing/>
        <w:rPr>
          <w:rFonts w:ascii="Times New Roman" w:hAnsi="Times New Roman"/>
          <w:b/>
          <w:sz w:val="28"/>
          <w:szCs w:val="28"/>
          <w:lang w:val="ru-RU"/>
        </w:rPr>
      </w:pPr>
    </w:p>
    <w:p w:rsidR="00CE1E4C" w:rsidRPr="000525DF" w:rsidRDefault="00CE1E4C" w:rsidP="00145EA6">
      <w:pPr>
        <w:tabs>
          <w:tab w:val="left" w:pos="6135"/>
        </w:tabs>
        <w:spacing w:line="360" w:lineRule="auto"/>
        <w:ind w:left="720" w:firstLine="709"/>
        <w:contextualSpacing/>
        <w:rPr>
          <w:rFonts w:ascii="Times New Roman" w:hAnsi="Times New Roman"/>
          <w:b/>
          <w:sz w:val="28"/>
          <w:szCs w:val="28"/>
          <w:lang w:val="ru-RU"/>
        </w:rPr>
      </w:pPr>
    </w:p>
    <w:p w:rsidR="00CE1E4C" w:rsidRPr="000525DF" w:rsidRDefault="00CE1E4C" w:rsidP="00145EA6">
      <w:pPr>
        <w:tabs>
          <w:tab w:val="left" w:pos="6135"/>
        </w:tabs>
        <w:spacing w:line="360" w:lineRule="auto"/>
        <w:ind w:left="720" w:firstLine="709"/>
        <w:contextualSpacing/>
        <w:rPr>
          <w:rFonts w:ascii="Times New Roman" w:hAnsi="Times New Roman"/>
          <w:b/>
          <w:sz w:val="28"/>
          <w:szCs w:val="28"/>
          <w:lang w:val="ru-RU"/>
        </w:rPr>
      </w:pPr>
    </w:p>
    <w:p w:rsidR="00CE1E4C" w:rsidRDefault="00CE1E4C" w:rsidP="00145EA6">
      <w:pPr>
        <w:spacing w:after="0" w:line="360" w:lineRule="auto"/>
        <w:rPr>
          <w:rFonts w:ascii="Times New Roman" w:hAnsi="Times New Roman"/>
          <w:b/>
          <w:sz w:val="28"/>
          <w:szCs w:val="28"/>
          <w:lang w:val="ru-RU"/>
        </w:rPr>
        <w:sectPr w:rsidR="00CE1E4C">
          <w:pgSz w:w="11906" w:h="16838"/>
          <w:pgMar w:top="1134" w:right="851" w:bottom="1134" w:left="1701" w:header="708" w:footer="708" w:gutter="0"/>
          <w:cols w:space="720"/>
        </w:sectPr>
      </w:pPr>
    </w:p>
    <w:p w:rsidR="00CE1E4C" w:rsidRDefault="00CE1E4C" w:rsidP="00145EA6">
      <w:pPr>
        <w:numPr>
          <w:ilvl w:val="0"/>
          <w:numId w:val="4"/>
        </w:numPr>
        <w:spacing w:line="360" w:lineRule="auto"/>
        <w:rPr>
          <w:rFonts w:ascii="Times New Roman" w:hAnsi="Times New Roman"/>
          <w:b/>
          <w:sz w:val="28"/>
          <w:szCs w:val="28"/>
          <w:lang w:val="ru-RU"/>
        </w:rPr>
      </w:pPr>
      <w:r>
        <w:rPr>
          <w:rFonts w:ascii="Times New Roman" w:hAnsi="Times New Roman"/>
          <w:b/>
          <w:sz w:val="28"/>
          <w:szCs w:val="28"/>
          <w:lang w:val="ru-RU"/>
        </w:rPr>
        <w:t>ПЕРСПЕКТИВНОЕ ПОТРЕБЕЛНИЕ КОММУНАЛЬНЫХ РЕСУРСОВ В СФЕРЕ ВОДОСНАБЖЕНИЯ</w:t>
      </w:r>
    </w:p>
    <w:p w:rsidR="00CE1E4C" w:rsidRDefault="00CE1E4C" w:rsidP="00145EA6">
      <w:pPr>
        <w:spacing w:line="360" w:lineRule="auto"/>
        <w:ind w:left="1069"/>
        <w:jc w:val="center"/>
        <w:rPr>
          <w:rFonts w:ascii="Times New Roman" w:hAnsi="Times New Roman"/>
          <w:b/>
          <w:sz w:val="28"/>
          <w:szCs w:val="28"/>
          <w:lang w:val="ru-RU"/>
        </w:rPr>
      </w:pPr>
      <w:r>
        <w:rPr>
          <w:rFonts w:ascii="Times New Roman" w:hAnsi="Times New Roman"/>
          <w:b/>
          <w:sz w:val="28"/>
          <w:szCs w:val="28"/>
          <w:lang w:val="ru-RU"/>
        </w:rPr>
        <w:t>5.1 Оценка расхода воды в перспективе до 2025 года</w:t>
      </w:r>
    </w:p>
    <w:p w:rsidR="00CE1E4C" w:rsidRDefault="00CE1E4C" w:rsidP="00145EA6">
      <w:pPr>
        <w:tabs>
          <w:tab w:val="left" w:pos="6135"/>
        </w:tabs>
        <w:spacing w:line="360" w:lineRule="auto"/>
        <w:ind w:firstLine="709"/>
        <w:jc w:val="right"/>
        <w:rPr>
          <w:rFonts w:ascii="Times New Roman" w:hAnsi="Times New Roman"/>
          <w:b/>
          <w:sz w:val="28"/>
          <w:szCs w:val="28"/>
        </w:rPr>
      </w:pPr>
      <w:r>
        <w:rPr>
          <w:rFonts w:ascii="Times New Roman" w:hAnsi="Times New Roman"/>
          <w:b/>
          <w:sz w:val="28"/>
          <w:szCs w:val="28"/>
        </w:rPr>
        <w:t>Таблица 1</w:t>
      </w:r>
      <w:r>
        <w:rPr>
          <w:rFonts w:ascii="Times New Roman" w:hAnsi="Times New Roman"/>
          <w:b/>
          <w:sz w:val="28"/>
          <w:szCs w:val="28"/>
          <w:lang w:val="ru-RU"/>
        </w:rPr>
        <w:t>4</w:t>
      </w:r>
      <w:r>
        <w:rPr>
          <w:rFonts w:ascii="Times New Roman" w:hAnsi="Times New Roman"/>
          <w:b/>
          <w:sz w:val="28"/>
          <w:szCs w:val="28"/>
        </w:rPr>
        <w:t xml:space="preserve"> Оценка расходов воды </w:t>
      </w:r>
    </w:p>
    <w:tbl>
      <w:tblPr>
        <w:tblpPr w:leftFromText="180" w:rightFromText="180" w:vertAnchor="text" w:tblpXSpec="center" w:tblpY="182"/>
        <w:tblW w:w="15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1"/>
        <w:gridCol w:w="1126"/>
        <w:gridCol w:w="1126"/>
        <w:gridCol w:w="1126"/>
        <w:gridCol w:w="1126"/>
        <w:gridCol w:w="1126"/>
        <w:gridCol w:w="1126"/>
        <w:gridCol w:w="1126"/>
        <w:gridCol w:w="1126"/>
        <w:gridCol w:w="1126"/>
        <w:gridCol w:w="1126"/>
        <w:gridCol w:w="1126"/>
        <w:gridCol w:w="1126"/>
      </w:tblGrid>
      <w:tr w:rsidR="00CE1E4C" w:rsidTr="00145EA6">
        <w:tc>
          <w:tcPr>
            <w:tcW w:w="1961"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Категория потребителей</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2014</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2015</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2016</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2017</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2018</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2019</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2020</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2021</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2022</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2023</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2024</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2025</w:t>
            </w:r>
          </w:p>
        </w:tc>
      </w:tr>
      <w:tr w:rsidR="00CE1E4C" w:rsidTr="00145EA6">
        <w:tc>
          <w:tcPr>
            <w:tcW w:w="1961"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Население</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51508,5</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51538,5</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51568,5</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51598,5</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51628,5</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51658,5</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51688,5</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51718,5</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51748,5</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51778,5</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51808,5</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51838,5</w:t>
            </w:r>
          </w:p>
        </w:tc>
      </w:tr>
      <w:tr w:rsidR="00CE1E4C" w:rsidTr="00145EA6">
        <w:tc>
          <w:tcPr>
            <w:tcW w:w="1961"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Бюджет</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363,7</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360,1</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360,1</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360,1</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360,1</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360,1</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360,1</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360,1</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360,1</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360,1</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360,1</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360,1</w:t>
            </w:r>
          </w:p>
        </w:tc>
      </w:tr>
      <w:tr w:rsidR="00CE1E4C" w:rsidTr="00145EA6">
        <w:tc>
          <w:tcPr>
            <w:tcW w:w="1961"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Коммерческие организации</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4789,20</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4799,80</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4810,40</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4821,00</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4831,60</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4842,20</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4852,80</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4863,40</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4874,00</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4884,60</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4895,20</w:t>
            </w:r>
          </w:p>
        </w:tc>
        <w:tc>
          <w:tcPr>
            <w:tcW w:w="112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4905,80</w:t>
            </w:r>
          </w:p>
        </w:tc>
      </w:tr>
    </w:tbl>
    <w:p w:rsidR="00CE1E4C" w:rsidRDefault="00CE1E4C" w:rsidP="00145EA6">
      <w:pPr>
        <w:tabs>
          <w:tab w:val="left" w:pos="6135"/>
        </w:tabs>
        <w:spacing w:line="360" w:lineRule="auto"/>
        <w:ind w:firstLine="709"/>
        <w:rPr>
          <w:rFonts w:ascii="Times New Roman" w:hAnsi="Times New Roman"/>
          <w:sz w:val="28"/>
          <w:szCs w:val="28"/>
        </w:rPr>
      </w:pPr>
    </w:p>
    <w:p w:rsidR="00CE1E4C" w:rsidRPr="000525DF" w:rsidRDefault="00CE1E4C" w:rsidP="00145EA6">
      <w:pPr>
        <w:tabs>
          <w:tab w:val="left" w:pos="6135"/>
        </w:tabs>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Как видно из таблицы, потребление воды населением в среднем увеличится на 30 м</w:t>
      </w:r>
      <w:r w:rsidRPr="000525DF">
        <w:rPr>
          <w:rFonts w:ascii="Times New Roman" w:hAnsi="Times New Roman"/>
          <w:sz w:val="28"/>
          <w:szCs w:val="28"/>
          <w:vertAlign w:val="superscript"/>
          <w:lang w:val="ru-RU"/>
        </w:rPr>
        <w:t>3</w:t>
      </w:r>
      <w:r w:rsidRPr="000525DF">
        <w:rPr>
          <w:rFonts w:ascii="Times New Roman" w:hAnsi="Times New Roman"/>
          <w:sz w:val="28"/>
          <w:szCs w:val="28"/>
          <w:lang w:val="ru-RU"/>
        </w:rPr>
        <w:t xml:space="preserve"> в год, коммерческих организаций 10,6 м</w:t>
      </w:r>
      <w:r w:rsidRPr="000525DF">
        <w:rPr>
          <w:rFonts w:ascii="Times New Roman" w:hAnsi="Times New Roman"/>
          <w:sz w:val="28"/>
          <w:szCs w:val="28"/>
          <w:vertAlign w:val="superscript"/>
          <w:lang w:val="ru-RU"/>
        </w:rPr>
        <w:t>3</w:t>
      </w:r>
      <w:r w:rsidRPr="000525DF">
        <w:rPr>
          <w:rFonts w:ascii="Times New Roman" w:hAnsi="Times New Roman"/>
          <w:sz w:val="28"/>
          <w:szCs w:val="28"/>
          <w:lang w:val="ru-RU"/>
        </w:rPr>
        <w:t>.</w:t>
      </w: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spacing w:after="0" w:line="360" w:lineRule="auto"/>
        <w:rPr>
          <w:rFonts w:ascii="Times New Roman" w:hAnsi="Times New Roman"/>
          <w:b/>
          <w:sz w:val="28"/>
          <w:szCs w:val="28"/>
          <w:lang w:val="ru-RU"/>
        </w:rPr>
        <w:sectPr w:rsidR="00CE1E4C">
          <w:pgSz w:w="16838" w:h="11906" w:orient="landscape"/>
          <w:pgMar w:top="851" w:right="1134" w:bottom="1701" w:left="1134" w:header="709" w:footer="709" w:gutter="0"/>
          <w:cols w:space="720"/>
        </w:sectPr>
      </w:pPr>
    </w:p>
    <w:p w:rsidR="00CE1E4C" w:rsidRDefault="00CE1E4C" w:rsidP="00145EA6">
      <w:pPr>
        <w:tabs>
          <w:tab w:val="left" w:pos="6135"/>
        </w:tabs>
        <w:spacing w:line="360" w:lineRule="auto"/>
        <w:ind w:firstLine="709"/>
        <w:rPr>
          <w:rFonts w:ascii="Times New Roman" w:hAnsi="Times New Roman"/>
          <w:b/>
          <w:sz w:val="28"/>
          <w:szCs w:val="28"/>
          <w:lang w:val="ru-RU"/>
        </w:rPr>
      </w:pPr>
      <w:r>
        <w:rPr>
          <w:rFonts w:ascii="Times New Roman" w:hAnsi="Times New Roman"/>
          <w:b/>
          <w:sz w:val="28"/>
          <w:szCs w:val="28"/>
          <w:lang w:val="ru-RU"/>
        </w:rPr>
        <w:t>5.2 Территориальный и структурный баланс водопотребления</w:t>
      </w:r>
    </w:p>
    <w:p w:rsidR="00CE1E4C" w:rsidRDefault="00CE1E4C" w:rsidP="00145EA6">
      <w:pPr>
        <w:tabs>
          <w:tab w:val="left" w:pos="6135"/>
        </w:tabs>
        <w:spacing w:line="360" w:lineRule="auto"/>
        <w:ind w:firstLine="709"/>
        <w:jc w:val="right"/>
        <w:rPr>
          <w:rFonts w:ascii="Times New Roman" w:hAnsi="Times New Roman"/>
          <w:b/>
          <w:sz w:val="28"/>
          <w:szCs w:val="28"/>
          <w:lang w:val="ru-RU"/>
        </w:rPr>
      </w:pPr>
      <w:r>
        <w:rPr>
          <w:rFonts w:ascii="Times New Roman" w:hAnsi="Times New Roman"/>
          <w:b/>
          <w:sz w:val="28"/>
          <w:szCs w:val="28"/>
          <w:lang w:val="ru-RU"/>
        </w:rPr>
        <w:t xml:space="preserve">Таблица 15 Общий водный баланс подачи и реализации воды на 2025 год </w:t>
      </w:r>
    </w:p>
    <w:tbl>
      <w:tblPr>
        <w:tblpPr w:leftFromText="180" w:rightFromText="180" w:vertAnchor="text" w:horzAnchor="margin" w:tblpXSpec="center"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3"/>
        <w:gridCol w:w="2393"/>
        <w:gridCol w:w="2393"/>
      </w:tblGrid>
      <w:tr w:rsidR="00CE1E4C" w:rsidTr="00145EA6">
        <w:tc>
          <w:tcPr>
            <w:tcW w:w="2393"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Статья расхода</w:t>
            </w:r>
          </w:p>
        </w:tc>
        <w:tc>
          <w:tcPr>
            <w:tcW w:w="2393"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Единица измерения</w:t>
            </w:r>
          </w:p>
        </w:tc>
        <w:tc>
          <w:tcPr>
            <w:tcW w:w="2393"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Значение</w:t>
            </w:r>
          </w:p>
        </w:tc>
      </w:tr>
      <w:tr w:rsidR="00CE1E4C" w:rsidTr="00145EA6">
        <w:tc>
          <w:tcPr>
            <w:tcW w:w="2393"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Объем поднятой воды</w:t>
            </w:r>
          </w:p>
        </w:tc>
        <w:tc>
          <w:tcPr>
            <w:tcW w:w="2393"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м</w:t>
            </w:r>
            <w:r>
              <w:rPr>
                <w:rFonts w:ascii="Times New Roman" w:hAnsi="Times New Roman"/>
                <w:sz w:val="28"/>
                <w:szCs w:val="28"/>
                <w:vertAlign w:val="superscript"/>
              </w:rPr>
              <w:t>3</w:t>
            </w:r>
          </w:p>
        </w:tc>
        <w:tc>
          <w:tcPr>
            <w:tcW w:w="2393"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57104,40</w:t>
            </w:r>
          </w:p>
        </w:tc>
      </w:tr>
      <w:tr w:rsidR="00CE1E4C" w:rsidTr="00145EA6">
        <w:tc>
          <w:tcPr>
            <w:tcW w:w="2393"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Объем отпуска в сеть</w:t>
            </w:r>
          </w:p>
        </w:tc>
        <w:tc>
          <w:tcPr>
            <w:tcW w:w="2393"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м</w:t>
            </w:r>
            <w:r>
              <w:rPr>
                <w:rFonts w:ascii="Times New Roman" w:hAnsi="Times New Roman"/>
                <w:sz w:val="28"/>
                <w:szCs w:val="28"/>
                <w:vertAlign w:val="superscript"/>
              </w:rPr>
              <w:t>3</w:t>
            </w:r>
          </w:p>
        </w:tc>
        <w:tc>
          <w:tcPr>
            <w:tcW w:w="2393"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lang w:val="ru-RU"/>
              </w:rPr>
              <w:t>5</w:t>
            </w:r>
            <w:r>
              <w:rPr>
                <w:rFonts w:ascii="Times New Roman" w:hAnsi="Times New Roman"/>
                <w:sz w:val="28"/>
                <w:szCs w:val="28"/>
              </w:rPr>
              <w:t>6104,40</w:t>
            </w:r>
          </w:p>
        </w:tc>
      </w:tr>
      <w:tr w:rsidR="00CE1E4C" w:rsidTr="00145EA6">
        <w:tc>
          <w:tcPr>
            <w:tcW w:w="2393"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Объем потерь</w:t>
            </w:r>
          </w:p>
        </w:tc>
        <w:tc>
          <w:tcPr>
            <w:tcW w:w="2393"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м</w:t>
            </w:r>
            <w:r>
              <w:rPr>
                <w:rFonts w:ascii="Times New Roman" w:hAnsi="Times New Roman"/>
                <w:sz w:val="28"/>
                <w:szCs w:val="28"/>
                <w:vertAlign w:val="superscript"/>
              </w:rPr>
              <w:t>3</w:t>
            </w:r>
          </w:p>
        </w:tc>
        <w:tc>
          <w:tcPr>
            <w:tcW w:w="2393"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1000</w:t>
            </w:r>
          </w:p>
        </w:tc>
      </w:tr>
    </w:tbl>
    <w:p w:rsidR="00CE1E4C" w:rsidRDefault="00CE1E4C" w:rsidP="00145EA6">
      <w:pPr>
        <w:tabs>
          <w:tab w:val="left" w:pos="6135"/>
        </w:tabs>
        <w:spacing w:line="360" w:lineRule="auto"/>
        <w:ind w:firstLine="709"/>
        <w:rPr>
          <w:rFonts w:ascii="Times New Roman" w:hAnsi="Times New Roman"/>
          <w:b/>
          <w:sz w:val="28"/>
          <w:szCs w:val="28"/>
        </w:rPr>
      </w:pPr>
    </w:p>
    <w:p w:rsidR="00CE1E4C" w:rsidRPr="000525DF" w:rsidRDefault="00CE1E4C" w:rsidP="00145EA6">
      <w:pPr>
        <w:tabs>
          <w:tab w:val="left" w:pos="6135"/>
        </w:tabs>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Объем поднятой воды увеличится, потери сократятся, за счет своевременного проведения ремонтных работ и замены ветхих сетей.</w:t>
      </w:r>
    </w:p>
    <w:p w:rsidR="00CE1E4C" w:rsidRDefault="00CE1E4C" w:rsidP="00145EA6">
      <w:pPr>
        <w:tabs>
          <w:tab w:val="left" w:pos="6135"/>
        </w:tabs>
        <w:spacing w:line="360" w:lineRule="auto"/>
        <w:jc w:val="right"/>
        <w:rPr>
          <w:rFonts w:ascii="Times New Roman" w:hAnsi="Times New Roman"/>
          <w:b/>
          <w:sz w:val="28"/>
          <w:szCs w:val="28"/>
          <w:lang w:val="ru-RU"/>
        </w:rPr>
      </w:pPr>
      <w:r>
        <w:rPr>
          <w:rFonts w:ascii="Times New Roman" w:hAnsi="Times New Roman"/>
          <w:b/>
          <w:sz w:val="28"/>
          <w:szCs w:val="28"/>
          <w:lang w:val="ru-RU"/>
        </w:rPr>
        <w:t>Таблица 16 Территориальный перспективный водный баланс на 2025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1"/>
      </w:tblGrid>
      <w:tr w:rsidR="00CE1E4C" w:rsidTr="00145EA6">
        <w:trPr>
          <w:jc w:val="center"/>
        </w:trPr>
        <w:tc>
          <w:tcPr>
            <w:tcW w:w="3190"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Потребитель</w:t>
            </w:r>
          </w:p>
        </w:tc>
        <w:tc>
          <w:tcPr>
            <w:tcW w:w="3191"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ХПВ, м</w:t>
            </w:r>
            <w:r>
              <w:rPr>
                <w:rFonts w:ascii="Times New Roman" w:hAnsi="Times New Roman"/>
                <w:sz w:val="28"/>
                <w:szCs w:val="28"/>
                <w:vertAlign w:val="superscript"/>
              </w:rPr>
              <w:t>3</w:t>
            </w:r>
            <w:r>
              <w:rPr>
                <w:rFonts w:ascii="Times New Roman" w:hAnsi="Times New Roman"/>
                <w:sz w:val="28"/>
                <w:szCs w:val="28"/>
              </w:rPr>
              <w:t xml:space="preserve"> в год</w:t>
            </w:r>
          </w:p>
        </w:tc>
      </w:tr>
      <w:tr w:rsidR="00CE1E4C" w:rsidTr="00145EA6">
        <w:trPr>
          <w:jc w:val="center"/>
        </w:trPr>
        <w:tc>
          <w:tcPr>
            <w:tcW w:w="3190"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Адам</w:t>
            </w:r>
          </w:p>
        </w:tc>
        <w:tc>
          <w:tcPr>
            <w:tcW w:w="3191"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20000</w:t>
            </w:r>
          </w:p>
        </w:tc>
      </w:tr>
      <w:tr w:rsidR="00CE1E4C" w:rsidTr="00145EA6">
        <w:trPr>
          <w:jc w:val="center"/>
        </w:trPr>
        <w:tc>
          <w:tcPr>
            <w:tcW w:w="3190"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Солдырь</w:t>
            </w:r>
          </w:p>
        </w:tc>
        <w:tc>
          <w:tcPr>
            <w:tcW w:w="3191"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35000</w:t>
            </w:r>
          </w:p>
        </w:tc>
      </w:tr>
      <w:tr w:rsidR="00CE1E4C" w:rsidTr="00145EA6">
        <w:trPr>
          <w:jc w:val="center"/>
        </w:trPr>
        <w:tc>
          <w:tcPr>
            <w:tcW w:w="3190"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д/о Чепца</w:t>
            </w:r>
          </w:p>
        </w:tc>
        <w:tc>
          <w:tcPr>
            <w:tcW w:w="3191" w:type="dxa"/>
          </w:tcPr>
          <w:p w:rsidR="00CE1E4C" w:rsidRDefault="00CE1E4C">
            <w:pPr>
              <w:tabs>
                <w:tab w:val="left" w:pos="6135"/>
              </w:tabs>
              <w:spacing w:line="360" w:lineRule="auto"/>
              <w:ind w:firstLine="709"/>
              <w:rPr>
                <w:rFonts w:ascii="Times New Roman" w:hAnsi="Times New Roman"/>
                <w:sz w:val="28"/>
                <w:szCs w:val="28"/>
              </w:rPr>
            </w:pPr>
            <w:r>
              <w:rPr>
                <w:rFonts w:ascii="Times New Roman" w:hAnsi="Times New Roman"/>
                <w:sz w:val="28"/>
                <w:szCs w:val="28"/>
              </w:rPr>
              <w:t>100</w:t>
            </w:r>
          </w:p>
        </w:tc>
      </w:tr>
    </w:tbl>
    <w:p w:rsidR="00CE1E4C" w:rsidRDefault="00CE1E4C" w:rsidP="00145EA6">
      <w:pPr>
        <w:tabs>
          <w:tab w:val="left" w:pos="6135"/>
        </w:tabs>
        <w:spacing w:line="360" w:lineRule="auto"/>
        <w:ind w:firstLine="709"/>
        <w:rPr>
          <w:rFonts w:ascii="Times New Roman" w:hAnsi="Times New Roman"/>
          <w:b/>
          <w:sz w:val="28"/>
          <w:szCs w:val="28"/>
        </w:rPr>
      </w:pPr>
    </w:p>
    <w:p w:rsidR="00CE1E4C" w:rsidRPr="000525DF" w:rsidRDefault="00CE1E4C" w:rsidP="00145EA6">
      <w:pPr>
        <w:tabs>
          <w:tab w:val="left" w:pos="6135"/>
        </w:tabs>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Можно сделать вывод, что основные потребители останутся такими же, т.е наиболее крупные населенные пункты в настоящем муниципальном образовании.</w:t>
      </w:r>
    </w:p>
    <w:p w:rsidR="00CE1E4C" w:rsidRDefault="00CE1E4C" w:rsidP="00145EA6">
      <w:pPr>
        <w:tabs>
          <w:tab w:val="left" w:pos="6135"/>
        </w:tabs>
        <w:spacing w:line="360" w:lineRule="auto"/>
        <w:ind w:firstLine="709"/>
        <w:jc w:val="right"/>
        <w:rPr>
          <w:rFonts w:ascii="Times New Roman" w:hAnsi="Times New Roman"/>
          <w:b/>
          <w:sz w:val="28"/>
          <w:szCs w:val="28"/>
          <w:lang w:val="ru-RU"/>
        </w:rPr>
      </w:pPr>
      <w:r>
        <w:rPr>
          <w:rFonts w:ascii="Times New Roman" w:hAnsi="Times New Roman"/>
          <w:b/>
          <w:sz w:val="28"/>
          <w:szCs w:val="28"/>
          <w:lang w:val="ru-RU"/>
        </w:rPr>
        <w:t xml:space="preserve">Таблицы 17 Перспективный структурный водный баланс на 2025 год </w:t>
      </w:r>
    </w:p>
    <w:tbl>
      <w:tblPr>
        <w:tblW w:w="3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1"/>
        <w:gridCol w:w="1266"/>
      </w:tblGrid>
      <w:tr w:rsidR="00CE1E4C" w:rsidTr="00145EA6">
        <w:trPr>
          <w:jc w:val="center"/>
        </w:trPr>
        <w:tc>
          <w:tcPr>
            <w:tcW w:w="1961"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Категория потребителей</w:t>
            </w:r>
          </w:p>
        </w:tc>
        <w:tc>
          <w:tcPr>
            <w:tcW w:w="126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 xml:space="preserve"> м</w:t>
            </w:r>
            <w:r>
              <w:rPr>
                <w:rFonts w:ascii="Times New Roman" w:hAnsi="Times New Roman"/>
                <w:sz w:val="28"/>
                <w:szCs w:val="28"/>
                <w:vertAlign w:val="superscript"/>
              </w:rPr>
              <w:t>3</w:t>
            </w:r>
            <w:r>
              <w:rPr>
                <w:rFonts w:ascii="Times New Roman" w:hAnsi="Times New Roman"/>
                <w:sz w:val="28"/>
                <w:szCs w:val="28"/>
              </w:rPr>
              <w:t xml:space="preserve"> в год</w:t>
            </w:r>
          </w:p>
        </w:tc>
      </w:tr>
      <w:tr w:rsidR="00CE1E4C" w:rsidTr="00145EA6">
        <w:trPr>
          <w:jc w:val="center"/>
        </w:trPr>
        <w:tc>
          <w:tcPr>
            <w:tcW w:w="1961"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Население</w:t>
            </w:r>
          </w:p>
        </w:tc>
        <w:tc>
          <w:tcPr>
            <w:tcW w:w="126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51838,50</w:t>
            </w:r>
          </w:p>
        </w:tc>
      </w:tr>
      <w:tr w:rsidR="00CE1E4C" w:rsidTr="00145EA6">
        <w:trPr>
          <w:jc w:val="center"/>
        </w:trPr>
        <w:tc>
          <w:tcPr>
            <w:tcW w:w="1961"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Бюджет</w:t>
            </w:r>
          </w:p>
        </w:tc>
        <w:tc>
          <w:tcPr>
            <w:tcW w:w="126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360,10</w:t>
            </w:r>
          </w:p>
        </w:tc>
      </w:tr>
      <w:tr w:rsidR="00CE1E4C" w:rsidTr="00145EA6">
        <w:trPr>
          <w:jc w:val="center"/>
        </w:trPr>
        <w:tc>
          <w:tcPr>
            <w:tcW w:w="1961"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Коммерческие организации</w:t>
            </w:r>
          </w:p>
        </w:tc>
        <w:tc>
          <w:tcPr>
            <w:tcW w:w="1266" w:type="dxa"/>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4905,80</w:t>
            </w:r>
          </w:p>
        </w:tc>
      </w:tr>
    </w:tbl>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rPr>
          <w:rFonts w:ascii="Times New Roman" w:hAnsi="Times New Roman"/>
          <w:sz w:val="28"/>
          <w:szCs w:val="28"/>
          <w:lang w:val="ru-RU"/>
        </w:rPr>
      </w:pPr>
      <w:r>
        <w:rPr>
          <w:rFonts w:ascii="Times New Roman" w:hAnsi="Times New Roman"/>
          <w:sz w:val="28"/>
          <w:szCs w:val="28"/>
          <w:lang w:val="ru-RU"/>
        </w:rPr>
        <w:t>Как и в настоящее время, основным потребителем останется население, в основном за счет увеличения индивидуальной застройки в муниципальном образовании.</w:t>
      </w: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tabs>
          <w:tab w:val="left" w:pos="6135"/>
        </w:tabs>
        <w:spacing w:line="360" w:lineRule="auto"/>
        <w:ind w:firstLine="709"/>
        <w:rPr>
          <w:rFonts w:ascii="Times New Roman" w:hAnsi="Times New Roman"/>
          <w:sz w:val="28"/>
          <w:szCs w:val="28"/>
          <w:lang w:val="ru-RU"/>
        </w:rPr>
      </w:pPr>
    </w:p>
    <w:p w:rsidR="00CE1E4C" w:rsidRDefault="00CE1E4C" w:rsidP="00145EA6">
      <w:pPr>
        <w:numPr>
          <w:ilvl w:val="0"/>
          <w:numId w:val="4"/>
        </w:numPr>
        <w:spacing w:line="360" w:lineRule="auto"/>
        <w:ind w:firstLine="709"/>
        <w:jc w:val="center"/>
        <w:rPr>
          <w:rFonts w:ascii="Times New Roman" w:hAnsi="Times New Roman"/>
          <w:b/>
          <w:sz w:val="28"/>
          <w:szCs w:val="28"/>
          <w:lang w:val="ru-RU"/>
        </w:rPr>
      </w:pPr>
      <w:r>
        <w:rPr>
          <w:rFonts w:ascii="Times New Roman" w:hAnsi="Times New Roman"/>
          <w:b/>
          <w:sz w:val="28"/>
          <w:szCs w:val="28"/>
          <w:lang w:val="ru-RU"/>
        </w:rPr>
        <w:t>ПРЕДЛОЖЕНИЯ ПО СТРОИТЕЛЬСТВУ, РЕКОНСТРУКЦИИ И МОДЕРНИЗАЦИИ ОБЪЕКТОВ СИСТЕМ ВОДОСНАБЖЕНИЯ И ВОДООТВЕДЕНИЯ</w:t>
      </w:r>
    </w:p>
    <w:p w:rsidR="00CE1E4C" w:rsidRDefault="00CE1E4C" w:rsidP="00145EA6">
      <w:pPr>
        <w:tabs>
          <w:tab w:val="left" w:pos="6135"/>
        </w:tabs>
        <w:spacing w:line="360" w:lineRule="auto"/>
        <w:ind w:firstLine="709"/>
        <w:jc w:val="right"/>
        <w:rPr>
          <w:rFonts w:ascii="Times New Roman" w:hAnsi="Times New Roman"/>
          <w:b/>
          <w:sz w:val="28"/>
          <w:szCs w:val="28"/>
        </w:rPr>
      </w:pPr>
      <w:r>
        <w:rPr>
          <w:rFonts w:ascii="Times New Roman" w:hAnsi="Times New Roman"/>
          <w:b/>
          <w:sz w:val="28"/>
          <w:szCs w:val="28"/>
        </w:rPr>
        <w:t>Таблица 1</w:t>
      </w:r>
      <w:r>
        <w:rPr>
          <w:rFonts w:ascii="Times New Roman" w:hAnsi="Times New Roman"/>
          <w:b/>
          <w:sz w:val="28"/>
          <w:szCs w:val="28"/>
          <w:lang w:val="ru-RU"/>
        </w:rPr>
        <w:t>8</w:t>
      </w:r>
      <w:r>
        <w:rPr>
          <w:rFonts w:ascii="Times New Roman" w:hAnsi="Times New Roman"/>
          <w:b/>
          <w:sz w:val="28"/>
          <w:szCs w:val="28"/>
        </w:rPr>
        <w:t xml:space="preserve"> Перечень планируемых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3"/>
        <w:gridCol w:w="2170"/>
        <w:gridCol w:w="1471"/>
        <w:gridCol w:w="870"/>
        <w:gridCol w:w="1577"/>
        <w:gridCol w:w="1790"/>
      </w:tblGrid>
      <w:tr w:rsidR="00CE1E4C" w:rsidTr="00145EA6">
        <w:tc>
          <w:tcPr>
            <w:tcW w:w="868"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Населенный пункт</w:t>
            </w:r>
          </w:p>
        </w:tc>
        <w:tc>
          <w:tcPr>
            <w:tcW w:w="1201"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Работы</w:t>
            </w:r>
          </w:p>
        </w:tc>
        <w:tc>
          <w:tcPr>
            <w:tcW w:w="755"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Ед. измерения</w:t>
            </w:r>
          </w:p>
        </w:tc>
        <w:tc>
          <w:tcPr>
            <w:tcW w:w="448"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Дата</w:t>
            </w:r>
          </w:p>
        </w:tc>
        <w:tc>
          <w:tcPr>
            <w:tcW w:w="809"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Стоимость, руб.</w:t>
            </w:r>
          </w:p>
        </w:tc>
        <w:tc>
          <w:tcPr>
            <w:tcW w:w="918"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Средства ресурсной организации, руб.</w:t>
            </w:r>
          </w:p>
        </w:tc>
      </w:tr>
      <w:tr w:rsidR="00CE1E4C" w:rsidTr="00145EA6">
        <w:tc>
          <w:tcPr>
            <w:tcW w:w="868"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д. Адам</w:t>
            </w:r>
          </w:p>
        </w:tc>
        <w:tc>
          <w:tcPr>
            <w:tcW w:w="1201"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Строительство нового водопровода</w:t>
            </w:r>
          </w:p>
        </w:tc>
        <w:tc>
          <w:tcPr>
            <w:tcW w:w="755"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250 м</w:t>
            </w:r>
          </w:p>
        </w:tc>
        <w:tc>
          <w:tcPr>
            <w:tcW w:w="448"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lang w:val="ru-RU"/>
              </w:rPr>
              <w:t>2</w:t>
            </w:r>
            <w:r>
              <w:rPr>
                <w:rFonts w:ascii="Times New Roman" w:hAnsi="Times New Roman"/>
                <w:sz w:val="28"/>
                <w:szCs w:val="28"/>
              </w:rPr>
              <w:t>015-2016 года</w:t>
            </w:r>
          </w:p>
        </w:tc>
        <w:tc>
          <w:tcPr>
            <w:tcW w:w="809"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250 000</w:t>
            </w:r>
          </w:p>
        </w:tc>
        <w:tc>
          <w:tcPr>
            <w:tcW w:w="918"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250 000</w:t>
            </w:r>
          </w:p>
        </w:tc>
      </w:tr>
      <w:tr w:rsidR="00CE1E4C" w:rsidTr="00145EA6">
        <w:tc>
          <w:tcPr>
            <w:tcW w:w="868" w:type="pct"/>
          </w:tcPr>
          <w:p w:rsidR="00CE1E4C" w:rsidRDefault="00CE1E4C">
            <w:pPr>
              <w:tabs>
                <w:tab w:val="left" w:pos="6135"/>
              </w:tabs>
              <w:spacing w:line="360" w:lineRule="auto"/>
              <w:ind w:firstLine="709"/>
              <w:rPr>
                <w:rFonts w:ascii="Times New Roman" w:hAnsi="Times New Roman"/>
                <w:sz w:val="28"/>
                <w:szCs w:val="28"/>
              </w:rPr>
            </w:pPr>
          </w:p>
        </w:tc>
        <w:tc>
          <w:tcPr>
            <w:tcW w:w="1201"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Замена ветхих водопроводных сетей</w:t>
            </w:r>
          </w:p>
        </w:tc>
        <w:tc>
          <w:tcPr>
            <w:tcW w:w="755"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1020 м</w:t>
            </w:r>
          </w:p>
        </w:tc>
        <w:tc>
          <w:tcPr>
            <w:tcW w:w="448"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2015-2020 года</w:t>
            </w:r>
          </w:p>
        </w:tc>
        <w:tc>
          <w:tcPr>
            <w:tcW w:w="809"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5 000 000</w:t>
            </w:r>
          </w:p>
        </w:tc>
        <w:tc>
          <w:tcPr>
            <w:tcW w:w="918"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5 000 000</w:t>
            </w:r>
          </w:p>
        </w:tc>
      </w:tr>
      <w:tr w:rsidR="00CE1E4C" w:rsidTr="00145EA6">
        <w:tc>
          <w:tcPr>
            <w:tcW w:w="868"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д. Солдырь</w:t>
            </w:r>
          </w:p>
        </w:tc>
        <w:tc>
          <w:tcPr>
            <w:tcW w:w="1201"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Строительство нового водопровода</w:t>
            </w:r>
          </w:p>
        </w:tc>
        <w:tc>
          <w:tcPr>
            <w:tcW w:w="755"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500 м</w:t>
            </w:r>
          </w:p>
        </w:tc>
        <w:tc>
          <w:tcPr>
            <w:tcW w:w="448"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2015-2016 года</w:t>
            </w:r>
          </w:p>
        </w:tc>
        <w:tc>
          <w:tcPr>
            <w:tcW w:w="809"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500 000</w:t>
            </w:r>
          </w:p>
        </w:tc>
        <w:tc>
          <w:tcPr>
            <w:tcW w:w="918"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500 000</w:t>
            </w:r>
          </w:p>
        </w:tc>
      </w:tr>
      <w:tr w:rsidR="00CE1E4C" w:rsidTr="00145EA6">
        <w:tc>
          <w:tcPr>
            <w:tcW w:w="868" w:type="pct"/>
          </w:tcPr>
          <w:p w:rsidR="00CE1E4C" w:rsidRDefault="00CE1E4C">
            <w:pPr>
              <w:tabs>
                <w:tab w:val="left" w:pos="6135"/>
              </w:tabs>
              <w:spacing w:line="360" w:lineRule="auto"/>
              <w:ind w:firstLine="709"/>
              <w:rPr>
                <w:rFonts w:ascii="Times New Roman" w:hAnsi="Times New Roman"/>
                <w:sz w:val="28"/>
                <w:szCs w:val="28"/>
              </w:rPr>
            </w:pPr>
          </w:p>
        </w:tc>
        <w:tc>
          <w:tcPr>
            <w:tcW w:w="1201"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Замена ветхих водопроводных сетей</w:t>
            </w:r>
          </w:p>
        </w:tc>
        <w:tc>
          <w:tcPr>
            <w:tcW w:w="755"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800 м</w:t>
            </w:r>
          </w:p>
        </w:tc>
        <w:tc>
          <w:tcPr>
            <w:tcW w:w="448"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2015-2020 года</w:t>
            </w:r>
          </w:p>
        </w:tc>
        <w:tc>
          <w:tcPr>
            <w:tcW w:w="809"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4 500 000</w:t>
            </w:r>
          </w:p>
        </w:tc>
        <w:tc>
          <w:tcPr>
            <w:tcW w:w="918"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4 500 000</w:t>
            </w:r>
          </w:p>
        </w:tc>
      </w:tr>
      <w:tr w:rsidR="00CE1E4C" w:rsidTr="00145EA6">
        <w:tc>
          <w:tcPr>
            <w:tcW w:w="868"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п. д/о Чепца</w:t>
            </w:r>
          </w:p>
        </w:tc>
        <w:tc>
          <w:tcPr>
            <w:tcW w:w="1201"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Строительство нового водопровода</w:t>
            </w:r>
          </w:p>
        </w:tc>
        <w:tc>
          <w:tcPr>
            <w:tcW w:w="755"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700 м</w:t>
            </w:r>
          </w:p>
        </w:tc>
        <w:tc>
          <w:tcPr>
            <w:tcW w:w="448"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2015-2016 года</w:t>
            </w:r>
          </w:p>
        </w:tc>
        <w:tc>
          <w:tcPr>
            <w:tcW w:w="809"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700 000</w:t>
            </w:r>
          </w:p>
        </w:tc>
        <w:tc>
          <w:tcPr>
            <w:tcW w:w="918"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700 000</w:t>
            </w:r>
          </w:p>
        </w:tc>
      </w:tr>
      <w:tr w:rsidR="00CE1E4C" w:rsidTr="00145EA6">
        <w:tc>
          <w:tcPr>
            <w:tcW w:w="868" w:type="pct"/>
          </w:tcPr>
          <w:p w:rsidR="00CE1E4C" w:rsidRDefault="00CE1E4C">
            <w:pPr>
              <w:tabs>
                <w:tab w:val="left" w:pos="6135"/>
              </w:tabs>
              <w:spacing w:line="360" w:lineRule="auto"/>
              <w:ind w:firstLine="709"/>
              <w:rPr>
                <w:rFonts w:ascii="Times New Roman" w:hAnsi="Times New Roman"/>
                <w:sz w:val="28"/>
                <w:szCs w:val="28"/>
              </w:rPr>
            </w:pPr>
          </w:p>
        </w:tc>
        <w:tc>
          <w:tcPr>
            <w:tcW w:w="1201"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Замена ветхих водопроводных сетей</w:t>
            </w:r>
          </w:p>
        </w:tc>
        <w:tc>
          <w:tcPr>
            <w:tcW w:w="755"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500 м</w:t>
            </w:r>
          </w:p>
        </w:tc>
        <w:tc>
          <w:tcPr>
            <w:tcW w:w="448"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2015-2020 года</w:t>
            </w:r>
          </w:p>
        </w:tc>
        <w:tc>
          <w:tcPr>
            <w:tcW w:w="809"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 xml:space="preserve"> 1 500 000</w:t>
            </w:r>
          </w:p>
        </w:tc>
        <w:tc>
          <w:tcPr>
            <w:tcW w:w="918"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1 500 000</w:t>
            </w:r>
          </w:p>
        </w:tc>
      </w:tr>
      <w:tr w:rsidR="00CE1E4C" w:rsidTr="00145EA6">
        <w:tc>
          <w:tcPr>
            <w:tcW w:w="868" w:type="pct"/>
          </w:tcPr>
          <w:p w:rsidR="00CE1E4C" w:rsidRDefault="00CE1E4C">
            <w:pPr>
              <w:tabs>
                <w:tab w:val="left" w:pos="6135"/>
              </w:tabs>
              <w:spacing w:line="360" w:lineRule="auto"/>
              <w:ind w:firstLine="709"/>
              <w:rPr>
                <w:rFonts w:ascii="Times New Roman" w:hAnsi="Times New Roman"/>
                <w:sz w:val="28"/>
                <w:szCs w:val="28"/>
              </w:rPr>
            </w:pPr>
          </w:p>
        </w:tc>
        <w:tc>
          <w:tcPr>
            <w:tcW w:w="1201"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Замена ветхих сетей канализации</w:t>
            </w:r>
          </w:p>
        </w:tc>
        <w:tc>
          <w:tcPr>
            <w:tcW w:w="755"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 xml:space="preserve">300 м </w:t>
            </w:r>
          </w:p>
        </w:tc>
        <w:tc>
          <w:tcPr>
            <w:tcW w:w="448"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2015-2025 года</w:t>
            </w:r>
          </w:p>
        </w:tc>
        <w:tc>
          <w:tcPr>
            <w:tcW w:w="809"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200 000</w:t>
            </w:r>
          </w:p>
        </w:tc>
        <w:tc>
          <w:tcPr>
            <w:tcW w:w="918" w:type="pct"/>
          </w:tcPr>
          <w:p w:rsidR="00CE1E4C" w:rsidRDefault="00CE1E4C">
            <w:pPr>
              <w:tabs>
                <w:tab w:val="left" w:pos="6135"/>
              </w:tabs>
              <w:spacing w:line="360" w:lineRule="auto"/>
              <w:rPr>
                <w:rFonts w:ascii="Times New Roman" w:hAnsi="Times New Roman"/>
                <w:sz w:val="28"/>
                <w:szCs w:val="28"/>
              </w:rPr>
            </w:pPr>
            <w:r>
              <w:rPr>
                <w:rFonts w:ascii="Times New Roman" w:hAnsi="Times New Roman"/>
                <w:sz w:val="28"/>
                <w:szCs w:val="28"/>
              </w:rPr>
              <w:t>200 000</w:t>
            </w:r>
          </w:p>
        </w:tc>
      </w:tr>
    </w:tbl>
    <w:p w:rsidR="00CE1E4C" w:rsidRDefault="00CE1E4C" w:rsidP="00145EA6">
      <w:pPr>
        <w:tabs>
          <w:tab w:val="left" w:pos="6135"/>
        </w:tabs>
        <w:spacing w:line="360" w:lineRule="auto"/>
        <w:ind w:firstLine="709"/>
        <w:rPr>
          <w:rFonts w:ascii="Times New Roman" w:hAnsi="Times New Roman"/>
          <w:b/>
          <w:sz w:val="28"/>
          <w:szCs w:val="28"/>
          <w:lang w:val="ru-RU"/>
        </w:rPr>
      </w:pPr>
    </w:p>
    <w:p w:rsidR="00CE1E4C" w:rsidRDefault="00CE1E4C" w:rsidP="00145EA6">
      <w:pPr>
        <w:tabs>
          <w:tab w:val="left" w:pos="6135"/>
        </w:tabs>
        <w:spacing w:line="360" w:lineRule="auto"/>
        <w:ind w:firstLine="709"/>
        <w:rPr>
          <w:rFonts w:ascii="Times New Roman" w:hAnsi="Times New Roman"/>
          <w:b/>
          <w:sz w:val="28"/>
          <w:szCs w:val="28"/>
          <w:lang w:val="ru-RU"/>
        </w:rPr>
      </w:pPr>
    </w:p>
    <w:p w:rsidR="00CE1E4C" w:rsidRDefault="00CE1E4C" w:rsidP="00145EA6">
      <w:pPr>
        <w:tabs>
          <w:tab w:val="left" w:pos="6135"/>
        </w:tabs>
        <w:spacing w:line="360" w:lineRule="auto"/>
        <w:ind w:firstLine="709"/>
        <w:rPr>
          <w:rFonts w:ascii="Times New Roman" w:hAnsi="Times New Roman"/>
          <w:b/>
          <w:sz w:val="28"/>
          <w:szCs w:val="28"/>
          <w:lang w:val="ru-RU"/>
        </w:rPr>
      </w:pPr>
    </w:p>
    <w:p w:rsidR="00CE1E4C" w:rsidRDefault="00CE1E4C" w:rsidP="00145EA6">
      <w:pPr>
        <w:tabs>
          <w:tab w:val="left" w:pos="6135"/>
        </w:tabs>
        <w:spacing w:line="360" w:lineRule="auto"/>
        <w:ind w:firstLine="709"/>
        <w:rPr>
          <w:rFonts w:ascii="Times New Roman" w:hAnsi="Times New Roman"/>
          <w:b/>
          <w:sz w:val="28"/>
          <w:szCs w:val="28"/>
          <w:lang w:val="ru-RU"/>
        </w:rPr>
      </w:pPr>
    </w:p>
    <w:p w:rsidR="00CE1E4C" w:rsidRDefault="00CE1E4C" w:rsidP="00145EA6">
      <w:pPr>
        <w:tabs>
          <w:tab w:val="left" w:pos="6135"/>
        </w:tabs>
        <w:spacing w:line="360" w:lineRule="auto"/>
        <w:ind w:firstLine="709"/>
        <w:rPr>
          <w:rFonts w:ascii="Times New Roman" w:hAnsi="Times New Roman"/>
          <w:b/>
          <w:sz w:val="28"/>
          <w:szCs w:val="28"/>
          <w:lang w:val="ru-RU"/>
        </w:rPr>
      </w:pPr>
    </w:p>
    <w:p w:rsidR="00CE1E4C" w:rsidRDefault="00CE1E4C" w:rsidP="00145EA6">
      <w:pPr>
        <w:tabs>
          <w:tab w:val="left" w:pos="6135"/>
        </w:tabs>
        <w:spacing w:line="360" w:lineRule="auto"/>
        <w:ind w:firstLine="709"/>
        <w:rPr>
          <w:rFonts w:ascii="Times New Roman" w:hAnsi="Times New Roman"/>
          <w:b/>
          <w:sz w:val="28"/>
          <w:szCs w:val="28"/>
          <w:lang w:val="ru-RU"/>
        </w:rPr>
      </w:pPr>
    </w:p>
    <w:p w:rsidR="00CE1E4C" w:rsidRDefault="00CE1E4C" w:rsidP="00145EA6">
      <w:pPr>
        <w:tabs>
          <w:tab w:val="left" w:pos="6135"/>
        </w:tabs>
        <w:spacing w:line="360" w:lineRule="auto"/>
        <w:ind w:firstLine="709"/>
        <w:rPr>
          <w:rFonts w:ascii="Times New Roman" w:hAnsi="Times New Roman"/>
          <w:b/>
          <w:sz w:val="28"/>
          <w:szCs w:val="28"/>
          <w:lang w:val="ru-RU"/>
        </w:rPr>
      </w:pPr>
    </w:p>
    <w:p w:rsidR="00CE1E4C" w:rsidRDefault="00CE1E4C" w:rsidP="00145EA6">
      <w:pPr>
        <w:tabs>
          <w:tab w:val="left" w:pos="6135"/>
        </w:tabs>
        <w:spacing w:line="360" w:lineRule="auto"/>
        <w:ind w:firstLine="709"/>
        <w:rPr>
          <w:rFonts w:ascii="Times New Roman" w:hAnsi="Times New Roman"/>
          <w:b/>
          <w:sz w:val="28"/>
          <w:szCs w:val="28"/>
          <w:lang w:val="ru-RU"/>
        </w:rPr>
      </w:pPr>
    </w:p>
    <w:p w:rsidR="00CE1E4C" w:rsidRDefault="00CE1E4C" w:rsidP="00145EA6">
      <w:pPr>
        <w:tabs>
          <w:tab w:val="left" w:pos="6135"/>
        </w:tabs>
        <w:spacing w:line="360" w:lineRule="auto"/>
        <w:ind w:firstLine="709"/>
        <w:rPr>
          <w:rFonts w:ascii="Times New Roman" w:hAnsi="Times New Roman"/>
          <w:b/>
          <w:sz w:val="28"/>
          <w:szCs w:val="28"/>
          <w:lang w:val="ru-RU"/>
        </w:rPr>
      </w:pPr>
    </w:p>
    <w:p w:rsidR="00CE1E4C" w:rsidRDefault="00CE1E4C" w:rsidP="00145EA6">
      <w:pPr>
        <w:tabs>
          <w:tab w:val="left" w:pos="6135"/>
        </w:tabs>
        <w:spacing w:line="360" w:lineRule="auto"/>
        <w:ind w:firstLine="709"/>
        <w:rPr>
          <w:rFonts w:ascii="Times New Roman" w:hAnsi="Times New Roman"/>
          <w:b/>
          <w:sz w:val="28"/>
          <w:szCs w:val="28"/>
          <w:lang w:val="ru-RU"/>
        </w:rPr>
      </w:pPr>
    </w:p>
    <w:p w:rsidR="00CE1E4C" w:rsidRDefault="00CE1E4C" w:rsidP="00145EA6">
      <w:pPr>
        <w:tabs>
          <w:tab w:val="left" w:pos="6135"/>
        </w:tabs>
        <w:spacing w:line="360" w:lineRule="auto"/>
        <w:ind w:firstLine="709"/>
        <w:rPr>
          <w:rFonts w:ascii="Times New Roman" w:hAnsi="Times New Roman"/>
          <w:b/>
          <w:sz w:val="28"/>
          <w:szCs w:val="28"/>
          <w:lang w:val="ru-RU"/>
        </w:rPr>
      </w:pPr>
    </w:p>
    <w:p w:rsidR="00CE1E4C" w:rsidRDefault="00CE1E4C" w:rsidP="00145EA6">
      <w:pPr>
        <w:tabs>
          <w:tab w:val="left" w:pos="6135"/>
        </w:tabs>
        <w:spacing w:line="360" w:lineRule="auto"/>
        <w:ind w:firstLine="709"/>
        <w:rPr>
          <w:rFonts w:ascii="Times New Roman" w:hAnsi="Times New Roman"/>
          <w:b/>
          <w:sz w:val="28"/>
          <w:szCs w:val="28"/>
          <w:lang w:val="ru-RU"/>
        </w:rPr>
      </w:pPr>
    </w:p>
    <w:p w:rsidR="00CE1E4C" w:rsidRDefault="00CE1E4C" w:rsidP="00145EA6">
      <w:pPr>
        <w:tabs>
          <w:tab w:val="left" w:pos="6135"/>
        </w:tabs>
        <w:spacing w:line="360" w:lineRule="auto"/>
        <w:ind w:firstLine="709"/>
        <w:rPr>
          <w:rFonts w:ascii="Times New Roman" w:hAnsi="Times New Roman"/>
          <w:b/>
          <w:sz w:val="28"/>
          <w:szCs w:val="28"/>
          <w:lang w:val="ru-RU"/>
        </w:rPr>
      </w:pPr>
    </w:p>
    <w:p w:rsidR="00CE1E4C" w:rsidRDefault="00CE1E4C" w:rsidP="00145EA6">
      <w:pPr>
        <w:tabs>
          <w:tab w:val="left" w:pos="6135"/>
        </w:tabs>
        <w:spacing w:line="360" w:lineRule="auto"/>
        <w:ind w:firstLine="709"/>
        <w:rPr>
          <w:rFonts w:ascii="Times New Roman" w:hAnsi="Times New Roman"/>
          <w:b/>
          <w:sz w:val="28"/>
          <w:szCs w:val="28"/>
          <w:lang w:val="ru-RU"/>
        </w:rPr>
      </w:pPr>
    </w:p>
    <w:p w:rsidR="00CE1E4C" w:rsidRDefault="00CE1E4C" w:rsidP="00145EA6">
      <w:pPr>
        <w:tabs>
          <w:tab w:val="left" w:pos="6135"/>
        </w:tabs>
        <w:spacing w:line="360" w:lineRule="auto"/>
        <w:ind w:firstLine="709"/>
        <w:rPr>
          <w:rFonts w:ascii="Times New Roman" w:hAnsi="Times New Roman"/>
          <w:b/>
          <w:sz w:val="28"/>
          <w:szCs w:val="28"/>
          <w:lang w:val="ru-RU"/>
        </w:rPr>
      </w:pPr>
    </w:p>
    <w:p w:rsidR="00CE1E4C" w:rsidRDefault="00CE1E4C" w:rsidP="00145EA6">
      <w:pPr>
        <w:tabs>
          <w:tab w:val="left" w:pos="6135"/>
        </w:tabs>
        <w:spacing w:line="360" w:lineRule="auto"/>
        <w:ind w:firstLine="709"/>
        <w:rPr>
          <w:rFonts w:ascii="Times New Roman" w:hAnsi="Times New Roman"/>
          <w:b/>
          <w:sz w:val="28"/>
          <w:szCs w:val="28"/>
          <w:lang w:val="ru-RU"/>
        </w:rPr>
      </w:pPr>
    </w:p>
    <w:p w:rsidR="00CE1E4C" w:rsidRDefault="00CE1E4C" w:rsidP="00145EA6">
      <w:pPr>
        <w:tabs>
          <w:tab w:val="left" w:pos="6135"/>
        </w:tabs>
        <w:spacing w:line="360" w:lineRule="auto"/>
        <w:ind w:firstLine="709"/>
        <w:rPr>
          <w:rFonts w:ascii="Times New Roman" w:hAnsi="Times New Roman"/>
          <w:b/>
          <w:sz w:val="28"/>
          <w:szCs w:val="28"/>
          <w:lang w:val="ru-RU"/>
        </w:rPr>
      </w:pPr>
    </w:p>
    <w:p w:rsidR="00CE1E4C" w:rsidRDefault="00CE1E4C" w:rsidP="00145EA6">
      <w:pPr>
        <w:tabs>
          <w:tab w:val="left" w:pos="6135"/>
        </w:tabs>
        <w:spacing w:line="360" w:lineRule="auto"/>
        <w:ind w:firstLine="709"/>
        <w:rPr>
          <w:rFonts w:ascii="Times New Roman" w:hAnsi="Times New Roman"/>
          <w:b/>
          <w:sz w:val="28"/>
          <w:szCs w:val="28"/>
          <w:lang w:val="ru-RU"/>
        </w:rPr>
      </w:pPr>
    </w:p>
    <w:p w:rsidR="00CE1E4C" w:rsidRDefault="00CE1E4C" w:rsidP="00145EA6">
      <w:pPr>
        <w:numPr>
          <w:ilvl w:val="0"/>
          <w:numId w:val="4"/>
        </w:numPr>
        <w:spacing w:line="360" w:lineRule="auto"/>
        <w:ind w:firstLine="709"/>
        <w:jc w:val="center"/>
        <w:rPr>
          <w:rFonts w:ascii="Times New Roman" w:hAnsi="Times New Roman"/>
          <w:sz w:val="28"/>
          <w:szCs w:val="28"/>
          <w:lang w:val="ru-RU"/>
        </w:rPr>
      </w:pPr>
      <w:r>
        <w:rPr>
          <w:rFonts w:ascii="Times New Roman" w:hAnsi="Times New Roman"/>
          <w:b/>
          <w:sz w:val="28"/>
          <w:szCs w:val="28"/>
          <w:lang w:val="ru-RU"/>
        </w:rPr>
        <w:t>ЭКОЛОГИЧЕСКИЕ АСПЕКТЫ МЕРОПРИЯТИЙ ПО СТРОИТЕЛЬСТВУ И РЕКОНСТРУКЦИИ ОБЪЕКТОВ ЦЕНТРАЛИЗОВАННОЙ СИСТЕМЫ ВОДОСНАБЖЕНИЯ И ВОДООТВЕДЕНИЯ</w:t>
      </w:r>
    </w:p>
    <w:p w:rsidR="00CE1E4C" w:rsidRPr="000525DF" w:rsidRDefault="00CE1E4C" w:rsidP="00145EA6">
      <w:pPr>
        <w:spacing w:line="360" w:lineRule="auto"/>
        <w:rPr>
          <w:rFonts w:ascii="Times New Roman" w:hAnsi="Times New Roman"/>
          <w:sz w:val="28"/>
          <w:szCs w:val="28"/>
          <w:lang w:val="ru-RU"/>
        </w:rPr>
      </w:pPr>
      <w:r>
        <w:rPr>
          <w:rFonts w:ascii="Times New Roman" w:hAnsi="Times New Roman"/>
          <w:b/>
          <w:sz w:val="28"/>
          <w:szCs w:val="28"/>
          <w:lang w:val="ru-RU"/>
        </w:rPr>
        <w:t xml:space="preserve">           </w:t>
      </w:r>
      <w:r>
        <w:rPr>
          <w:rFonts w:ascii="Times New Roman" w:hAnsi="Times New Roman"/>
          <w:sz w:val="28"/>
          <w:szCs w:val="28"/>
          <w:lang w:val="ru-RU"/>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r w:rsidRPr="000525DF">
        <w:rPr>
          <w:rFonts w:ascii="Times New Roman" w:hAnsi="Times New Roman"/>
          <w:sz w:val="28"/>
          <w:szCs w:val="28"/>
          <w:lang w:val="ru-RU"/>
        </w:rPr>
        <w:t>Эффект от внедрения данных мероприятий – улучшения здоровья и качества жизни граждан.</w:t>
      </w:r>
    </w:p>
    <w:p w:rsidR="00CE1E4C" w:rsidRDefault="00CE1E4C" w:rsidP="00145EA6">
      <w:pPr>
        <w:pStyle w:val="BodyText2"/>
        <w:tabs>
          <w:tab w:val="left" w:pos="540"/>
        </w:tabs>
        <w:spacing w:line="360" w:lineRule="auto"/>
        <w:ind w:firstLine="709"/>
        <w:rPr>
          <w:rFonts w:ascii="Times New Roman" w:hAnsi="Times New Roman"/>
          <w:sz w:val="28"/>
          <w:szCs w:val="28"/>
          <w:lang w:val="ru-RU"/>
        </w:rPr>
      </w:pPr>
      <w:r>
        <w:rPr>
          <w:rFonts w:ascii="Times New Roman" w:hAnsi="Times New Roman"/>
          <w:sz w:val="28"/>
          <w:szCs w:val="28"/>
          <w:lang w:val="ru-RU"/>
        </w:rPr>
        <w:t>В целях охраны окружающей среды, улучшения экологического состояния территории муниципального образования устанавливаются водоохранные, санитарно-защитные зоны, зоны санитарной охраны, охранные зоны вокруг объектов, требующих особого внимания.</w:t>
      </w:r>
    </w:p>
    <w:p w:rsidR="00CE1E4C" w:rsidRDefault="00CE1E4C" w:rsidP="00145EA6">
      <w:pPr>
        <w:pStyle w:val="BodyTextIndent"/>
        <w:spacing w:line="360" w:lineRule="auto"/>
        <w:ind w:left="0" w:firstLine="709"/>
        <w:rPr>
          <w:rFonts w:ascii="Times New Roman" w:hAnsi="Times New Roman"/>
          <w:bCs/>
          <w:sz w:val="28"/>
          <w:szCs w:val="28"/>
          <w:lang w:val="ru-RU"/>
        </w:rPr>
      </w:pPr>
      <w:r>
        <w:rPr>
          <w:rFonts w:ascii="Times New Roman" w:hAnsi="Times New Roman"/>
          <w:bCs/>
          <w:sz w:val="28"/>
          <w:szCs w:val="28"/>
          <w:lang w:val="ru-RU"/>
        </w:rPr>
        <w:t>Согласно Водному Кодексу Российской Федерации от 03.06.2006 г. № 74-ФЗ, установлены водоохранные зоны для рек.</w:t>
      </w:r>
    </w:p>
    <w:p w:rsidR="00CE1E4C" w:rsidRDefault="00CE1E4C" w:rsidP="00145EA6">
      <w:pPr>
        <w:pStyle w:val="BodyText2"/>
        <w:spacing w:line="360" w:lineRule="auto"/>
        <w:ind w:firstLine="709"/>
        <w:rPr>
          <w:rFonts w:ascii="Times New Roman" w:hAnsi="Times New Roman"/>
          <w:sz w:val="28"/>
          <w:szCs w:val="28"/>
          <w:lang w:val="ru-RU"/>
        </w:rPr>
      </w:pPr>
      <w:r>
        <w:rPr>
          <w:rFonts w:ascii="Times New Roman" w:hAnsi="Times New Roman"/>
          <w:sz w:val="28"/>
          <w:szCs w:val="28"/>
          <w:lang w:val="ru-RU"/>
        </w:rPr>
        <w:t>Размеры водоохранной зоны (ВЗ) и прибрежной защитной полосы (ПЗП) реки Чепца следующие: ВЗ – 200 м, ПЗП – 50 м, реки Пызеп – ВЗ -100 м, ПЗП- 30 м, реки Омыть – 100 м, реки Варыж – 100 м.</w:t>
      </w:r>
    </w:p>
    <w:p w:rsidR="00CE1E4C" w:rsidRDefault="00CE1E4C" w:rsidP="00145EA6">
      <w:pPr>
        <w:shd w:val="clear" w:color="auto" w:fill="FFFFFF"/>
        <w:spacing w:before="100" w:beforeAutospacing="1" w:after="100" w:afterAutospacing="1" w:line="360" w:lineRule="auto"/>
        <w:ind w:firstLine="709"/>
        <w:rPr>
          <w:rFonts w:ascii="Times New Roman" w:hAnsi="Times New Roman"/>
          <w:sz w:val="28"/>
          <w:szCs w:val="28"/>
          <w:lang w:val="ru-RU" w:eastAsia="ru-RU"/>
        </w:rPr>
      </w:pPr>
      <w:r>
        <w:rPr>
          <w:rFonts w:ascii="Times New Roman" w:hAnsi="Times New Roman"/>
          <w:sz w:val="28"/>
          <w:szCs w:val="28"/>
          <w:lang w:val="ru-RU" w:eastAsia="ru-RU"/>
        </w:rPr>
        <w:t xml:space="preserve">При выборе наилучшего проекта системы водоотведения населенного пункта, кроме учета технико-экономических показателей, необходимо принимать во внимание ущерб, который будет наноситься окружающей среде при эксплуатации сетей и сооружений. В данном случае речь идет о загрязнении водных объектов бытовыми, дождевыми и производственными стоками. </w:t>
      </w:r>
    </w:p>
    <w:p w:rsidR="00CE1E4C" w:rsidRDefault="00CE1E4C" w:rsidP="00145EA6">
      <w:pPr>
        <w:pStyle w:val="BodyText2"/>
        <w:spacing w:line="360" w:lineRule="auto"/>
        <w:ind w:firstLine="709"/>
        <w:rPr>
          <w:rFonts w:ascii="Times New Roman" w:hAnsi="Times New Roman"/>
          <w:sz w:val="28"/>
          <w:szCs w:val="28"/>
          <w:lang w:val="ru-RU"/>
        </w:rPr>
      </w:pPr>
      <w:r>
        <w:rPr>
          <w:rFonts w:ascii="Times New Roman" w:hAnsi="Times New Roman"/>
          <w:sz w:val="28"/>
          <w:szCs w:val="28"/>
          <w:lang w:val="ru-RU" w:eastAsia="ru-RU"/>
        </w:rPr>
        <w:t>В сферах материального производства и обслуживания потери трудовых затрат, материальные и финансовые ресурсы, связанные с ликвидацией последствий загрязнения водных объектов, определяются следующими основными факторами:</w:t>
      </w:r>
    </w:p>
    <w:p w:rsidR="00CE1E4C" w:rsidRDefault="00CE1E4C" w:rsidP="00145EA6">
      <w:pPr>
        <w:numPr>
          <w:ilvl w:val="0"/>
          <w:numId w:val="12"/>
        </w:numPr>
        <w:shd w:val="clear" w:color="auto" w:fill="FFFFFF"/>
        <w:spacing w:before="100" w:beforeAutospacing="1" w:after="100" w:afterAutospacing="1" w:line="360" w:lineRule="auto"/>
        <w:ind w:firstLine="709"/>
        <w:rPr>
          <w:rFonts w:ascii="Times New Roman" w:hAnsi="Times New Roman"/>
          <w:sz w:val="28"/>
          <w:szCs w:val="28"/>
          <w:lang w:val="ru-RU" w:eastAsia="ru-RU"/>
        </w:rPr>
      </w:pPr>
      <w:r>
        <w:rPr>
          <w:rFonts w:ascii="Times New Roman" w:hAnsi="Times New Roman"/>
          <w:sz w:val="28"/>
          <w:szCs w:val="28"/>
          <w:lang w:val="ru-RU" w:eastAsia="ru-RU"/>
        </w:rPr>
        <w:t>увеличением расходов на подготовку воды для питьевого, промышленного и сельскохозяйственного водоснабжения;</w:t>
      </w:r>
    </w:p>
    <w:p w:rsidR="00CE1E4C" w:rsidRDefault="00CE1E4C" w:rsidP="00145EA6">
      <w:pPr>
        <w:numPr>
          <w:ilvl w:val="0"/>
          <w:numId w:val="12"/>
        </w:numPr>
        <w:shd w:val="clear" w:color="auto" w:fill="FFFFFF"/>
        <w:spacing w:before="100" w:beforeAutospacing="1" w:after="100" w:afterAutospacing="1" w:line="360" w:lineRule="auto"/>
        <w:ind w:firstLine="709"/>
        <w:rPr>
          <w:rFonts w:ascii="Times New Roman" w:hAnsi="Times New Roman"/>
          <w:sz w:val="28"/>
          <w:szCs w:val="28"/>
          <w:lang w:eastAsia="ru-RU"/>
        </w:rPr>
      </w:pPr>
      <w:r>
        <w:rPr>
          <w:rFonts w:ascii="Times New Roman" w:hAnsi="Times New Roman"/>
          <w:sz w:val="28"/>
          <w:szCs w:val="28"/>
          <w:lang w:eastAsia="ru-RU"/>
        </w:rPr>
        <w:t>снижением продуктивности рыбного хозяйства;</w:t>
      </w:r>
    </w:p>
    <w:p w:rsidR="00CE1E4C" w:rsidRDefault="00CE1E4C" w:rsidP="00145EA6">
      <w:pPr>
        <w:numPr>
          <w:ilvl w:val="0"/>
          <w:numId w:val="12"/>
        </w:numPr>
        <w:shd w:val="clear" w:color="auto" w:fill="FFFFFF"/>
        <w:spacing w:before="100" w:beforeAutospacing="1" w:after="100" w:afterAutospacing="1" w:line="360" w:lineRule="auto"/>
        <w:ind w:firstLine="709"/>
        <w:rPr>
          <w:rFonts w:ascii="Times New Roman" w:hAnsi="Times New Roman"/>
          <w:sz w:val="28"/>
          <w:szCs w:val="28"/>
          <w:lang w:val="ru-RU" w:eastAsia="ru-RU"/>
        </w:rPr>
      </w:pPr>
      <w:r>
        <w:rPr>
          <w:rFonts w:ascii="Times New Roman" w:hAnsi="Times New Roman"/>
          <w:sz w:val="28"/>
          <w:szCs w:val="28"/>
          <w:lang w:val="ru-RU" w:eastAsia="ru-RU"/>
        </w:rPr>
        <w:t>падением производительности сельского и лесного хозяйства;</w:t>
      </w:r>
    </w:p>
    <w:p w:rsidR="00CE1E4C" w:rsidRDefault="00CE1E4C" w:rsidP="00145EA6">
      <w:pPr>
        <w:numPr>
          <w:ilvl w:val="0"/>
          <w:numId w:val="12"/>
        </w:numPr>
        <w:shd w:val="clear" w:color="auto" w:fill="FFFFFF"/>
        <w:spacing w:before="100" w:beforeAutospacing="1" w:after="100" w:afterAutospacing="1" w:line="360" w:lineRule="auto"/>
        <w:ind w:firstLine="709"/>
        <w:rPr>
          <w:rFonts w:ascii="Times New Roman" w:hAnsi="Times New Roman"/>
          <w:sz w:val="28"/>
          <w:szCs w:val="28"/>
          <w:lang w:val="ru-RU" w:eastAsia="ru-RU"/>
        </w:rPr>
      </w:pPr>
      <w:r>
        <w:rPr>
          <w:rFonts w:ascii="Times New Roman" w:hAnsi="Times New Roman"/>
          <w:sz w:val="28"/>
          <w:szCs w:val="28"/>
          <w:lang w:val="ru-RU" w:eastAsia="ru-RU"/>
        </w:rPr>
        <w:t>увеличением расходом в связи с переносом или ликвидацией водозаборов;</w:t>
      </w:r>
    </w:p>
    <w:p w:rsidR="00CE1E4C" w:rsidRDefault="00CE1E4C" w:rsidP="00145EA6">
      <w:pPr>
        <w:numPr>
          <w:ilvl w:val="0"/>
          <w:numId w:val="12"/>
        </w:numPr>
        <w:shd w:val="clear" w:color="auto" w:fill="FFFFFF"/>
        <w:spacing w:before="100" w:beforeAutospacing="1" w:after="100" w:afterAutospacing="1" w:line="360" w:lineRule="auto"/>
        <w:ind w:firstLine="709"/>
        <w:rPr>
          <w:rFonts w:ascii="Times New Roman" w:hAnsi="Times New Roman"/>
          <w:sz w:val="28"/>
          <w:szCs w:val="28"/>
          <w:lang w:val="ru-RU" w:eastAsia="ru-RU"/>
        </w:rPr>
      </w:pPr>
      <w:r>
        <w:rPr>
          <w:rFonts w:ascii="Times New Roman" w:hAnsi="Times New Roman"/>
          <w:sz w:val="28"/>
          <w:szCs w:val="28"/>
          <w:lang w:val="ru-RU" w:eastAsia="ru-RU"/>
        </w:rPr>
        <w:t>недобором промышленной и сельскохозяйственной продукции в связи с увеличением заболеваемости трудящихся;</w:t>
      </w:r>
    </w:p>
    <w:p w:rsidR="00CE1E4C" w:rsidRDefault="00CE1E4C" w:rsidP="00145EA6">
      <w:pPr>
        <w:numPr>
          <w:ilvl w:val="0"/>
          <w:numId w:val="12"/>
        </w:numPr>
        <w:shd w:val="clear" w:color="auto" w:fill="FFFFFF"/>
        <w:spacing w:before="100" w:beforeAutospacing="1" w:after="100" w:afterAutospacing="1" w:line="360" w:lineRule="auto"/>
        <w:ind w:firstLine="709"/>
        <w:rPr>
          <w:rFonts w:ascii="Times New Roman" w:hAnsi="Times New Roman"/>
          <w:sz w:val="28"/>
          <w:szCs w:val="28"/>
          <w:lang w:val="ru-RU" w:eastAsia="ru-RU"/>
        </w:rPr>
      </w:pPr>
      <w:r>
        <w:rPr>
          <w:rFonts w:ascii="Times New Roman" w:hAnsi="Times New Roman"/>
          <w:sz w:val="28"/>
          <w:szCs w:val="28"/>
          <w:lang w:val="ru-RU" w:eastAsia="ru-RU"/>
        </w:rPr>
        <w:t>ростом расходов на восстановление природного состояния водоемов;</w:t>
      </w:r>
    </w:p>
    <w:p w:rsidR="00CE1E4C" w:rsidRDefault="00CE1E4C" w:rsidP="00145EA6">
      <w:pPr>
        <w:numPr>
          <w:ilvl w:val="0"/>
          <w:numId w:val="12"/>
        </w:numPr>
        <w:shd w:val="clear" w:color="auto" w:fill="FFFFFF"/>
        <w:spacing w:before="100" w:beforeAutospacing="1" w:after="100" w:afterAutospacing="1" w:line="360" w:lineRule="auto"/>
        <w:ind w:firstLine="709"/>
        <w:rPr>
          <w:rFonts w:ascii="Times New Roman" w:hAnsi="Times New Roman"/>
          <w:sz w:val="28"/>
          <w:szCs w:val="28"/>
          <w:lang w:val="ru-RU" w:eastAsia="ru-RU"/>
        </w:rPr>
      </w:pPr>
      <w:r>
        <w:rPr>
          <w:rFonts w:ascii="Times New Roman" w:hAnsi="Times New Roman"/>
          <w:sz w:val="28"/>
          <w:szCs w:val="28"/>
          <w:lang w:val="ru-RU" w:eastAsia="ru-RU"/>
        </w:rPr>
        <w:t>увеличением расходов на санитарное обслуживание населенных пунктов и мест массового отдыха;</w:t>
      </w:r>
    </w:p>
    <w:p w:rsidR="00CE1E4C" w:rsidRDefault="00CE1E4C" w:rsidP="00145EA6">
      <w:pPr>
        <w:numPr>
          <w:ilvl w:val="0"/>
          <w:numId w:val="12"/>
        </w:numPr>
        <w:shd w:val="clear" w:color="auto" w:fill="FFFFFF"/>
        <w:spacing w:before="100" w:beforeAutospacing="1" w:after="100" w:afterAutospacing="1" w:line="360" w:lineRule="auto"/>
        <w:ind w:firstLine="709"/>
        <w:rPr>
          <w:rFonts w:ascii="Times New Roman" w:hAnsi="Times New Roman"/>
          <w:sz w:val="28"/>
          <w:szCs w:val="28"/>
          <w:lang w:val="ru-RU" w:eastAsia="ru-RU"/>
        </w:rPr>
      </w:pPr>
      <w:r>
        <w:rPr>
          <w:rFonts w:ascii="Times New Roman" w:hAnsi="Times New Roman"/>
          <w:sz w:val="28"/>
          <w:szCs w:val="28"/>
          <w:lang w:val="ru-RU" w:eastAsia="ru-RU"/>
        </w:rPr>
        <w:t>увеличением расходов на медицинское обслуживание в связи с увеличением заболеваемости населения</w:t>
      </w:r>
    </w:p>
    <w:p w:rsidR="00CE1E4C" w:rsidRDefault="00CE1E4C" w:rsidP="00145EA6">
      <w:pPr>
        <w:shd w:val="clear" w:color="auto" w:fill="FFFFFF"/>
        <w:spacing w:before="100" w:beforeAutospacing="1" w:after="100" w:afterAutospacing="1" w:line="360" w:lineRule="auto"/>
        <w:ind w:firstLine="709"/>
        <w:rPr>
          <w:rFonts w:ascii="Times New Roman" w:hAnsi="Times New Roman"/>
          <w:sz w:val="28"/>
          <w:szCs w:val="28"/>
          <w:lang w:val="ru-RU" w:eastAsia="ru-RU"/>
        </w:rPr>
      </w:pPr>
      <w:r>
        <w:rPr>
          <w:rFonts w:ascii="Times New Roman" w:hAnsi="Times New Roman"/>
          <w:sz w:val="28"/>
          <w:szCs w:val="28"/>
          <w:lang w:val="ru-RU" w:eastAsia="ru-RU"/>
        </w:rPr>
        <w:t xml:space="preserve">Ущерб от загрязнения водных источников представляет собой часть теряемого обществом национального дохода, выступающего в стоимостной и натурально-вещественной форме, как в сфере материального производства, так и в сфере обслуживания. </w:t>
      </w:r>
    </w:p>
    <w:p w:rsidR="00CE1E4C" w:rsidRDefault="00CE1E4C" w:rsidP="00145EA6">
      <w:pPr>
        <w:pStyle w:val="Firstlineindent"/>
        <w:spacing w:line="360" w:lineRule="auto"/>
        <w:ind w:firstLine="0"/>
        <w:rPr>
          <w:rFonts w:ascii="Times New Roman" w:hAnsi="Times New Roman" w:cs="Times New Roman"/>
          <w:b/>
          <w:sz w:val="28"/>
          <w:szCs w:val="28"/>
          <w:lang w:val="ru-RU"/>
        </w:rPr>
      </w:pPr>
    </w:p>
    <w:p w:rsidR="00CE1E4C" w:rsidRDefault="00CE1E4C" w:rsidP="00145EA6">
      <w:pPr>
        <w:pStyle w:val="Firstlineindent"/>
        <w:spacing w:line="360" w:lineRule="auto"/>
        <w:ind w:firstLine="0"/>
        <w:rPr>
          <w:rFonts w:ascii="Times New Roman" w:hAnsi="Times New Roman" w:cs="Times New Roman"/>
          <w:b/>
          <w:sz w:val="28"/>
          <w:szCs w:val="28"/>
          <w:lang w:val="ru-RU"/>
        </w:rPr>
      </w:pPr>
    </w:p>
    <w:p w:rsidR="00CE1E4C" w:rsidRDefault="00CE1E4C" w:rsidP="00145EA6">
      <w:pPr>
        <w:pStyle w:val="Firstlineindent"/>
        <w:spacing w:line="360" w:lineRule="auto"/>
        <w:ind w:firstLine="0"/>
        <w:rPr>
          <w:rFonts w:ascii="Times New Roman" w:hAnsi="Times New Roman" w:cs="Times New Roman"/>
          <w:b/>
          <w:sz w:val="28"/>
          <w:szCs w:val="28"/>
          <w:lang w:val="ru-RU"/>
        </w:rPr>
      </w:pPr>
    </w:p>
    <w:p w:rsidR="00CE1E4C" w:rsidRDefault="00CE1E4C" w:rsidP="00145EA6">
      <w:pPr>
        <w:pStyle w:val="Firstlineindent"/>
        <w:spacing w:line="360" w:lineRule="auto"/>
        <w:ind w:firstLine="0"/>
        <w:rPr>
          <w:rFonts w:ascii="Times New Roman" w:hAnsi="Times New Roman" w:cs="Times New Roman"/>
          <w:b/>
          <w:sz w:val="28"/>
          <w:szCs w:val="28"/>
          <w:lang w:val="ru-RU"/>
        </w:rPr>
      </w:pPr>
    </w:p>
    <w:p w:rsidR="00CE1E4C" w:rsidRDefault="00CE1E4C" w:rsidP="00145EA6">
      <w:pPr>
        <w:pStyle w:val="Firstlineindent"/>
        <w:spacing w:line="360" w:lineRule="auto"/>
        <w:ind w:firstLine="0"/>
        <w:rPr>
          <w:rFonts w:ascii="Times New Roman" w:hAnsi="Times New Roman" w:cs="Times New Roman"/>
          <w:b/>
          <w:sz w:val="28"/>
          <w:szCs w:val="28"/>
          <w:lang w:val="ru-RU"/>
        </w:rPr>
      </w:pPr>
    </w:p>
    <w:p w:rsidR="00CE1E4C" w:rsidRDefault="00CE1E4C" w:rsidP="00145EA6">
      <w:pPr>
        <w:pStyle w:val="Firstlineindent"/>
        <w:spacing w:line="360" w:lineRule="auto"/>
        <w:ind w:firstLine="0"/>
        <w:rPr>
          <w:rFonts w:ascii="Times New Roman" w:hAnsi="Times New Roman" w:cs="Times New Roman"/>
          <w:b/>
          <w:sz w:val="28"/>
          <w:szCs w:val="28"/>
          <w:lang w:val="ru-RU"/>
        </w:rPr>
      </w:pPr>
    </w:p>
    <w:p w:rsidR="00CE1E4C" w:rsidRDefault="00CE1E4C" w:rsidP="00145EA6">
      <w:pPr>
        <w:pStyle w:val="Firstlineindent"/>
        <w:spacing w:line="360" w:lineRule="auto"/>
        <w:ind w:firstLine="0"/>
        <w:rPr>
          <w:rFonts w:ascii="Times New Roman" w:hAnsi="Times New Roman" w:cs="Times New Roman"/>
          <w:b/>
          <w:sz w:val="28"/>
          <w:szCs w:val="28"/>
          <w:lang w:val="ru-RU"/>
        </w:rPr>
      </w:pPr>
    </w:p>
    <w:p w:rsidR="00CE1E4C" w:rsidRDefault="00CE1E4C" w:rsidP="00145EA6">
      <w:pPr>
        <w:pStyle w:val="Firstlineindent"/>
        <w:spacing w:line="360" w:lineRule="auto"/>
        <w:ind w:firstLine="0"/>
        <w:rPr>
          <w:rFonts w:ascii="Times New Roman" w:hAnsi="Times New Roman" w:cs="Times New Roman"/>
          <w:b/>
          <w:sz w:val="28"/>
          <w:szCs w:val="28"/>
          <w:lang w:val="ru-RU"/>
        </w:rPr>
      </w:pPr>
    </w:p>
    <w:p w:rsidR="00CE1E4C" w:rsidRDefault="00CE1E4C" w:rsidP="00145EA6">
      <w:pPr>
        <w:spacing w:line="360" w:lineRule="auto"/>
        <w:ind w:firstLine="709"/>
        <w:rPr>
          <w:rFonts w:ascii="Times New Roman" w:hAnsi="Times New Roman"/>
          <w:b/>
          <w:sz w:val="28"/>
          <w:szCs w:val="28"/>
          <w:lang w:val="ru-RU"/>
        </w:rPr>
      </w:pPr>
      <w:r>
        <w:rPr>
          <w:rFonts w:ascii="Times New Roman" w:hAnsi="Times New Roman"/>
          <w:b/>
          <w:sz w:val="28"/>
          <w:szCs w:val="28"/>
          <w:lang w:val="ru-RU"/>
        </w:rPr>
        <w:t>СПИСОК ИСПОЛЬЗУЕМОЙ ЛИТЕРАТУРЫ:</w:t>
      </w:r>
    </w:p>
    <w:p w:rsidR="00CE1E4C" w:rsidRDefault="00CE1E4C" w:rsidP="00145EA6">
      <w:pPr>
        <w:spacing w:line="360" w:lineRule="auto"/>
        <w:ind w:firstLine="709"/>
        <w:rPr>
          <w:rFonts w:ascii="Times New Roman" w:hAnsi="Times New Roman"/>
          <w:sz w:val="28"/>
          <w:szCs w:val="28"/>
          <w:lang w:val="ru-RU"/>
        </w:rPr>
      </w:pPr>
      <w:r>
        <w:rPr>
          <w:rFonts w:ascii="Times New Roman" w:hAnsi="Times New Roman"/>
          <w:sz w:val="28"/>
          <w:szCs w:val="28"/>
          <w:lang w:val="ru-RU"/>
        </w:rPr>
        <w:t>1. Федеральный закон от 7 декабря 2011 г. № 416-ФЗ "О водоснабжении и водоотведении».</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2.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3. Федеральный закон Российской Федерации от 03.06.2006 года № 74-ФЗ «Водный кодекс»</w:t>
      </w:r>
    </w:p>
    <w:p w:rsidR="00CE1E4C" w:rsidRPr="000525DF" w:rsidRDefault="00CE1E4C" w:rsidP="00145EA6">
      <w:pPr>
        <w:spacing w:line="360" w:lineRule="auto"/>
        <w:ind w:firstLine="709"/>
        <w:rPr>
          <w:rFonts w:ascii="Times New Roman" w:hAnsi="Times New Roman"/>
          <w:sz w:val="28"/>
          <w:szCs w:val="28"/>
          <w:lang w:val="ru-RU"/>
        </w:rPr>
      </w:pPr>
      <w:r w:rsidRPr="000525DF">
        <w:rPr>
          <w:rFonts w:ascii="Times New Roman" w:hAnsi="Times New Roman"/>
          <w:sz w:val="28"/>
          <w:szCs w:val="28"/>
          <w:lang w:val="ru-RU"/>
        </w:rPr>
        <w:t xml:space="preserve"> 4. Постановление правительства от 05.09.2013г. № 782 «О схемах  водоснабжения и водоотведения».</w:t>
      </w:r>
    </w:p>
    <w:p w:rsidR="00CE1E4C" w:rsidRPr="000525DF" w:rsidRDefault="00CE1E4C" w:rsidP="00145EA6">
      <w:pPr>
        <w:spacing w:line="360" w:lineRule="auto"/>
        <w:ind w:firstLine="709"/>
        <w:rPr>
          <w:rFonts w:ascii="Times New Roman" w:hAnsi="Times New Roman"/>
          <w:sz w:val="28"/>
          <w:szCs w:val="28"/>
          <w:lang w:val="ru-RU"/>
        </w:rPr>
      </w:pPr>
    </w:p>
    <w:p w:rsidR="00CE1E4C" w:rsidRPr="000525DF" w:rsidRDefault="00CE1E4C" w:rsidP="00145EA6">
      <w:pPr>
        <w:pStyle w:val="Firstlineindent"/>
        <w:spacing w:line="360" w:lineRule="auto"/>
        <w:ind w:firstLine="709"/>
        <w:rPr>
          <w:rFonts w:ascii="Times New Roman" w:hAnsi="Times New Roman" w:cs="Times New Roman"/>
          <w:b/>
          <w:sz w:val="28"/>
          <w:szCs w:val="28"/>
          <w:lang w:val="ru-RU"/>
        </w:rPr>
      </w:pPr>
    </w:p>
    <w:p w:rsidR="00CE1E4C" w:rsidRPr="000525DF" w:rsidRDefault="00CE1E4C" w:rsidP="00145EA6">
      <w:pPr>
        <w:spacing w:line="360" w:lineRule="auto"/>
        <w:ind w:firstLine="709"/>
        <w:rPr>
          <w:rFonts w:ascii="Times New Roman" w:hAnsi="Times New Roman"/>
          <w:b/>
          <w:sz w:val="28"/>
          <w:szCs w:val="28"/>
          <w:lang w:val="ru-RU"/>
        </w:rPr>
      </w:pPr>
    </w:p>
    <w:p w:rsidR="00CE1E4C" w:rsidRPr="000525DF" w:rsidRDefault="00CE1E4C">
      <w:pPr>
        <w:rPr>
          <w:lang w:val="ru-RU"/>
        </w:rPr>
      </w:pPr>
      <w:bookmarkStart w:id="0" w:name="_GoBack"/>
      <w:bookmarkEnd w:id="0"/>
    </w:p>
    <w:sectPr w:rsidR="00CE1E4C" w:rsidRPr="000525DF" w:rsidSect="00B450A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imSun">
    <w:altName w:val="§­§°§®§Ц"/>
    <w:panose1 w:val="02010600030101010101"/>
    <w:charset w:val="86"/>
    <w:family w:val="auto"/>
    <w:notTrueType/>
    <w:pitch w:val="variable"/>
    <w:sig w:usb0="00000001" w:usb1="080E0000" w:usb2="00000010" w:usb3="00000000" w:csb0="00040000" w:csb1="00000000"/>
  </w:font>
  <w:font w:name="F">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2D6E26"/>
    <w:multiLevelType w:val="multilevel"/>
    <w:tmpl w:val="120A7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44E94F0C"/>
    <w:multiLevelType w:val="multilevel"/>
    <w:tmpl w:val="ABBA7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54505168"/>
    <w:multiLevelType w:val="multilevel"/>
    <w:tmpl w:val="A4B66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6B6004CA"/>
    <w:multiLevelType w:val="multilevel"/>
    <w:tmpl w:val="89A643E4"/>
    <w:styleLink w:val="WWNum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
    <w:nsid w:val="6FDB67CD"/>
    <w:multiLevelType w:val="multilevel"/>
    <w:tmpl w:val="A8F40B50"/>
    <w:lvl w:ilvl="0">
      <w:start w:val="1"/>
      <w:numFmt w:val="decimal"/>
      <w:lvlText w:val="%1."/>
      <w:lvlJc w:val="left"/>
      <w:pPr>
        <w:ind w:left="1069" w:hanging="360"/>
      </w:pPr>
      <w:rPr>
        <w:rFonts w:cs="Times New Roman"/>
      </w:rPr>
    </w:lvl>
    <w:lvl w:ilvl="1">
      <w:start w:val="1"/>
      <w:numFmt w:val="decimal"/>
      <w:isLgl/>
      <w:lvlText w:val="%1.%2"/>
      <w:lvlJc w:val="left"/>
      <w:pPr>
        <w:ind w:left="1129" w:hanging="420"/>
      </w:pPr>
      <w:rPr>
        <w:rFonts w:cs="Times New Roman"/>
      </w:rPr>
    </w:lvl>
    <w:lvl w:ilvl="2">
      <w:start w:val="1"/>
      <w:numFmt w:val="decimal"/>
      <w:isLgl/>
      <w:lvlText w:val="%1.%2.%3"/>
      <w:lvlJc w:val="left"/>
      <w:pPr>
        <w:ind w:left="1429" w:hanging="720"/>
      </w:pPr>
      <w:rPr>
        <w:rFonts w:cs="Times New Roman"/>
      </w:rPr>
    </w:lvl>
    <w:lvl w:ilvl="3">
      <w:start w:val="1"/>
      <w:numFmt w:val="decimal"/>
      <w:isLgl/>
      <w:lvlText w:val="%1.%2.%3.%4"/>
      <w:lvlJc w:val="left"/>
      <w:pPr>
        <w:ind w:left="1789" w:hanging="1080"/>
      </w:pPr>
      <w:rPr>
        <w:rFonts w:cs="Times New Roman"/>
      </w:rPr>
    </w:lvl>
    <w:lvl w:ilvl="4">
      <w:start w:val="1"/>
      <w:numFmt w:val="decimal"/>
      <w:isLgl/>
      <w:lvlText w:val="%1.%2.%3.%4.%5"/>
      <w:lvlJc w:val="left"/>
      <w:pPr>
        <w:ind w:left="1789" w:hanging="1080"/>
      </w:pPr>
      <w:rPr>
        <w:rFonts w:cs="Times New Roman"/>
      </w:rPr>
    </w:lvl>
    <w:lvl w:ilvl="5">
      <w:start w:val="1"/>
      <w:numFmt w:val="decimal"/>
      <w:isLgl/>
      <w:lvlText w:val="%1.%2.%3.%4.%5.%6"/>
      <w:lvlJc w:val="left"/>
      <w:pPr>
        <w:ind w:left="2149" w:hanging="1440"/>
      </w:pPr>
      <w:rPr>
        <w:rFonts w:cs="Times New Roman"/>
      </w:rPr>
    </w:lvl>
    <w:lvl w:ilvl="6">
      <w:start w:val="1"/>
      <w:numFmt w:val="decimal"/>
      <w:isLgl/>
      <w:lvlText w:val="%1.%2.%3.%4.%5.%6.%7"/>
      <w:lvlJc w:val="left"/>
      <w:pPr>
        <w:ind w:left="2149" w:hanging="1440"/>
      </w:pPr>
      <w:rPr>
        <w:rFonts w:cs="Times New Roman"/>
      </w:rPr>
    </w:lvl>
    <w:lvl w:ilvl="7">
      <w:start w:val="1"/>
      <w:numFmt w:val="decimal"/>
      <w:isLgl/>
      <w:lvlText w:val="%1.%2.%3.%4.%5.%6.%7.%8"/>
      <w:lvlJc w:val="left"/>
      <w:pPr>
        <w:ind w:left="2509" w:hanging="1800"/>
      </w:pPr>
      <w:rPr>
        <w:rFonts w:cs="Times New Roman"/>
      </w:rPr>
    </w:lvl>
    <w:lvl w:ilvl="8">
      <w:start w:val="1"/>
      <w:numFmt w:val="decimal"/>
      <w:isLgl/>
      <w:lvlText w:val="%1.%2.%3.%4.%5.%6.%7.%8.%9"/>
      <w:lvlJc w:val="left"/>
      <w:pPr>
        <w:ind w:left="2869" w:hanging="2160"/>
      </w:pPr>
      <w:rPr>
        <w:rFonts w:cs="Times New Roman"/>
      </w:rPr>
    </w:lvl>
  </w:abstractNum>
  <w:abstractNum w:abstractNumId="5">
    <w:nsid w:val="7F180C6D"/>
    <w:multiLevelType w:val="hybridMultilevel"/>
    <w:tmpl w:val="0B086C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num>
  <w:num w:numId="7">
    <w:abstractNumId w:val="1"/>
  </w:num>
  <w:num w:numId="8">
    <w:abstractNumId w:val="1"/>
  </w:num>
  <w:num w:numId="9">
    <w:abstractNumId w:val="5"/>
  </w:num>
  <w:num w:numId="10">
    <w:abstractNumId w:val="5"/>
  </w:num>
  <w:num w:numId="11">
    <w:abstractNumId w:val="0"/>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96F11"/>
    <w:rsid w:val="000525DF"/>
    <w:rsid w:val="000C34A8"/>
    <w:rsid w:val="00145EA6"/>
    <w:rsid w:val="00396F11"/>
    <w:rsid w:val="004317F9"/>
    <w:rsid w:val="00B450A7"/>
    <w:rsid w:val="00BD2EBA"/>
    <w:rsid w:val="00CE1E4C"/>
    <w:rsid w:val="00DC4669"/>
    <w:rsid w:val="00FF270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EA6"/>
    <w:pPr>
      <w:spacing w:after="200" w:line="252" w:lineRule="auto"/>
    </w:pPr>
    <w:rPr>
      <w:rFonts w:ascii="Cambria" w:eastAsia="Times New Roman" w:hAnsi="Cambria"/>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45EA6"/>
    <w:pPr>
      <w:tabs>
        <w:tab w:val="center" w:pos="4677"/>
        <w:tab w:val="right" w:pos="9355"/>
      </w:tabs>
    </w:pPr>
  </w:style>
  <w:style w:type="character" w:customStyle="1" w:styleId="HeaderChar">
    <w:name w:val="Header Char"/>
    <w:basedOn w:val="DefaultParagraphFont"/>
    <w:link w:val="Header"/>
    <w:uiPriority w:val="99"/>
    <w:semiHidden/>
    <w:locked/>
    <w:rsid w:val="00145EA6"/>
    <w:rPr>
      <w:rFonts w:ascii="Cambria" w:hAnsi="Cambria" w:cs="Times New Roman"/>
      <w:lang w:val="en-US"/>
    </w:rPr>
  </w:style>
  <w:style w:type="paragraph" w:styleId="Footer">
    <w:name w:val="footer"/>
    <w:basedOn w:val="Normal"/>
    <w:link w:val="FooterChar"/>
    <w:uiPriority w:val="99"/>
    <w:semiHidden/>
    <w:rsid w:val="00145EA6"/>
    <w:pPr>
      <w:tabs>
        <w:tab w:val="center" w:pos="4677"/>
        <w:tab w:val="right" w:pos="9355"/>
      </w:tabs>
    </w:pPr>
  </w:style>
  <w:style w:type="character" w:customStyle="1" w:styleId="FooterChar">
    <w:name w:val="Footer Char"/>
    <w:basedOn w:val="DefaultParagraphFont"/>
    <w:link w:val="Footer"/>
    <w:uiPriority w:val="99"/>
    <w:semiHidden/>
    <w:locked/>
    <w:rsid w:val="00145EA6"/>
    <w:rPr>
      <w:rFonts w:ascii="Cambria" w:hAnsi="Cambria" w:cs="Times New Roman"/>
      <w:lang w:val="en-US"/>
    </w:rPr>
  </w:style>
  <w:style w:type="paragraph" w:styleId="Caption">
    <w:name w:val="caption"/>
    <w:basedOn w:val="Normal"/>
    <w:next w:val="Normal"/>
    <w:uiPriority w:val="99"/>
    <w:qFormat/>
    <w:rsid w:val="00145EA6"/>
    <w:rPr>
      <w:caps/>
      <w:spacing w:val="10"/>
      <w:sz w:val="18"/>
      <w:szCs w:val="18"/>
    </w:rPr>
  </w:style>
  <w:style w:type="paragraph" w:styleId="BodyTextIndent">
    <w:name w:val="Body Text Indent"/>
    <w:basedOn w:val="Normal"/>
    <w:link w:val="BodyTextIndentChar"/>
    <w:uiPriority w:val="99"/>
    <w:semiHidden/>
    <w:rsid w:val="00145EA6"/>
    <w:pPr>
      <w:spacing w:after="120"/>
      <w:ind w:left="283"/>
    </w:pPr>
  </w:style>
  <w:style w:type="character" w:customStyle="1" w:styleId="BodyTextIndentChar">
    <w:name w:val="Body Text Indent Char"/>
    <w:basedOn w:val="DefaultParagraphFont"/>
    <w:link w:val="BodyTextIndent"/>
    <w:uiPriority w:val="99"/>
    <w:semiHidden/>
    <w:locked/>
    <w:rsid w:val="00145EA6"/>
    <w:rPr>
      <w:rFonts w:ascii="Cambria" w:hAnsi="Cambria" w:cs="Times New Roman"/>
      <w:lang w:val="en-US"/>
    </w:rPr>
  </w:style>
  <w:style w:type="paragraph" w:styleId="BodyText2">
    <w:name w:val="Body Text 2"/>
    <w:basedOn w:val="Normal"/>
    <w:link w:val="BodyText2Char"/>
    <w:uiPriority w:val="99"/>
    <w:semiHidden/>
    <w:rsid w:val="00145EA6"/>
    <w:pPr>
      <w:spacing w:after="120" w:line="480" w:lineRule="auto"/>
    </w:pPr>
  </w:style>
  <w:style w:type="character" w:customStyle="1" w:styleId="BodyText2Char">
    <w:name w:val="Body Text 2 Char"/>
    <w:basedOn w:val="DefaultParagraphFont"/>
    <w:link w:val="BodyText2"/>
    <w:uiPriority w:val="99"/>
    <w:semiHidden/>
    <w:locked/>
    <w:rsid w:val="00145EA6"/>
    <w:rPr>
      <w:rFonts w:ascii="Cambria" w:hAnsi="Cambria" w:cs="Times New Roman"/>
      <w:lang w:val="en-US"/>
    </w:rPr>
  </w:style>
  <w:style w:type="paragraph" w:styleId="BodyText3">
    <w:name w:val="Body Text 3"/>
    <w:basedOn w:val="Normal"/>
    <w:link w:val="BodyText3Char"/>
    <w:uiPriority w:val="99"/>
    <w:semiHidden/>
    <w:rsid w:val="00145EA6"/>
    <w:pPr>
      <w:tabs>
        <w:tab w:val="left" w:pos="540"/>
      </w:tabs>
      <w:spacing w:line="360" w:lineRule="auto"/>
      <w:jc w:val="both"/>
    </w:pPr>
    <w:rPr>
      <w:rFonts w:ascii="Times New Roman" w:hAnsi="Times New Roman"/>
      <w:sz w:val="24"/>
      <w:szCs w:val="24"/>
      <w:lang w:eastAsia="ru-RU"/>
    </w:rPr>
  </w:style>
  <w:style w:type="character" w:customStyle="1" w:styleId="BodyText3Char">
    <w:name w:val="Body Text 3 Char"/>
    <w:basedOn w:val="DefaultParagraphFont"/>
    <w:link w:val="BodyText3"/>
    <w:uiPriority w:val="99"/>
    <w:semiHidden/>
    <w:locked/>
    <w:rsid w:val="00145EA6"/>
    <w:rPr>
      <w:rFonts w:ascii="Times New Roman" w:hAnsi="Times New Roman" w:cs="Times New Roman"/>
      <w:sz w:val="24"/>
      <w:szCs w:val="24"/>
      <w:lang w:val="en-US" w:eastAsia="ru-RU"/>
    </w:rPr>
  </w:style>
  <w:style w:type="paragraph" w:styleId="BodyTextIndent2">
    <w:name w:val="Body Text Indent 2"/>
    <w:basedOn w:val="Normal"/>
    <w:link w:val="BodyTextIndent2Char"/>
    <w:uiPriority w:val="99"/>
    <w:semiHidden/>
    <w:rsid w:val="00145EA6"/>
    <w:pPr>
      <w:ind w:firstLine="567"/>
      <w:jc w:val="both"/>
    </w:pPr>
    <w:rPr>
      <w:rFonts w:ascii="Times New Roman" w:hAnsi="Times New Roman"/>
      <w:sz w:val="24"/>
      <w:szCs w:val="24"/>
      <w:lang w:eastAsia="ru-RU"/>
    </w:rPr>
  </w:style>
  <w:style w:type="character" w:customStyle="1" w:styleId="BodyTextIndent2Char">
    <w:name w:val="Body Text Indent 2 Char"/>
    <w:basedOn w:val="DefaultParagraphFont"/>
    <w:link w:val="BodyTextIndent2"/>
    <w:uiPriority w:val="99"/>
    <w:semiHidden/>
    <w:locked/>
    <w:rsid w:val="00145EA6"/>
    <w:rPr>
      <w:rFonts w:ascii="Times New Roman" w:hAnsi="Times New Roman" w:cs="Times New Roman"/>
      <w:sz w:val="24"/>
      <w:szCs w:val="24"/>
      <w:lang w:val="en-US" w:eastAsia="ru-RU"/>
    </w:rPr>
  </w:style>
  <w:style w:type="paragraph" w:customStyle="1" w:styleId="p6">
    <w:name w:val="p6"/>
    <w:basedOn w:val="Normal"/>
    <w:uiPriority w:val="99"/>
    <w:rsid w:val="00145EA6"/>
    <w:pPr>
      <w:spacing w:before="100" w:beforeAutospacing="1" w:after="100" w:afterAutospacing="1"/>
    </w:pPr>
    <w:rPr>
      <w:rFonts w:ascii="Times New Roman" w:hAnsi="Times New Roman"/>
      <w:sz w:val="24"/>
      <w:szCs w:val="24"/>
      <w:lang w:eastAsia="ru-RU"/>
    </w:rPr>
  </w:style>
  <w:style w:type="paragraph" w:customStyle="1" w:styleId="p8">
    <w:name w:val="p8"/>
    <w:basedOn w:val="Normal"/>
    <w:uiPriority w:val="99"/>
    <w:rsid w:val="00145EA6"/>
    <w:pPr>
      <w:spacing w:before="100" w:beforeAutospacing="1" w:after="100" w:afterAutospacing="1"/>
    </w:pPr>
    <w:rPr>
      <w:rFonts w:ascii="Times New Roman" w:hAnsi="Times New Roman"/>
      <w:sz w:val="24"/>
      <w:szCs w:val="24"/>
      <w:lang w:eastAsia="ru-RU"/>
    </w:rPr>
  </w:style>
  <w:style w:type="paragraph" w:customStyle="1" w:styleId="Standard">
    <w:name w:val="Standard"/>
    <w:uiPriority w:val="99"/>
    <w:rsid w:val="00145EA6"/>
    <w:pPr>
      <w:suppressAutoHyphens/>
      <w:autoSpaceDN w:val="0"/>
      <w:spacing w:after="200" w:line="276" w:lineRule="auto"/>
    </w:pPr>
    <w:rPr>
      <w:rFonts w:ascii="Cambria" w:eastAsia="SimSun" w:hAnsi="Cambria" w:cs="F"/>
      <w:kern w:val="3"/>
      <w:lang w:val="en-US" w:eastAsia="en-US"/>
    </w:rPr>
  </w:style>
  <w:style w:type="paragraph" w:customStyle="1" w:styleId="Textbody">
    <w:name w:val="Text body"/>
    <w:basedOn w:val="Standard"/>
    <w:uiPriority w:val="99"/>
    <w:rsid w:val="00145EA6"/>
    <w:pPr>
      <w:spacing w:after="120"/>
    </w:pPr>
  </w:style>
  <w:style w:type="paragraph" w:customStyle="1" w:styleId="Firstlineindent">
    <w:name w:val="First line indent"/>
    <w:basedOn w:val="Textbody"/>
    <w:uiPriority w:val="99"/>
    <w:rsid w:val="00145EA6"/>
    <w:pPr>
      <w:ind w:firstLine="283"/>
    </w:pPr>
  </w:style>
  <w:style w:type="character" w:customStyle="1" w:styleId="s1">
    <w:name w:val="s1"/>
    <w:basedOn w:val="DefaultParagraphFont"/>
    <w:uiPriority w:val="99"/>
    <w:rsid w:val="00145EA6"/>
    <w:rPr>
      <w:rFonts w:cs="Times New Roman"/>
    </w:rPr>
  </w:style>
  <w:style w:type="paragraph" w:styleId="BalloonText">
    <w:name w:val="Balloon Text"/>
    <w:basedOn w:val="Normal"/>
    <w:link w:val="BalloonTextChar"/>
    <w:uiPriority w:val="99"/>
    <w:semiHidden/>
    <w:rsid w:val="00145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5EA6"/>
    <w:rPr>
      <w:rFonts w:ascii="Tahoma" w:hAnsi="Tahoma" w:cs="Tahoma"/>
      <w:sz w:val="16"/>
      <w:szCs w:val="16"/>
      <w:lang w:val="en-US"/>
    </w:rPr>
  </w:style>
  <w:style w:type="numbering" w:customStyle="1" w:styleId="WWNum1">
    <w:name w:val="WWNum1"/>
    <w:rsid w:val="006865A4"/>
    <w:pPr>
      <w:numPr>
        <w:numId w:val="1"/>
      </w:numPr>
    </w:pPr>
  </w:style>
</w:styles>
</file>

<file path=word/webSettings.xml><?xml version="1.0" encoding="utf-8"?>
<w:webSettings xmlns:r="http://schemas.openxmlformats.org/officeDocument/2006/relationships" xmlns:w="http://schemas.openxmlformats.org/wordprocessingml/2006/main">
  <w:divs>
    <w:div w:id="21319702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4.bin"/><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26</TotalTime>
  <Pages>37</Pages>
  <Words>4610</Words>
  <Characters>26281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cp:revision>
  <cp:lastPrinted>2015-09-04T11:20:00Z</cp:lastPrinted>
  <dcterms:created xsi:type="dcterms:W3CDTF">2015-09-04T10:37:00Z</dcterms:created>
  <dcterms:modified xsi:type="dcterms:W3CDTF">2015-09-04T11:27:00Z</dcterms:modified>
</cp:coreProperties>
</file>