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C9" w:rsidRDefault="002635C9" w:rsidP="002635C9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2635C9" w:rsidRDefault="002635C9" w:rsidP="002635C9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2635C9" w:rsidRDefault="002635C9" w:rsidP="002635C9">
      <w:pPr>
        <w:pStyle w:val="a5"/>
        <w:rPr>
          <w:b/>
          <w:bCs/>
          <w:sz w:val="24"/>
        </w:rPr>
      </w:pPr>
    </w:p>
    <w:p w:rsidR="002635C9" w:rsidRDefault="002635C9" w:rsidP="002635C9"/>
    <w:p w:rsidR="002635C9" w:rsidRDefault="002635C9" w:rsidP="002635C9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2635C9" w:rsidRDefault="002635C9" w:rsidP="002635C9">
      <w:pPr>
        <w:pStyle w:val="a5"/>
        <w:rPr>
          <w:b/>
          <w:bCs/>
          <w:szCs w:val="28"/>
        </w:rPr>
      </w:pPr>
    </w:p>
    <w:p w:rsidR="002635C9" w:rsidRDefault="002635C9" w:rsidP="002635C9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2635C9" w:rsidTr="0014574A">
        <w:tc>
          <w:tcPr>
            <w:tcW w:w="4785" w:type="dxa"/>
          </w:tcPr>
          <w:p w:rsidR="002635C9" w:rsidRDefault="002635C9" w:rsidP="0014574A">
            <w:pPr>
              <w:jc w:val="right"/>
              <w:rPr>
                <w:b/>
              </w:rPr>
            </w:pPr>
          </w:p>
          <w:p w:rsidR="002635C9" w:rsidRDefault="002635C9" w:rsidP="0014574A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06 декабря  2013  года</w:t>
            </w:r>
          </w:p>
        </w:tc>
        <w:tc>
          <w:tcPr>
            <w:tcW w:w="4962" w:type="dxa"/>
          </w:tcPr>
          <w:p w:rsidR="002635C9" w:rsidRDefault="002635C9" w:rsidP="0014574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2635C9" w:rsidRDefault="002635C9" w:rsidP="0014574A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№ 2.1</w:t>
            </w:r>
          </w:p>
        </w:tc>
      </w:tr>
    </w:tbl>
    <w:p w:rsidR="002635C9" w:rsidRPr="00694F54" w:rsidRDefault="002635C9" w:rsidP="002635C9">
      <w:pPr>
        <w:jc w:val="center"/>
        <w:rPr>
          <w:b/>
        </w:rPr>
      </w:pPr>
      <w:proofErr w:type="spellStart"/>
      <w:r w:rsidRPr="00694F54">
        <w:rPr>
          <w:b/>
        </w:rPr>
        <w:t>с</w:t>
      </w:r>
      <w:proofErr w:type="gramStart"/>
      <w:r w:rsidRPr="00694F54">
        <w:rPr>
          <w:b/>
        </w:rPr>
        <w:t>.П</w:t>
      </w:r>
      <w:proofErr w:type="gramEnd"/>
      <w:r w:rsidRPr="00694F54">
        <w:rPr>
          <w:b/>
        </w:rPr>
        <w:t>арзи</w:t>
      </w:r>
      <w:proofErr w:type="spellEnd"/>
    </w:p>
    <w:p w:rsidR="00697B6D" w:rsidRDefault="00697B6D" w:rsidP="001A0803">
      <w:pPr>
        <w:ind w:left="-540"/>
        <w:jc w:val="both"/>
      </w:pPr>
    </w:p>
    <w:p w:rsidR="00697B6D" w:rsidRDefault="00697B6D" w:rsidP="001A0803">
      <w:pPr>
        <w:pStyle w:val="2"/>
        <w:ind w:left="-540"/>
        <w:jc w:val="left"/>
      </w:pPr>
      <w:r>
        <w:t xml:space="preserve">О назначении лица, </w:t>
      </w:r>
      <w:r w:rsidRPr="00EB164E">
        <w:t>материально ответственно</w:t>
      </w:r>
      <w:r>
        <w:t>го</w:t>
      </w:r>
    </w:p>
    <w:p w:rsidR="00697B6D" w:rsidRDefault="00697B6D" w:rsidP="001A0803">
      <w:pPr>
        <w:pStyle w:val="2"/>
        <w:ind w:left="-540"/>
        <w:jc w:val="left"/>
      </w:pPr>
      <w:r w:rsidRPr="00EB164E">
        <w:t>за прием и хранение подарков</w:t>
      </w:r>
      <w:r>
        <w:t>,  полученных</w:t>
      </w:r>
    </w:p>
    <w:p w:rsidR="00697B6D" w:rsidRDefault="00697B6D" w:rsidP="001A0803">
      <w:pPr>
        <w:pStyle w:val="2"/>
        <w:ind w:left="-540"/>
        <w:jc w:val="left"/>
      </w:pPr>
      <w:r>
        <w:t xml:space="preserve">в связи с протокольными мероприятиями, </w:t>
      </w:r>
    </w:p>
    <w:p w:rsidR="00697B6D" w:rsidRDefault="00697B6D" w:rsidP="001A0803">
      <w:pPr>
        <w:pStyle w:val="2"/>
        <w:ind w:left="-540"/>
        <w:jc w:val="left"/>
      </w:pPr>
      <w:r>
        <w:t xml:space="preserve">служебными командировками и другими официальными </w:t>
      </w:r>
    </w:p>
    <w:p w:rsidR="00697B6D" w:rsidRDefault="00697B6D" w:rsidP="001A0803">
      <w:pPr>
        <w:pStyle w:val="2"/>
        <w:ind w:left="-540"/>
        <w:jc w:val="left"/>
      </w:pPr>
      <w:r>
        <w:t xml:space="preserve">мероприятиями Главой муниципального образования </w:t>
      </w:r>
    </w:p>
    <w:p w:rsidR="00697B6D" w:rsidRDefault="00697B6D" w:rsidP="001A0803">
      <w:pPr>
        <w:pStyle w:val="2"/>
        <w:ind w:left="-540"/>
        <w:jc w:val="left"/>
      </w:pPr>
      <w:r>
        <w:t>«</w:t>
      </w:r>
      <w:proofErr w:type="spellStart"/>
      <w:r>
        <w:t>Парзинское</w:t>
      </w:r>
      <w:proofErr w:type="spellEnd"/>
      <w:r>
        <w:t xml:space="preserve">» и муниципальными служащими </w:t>
      </w:r>
    </w:p>
    <w:p w:rsidR="00697B6D" w:rsidRDefault="00697B6D" w:rsidP="001A0803">
      <w:pPr>
        <w:pStyle w:val="2"/>
        <w:ind w:left="-540"/>
        <w:jc w:val="left"/>
      </w:pPr>
      <w:r>
        <w:t>муниципального образования «</w:t>
      </w:r>
      <w:proofErr w:type="spellStart"/>
      <w:r>
        <w:t>Парзинское</w:t>
      </w:r>
      <w:proofErr w:type="spellEnd"/>
      <w:r>
        <w:t>»</w:t>
      </w:r>
    </w:p>
    <w:p w:rsidR="00697B6D" w:rsidRDefault="00697B6D" w:rsidP="001A0803">
      <w:pPr>
        <w:pStyle w:val="2"/>
        <w:ind w:left="-540"/>
        <w:jc w:val="left"/>
      </w:pPr>
    </w:p>
    <w:p w:rsidR="00697B6D" w:rsidRDefault="00697B6D" w:rsidP="001A0803">
      <w:pPr>
        <w:ind w:left="-540"/>
        <w:jc w:val="both"/>
      </w:pPr>
      <w:r>
        <w:t xml:space="preserve">      </w:t>
      </w:r>
      <w:proofErr w:type="gramStart"/>
      <w:r w:rsidRPr="003F581B">
        <w:t>В соответствии с Федеральным законом № 273-ФЗ от 25.12.2008 «О противодействии коррупции», № 329-ФЗ от 21.11.2011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>
        <w:t xml:space="preserve">, руководствуясь </w:t>
      </w:r>
      <w:hyperlink r:id="rId5" w:history="1">
        <w:r>
          <w:t>Уставом</w:t>
        </w:r>
      </w:hyperlink>
      <w:r>
        <w:t xml:space="preserve"> муниципального образования «</w:t>
      </w:r>
      <w:proofErr w:type="spellStart"/>
      <w:r>
        <w:t>Парзинское</w:t>
      </w:r>
      <w:proofErr w:type="spellEnd"/>
      <w:r>
        <w:t>», Порядком передачи (выкупа) подарков, полученных в связи с протокольными мероприятиями, служебными командировками и другими официальными мероприятиями Главой муниципального образования «</w:t>
      </w:r>
      <w:proofErr w:type="spellStart"/>
      <w:r>
        <w:t>Парзинское</w:t>
      </w:r>
      <w:proofErr w:type="spellEnd"/>
      <w:r>
        <w:t>» и муниципальными</w:t>
      </w:r>
      <w:proofErr w:type="gramEnd"/>
      <w:r>
        <w:t xml:space="preserve"> служащими муниципального образования «</w:t>
      </w:r>
      <w:proofErr w:type="spellStart"/>
      <w:r>
        <w:t>Парзинское</w:t>
      </w:r>
      <w:proofErr w:type="spellEnd"/>
      <w:r>
        <w:t>», утвержденным Постановлением Главы муниципального образования «</w:t>
      </w:r>
      <w:proofErr w:type="spellStart"/>
      <w:r>
        <w:t>Парзинское</w:t>
      </w:r>
      <w:proofErr w:type="spellEnd"/>
      <w:r>
        <w:t>» от 06.12.2013 № 14,</w:t>
      </w:r>
    </w:p>
    <w:p w:rsidR="00697B6D" w:rsidRDefault="00697B6D" w:rsidP="001A0803">
      <w:pPr>
        <w:ind w:left="-540"/>
        <w:jc w:val="both"/>
      </w:pPr>
    </w:p>
    <w:p w:rsidR="00697B6D" w:rsidRDefault="00697B6D" w:rsidP="001A0803">
      <w:pPr>
        <w:ind w:left="-540"/>
        <w:jc w:val="both"/>
      </w:pPr>
      <w:r>
        <w:t xml:space="preserve">1. Назначить лицом, </w:t>
      </w:r>
      <w:r w:rsidRPr="003F581B">
        <w:t>материально ответственн</w:t>
      </w:r>
      <w:r>
        <w:t xml:space="preserve">ым </w:t>
      </w:r>
      <w:r w:rsidRPr="003F581B">
        <w:t>за прием и хранение подарков</w:t>
      </w:r>
      <w:r>
        <w:t>, полученных в связи с протокольными мероприятиями, служебными командировками и другими официальными мероприятиями Главой муниципального образования «</w:t>
      </w:r>
      <w:proofErr w:type="spellStart"/>
      <w:r>
        <w:t>Парзинское</w:t>
      </w:r>
      <w:proofErr w:type="spellEnd"/>
      <w:r>
        <w:t>» и муниципальными служащими муниципального образования</w:t>
      </w:r>
      <w:r w:rsidR="00DE2D10">
        <w:t xml:space="preserve"> «</w:t>
      </w:r>
      <w:proofErr w:type="spellStart"/>
      <w:r w:rsidR="00DE2D10">
        <w:t>Парзинское</w:t>
      </w:r>
      <w:proofErr w:type="spellEnd"/>
      <w:r w:rsidR="00DE2D10">
        <w:t>», главного специалиста-эксперта Администрации муниципального образования «</w:t>
      </w:r>
      <w:proofErr w:type="spellStart"/>
      <w:r w:rsidR="00DE2D10">
        <w:t>Парзинское</w:t>
      </w:r>
      <w:proofErr w:type="spellEnd"/>
      <w:r w:rsidR="00DE2D10">
        <w:t>» Наговицыну Елену Евгеньевну</w:t>
      </w:r>
      <w:bookmarkStart w:id="0" w:name="_GoBack"/>
      <w:bookmarkEnd w:id="0"/>
      <w:r>
        <w:t>.</w:t>
      </w:r>
    </w:p>
    <w:p w:rsidR="00697B6D" w:rsidRDefault="00697B6D" w:rsidP="006243F9">
      <w:pPr>
        <w:pStyle w:val="Iauiue"/>
        <w:ind w:left="-540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2.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697B6D" w:rsidRDefault="00697B6D" w:rsidP="006243F9">
      <w:pPr>
        <w:pStyle w:val="Iauiue"/>
        <w:ind w:left="-540"/>
        <w:jc w:val="both"/>
        <w:rPr>
          <w:sz w:val="24"/>
          <w:szCs w:val="24"/>
          <w:lang w:val="ru-RU"/>
        </w:rPr>
      </w:pPr>
    </w:p>
    <w:p w:rsidR="00697B6D" w:rsidRPr="006243F9" w:rsidRDefault="00697B6D" w:rsidP="006243F9">
      <w:pPr>
        <w:pStyle w:val="Iauiue"/>
        <w:ind w:left="-540"/>
        <w:jc w:val="both"/>
        <w:rPr>
          <w:sz w:val="24"/>
          <w:szCs w:val="24"/>
          <w:lang w:val="ru-RU"/>
        </w:rPr>
      </w:pPr>
      <w:r w:rsidRPr="006243F9">
        <w:rPr>
          <w:b/>
          <w:sz w:val="24"/>
          <w:szCs w:val="24"/>
          <w:lang w:val="ru-RU"/>
        </w:rPr>
        <w:t>Глава муниципального образования «</w:t>
      </w:r>
      <w:proofErr w:type="spellStart"/>
      <w:r w:rsidRPr="006243F9">
        <w:rPr>
          <w:b/>
          <w:sz w:val="24"/>
          <w:szCs w:val="24"/>
          <w:lang w:val="ru-RU"/>
        </w:rPr>
        <w:t>Парзинское</w:t>
      </w:r>
      <w:proofErr w:type="spellEnd"/>
      <w:r w:rsidRPr="006243F9">
        <w:rPr>
          <w:b/>
          <w:sz w:val="24"/>
          <w:szCs w:val="24"/>
          <w:lang w:val="ru-RU"/>
        </w:rPr>
        <w:t xml:space="preserve">»                                </w:t>
      </w:r>
      <w:proofErr w:type="spellStart"/>
      <w:r w:rsidRPr="006243F9">
        <w:rPr>
          <w:b/>
          <w:sz w:val="24"/>
          <w:szCs w:val="24"/>
          <w:lang w:val="ru-RU"/>
        </w:rPr>
        <w:t>В.Л.Васильев</w:t>
      </w:r>
      <w:proofErr w:type="spellEnd"/>
    </w:p>
    <w:p w:rsidR="00697B6D" w:rsidRDefault="00697B6D" w:rsidP="001A0803">
      <w:pPr>
        <w:ind w:left="-540"/>
        <w:jc w:val="both"/>
      </w:pPr>
    </w:p>
    <w:p w:rsidR="00697B6D" w:rsidRDefault="00697B6D" w:rsidP="001A0803">
      <w:pPr>
        <w:ind w:left="-540"/>
        <w:jc w:val="both"/>
      </w:pPr>
    </w:p>
    <w:p w:rsidR="00697B6D" w:rsidRDefault="00697B6D" w:rsidP="001A0803">
      <w:pPr>
        <w:ind w:left="-540"/>
        <w:jc w:val="both"/>
      </w:pPr>
    </w:p>
    <w:p w:rsidR="00697B6D" w:rsidRDefault="00697B6D" w:rsidP="001A0803">
      <w:pPr>
        <w:ind w:left="-540"/>
        <w:jc w:val="both"/>
      </w:pPr>
    </w:p>
    <w:p w:rsidR="00697B6D" w:rsidRDefault="00697B6D" w:rsidP="001A0803">
      <w:pPr>
        <w:ind w:left="-540"/>
      </w:pPr>
    </w:p>
    <w:p w:rsidR="00697B6D" w:rsidRDefault="00697B6D" w:rsidP="001A0803">
      <w:pPr>
        <w:ind w:left="-540"/>
      </w:pPr>
      <w:r>
        <w:tab/>
      </w:r>
      <w:r>
        <w:tab/>
      </w:r>
      <w:r>
        <w:tab/>
      </w:r>
    </w:p>
    <w:p w:rsidR="00697B6D" w:rsidRDefault="00697B6D" w:rsidP="001A0803">
      <w:pPr>
        <w:rPr>
          <w:sz w:val="20"/>
        </w:rPr>
      </w:pPr>
    </w:p>
    <w:p w:rsidR="00697B6D" w:rsidRDefault="00697B6D" w:rsidP="001A0803">
      <w:pPr>
        <w:rPr>
          <w:sz w:val="20"/>
        </w:rPr>
      </w:pPr>
    </w:p>
    <w:p w:rsidR="00697B6D" w:rsidRDefault="00697B6D" w:rsidP="001A0803">
      <w:pPr>
        <w:rPr>
          <w:sz w:val="20"/>
        </w:rPr>
      </w:pPr>
    </w:p>
    <w:p w:rsidR="00697B6D" w:rsidRDefault="00697B6D" w:rsidP="001A0803">
      <w:pPr>
        <w:rPr>
          <w:sz w:val="20"/>
        </w:rPr>
      </w:pPr>
    </w:p>
    <w:p w:rsidR="00697B6D" w:rsidRDefault="00697B6D" w:rsidP="001A0803">
      <w:pPr>
        <w:rPr>
          <w:sz w:val="20"/>
        </w:rPr>
      </w:pPr>
    </w:p>
    <w:p w:rsidR="00697B6D" w:rsidRDefault="00697B6D" w:rsidP="001A0803">
      <w:pPr>
        <w:rPr>
          <w:sz w:val="20"/>
        </w:rPr>
      </w:pPr>
    </w:p>
    <w:p w:rsidR="00697B6D" w:rsidRDefault="00697B6D" w:rsidP="001A0803">
      <w:pPr>
        <w:rPr>
          <w:sz w:val="20"/>
        </w:rPr>
      </w:pPr>
    </w:p>
    <w:p w:rsidR="00697B6D" w:rsidRDefault="00697B6D" w:rsidP="001A0803">
      <w:pPr>
        <w:rPr>
          <w:sz w:val="20"/>
        </w:rPr>
      </w:pPr>
    </w:p>
    <w:p w:rsidR="00697B6D" w:rsidRDefault="00697B6D" w:rsidP="001A0803">
      <w:pPr>
        <w:rPr>
          <w:sz w:val="20"/>
        </w:rPr>
      </w:pPr>
    </w:p>
    <w:p w:rsidR="00697B6D" w:rsidRDefault="00697B6D" w:rsidP="001A0803">
      <w:pPr>
        <w:rPr>
          <w:sz w:val="20"/>
        </w:rPr>
      </w:pPr>
    </w:p>
    <w:sectPr w:rsidR="00697B6D" w:rsidSect="00C6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803"/>
    <w:rsid w:val="00151215"/>
    <w:rsid w:val="001517A4"/>
    <w:rsid w:val="001A0803"/>
    <w:rsid w:val="002635C9"/>
    <w:rsid w:val="00304DBD"/>
    <w:rsid w:val="003064B9"/>
    <w:rsid w:val="003F581B"/>
    <w:rsid w:val="00420810"/>
    <w:rsid w:val="006243F9"/>
    <w:rsid w:val="00697B6D"/>
    <w:rsid w:val="00930BC9"/>
    <w:rsid w:val="00AA0546"/>
    <w:rsid w:val="00BB2A5C"/>
    <w:rsid w:val="00C21CD6"/>
    <w:rsid w:val="00C613D4"/>
    <w:rsid w:val="00DE2D10"/>
    <w:rsid w:val="00EB164E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803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080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A0803"/>
    <w:pPr>
      <w:ind w:left="-36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A080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1A0803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A080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1A0803"/>
    <w:rPr>
      <w:rFonts w:ascii="Times New Roman" w:eastAsia="Times New Roman" w:hAnsi="Times New Roman"/>
      <w:lang w:val="en-US"/>
    </w:rPr>
  </w:style>
  <w:style w:type="paragraph" w:styleId="a5">
    <w:name w:val="caption"/>
    <w:basedOn w:val="a"/>
    <w:next w:val="a"/>
    <w:qFormat/>
    <w:rsid w:val="00420810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53;n=39046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2013-12-10T07:11:00Z</dcterms:created>
  <dcterms:modified xsi:type="dcterms:W3CDTF">2015-06-11T04:21:00Z</dcterms:modified>
</cp:coreProperties>
</file>