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38" w:rsidRDefault="00643738" w:rsidP="0054719A">
      <w:pPr>
        <w:spacing w:line="360" w:lineRule="auto"/>
        <w:jc w:val="right"/>
        <w:rPr>
          <w:rFonts w:ascii="Times New Roman" w:hAnsi="Times New Roman"/>
          <w:b/>
          <w:sz w:val="96"/>
          <w:szCs w:val="96"/>
          <w:u w:val="single"/>
        </w:rPr>
      </w:pPr>
      <w:r>
        <w:rPr>
          <w:rFonts w:ascii="Times New Roman" w:hAnsi="Times New Roman"/>
          <w:b/>
          <w:sz w:val="96"/>
          <w:szCs w:val="96"/>
          <w:u w:val="single"/>
        </w:rPr>
        <w:t>Проект</w:t>
      </w:r>
    </w:p>
    <w:p w:rsidR="00643738" w:rsidRDefault="00643738" w:rsidP="00AD3632">
      <w:pPr>
        <w:spacing w:line="360" w:lineRule="auto"/>
        <w:jc w:val="center"/>
        <w:rPr>
          <w:rFonts w:ascii="Times New Roman" w:hAnsi="Times New Roman"/>
          <w:b/>
          <w:sz w:val="96"/>
          <w:szCs w:val="96"/>
        </w:rPr>
      </w:pPr>
    </w:p>
    <w:p w:rsidR="00643738" w:rsidRDefault="00643738" w:rsidP="00AD3632">
      <w:pPr>
        <w:spacing w:line="360" w:lineRule="auto"/>
        <w:jc w:val="center"/>
        <w:rPr>
          <w:rFonts w:ascii="Times New Roman" w:hAnsi="Times New Roman"/>
          <w:b/>
          <w:sz w:val="96"/>
          <w:szCs w:val="96"/>
        </w:rPr>
      </w:pPr>
    </w:p>
    <w:p w:rsidR="00643738" w:rsidRDefault="00643738" w:rsidP="00AD3632">
      <w:pPr>
        <w:spacing w:line="360" w:lineRule="auto"/>
        <w:jc w:val="center"/>
        <w:rPr>
          <w:rFonts w:ascii="Times New Roman" w:hAnsi="Times New Roman"/>
          <w:b/>
          <w:sz w:val="96"/>
          <w:szCs w:val="96"/>
        </w:rPr>
      </w:pPr>
      <w:r>
        <w:rPr>
          <w:rFonts w:ascii="Times New Roman" w:hAnsi="Times New Roman"/>
          <w:b/>
          <w:sz w:val="96"/>
          <w:szCs w:val="96"/>
        </w:rPr>
        <w:t xml:space="preserve">Схема водоснабжения и водоотведения </w:t>
      </w:r>
    </w:p>
    <w:p w:rsidR="00643738" w:rsidRDefault="00643738" w:rsidP="00AD3632">
      <w:pPr>
        <w:spacing w:line="360" w:lineRule="auto"/>
        <w:jc w:val="center"/>
        <w:rPr>
          <w:rFonts w:ascii="Times New Roman" w:hAnsi="Times New Roman"/>
          <w:b/>
          <w:sz w:val="96"/>
          <w:szCs w:val="96"/>
        </w:rPr>
      </w:pPr>
      <w:r>
        <w:rPr>
          <w:rFonts w:ascii="Times New Roman" w:hAnsi="Times New Roman"/>
          <w:b/>
          <w:sz w:val="96"/>
          <w:szCs w:val="96"/>
        </w:rPr>
        <w:t>МО «Штанигуртское»</w:t>
      </w:r>
    </w:p>
    <w:p w:rsidR="00643738" w:rsidRDefault="00643738" w:rsidP="00353946">
      <w:pPr>
        <w:spacing w:line="360" w:lineRule="auto"/>
        <w:rPr>
          <w:rFonts w:ascii="Times New Roman" w:hAnsi="Times New Roman"/>
          <w:b/>
          <w:sz w:val="96"/>
          <w:szCs w:val="96"/>
        </w:rPr>
      </w:pPr>
    </w:p>
    <w:p w:rsidR="00643738" w:rsidRDefault="00643738" w:rsidP="00AD3632">
      <w:pPr>
        <w:spacing w:line="360" w:lineRule="auto"/>
        <w:jc w:val="center"/>
        <w:rPr>
          <w:rFonts w:ascii="Times New Roman" w:hAnsi="Times New Roman"/>
          <w:b/>
          <w:sz w:val="28"/>
          <w:szCs w:val="28"/>
        </w:rPr>
      </w:pPr>
    </w:p>
    <w:p w:rsidR="00643738" w:rsidRDefault="00643738" w:rsidP="00AD3632">
      <w:pPr>
        <w:spacing w:line="360" w:lineRule="auto"/>
        <w:jc w:val="center"/>
        <w:rPr>
          <w:rFonts w:ascii="Times New Roman" w:hAnsi="Times New Roman"/>
          <w:b/>
          <w:sz w:val="28"/>
          <w:szCs w:val="28"/>
        </w:rPr>
      </w:pPr>
      <w:r>
        <w:rPr>
          <w:rFonts w:ascii="Times New Roman" w:hAnsi="Times New Roman"/>
          <w:b/>
          <w:sz w:val="28"/>
          <w:szCs w:val="28"/>
        </w:rPr>
        <w:t>г. Глазов, 2015</w:t>
      </w:r>
    </w:p>
    <w:p w:rsidR="00643738" w:rsidRDefault="00643738" w:rsidP="00167905">
      <w:pPr>
        <w:spacing w:line="360" w:lineRule="auto"/>
        <w:jc w:val="center"/>
        <w:rPr>
          <w:rFonts w:ascii="Times New Roman" w:hAnsi="Times New Roman"/>
          <w:b/>
          <w:sz w:val="28"/>
          <w:szCs w:val="28"/>
        </w:rPr>
      </w:pPr>
      <w:r>
        <w:rPr>
          <w:rFonts w:ascii="Times New Roman" w:hAnsi="Times New Roman"/>
          <w:b/>
          <w:sz w:val="40"/>
          <w:szCs w:val="40"/>
        </w:rPr>
        <w:t>Содержание:</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Введение___________________________________________________________</w:t>
      </w:r>
    </w:p>
    <w:p w:rsidR="00643738" w:rsidRDefault="00643738" w:rsidP="00AD3632">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Термины и определения_________________________________________</w:t>
      </w:r>
    </w:p>
    <w:p w:rsidR="00643738" w:rsidRDefault="00643738" w:rsidP="00AD3632">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Основные цели и задачи схемы водоснабжения и водоотведения_______</w:t>
      </w:r>
    </w:p>
    <w:p w:rsidR="00643738" w:rsidRDefault="00643738" w:rsidP="00AD3632">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Общая характеристика муниципального образования «Штанигуртское» </w:t>
      </w:r>
    </w:p>
    <w:p w:rsidR="00643738" w:rsidRDefault="00643738" w:rsidP="00AD3632">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Общая характеристика системы водоснабжения и водоотведения_______</w:t>
      </w:r>
    </w:p>
    <w:p w:rsidR="00643738" w:rsidRDefault="00643738" w:rsidP="00AD3632">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Существующие балансы производительности сооружений системы водоснабжения и потребления воды и удельного водопотребления и водоотведения__________________________________________________</w:t>
      </w:r>
    </w:p>
    <w:p w:rsidR="00643738" w:rsidRDefault="00643738" w:rsidP="00AD3632">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Перспективное потребление коммунальных ресурсов в сфере водоснабжения  и водоотведения___________________________________</w:t>
      </w:r>
    </w:p>
    <w:p w:rsidR="00643738" w:rsidRDefault="00643738" w:rsidP="00AD3632">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Предложения по строительству, реконструкции и модернизации объектов систем водоснабжения и водоотведения_____________________________</w:t>
      </w:r>
    </w:p>
    <w:p w:rsidR="00643738" w:rsidRDefault="00643738" w:rsidP="00AD3632">
      <w:pPr>
        <w:pStyle w:val="ListParagraph"/>
        <w:numPr>
          <w:ilvl w:val="0"/>
          <w:numId w:val="2"/>
        </w:numPr>
        <w:spacing w:line="360" w:lineRule="auto"/>
        <w:jc w:val="both"/>
        <w:rPr>
          <w:rFonts w:ascii="Times New Roman" w:hAnsi="Times New Roman"/>
          <w:sz w:val="28"/>
          <w:szCs w:val="28"/>
        </w:rPr>
      </w:pPr>
      <w:r>
        <w:rPr>
          <w:rFonts w:ascii="Times New Roman" w:hAnsi="Times New Roman"/>
          <w:sz w:val="28"/>
          <w:szCs w:val="28"/>
        </w:rPr>
        <w:t>Экологические аспекты мероприятий по строительству и реконструкции объектов централизованной системы водоснабжения и водоотведения___________________________________________________</w:t>
      </w: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6E6ECC">
      <w:pPr>
        <w:pStyle w:val="ListParagraph"/>
        <w:spacing w:line="360" w:lineRule="auto"/>
        <w:ind w:left="1140"/>
        <w:jc w:val="right"/>
        <w:rPr>
          <w:rFonts w:ascii="Times New Roman" w:hAnsi="Times New Roman"/>
          <w:sz w:val="28"/>
          <w:szCs w:val="28"/>
        </w:rPr>
      </w:pPr>
    </w:p>
    <w:p w:rsidR="00643738" w:rsidRDefault="00643738" w:rsidP="00AD3632">
      <w:pPr>
        <w:pStyle w:val="ListParagraph"/>
        <w:spacing w:line="360" w:lineRule="auto"/>
        <w:ind w:left="1140"/>
        <w:jc w:val="both"/>
        <w:rPr>
          <w:rFonts w:ascii="Times New Roman" w:hAnsi="Times New Roman"/>
          <w:sz w:val="28"/>
          <w:szCs w:val="28"/>
        </w:rPr>
      </w:pPr>
    </w:p>
    <w:p w:rsidR="00643738" w:rsidRDefault="00643738" w:rsidP="00167905">
      <w:pPr>
        <w:pStyle w:val="ListParagraph"/>
        <w:spacing w:line="360" w:lineRule="auto"/>
        <w:ind w:left="1140"/>
        <w:jc w:val="center"/>
        <w:rPr>
          <w:rFonts w:ascii="Times New Roman" w:hAnsi="Times New Roman"/>
          <w:b/>
          <w:sz w:val="28"/>
          <w:szCs w:val="28"/>
        </w:rPr>
      </w:pPr>
      <w:r>
        <w:rPr>
          <w:rFonts w:ascii="Times New Roman" w:hAnsi="Times New Roman"/>
          <w:b/>
          <w:sz w:val="28"/>
          <w:szCs w:val="28"/>
        </w:rPr>
        <w:t>Введение</w:t>
      </w:r>
    </w:p>
    <w:p w:rsidR="00643738" w:rsidRDefault="00643738" w:rsidP="00AD3632">
      <w:pPr>
        <w:spacing w:line="360" w:lineRule="auto"/>
        <w:jc w:val="both"/>
        <w:rPr>
          <w:rFonts w:ascii="Times New Roman" w:eastAsia="TimesNewRomanPSMT" w:hAnsi="Times New Roman"/>
          <w:sz w:val="28"/>
          <w:szCs w:val="28"/>
        </w:rPr>
      </w:pPr>
      <w:r>
        <w:rPr>
          <w:rFonts w:ascii="Times New Roman" w:eastAsia="TimesNewRomanPSMT" w:hAnsi="Times New Roman"/>
          <w:sz w:val="28"/>
          <w:szCs w:val="28"/>
        </w:rPr>
        <w:t>Проектирование систем водоснабжения и водоотведения  муниципальных образований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водоснабжению и водоотведению основан на прогнозировании развития муниципального образования, в первую очередь его строительной деятельности, определённой генеральным планом на период до 2025 года.</w:t>
      </w:r>
    </w:p>
    <w:p w:rsidR="00643738" w:rsidRDefault="00643738" w:rsidP="00AD3632">
      <w:pPr>
        <w:autoSpaceDE w:val="0"/>
        <w:autoSpaceDN w:val="0"/>
        <w:adjustRightInd w:val="0"/>
        <w:spacing w:line="360" w:lineRule="auto"/>
        <w:jc w:val="both"/>
        <w:rPr>
          <w:rFonts w:ascii="Times New Roman" w:eastAsia="TimesNewRomanPSMT" w:hAnsi="Times New Roman"/>
          <w:sz w:val="28"/>
          <w:szCs w:val="28"/>
        </w:rPr>
      </w:pPr>
      <w:r>
        <w:rPr>
          <w:rFonts w:ascii="Times New Roman" w:eastAsia="TimesNewRomanPSMT" w:hAnsi="Times New Roman"/>
          <w:sz w:val="28"/>
          <w:szCs w:val="28"/>
        </w:rPr>
        <w:t>В качестве основного предпроектного документа по развитию водопроводных и водоотводных сетей  принята практика составления перспективных схем водоснабжения и водоотведения.</w:t>
      </w:r>
    </w:p>
    <w:p w:rsidR="00643738" w:rsidRDefault="00643738" w:rsidP="00AD3632">
      <w:pPr>
        <w:autoSpaceDE w:val="0"/>
        <w:autoSpaceDN w:val="0"/>
        <w:adjustRightInd w:val="0"/>
        <w:spacing w:line="360" w:lineRule="auto"/>
        <w:jc w:val="both"/>
        <w:rPr>
          <w:rFonts w:ascii="Times New Roman" w:eastAsia="TimesNewRomanPSMT" w:hAnsi="Times New Roman"/>
          <w:sz w:val="28"/>
          <w:szCs w:val="28"/>
        </w:rPr>
      </w:pPr>
      <w:r>
        <w:rPr>
          <w:rFonts w:ascii="Times New Roman" w:eastAsia="TimesNewRomanPSMT" w:hAnsi="Times New Roman"/>
          <w:sz w:val="28"/>
          <w:szCs w:val="28"/>
        </w:rPr>
        <w:t>Схемы разрабатываются на основе анализа фактических нагрузок потребителей по водоснабжению и водоотведению с учётом перспективного развития на 10 лет, структуры баланса водопотребления и водоотведения  региона, оценки существующего состояния головных сооружений системы водопровода и системы водоотведения, а также водопроводных и водоотводных возможностей их дальнейшего использования, рассмотрения вопросов надёжности, экономичности.</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Основанием для разработки схемы водоснабжения  и  является:</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 xml:space="preserve"> - Федеральный закон от 07.12.2011 г.  № 416-ФЗ «О водоснабжении и водоотведении»;</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 xml:space="preserve"> - Федеральный закон от 30.12.2004 г.  № 210-ФЗ «Об основах регулирования тарифов организаций коммунального комплекса»;</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 xml:space="preserve"> -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 xml:space="preserve"> - Водный Кодекс РФ.</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Настоящая схема включает комплекс мероприятий, повышающих надежность функционирования коммунальных систем жизнеобеспечения, в частности систем водоснабжения и водоотведения.</w:t>
      </w:r>
    </w:p>
    <w:p w:rsidR="00643738" w:rsidRDefault="00643738" w:rsidP="00AD3632">
      <w:pPr>
        <w:spacing w:line="360" w:lineRule="auto"/>
        <w:jc w:val="both"/>
        <w:rPr>
          <w:rFonts w:ascii="Times New Roman" w:hAnsi="Times New Roman"/>
          <w:sz w:val="28"/>
          <w:szCs w:val="28"/>
        </w:rPr>
      </w:pPr>
    </w:p>
    <w:p w:rsidR="00643738" w:rsidRDefault="00643738" w:rsidP="00AD3632">
      <w:pPr>
        <w:pStyle w:val="ListParagraph"/>
        <w:numPr>
          <w:ilvl w:val="0"/>
          <w:numId w:val="4"/>
        </w:numPr>
        <w:spacing w:line="360" w:lineRule="auto"/>
        <w:jc w:val="center"/>
        <w:rPr>
          <w:rFonts w:ascii="Times New Roman" w:hAnsi="Times New Roman"/>
          <w:b/>
          <w:sz w:val="28"/>
          <w:szCs w:val="28"/>
        </w:rPr>
      </w:pPr>
      <w:r>
        <w:rPr>
          <w:rFonts w:ascii="Times New Roman" w:hAnsi="Times New Roman"/>
          <w:b/>
          <w:sz w:val="28"/>
          <w:szCs w:val="28"/>
        </w:rPr>
        <w:t>Термины и определения</w:t>
      </w:r>
    </w:p>
    <w:p w:rsidR="00643738" w:rsidRDefault="00643738" w:rsidP="00AD3632">
      <w:pPr>
        <w:pStyle w:val="ListParagraph"/>
        <w:spacing w:line="360" w:lineRule="auto"/>
        <w:jc w:val="both"/>
        <w:rPr>
          <w:rFonts w:ascii="Times New Roman" w:hAnsi="Times New Roman"/>
          <w:b/>
          <w:sz w:val="28"/>
          <w:szCs w:val="28"/>
        </w:rPr>
      </w:pPr>
    </w:p>
    <w:p w:rsidR="00643738" w:rsidRDefault="00643738" w:rsidP="00AD3632">
      <w:pPr>
        <w:spacing w:line="360" w:lineRule="auto"/>
        <w:jc w:val="both"/>
        <w:rPr>
          <w:rStyle w:val="s1"/>
        </w:rPr>
      </w:pPr>
      <w:r>
        <w:rPr>
          <w:rStyle w:val="s1"/>
          <w:rFonts w:ascii="Times New Roman" w:hAnsi="Times New Roman"/>
          <w:sz w:val="28"/>
          <w:szCs w:val="28"/>
        </w:rPr>
        <w:t>В настоящей схеме водоснабжения муниципального образования «Штанигуртское» используются следующие термины и определения:</w:t>
      </w:r>
    </w:p>
    <w:p w:rsidR="00643738" w:rsidRDefault="00643738" w:rsidP="00AD3632">
      <w:pPr>
        <w:pStyle w:val="p8"/>
        <w:widowControl w:val="0"/>
        <w:spacing w:before="0" w:beforeAutospacing="0" w:after="0" w:afterAutospacing="0" w:line="360" w:lineRule="auto"/>
        <w:jc w:val="both"/>
      </w:pPr>
      <w:r>
        <w:rPr>
          <w:rStyle w:val="s1"/>
          <w:sz w:val="28"/>
          <w:szCs w:val="28"/>
        </w:rPr>
        <w:t>«водовод»</w:t>
      </w:r>
      <w:r>
        <w:rPr>
          <w:sz w:val="28"/>
          <w:szCs w:val="28"/>
        </w:rPr>
        <w:t xml:space="preserve"> – водопроводящее сооружение, сооружение для пропуска (подачи) воды к месту её потребления;</w:t>
      </w:r>
    </w:p>
    <w:p w:rsidR="00643738" w:rsidRDefault="00643738" w:rsidP="00AD3632">
      <w:pPr>
        <w:pStyle w:val="p8"/>
        <w:widowControl w:val="0"/>
        <w:spacing w:before="0" w:beforeAutospacing="0" w:after="0" w:afterAutospacing="0" w:line="360" w:lineRule="auto"/>
        <w:jc w:val="both"/>
        <w:rPr>
          <w:sz w:val="28"/>
          <w:szCs w:val="28"/>
        </w:rPr>
      </w:pPr>
      <w:r>
        <w:rPr>
          <w:rStyle w:val="s1"/>
          <w:sz w:val="28"/>
          <w:szCs w:val="28"/>
        </w:rPr>
        <w:t>«источник водоснабжения»</w:t>
      </w:r>
      <w:r>
        <w:rPr>
          <w:sz w:val="28"/>
          <w:szCs w:val="28"/>
        </w:rPr>
        <w:t xml:space="preserve"> – используемый для водоснабжения водный объект или месторождение подземных вод;</w:t>
      </w:r>
    </w:p>
    <w:p w:rsidR="00643738" w:rsidRDefault="00643738" w:rsidP="00AD3632">
      <w:pPr>
        <w:pStyle w:val="p8"/>
        <w:widowControl w:val="0"/>
        <w:spacing w:before="0" w:beforeAutospacing="0" w:after="0" w:afterAutospacing="0" w:line="360" w:lineRule="auto"/>
        <w:jc w:val="both"/>
        <w:rPr>
          <w:sz w:val="28"/>
          <w:szCs w:val="28"/>
        </w:rPr>
      </w:pPr>
      <w:r>
        <w:rPr>
          <w:rStyle w:val="s1"/>
          <w:sz w:val="28"/>
          <w:szCs w:val="28"/>
        </w:rPr>
        <w:t>«расчетные расходы воды»</w:t>
      </w:r>
      <w:r>
        <w:rPr>
          <w:sz w:val="28"/>
          <w:szCs w:val="28"/>
        </w:rPr>
        <w:t xml:space="preserve"> – расходы воды для различных видов водоснабжения, определенные в соответствии с требованиями нормативов;</w:t>
      </w:r>
    </w:p>
    <w:p w:rsidR="00643738" w:rsidRDefault="00643738" w:rsidP="00AD3632">
      <w:pPr>
        <w:pStyle w:val="p8"/>
        <w:widowControl w:val="0"/>
        <w:spacing w:before="0" w:beforeAutospacing="0" w:after="0" w:afterAutospacing="0" w:line="360" w:lineRule="auto"/>
        <w:jc w:val="both"/>
        <w:rPr>
          <w:sz w:val="28"/>
          <w:szCs w:val="28"/>
        </w:rPr>
      </w:pPr>
      <w:r>
        <w:rPr>
          <w:rStyle w:val="s1"/>
          <w:sz w:val="28"/>
          <w:szCs w:val="28"/>
        </w:rPr>
        <w:t>«система »</w:t>
      </w:r>
      <w:r>
        <w:rPr>
          <w:sz w:val="28"/>
          <w:szCs w:val="28"/>
        </w:rPr>
        <w:t xml:space="preserve"> – совокупность водоприемных устройств, внутриквартальных сетей, коллекторов, насосных станций, трубопроводов, очистных сооружений , сооружений для отведения очищенного стока в окружающую среду, обеспечивающих отведение поверхностных, дренажных вод с территории поселений и сточных вод от жизнедеятельности населения, общественных, промышленных и прочих предприятий;</w:t>
      </w:r>
    </w:p>
    <w:p w:rsidR="00643738" w:rsidRDefault="00643738" w:rsidP="00AD3632">
      <w:pPr>
        <w:pStyle w:val="p6"/>
        <w:widowControl w:val="0"/>
        <w:spacing w:before="0" w:beforeAutospacing="0" w:after="0" w:afterAutospacing="0" w:line="360" w:lineRule="auto"/>
        <w:jc w:val="both"/>
        <w:rPr>
          <w:sz w:val="28"/>
          <w:szCs w:val="28"/>
        </w:rPr>
      </w:pPr>
      <w:r>
        <w:rPr>
          <w:rStyle w:val="s1"/>
          <w:sz w:val="28"/>
          <w:szCs w:val="28"/>
        </w:rPr>
        <w:t>«схема водоснабжения и водоотведения»</w:t>
      </w:r>
      <w:r>
        <w:rPr>
          <w:sz w:val="28"/>
          <w:szCs w:val="28"/>
        </w:rPr>
        <w:t xml:space="preserve"> –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 и водоотведения  на расчетный срок.</w:t>
      </w:r>
    </w:p>
    <w:p w:rsidR="00643738" w:rsidRPr="00167905" w:rsidRDefault="00643738" w:rsidP="00167905">
      <w:pPr>
        <w:shd w:val="clear" w:color="auto" w:fill="FFFFFF"/>
        <w:spacing w:before="100" w:beforeAutospacing="1" w:after="167" w:line="360" w:lineRule="auto"/>
        <w:jc w:val="center"/>
        <w:rPr>
          <w:rFonts w:ascii="Times New Roman" w:hAnsi="Times New Roman"/>
          <w:b/>
          <w:color w:val="000000"/>
          <w:sz w:val="28"/>
          <w:szCs w:val="28"/>
          <w:lang w:eastAsia="ru-RU"/>
        </w:rPr>
      </w:pPr>
      <w:r w:rsidRPr="00167905">
        <w:rPr>
          <w:rFonts w:ascii="Times New Roman" w:hAnsi="Times New Roman"/>
          <w:b/>
          <w:color w:val="000000"/>
          <w:sz w:val="28"/>
          <w:szCs w:val="28"/>
          <w:lang w:eastAsia="ru-RU"/>
        </w:rPr>
        <w:t>2. Основные цели и задачи схемы водоснабжения и водоотведения:</w:t>
      </w:r>
    </w:p>
    <w:p w:rsidR="00643738" w:rsidRPr="00167905" w:rsidRDefault="00643738" w:rsidP="00167905">
      <w:pPr>
        <w:shd w:val="clear" w:color="auto" w:fill="FFFFFF"/>
        <w:spacing w:before="100" w:beforeAutospacing="1" w:after="167" w:line="360" w:lineRule="auto"/>
        <w:jc w:val="both"/>
        <w:rPr>
          <w:rFonts w:ascii="Times New Roman" w:hAnsi="Times New Roman"/>
          <w:color w:val="000000"/>
          <w:sz w:val="28"/>
          <w:szCs w:val="28"/>
          <w:lang w:eastAsia="ru-RU"/>
        </w:rPr>
      </w:pPr>
      <w:r w:rsidRPr="00167905">
        <w:rPr>
          <w:rFonts w:ascii="Times New Roman" w:hAnsi="Times New Roman"/>
          <w:color w:val="000000"/>
          <w:sz w:val="28"/>
          <w:szCs w:val="28"/>
          <w:lang w:eastAsia="ru-RU"/>
        </w:rPr>
        <w:t>·  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643738" w:rsidRPr="00167905" w:rsidRDefault="00643738" w:rsidP="00167905">
      <w:pPr>
        <w:shd w:val="clear" w:color="auto" w:fill="FFFFFF"/>
        <w:spacing w:before="100" w:beforeAutospacing="1" w:after="167" w:line="360" w:lineRule="auto"/>
        <w:jc w:val="both"/>
        <w:rPr>
          <w:rFonts w:ascii="Times New Roman" w:hAnsi="Times New Roman"/>
          <w:color w:val="000000"/>
          <w:sz w:val="28"/>
          <w:szCs w:val="28"/>
          <w:lang w:eastAsia="ru-RU"/>
        </w:rPr>
      </w:pPr>
      <w:r w:rsidRPr="00167905">
        <w:rPr>
          <w:rFonts w:ascii="Times New Roman" w:hAnsi="Times New Roman"/>
          <w:color w:val="000000"/>
          <w:sz w:val="28"/>
          <w:szCs w:val="28"/>
          <w:lang w:eastAsia="ru-RU"/>
        </w:rPr>
        <w:t>·  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643738" w:rsidRPr="00167905" w:rsidRDefault="00643738" w:rsidP="00167905">
      <w:pPr>
        <w:shd w:val="clear" w:color="auto" w:fill="FFFFFF"/>
        <w:spacing w:before="100" w:beforeAutospacing="1" w:after="167" w:line="360" w:lineRule="auto"/>
        <w:jc w:val="both"/>
        <w:rPr>
          <w:rFonts w:ascii="Times New Roman" w:hAnsi="Times New Roman"/>
          <w:color w:val="000000"/>
          <w:sz w:val="28"/>
          <w:szCs w:val="28"/>
          <w:lang w:eastAsia="ru-RU"/>
        </w:rPr>
      </w:pPr>
      <w:r w:rsidRPr="00167905">
        <w:rPr>
          <w:rFonts w:ascii="Times New Roman" w:hAnsi="Times New Roman"/>
          <w:color w:val="000000"/>
          <w:sz w:val="28"/>
          <w:szCs w:val="28"/>
          <w:lang w:eastAsia="ru-RU"/>
        </w:rPr>
        <w:t>·  повышение надежности работы систем водоснабжения и водоотведения в соответствии с нормативными требованиями;</w:t>
      </w:r>
    </w:p>
    <w:p w:rsidR="00643738" w:rsidRPr="00167905" w:rsidRDefault="00643738" w:rsidP="00167905">
      <w:pPr>
        <w:shd w:val="clear" w:color="auto" w:fill="FFFFFF"/>
        <w:spacing w:before="100" w:beforeAutospacing="1" w:after="167" w:line="360" w:lineRule="auto"/>
        <w:jc w:val="both"/>
        <w:rPr>
          <w:rFonts w:ascii="Times New Roman" w:hAnsi="Times New Roman"/>
          <w:color w:val="000000"/>
          <w:sz w:val="28"/>
          <w:szCs w:val="28"/>
          <w:lang w:eastAsia="ru-RU"/>
        </w:rPr>
      </w:pPr>
      <w:r w:rsidRPr="00167905">
        <w:rPr>
          <w:rFonts w:ascii="Times New Roman" w:hAnsi="Times New Roman"/>
          <w:color w:val="000000"/>
          <w:sz w:val="28"/>
          <w:szCs w:val="28"/>
          <w:lang w:eastAsia="ru-RU"/>
        </w:rPr>
        <w:t>·  минимизация затрат на водоснабжение и водоотведение в расчете на каждого потребителя в долгосрочной перспективе;</w:t>
      </w:r>
    </w:p>
    <w:p w:rsidR="00643738" w:rsidRPr="00167905" w:rsidRDefault="00643738" w:rsidP="00167905">
      <w:pPr>
        <w:shd w:val="clear" w:color="auto" w:fill="FFFFFF"/>
        <w:spacing w:before="100" w:beforeAutospacing="1" w:after="167" w:line="360" w:lineRule="auto"/>
        <w:jc w:val="both"/>
        <w:rPr>
          <w:rFonts w:ascii="Times New Roman" w:hAnsi="Times New Roman"/>
          <w:color w:val="000000"/>
          <w:sz w:val="28"/>
          <w:szCs w:val="28"/>
          <w:lang w:eastAsia="ru-RU"/>
        </w:rPr>
      </w:pPr>
      <w:r w:rsidRPr="00167905">
        <w:rPr>
          <w:rFonts w:ascii="Times New Roman" w:hAnsi="Times New Roman"/>
          <w:color w:val="000000"/>
          <w:sz w:val="28"/>
          <w:szCs w:val="28"/>
          <w:lang w:eastAsia="ru-RU"/>
        </w:rPr>
        <w:t xml:space="preserve">·  обеспечение жителей </w:t>
      </w:r>
      <w:r>
        <w:rPr>
          <w:rFonts w:ascii="Times New Roman" w:hAnsi="Times New Roman"/>
          <w:color w:val="000000"/>
          <w:sz w:val="28"/>
          <w:szCs w:val="28"/>
          <w:lang w:eastAsia="ru-RU"/>
        </w:rPr>
        <w:t>муниципального образования «Штанигуртское» услугами водоснабжения и водоотведения;</w:t>
      </w:r>
    </w:p>
    <w:p w:rsidR="00643738" w:rsidRPr="00167905" w:rsidRDefault="00643738" w:rsidP="00167905">
      <w:pPr>
        <w:shd w:val="clear" w:color="auto" w:fill="FFFFFF"/>
        <w:spacing w:before="100" w:beforeAutospacing="1" w:after="167" w:line="360" w:lineRule="auto"/>
        <w:jc w:val="both"/>
        <w:rPr>
          <w:rFonts w:ascii="Times New Roman" w:hAnsi="Times New Roman"/>
          <w:color w:val="000000"/>
          <w:sz w:val="28"/>
          <w:szCs w:val="28"/>
          <w:lang w:eastAsia="ru-RU"/>
        </w:rPr>
      </w:pPr>
      <w:r w:rsidRPr="00167905">
        <w:rPr>
          <w:rFonts w:ascii="Times New Roman" w:hAnsi="Times New Roman"/>
          <w:color w:val="000000"/>
          <w:sz w:val="28"/>
          <w:szCs w:val="28"/>
          <w:lang w:eastAsia="ru-RU"/>
        </w:rPr>
        <w:t>·  строительство новых объектов производственного и другого назначения, используемых в сфере водоснабжения и водоотведения сельского поселения;</w:t>
      </w:r>
    </w:p>
    <w:p w:rsidR="00643738" w:rsidRDefault="00643738" w:rsidP="00167905">
      <w:pPr>
        <w:shd w:val="clear" w:color="auto" w:fill="FFFFFF"/>
        <w:spacing w:before="100" w:beforeAutospacing="1" w:line="360" w:lineRule="auto"/>
        <w:jc w:val="both"/>
        <w:rPr>
          <w:rFonts w:ascii="Times New Roman" w:hAnsi="Times New Roman"/>
          <w:color w:val="000000"/>
          <w:sz w:val="28"/>
          <w:szCs w:val="28"/>
          <w:lang w:eastAsia="ru-RU"/>
        </w:rPr>
      </w:pPr>
      <w:r w:rsidRPr="00167905">
        <w:rPr>
          <w:rFonts w:ascii="Times New Roman" w:hAnsi="Times New Roman"/>
          <w:color w:val="000000"/>
          <w:sz w:val="28"/>
          <w:szCs w:val="28"/>
          <w:lang w:eastAsia="ru-RU"/>
        </w:rPr>
        <w:t>·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r>
        <w:rPr>
          <w:rFonts w:ascii="Times New Roman" w:hAnsi="Times New Roman"/>
          <w:color w:val="000000"/>
          <w:sz w:val="28"/>
          <w:szCs w:val="28"/>
          <w:lang w:eastAsia="ru-RU"/>
        </w:rPr>
        <w:t>;</w:t>
      </w:r>
    </w:p>
    <w:p w:rsidR="00643738" w:rsidRDefault="00643738" w:rsidP="00BD4F60">
      <w:pPr>
        <w:shd w:val="clear" w:color="auto" w:fill="FFFFFF"/>
        <w:spacing w:before="100" w:beforeAutospacing="1" w:line="360" w:lineRule="auto"/>
        <w:jc w:val="both"/>
        <w:rPr>
          <w:rFonts w:ascii="Times New Roman" w:hAnsi="Times New Roman"/>
          <w:color w:val="000000"/>
          <w:sz w:val="28"/>
          <w:szCs w:val="28"/>
          <w:lang w:eastAsia="ru-RU"/>
        </w:rPr>
      </w:pPr>
      <w:r w:rsidRPr="0016790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43738" w:rsidRDefault="00643738" w:rsidP="00CE2145">
      <w:pPr>
        <w:shd w:val="clear" w:color="auto" w:fill="FFFFFF"/>
        <w:spacing w:before="100" w:beforeAutospacing="1" w:line="360" w:lineRule="auto"/>
        <w:jc w:val="both"/>
        <w:rPr>
          <w:rFonts w:ascii="Times New Roman" w:hAnsi="Times New Roman"/>
          <w:color w:val="000000"/>
          <w:sz w:val="28"/>
          <w:szCs w:val="28"/>
          <w:lang w:eastAsia="ru-RU"/>
        </w:rPr>
      </w:pPr>
      <w:r w:rsidRPr="00167905">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снижение вредного воздействия на окружающую среду.</w:t>
      </w:r>
    </w:p>
    <w:p w:rsidR="00643738" w:rsidRDefault="00643738" w:rsidP="00CE2145">
      <w:pPr>
        <w:shd w:val="clear" w:color="auto" w:fill="FFFFFF"/>
        <w:spacing w:before="100" w:before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В условиях недостатка собственных средств организации эксплуатирующей объекты водоснабжения и водоотведения, которой является ООО «ЖКХ Глазовский район»,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 а так же средств федерального и регионального, местного бюджетов.</w:t>
      </w:r>
    </w:p>
    <w:p w:rsidR="00643738" w:rsidRDefault="00643738" w:rsidP="00CE2145">
      <w:pPr>
        <w:shd w:val="clear" w:color="auto" w:fill="FFFFFF"/>
        <w:spacing w:before="100" w:before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Способ достижения целей схемы водоснабжения и водоотведения:</w:t>
      </w:r>
    </w:p>
    <w:p w:rsidR="00643738" w:rsidRDefault="00643738" w:rsidP="00CE2145">
      <w:pPr>
        <w:shd w:val="clear" w:color="auto" w:fill="FFFFFF"/>
        <w:spacing w:before="100" w:before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реконструкция существующих водозаборных узлов;</w:t>
      </w:r>
    </w:p>
    <w:p w:rsidR="00643738" w:rsidRDefault="00643738" w:rsidP="00CE2145">
      <w:pPr>
        <w:shd w:val="clear" w:color="auto" w:fill="FFFFFF"/>
        <w:spacing w:before="100" w:before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строительство новых водозаборных узлов с установками водготовки;</w:t>
      </w:r>
    </w:p>
    <w:p w:rsidR="00643738" w:rsidRDefault="00643738" w:rsidP="00CE2145">
      <w:pPr>
        <w:shd w:val="clear" w:color="auto" w:fill="FFFFFF"/>
        <w:spacing w:before="100" w:before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реконструкция существующих сетей и модернизация канализационных сетей;</w:t>
      </w:r>
    </w:p>
    <w:p w:rsidR="00643738" w:rsidRDefault="00643738" w:rsidP="00CE2145">
      <w:pPr>
        <w:shd w:val="clear" w:color="auto" w:fill="FFFFFF"/>
        <w:spacing w:before="100" w:before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модернизация объектов инженерной инфраструктуры путем внедрения ресурсо- и энергосберегающих технологий;</w:t>
      </w:r>
    </w:p>
    <w:p w:rsidR="00643738" w:rsidRDefault="00643738" w:rsidP="00CE2145">
      <w:pPr>
        <w:shd w:val="clear" w:color="auto" w:fill="FFFFFF"/>
        <w:spacing w:before="100" w:before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установка приборов учета;</w:t>
      </w:r>
    </w:p>
    <w:p w:rsidR="00643738" w:rsidRPr="00167905" w:rsidRDefault="00643738" w:rsidP="00676539">
      <w:pPr>
        <w:shd w:val="clear" w:color="auto" w:fill="FFFFFF"/>
        <w:spacing w:before="100" w:beforeAutospacing="1"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обеспечение подключения вновь строящихся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p w:rsidR="00643738" w:rsidRDefault="00643738" w:rsidP="00AD3632">
      <w:pPr>
        <w:pStyle w:val="p6"/>
        <w:widowControl w:val="0"/>
        <w:spacing w:before="0" w:beforeAutospacing="0" w:after="0" w:afterAutospacing="0" w:line="360" w:lineRule="auto"/>
        <w:jc w:val="both"/>
        <w:rPr>
          <w:sz w:val="28"/>
          <w:szCs w:val="28"/>
        </w:rPr>
      </w:pPr>
    </w:p>
    <w:p w:rsidR="00643738" w:rsidRDefault="00643738" w:rsidP="00167905">
      <w:pPr>
        <w:pStyle w:val="ListParagraph"/>
        <w:spacing w:line="360" w:lineRule="auto"/>
        <w:ind w:left="360"/>
        <w:jc w:val="center"/>
        <w:rPr>
          <w:rFonts w:ascii="Times New Roman" w:hAnsi="Times New Roman"/>
          <w:b/>
          <w:sz w:val="28"/>
          <w:szCs w:val="28"/>
        </w:rPr>
      </w:pPr>
      <w:r>
        <w:rPr>
          <w:rFonts w:ascii="Times New Roman" w:hAnsi="Times New Roman"/>
          <w:b/>
          <w:sz w:val="28"/>
          <w:szCs w:val="28"/>
        </w:rPr>
        <w:t>3.Общая характеристика Муниципального образования «Штанигуртское»</w:t>
      </w:r>
    </w:p>
    <w:p w:rsidR="00643738" w:rsidRPr="000779E1" w:rsidRDefault="00643738" w:rsidP="000779E1">
      <w:pPr>
        <w:pStyle w:val="BodyText3"/>
        <w:spacing w:line="360" w:lineRule="auto"/>
        <w:jc w:val="both"/>
        <w:rPr>
          <w:rFonts w:ascii="Times New Roman" w:hAnsi="Times New Roman"/>
          <w:sz w:val="28"/>
          <w:szCs w:val="28"/>
        </w:rPr>
      </w:pPr>
      <w:r w:rsidRPr="000779E1">
        <w:rPr>
          <w:rFonts w:ascii="Times New Roman" w:hAnsi="Times New Roman"/>
          <w:sz w:val="28"/>
          <w:szCs w:val="28"/>
        </w:rPr>
        <w:t xml:space="preserve">Сельское поселение «Штанигуртское» расположено в  южной части Глазовского района и граничит на севере с  г. Глазов,  на востоке с Качкашурским, Ураковским, на юге с Гулековским, на западе с Кожильским сельскими поселениями Глазовского района.        Общая площадь сельского поселения составляет </w:t>
      </w:r>
      <w:smartTag w:uri="urn:schemas-microsoft-com:office:smarttags" w:element="metricconverter">
        <w:smartTagPr>
          <w:attr w:name="ProductID" w:val="4723 га"/>
        </w:smartTagPr>
        <w:r w:rsidRPr="000779E1">
          <w:rPr>
            <w:rFonts w:ascii="Times New Roman" w:hAnsi="Times New Roman"/>
            <w:sz w:val="28"/>
            <w:szCs w:val="28"/>
          </w:rPr>
          <w:t>4723</w:t>
        </w:r>
        <w:r w:rsidRPr="000779E1">
          <w:rPr>
            <w:rFonts w:ascii="Times New Roman" w:hAnsi="Times New Roman"/>
            <w:color w:val="FF0000"/>
            <w:sz w:val="28"/>
            <w:szCs w:val="28"/>
          </w:rPr>
          <w:t xml:space="preserve"> </w:t>
        </w:r>
        <w:r w:rsidRPr="000779E1">
          <w:rPr>
            <w:rFonts w:ascii="Times New Roman" w:hAnsi="Times New Roman"/>
            <w:sz w:val="28"/>
            <w:szCs w:val="28"/>
          </w:rPr>
          <w:t>га</w:t>
        </w:r>
      </w:smartTag>
      <w:r w:rsidRPr="000779E1">
        <w:rPr>
          <w:rFonts w:ascii="Times New Roman" w:hAnsi="Times New Roman"/>
          <w:sz w:val="28"/>
          <w:szCs w:val="28"/>
        </w:rPr>
        <w:t xml:space="preserve">. На территории сельского поселения находятся семь населенных пунктов: д. Штанигурт, д. Колевай, д. Азамай, д. Полынга, д. Порпиево, х. Березовый, д. Сергеевка.  Административным центром муниципального образования является д. Штанигурт. Ближайшая железнодорожная станция расположена в г. Глазов. По территории сельского поселения проходит дорога регионального значения «г. Глазов – Юкаменское». Расстояние от д. Штанигурт до административного центра района – г. Глазов </w:t>
      </w:r>
      <w:smartTag w:uri="urn:schemas-microsoft-com:office:smarttags" w:element="metricconverter">
        <w:smartTagPr>
          <w:attr w:name="ProductID" w:val="1 км"/>
        </w:smartTagPr>
        <w:r w:rsidRPr="000779E1">
          <w:rPr>
            <w:rFonts w:ascii="Times New Roman" w:hAnsi="Times New Roman"/>
            <w:sz w:val="28"/>
            <w:szCs w:val="28"/>
          </w:rPr>
          <w:t>1 км</w:t>
        </w:r>
      </w:smartTag>
      <w:r w:rsidRPr="000779E1">
        <w:rPr>
          <w:rFonts w:ascii="Times New Roman" w:hAnsi="Times New Roman"/>
          <w:sz w:val="28"/>
          <w:szCs w:val="28"/>
        </w:rPr>
        <w:t>.</w:t>
      </w:r>
    </w:p>
    <w:p w:rsidR="00643738" w:rsidRPr="00F40672" w:rsidRDefault="00643738" w:rsidP="000779E1">
      <w:pPr>
        <w:pStyle w:val="BodyTextIndent2"/>
        <w:tabs>
          <w:tab w:val="left" w:pos="540"/>
        </w:tabs>
        <w:spacing w:line="360" w:lineRule="auto"/>
        <w:jc w:val="both"/>
        <w:rPr>
          <w:rFonts w:ascii="Times New Roman" w:hAnsi="Times New Roman"/>
          <w:sz w:val="28"/>
          <w:szCs w:val="28"/>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7"/>
        <w:gridCol w:w="2611"/>
        <w:gridCol w:w="1763"/>
        <w:gridCol w:w="2037"/>
        <w:gridCol w:w="2381"/>
      </w:tblGrid>
      <w:tr w:rsidR="00643738" w:rsidRPr="00F40672" w:rsidTr="00995864">
        <w:tc>
          <w:tcPr>
            <w:tcW w:w="648"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w:t>
            </w:r>
          </w:p>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п/п</w:t>
            </w:r>
          </w:p>
        </w:tc>
        <w:tc>
          <w:tcPr>
            <w:tcW w:w="284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 xml:space="preserve">Наименование </w:t>
            </w:r>
          </w:p>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населенных пунктов</w:t>
            </w:r>
          </w:p>
        </w:tc>
        <w:tc>
          <w:tcPr>
            <w:tcW w:w="1299"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Население</w:t>
            </w:r>
          </w:p>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(чел.)</w:t>
            </w:r>
          </w:p>
        </w:tc>
        <w:tc>
          <w:tcPr>
            <w:tcW w:w="2160"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Расстояние от населенного пункта до д. Штанигурт</w:t>
            </w:r>
          </w:p>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 xml:space="preserve">           (км)</w:t>
            </w:r>
          </w:p>
        </w:tc>
        <w:tc>
          <w:tcPr>
            <w:tcW w:w="272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Расстояние от населенного пункта до районного центра</w:t>
            </w:r>
          </w:p>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 xml:space="preserve">                 (км)</w:t>
            </w:r>
          </w:p>
        </w:tc>
      </w:tr>
      <w:tr w:rsidR="00643738" w:rsidRPr="00F40672" w:rsidTr="00995864">
        <w:tc>
          <w:tcPr>
            <w:tcW w:w="648"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1</w:t>
            </w:r>
          </w:p>
        </w:tc>
        <w:tc>
          <w:tcPr>
            <w:tcW w:w="284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д. Штанигурт</w:t>
            </w:r>
          </w:p>
        </w:tc>
        <w:tc>
          <w:tcPr>
            <w:tcW w:w="1299"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1</w:t>
            </w:r>
            <w:r>
              <w:rPr>
                <w:rFonts w:ascii="Times New Roman" w:hAnsi="Times New Roman"/>
                <w:sz w:val="28"/>
                <w:szCs w:val="28"/>
              </w:rPr>
              <w:t>314</w:t>
            </w:r>
          </w:p>
        </w:tc>
        <w:tc>
          <w:tcPr>
            <w:tcW w:w="2160"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0</w:t>
            </w:r>
          </w:p>
        </w:tc>
        <w:tc>
          <w:tcPr>
            <w:tcW w:w="2721"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1</w:t>
            </w:r>
          </w:p>
        </w:tc>
      </w:tr>
      <w:tr w:rsidR="00643738" w:rsidRPr="00F40672" w:rsidTr="00995864">
        <w:tc>
          <w:tcPr>
            <w:tcW w:w="648"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2</w:t>
            </w:r>
          </w:p>
        </w:tc>
        <w:tc>
          <w:tcPr>
            <w:tcW w:w="284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д. Колевай</w:t>
            </w:r>
          </w:p>
        </w:tc>
        <w:tc>
          <w:tcPr>
            <w:tcW w:w="1299"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Pr>
                <w:rFonts w:ascii="Times New Roman" w:hAnsi="Times New Roman"/>
                <w:sz w:val="28"/>
                <w:szCs w:val="28"/>
              </w:rPr>
              <w:t>98</w:t>
            </w:r>
          </w:p>
        </w:tc>
        <w:tc>
          <w:tcPr>
            <w:tcW w:w="2160"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6</w:t>
            </w:r>
          </w:p>
        </w:tc>
        <w:tc>
          <w:tcPr>
            <w:tcW w:w="2721"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7</w:t>
            </w:r>
          </w:p>
        </w:tc>
      </w:tr>
      <w:tr w:rsidR="00643738" w:rsidRPr="00F40672" w:rsidTr="00995864">
        <w:tc>
          <w:tcPr>
            <w:tcW w:w="648"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3</w:t>
            </w:r>
          </w:p>
        </w:tc>
        <w:tc>
          <w:tcPr>
            <w:tcW w:w="284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д. Порпиево</w:t>
            </w:r>
          </w:p>
        </w:tc>
        <w:tc>
          <w:tcPr>
            <w:tcW w:w="1299"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1</w:t>
            </w:r>
            <w:r>
              <w:rPr>
                <w:rFonts w:ascii="Times New Roman" w:hAnsi="Times New Roman"/>
                <w:sz w:val="28"/>
                <w:szCs w:val="28"/>
              </w:rPr>
              <w:t>6</w:t>
            </w:r>
          </w:p>
        </w:tc>
        <w:tc>
          <w:tcPr>
            <w:tcW w:w="2160"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3</w:t>
            </w:r>
          </w:p>
        </w:tc>
        <w:tc>
          <w:tcPr>
            <w:tcW w:w="2721"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4</w:t>
            </w:r>
          </w:p>
        </w:tc>
      </w:tr>
      <w:tr w:rsidR="00643738" w:rsidRPr="00F40672" w:rsidTr="00995864">
        <w:tc>
          <w:tcPr>
            <w:tcW w:w="648"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4</w:t>
            </w:r>
          </w:p>
        </w:tc>
        <w:tc>
          <w:tcPr>
            <w:tcW w:w="284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д. Полынга</w:t>
            </w:r>
          </w:p>
        </w:tc>
        <w:tc>
          <w:tcPr>
            <w:tcW w:w="1299"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Pr>
                <w:rFonts w:ascii="Times New Roman" w:hAnsi="Times New Roman"/>
                <w:sz w:val="28"/>
                <w:szCs w:val="28"/>
              </w:rPr>
              <w:t>55</w:t>
            </w:r>
          </w:p>
        </w:tc>
        <w:tc>
          <w:tcPr>
            <w:tcW w:w="2160"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1</w:t>
            </w:r>
          </w:p>
        </w:tc>
        <w:tc>
          <w:tcPr>
            <w:tcW w:w="2721"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2</w:t>
            </w:r>
          </w:p>
        </w:tc>
      </w:tr>
      <w:tr w:rsidR="00643738" w:rsidRPr="00F40672" w:rsidTr="00995864">
        <w:tc>
          <w:tcPr>
            <w:tcW w:w="648"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5</w:t>
            </w:r>
          </w:p>
        </w:tc>
        <w:tc>
          <w:tcPr>
            <w:tcW w:w="284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д. Азамай</w:t>
            </w:r>
          </w:p>
        </w:tc>
        <w:tc>
          <w:tcPr>
            <w:tcW w:w="1299"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Pr>
                <w:rFonts w:ascii="Times New Roman" w:hAnsi="Times New Roman"/>
                <w:sz w:val="28"/>
                <w:szCs w:val="28"/>
              </w:rPr>
              <w:t>42</w:t>
            </w:r>
          </w:p>
        </w:tc>
        <w:tc>
          <w:tcPr>
            <w:tcW w:w="2160"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6</w:t>
            </w:r>
          </w:p>
        </w:tc>
        <w:tc>
          <w:tcPr>
            <w:tcW w:w="2721"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7</w:t>
            </w:r>
          </w:p>
        </w:tc>
      </w:tr>
      <w:tr w:rsidR="00643738" w:rsidRPr="00F40672" w:rsidTr="00995864">
        <w:tc>
          <w:tcPr>
            <w:tcW w:w="648"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6</w:t>
            </w:r>
          </w:p>
        </w:tc>
        <w:tc>
          <w:tcPr>
            <w:tcW w:w="284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д. Сергеевка</w:t>
            </w:r>
          </w:p>
        </w:tc>
        <w:tc>
          <w:tcPr>
            <w:tcW w:w="1299"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Pr>
                <w:rFonts w:ascii="Times New Roman" w:hAnsi="Times New Roman"/>
                <w:sz w:val="28"/>
                <w:szCs w:val="28"/>
              </w:rPr>
              <w:t>16</w:t>
            </w:r>
          </w:p>
        </w:tc>
        <w:tc>
          <w:tcPr>
            <w:tcW w:w="2160"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10</w:t>
            </w:r>
          </w:p>
        </w:tc>
        <w:tc>
          <w:tcPr>
            <w:tcW w:w="2721"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11</w:t>
            </w:r>
          </w:p>
        </w:tc>
      </w:tr>
      <w:tr w:rsidR="00643738" w:rsidRPr="00F40672" w:rsidTr="00995864">
        <w:tc>
          <w:tcPr>
            <w:tcW w:w="648"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7</w:t>
            </w:r>
          </w:p>
        </w:tc>
        <w:tc>
          <w:tcPr>
            <w:tcW w:w="284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х. Березовый</w:t>
            </w:r>
          </w:p>
        </w:tc>
        <w:tc>
          <w:tcPr>
            <w:tcW w:w="1299"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Pr>
                <w:rFonts w:ascii="Times New Roman" w:hAnsi="Times New Roman"/>
                <w:sz w:val="28"/>
                <w:szCs w:val="28"/>
              </w:rPr>
              <w:t>2</w:t>
            </w:r>
            <w:r w:rsidRPr="00F40672">
              <w:rPr>
                <w:rFonts w:ascii="Times New Roman" w:hAnsi="Times New Roman"/>
                <w:sz w:val="28"/>
                <w:szCs w:val="28"/>
              </w:rPr>
              <w:t>7</w:t>
            </w:r>
          </w:p>
        </w:tc>
        <w:tc>
          <w:tcPr>
            <w:tcW w:w="2160"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1</w:t>
            </w:r>
          </w:p>
        </w:tc>
        <w:tc>
          <w:tcPr>
            <w:tcW w:w="2721"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2</w:t>
            </w:r>
          </w:p>
        </w:tc>
      </w:tr>
      <w:tr w:rsidR="00643738" w:rsidRPr="00F40672" w:rsidTr="00995864">
        <w:tc>
          <w:tcPr>
            <w:tcW w:w="648" w:type="dxa"/>
          </w:tcPr>
          <w:p w:rsidR="00643738" w:rsidRPr="00F40672" w:rsidRDefault="00643738" w:rsidP="00F40672">
            <w:pPr>
              <w:pStyle w:val="BodyTextIndent2"/>
              <w:tabs>
                <w:tab w:val="left" w:pos="540"/>
              </w:tabs>
              <w:spacing w:line="360" w:lineRule="auto"/>
              <w:rPr>
                <w:rFonts w:ascii="Times New Roman" w:hAnsi="Times New Roman"/>
                <w:sz w:val="28"/>
                <w:szCs w:val="28"/>
              </w:rPr>
            </w:pPr>
          </w:p>
        </w:tc>
        <w:tc>
          <w:tcPr>
            <w:tcW w:w="2841" w:type="dxa"/>
          </w:tcPr>
          <w:p w:rsidR="00643738" w:rsidRPr="00F40672" w:rsidRDefault="00643738" w:rsidP="00F40672">
            <w:pPr>
              <w:pStyle w:val="BodyTextIndent2"/>
              <w:tabs>
                <w:tab w:val="left" w:pos="540"/>
              </w:tabs>
              <w:spacing w:line="360" w:lineRule="auto"/>
              <w:rPr>
                <w:rFonts w:ascii="Times New Roman" w:hAnsi="Times New Roman"/>
                <w:sz w:val="28"/>
                <w:szCs w:val="28"/>
              </w:rPr>
            </w:pPr>
            <w:r w:rsidRPr="00F40672">
              <w:rPr>
                <w:rFonts w:ascii="Times New Roman" w:hAnsi="Times New Roman"/>
                <w:sz w:val="28"/>
                <w:szCs w:val="28"/>
              </w:rPr>
              <w:t>Итого</w:t>
            </w:r>
          </w:p>
        </w:tc>
        <w:tc>
          <w:tcPr>
            <w:tcW w:w="1299"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r w:rsidRPr="00F40672">
              <w:rPr>
                <w:rFonts w:ascii="Times New Roman" w:hAnsi="Times New Roman"/>
                <w:sz w:val="28"/>
                <w:szCs w:val="28"/>
              </w:rPr>
              <w:t>1</w:t>
            </w:r>
            <w:r>
              <w:rPr>
                <w:rFonts w:ascii="Times New Roman" w:hAnsi="Times New Roman"/>
                <w:sz w:val="28"/>
                <w:szCs w:val="28"/>
              </w:rPr>
              <w:t>692</w:t>
            </w:r>
          </w:p>
        </w:tc>
        <w:tc>
          <w:tcPr>
            <w:tcW w:w="2160"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p>
        </w:tc>
        <w:tc>
          <w:tcPr>
            <w:tcW w:w="2721" w:type="dxa"/>
          </w:tcPr>
          <w:p w:rsidR="00643738" w:rsidRPr="00F40672" w:rsidRDefault="00643738" w:rsidP="00F40672">
            <w:pPr>
              <w:pStyle w:val="BodyTextIndent2"/>
              <w:tabs>
                <w:tab w:val="left" w:pos="540"/>
              </w:tabs>
              <w:spacing w:line="360" w:lineRule="auto"/>
              <w:jc w:val="center"/>
              <w:rPr>
                <w:rFonts w:ascii="Times New Roman" w:hAnsi="Times New Roman"/>
                <w:sz w:val="28"/>
                <w:szCs w:val="28"/>
              </w:rPr>
            </w:pPr>
          </w:p>
        </w:tc>
      </w:tr>
    </w:tbl>
    <w:p w:rsidR="00643738" w:rsidRPr="00F40672" w:rsidRDefault="00643738" w:rsidP="00F40672">
      <w:pPr>
        <w:pStyle w:val="BodyTextIndent2"/>
        <w:tabs>
          <w:tab w:val="left" w:pos="540"/>
        </w:tabs>
        <w:spacing w:line="360" w:lineRule="auto"/>
        <w:rPr>
          <w:rFonts w:ascii="Times New Roman" w:hAnsi="Times New Roman"/>
          <w:sz w:val="28"/>
          <w:szCs w:val="28"/>
        </w:rPr>
      </w:pPr>
    </w:p>
    <w:p w:rsidR="00643738" w:rsidRDefault="00643738" w:rsidP="000779E1">
      <w:pPr>
        <w:pStyle w:val="p6"/>
        <w:widowControl w:val="0"/>
        <w:spacing w:before="0" w:beforeAutospacing="0" w:after="0" w:afterAutospacing="0" w:line="360" w:lineRule="auto"/>
        <w:jc w:val="both"/>
        <w:rPr>
          <w:sz w:val="28"/>
          <w:szCs w:val="28"/>
        </w:rPr>
      </w:pPr>
      <w:r>
        <w:rPr>
          <w:sz w:val="28"/>
          <w:szCs w:val="28"/>
        </w:rPr>
        <w:t>Глава муниципального образования-Дорофеева Татьяна Егоровна</w:t>
      </w:r>
    </w:p>
    <w:p w:rsidR="00643738" w:rsidRDefault="00643738" w:rsidP="000779E1">
      <w:pPr>
        <w:pStyle w:val="p6"/>
        <w:widowControl w:val="0"/>
        <w:spacing w:before="0" w:beforeAutospacing="0" w:after="0" w:afterAutospacing="0" w:line="360" w:lineRule="auto"/>
        <w:jc w:val="both"/>
        <w:rPr>
          <w:sz w:val="28"/>
          <w:szCs w:val="28"/>
        </w:rPr>
      </w:pPr>
      <w:r>
        <w:rPr>
          <w:sz w:val="28"/>
          <w:szCs w:val="28"/>
        </w:rPr>
        <w:t xml:space="preserve">Адрес администрации МО «Штанигуртское»: 427627, УР, Глазовский район, </w:t>
      </w:r>
    </w:p>
    <w:p w:rsidR="00643738" w:rsidRDefault="00643738" w:rsidP="000779E1">
      <w:pPr>
        <w:pStyle w:val="p6"/>
        <w:widowControl w:val="0"/>
        <w:spacing w:before="0" w:beforeAutospacing="0" w:after="0" w:afterAutospacing="0" w:line="360" w:lineRule="auto"/>
        <w:jc w:val="both"/>
        <w:rPr>
          <w:sz w:val="28"/>
          <w:szCs w:val="28"/>
        </w:rPr>
      </w:pPr>
      <w:r>
        <w:rPr>
          <w:sz w:val="28"/>
          <w:szCs w:val="28"/>
        </w:rPr>
        <w:t xml:space="preserve">                                       д. Штанигурт, ул. Глазовская, дом 3.</w:t>
      </w:r>
    </w:p>
    <w:p w:rsidR="00643738" w:rsidRDefault="00643738" w:rsidP="00AD3632">
      <w:pPr>
        <w:widowControl w:val="0"/>
        <w:spacing w:line="360" w:lineRule="auto"/>
        <w:jc w:val="both"/>
        <w:rPr>
          <w:rFonts w:ascii="Times New Roman" w:hAnsi="Times New Roman"/>
          <w:sz w:val="28"/>
          <w:szCs w:val="28"/>
          <w:lang w:eastAsia="ru-RU"/>
        </w:rPr>
      </w:pPr>
      <w:r>
        <w:rPr>
          <w:rFonts w:ascii="Times New Roman" w:hAnsi="Times New Roman"/>
          <w:sz w:val="28"/>
          <w:szCs w:val="28"/>
          <w:lang w:eastAsia="ru-RU"/>
        </w:rPr>
        <w:t>Место расположения территории пригородное, что привлекает многих городских жителей приобретать участки под огородничество и строительство  жилых домов. Также такое расположение позволяет местным жителям развивать торгово-закупочную деятельность.</w:t>
      </w:r>
    </w:p>
    <w:p w:rsidR="00643738" w:rsidRDefault="00643738" w:rsidP="00167905">
      <w:pPr>
        <w:spacing w:line="360" w:lineRule="auto"/>
        <w:jc w:val="right"/>
        <w:rPr>
          <w:rFonts w:ascii="Times New Roman" w:hAnsi="Times New Roman"/>
          <w:b/>
          <w:sz w:val="28"/>
          <w:szCs w:val="28"/>
        </w:rPr>
      </w:pPr>
      <w:r>
        <w:rPr>
          <w:rFonts w:ascii="Times New Roman" w:hAnsi="Times New Roman"/>
          <w:b/>
          <w:sz w:val="28"/>
          <w:szCs w:val="28"/>
        </w:rPr>
        <w:t xml:space="preserve"> Характеристика МО «Штанигурткое»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643738" w:rsidRPr="0064366E" w:rsidTr="00AD3632">
        <w:tc>
          <w:tcPr>
            <w:tcW w:w="4785" w:type="dxa"/>
          </w:tcPr>
          <w:p w:rsidR="00643738" w:rsidRDefault="00643738">
            <w:pPr>
              <w:spacing w:line="360" w:lineRule="auto"/>
              <w:jc w:val="both"/>
              <w:rPr>
                <w:rFonts w:ascii="Times New Roman" w:hAnsi="Times New Roman"/>
                <w:sz w:val="28"/>
                <w:szCs w:val="28"/>
              </w:rPr>
            </w:pPr>
            <w:r>
              <w:rPr>
                <w:rFonts w:ascii="Times New Roman" w:hAnsi="Times New Roman"/>
                <w:sz w:val="28"/>
                <w:szCs w:val="28"/>
              </w:rPr>
              <w:t>Адрес администрации</w:t>
            </w:r>
          </w:p>
        </w:tc>
        <w:tc>
          <w:tcPr>
            <w:tcW w:w="4786" w:type="dxa"/>
          </w:tcPr>
          <w:p w:rsidR="00643738" w:rsidRDefault="00643738">
            <w:pPr>
              <w:spacing w:line="360" w:lineRule="auto"/>
              <w:jc w:val="both"/>
              <w:rPr>
                <w:rFonts w:ascii="Times New Roman" w:hAnsi="Times New Roman"/>
                <w:sz w:val="28"/>
                <w:szCs w:val="28"/>
              </w:rPr>
            </w:pPr>
            <w:r>
              <w:rPr>
                <w:rFonts w:ascii="Times New Roman" w:hAnsi="Times New Roman"/>
                <w:sz w:val="28"/>
                <w:szCs w:val="28"/>
              </w:rPr>
              <w:t>Юридический:427627,УР, Глазовский район, д. Штанигурт, ул. Глазовская,  д. 4</w:t>
            </w:r>
          </w:p>
          <w:p w:rsidR="00643738" w:rsidRDefault="00643738" w:rsidP="00F97043">
            <w:pPr>
              <w:spacing w:line="360" w:lineRule="auto"/>
              <w:jc w:val="both"/>
              <w:rPr>
                <w:rFonts w:ascii="Times New Roman" w:hAnsi="Times New Roman"/>
                <w:sz w:val="28"/>
                <w:szCs w:val="28"/>
              </w:rPr>
            </w:pPr>
            <w:r>
              <w:rPr>
                <w:rFonts w:ascii="Times New Roman" w:hAnsi="Times New Roman"/>
                <w:sz w:val="28"/>
                <w:szCs w:val="28"/>
              </w:rPr>
              <w:t>Фактический: 427627, УР, Глазовский район, д. Штанигурт, ул. Глазовская  д. 3</w:t>
            </w:r>
          </w:p>
        </w:tc>
      </w:tr>
      <w:tr w:rsidR="00643738" w:rsidRPr="0064366E" w:rsidTr="00AD3632">
        <w:tc>
          <w:tcPr>
            <w:tcW w:w="4785" w:type="dxa"/>
          </w:tcPr>
          <w:p w:rsidR="00643738" w:rsidRDefault="00643738">
            <w:pPr>
              <w:spacing w:line="360" w:lineRule="auto"/>
              <w:jc w:val="both"/>
              <w:rPr>
                <w:rFonts w:ascii="Times New Roman" w:hAnsi="Times New Roman"/>
                <w:sz w:val="28"/>
                <w:szCs w:val="28"/>
              </w:rPr>
            </w:pPr>
            <w:r>
              <w:rPr>
                <w:rFonts w:ascii="Times New Roman" w:hAnsi="Times New Roman"/>
                <w:sz w:val="28"/>
                <w:szCs w:val="28"/>
              </w:rPr>
              <w:t>Социальная сфера</w:t>
            </w:r>
          </w:p>
        </w:tc>
        <w:tc>
          <w:tcPr>
            <w:tcW w:w="4786" w:type="dxa"/>
          </w:tcPr>
          <w:p w:rsidR="00643738" w:rsidRDefault="00643738">
            <w:pPr>
              <w:spacing w:line="360" w:lineRule="auto"/>
              <w:jc w:val="both"/>
              <w:rPr>
                <w:rFonts w:ascii="Times New Roman" w:hAnsi="Times New Roman"/>
                <w:sz w:val="28"/>
                <w:szCs w:val="28"/>
              </w:rPr>
            </w:pPr>
            <w:r>
              <w:rPr>
                <w:rFonts w:ascii="Times New Roman" w:hAnsi="Times New Roman"/>
                <w:sz w:val="28"/>
                <w:szCs w:val="28"/>
              </w:rPr>
              <w:t>Действует одна школа: МОУ «Штанигуртская НШДС»</w:t>
            </w:r>
          </w:p>
          <w:p w:rsidR="00643738" w:rsidRDefault="00643738">
            <w:pPr>
              <w:spacing w:line="360" w:lineRule="auto"/>
              <w:jc w:val="both"/>
              <w:rPr>
                <w:rFonts w:ascii="Times New Roman" w:hAnsi="Times New Roman"/>
                <w:sz w:val="28"/>
                <w:szCs w:val="28"/>
              </w:rPr>
            </w:pPr>
            <w:r>
              <w:rPr>
                <w:rFonts w:ascii="Times New Roman" w:hAnsi="Times New Roman"/>
                <w:sz w:val="28"/>
                <w:szCs w:val="28"/>
              </w:rPr>
              <w:t>Дошкольные группы МОУ «Штанигуртская НШДС»</w:t>
            </w:r>
          </w:p>
          <w:p w:rsidR="00643738" w:rsidRDefault="00643738">
            <w:pPr>
              <w:spacing w:line="360" w:lineRule="auto"/>
              <w:jc w:val="both"/>
              <w:rPr>
                <w:rFonts w:ascii="Times New Roman" w:hAnsi="Times New Roman"/>
                <w:sz w:val="28"/>
                <w:szCs w:val="28"/>
              </w:rPr>
            </w:pPr>
            <w:r>
              <w:rPr>
                <w:rFonts w:ascii="Times New Roman" w:hAnsi="Times New Roman"/>
                <w:sz w:val="28"/>
                <w:szCs w:val="28"/>
              </w:rPr>
              <w:t>Один фельдшерско – акушерский пункт в д. Штанигурт</w:t>
            </w:r>
          </w:p>
          <w:p w:rsidR="00643738" w:rsidRDefault="00643738">
            <w:pPr>
              <w:spacing w:line="360" w:lineRule="auto"/>
              <w:jc w:val="both"/>
              <w:rPr>
                <w:rFonts w:ascii="Times New Roman" w:hAnsi="Times New Roman"/>
                <w:sz w:val="28"/>
                <w:szCs w:val="28"/>
              </w:rPr>
            </w:pPr>
            <w:r>
              <w:rPr>
                <w:rFonts w:ascii="Times New Roman" w:hAnsi="Times New Roman"/>
                <w:sz w:val="28"/>
                <w:szCs w:val="28"/>
              </w:rPr>
              <w:t>Один дом культуры Штанигуртский ЦСДК « Искра»</w:t>
            </w:r>
          </w:p>
          <w:p w:rsidR="00643738" w:rsidRDefault="00643738">
            <w:pPr>
              <w:spacing w:line="360" w:lineRule="auto"/>
              <w:jc w:val="both"/>
              <w:rPr>
                <w:rFonts w:ascii="Times New Roman" w:hAnsi="Times New Roman"/>
                <w:sz w:val="28"/>
                <w:szCs w:val="28"/>
              </w:rPr>
            </w:pPr>
            <w:r>
              <w:rPr>
                <w:rFonts w:ascii="Times New Roman" w:hAnsi="Times New Roman"/>
                <w:sz w:val="28"/>
                <w:szCs w:val="28"/>
              </w:rPr>
              <w:t>Одна библиотека</w:t>
            </w:r>
          </w:p>
        </w:tc>
      </w:tr>
    </w:tbl>
    <w:p w:rsidR="00643738" w:rsidRDefault="00643738" w:rsidP="00F97043">
      <w:pPr>
        <w:spacing w:line="360" w:lineRule="auto"/>
        <w:jc w:val="center"/>
        <w:rPr>
          <w:rFonts w:ascii="Times New Roman" w:hAnsi="Times New Roman"/>
          <w:b/>
          <w:sz w:val="28"/>
          <w:szCs w:val="28"/>
        </w:rPr>
      </w:pPr>
    </w:p>
    <w:p w:rsidR="00643738" w:rsidRDefault="00643738" w:rsidP="00F97043">
      <w:pPr>
        <w:spacing w:line="360" w:lineRule="auto"/>
        <w:jc w:val="center"/>
        <w:rPr>
          <w:rFonts w:ascii="Times New Roman" w:hAnsi="Times New Roman"/>
          <w:b/>
          <w:sz w:val="28"/>
          <w:szCs w:val="28"/>
        </w:rPr>
      </w:pPr>
      <w:r>
        <w:rPr>
          <w:rFonts w:ascii="Times New Roman" w:hAnsi="Times New Roman"/>
          <w:b/>
          <w:sz w:val="28"/>
          <w:szCs w:val="28"/>
        </w:rPr>
        <w:t xml:space="preserve"> Административная граница МО «Штанигуртское»</w:t>
      </w:r>
    </w:p>
    <w:p w:rsidR="00643738" w:rsidRDefault="00643738" w:rsidP="00F97043">
      <w:pPr>
        <w:spacing w:line="360" w:lineRule="auto"/>
        <w:jc w:val="center"/>
        <w:rPr>
          <w:rFonts w:ascii="Times New Roman" w:hAnsi="Times New Roman"/>
          <w:b/>
          <w:sz w:val="28"/>
          <w:szCs w:val="28"/>
        </w:rPr>
      </w:pPr>
    </w:p>
    <w:p w:rsidR="00643738" w:rsidRDefault="00643738" w:rsidP="00AD3632">
      <w:pPr>
        <w:widowControl w:val="0"/>
        <w:spacing w:line="360" w:lineRule="auto"/>
        <w:jc w:val="both"/>
        <w:rPr>
          <w:rFonts w:ascii="Times New Roman" w:hAnsi="Times New Roman"/>
          <w:color w:val="FF0000"/>
          <w:sz w:val="28"/>
          <w:szCs w:val="28"/>
          <w:lang w:eastAsia="ru-RU"/>
        </w:rPr>
      </w:pPr>
      <w:r>
        <w:rPr>
          <w:rFonts w:ascii="Times New Roman" w:hAnsi="Times New Roman"/>
          <w:sz w:val="28"/>
          <w:szCs w:val="28"/>
          <w:lang w:eastAsia="ru-RU"/>
        </w:rPr>
        <w:t>Всего населенных пунктов в муниципальном образовании «Штанигуртское» 7: д. Штанигурт, д. Полынга, д. Порпиево, х. Березовый, д. Колевай, д. Сергеевка, д. Азамай. Численность населения на 01.01.2015 – 1692 человек.</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Населенные пункты МО различаются по уровню экономического и социального развития. Можно выделить одну деревню с относительно развитой производственной и социальной инфраструктурой – д. Штанигурт.</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 xml:space="preserve">Велика вероятность того, что в среднесрочной и долгосрочной перспективе количество жилых домов будет увеличиваться. В населенных пунктах МО «Штанигуртское» положение стабильное, есть постоянный спрос на земельные участки под строительство. Предусматриваются варианты расширения территории населенных пунктов. Близость города Глазова обусловила развитие личных подсобных хозяйств в населенных пунктах. </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 xml:space="preserve">Жилищный фонд  и коммунальная инфраструктура муниципального образования имеют высокую степень износа. В структуре жилищного фонда основная доля приходится на частную собственность. Жилищное строительство в последние годы осуществляется за счет индивидуального жилищного строительства и сноса аварийных домов и строительства новых. </w:t>
      </w:r>
    </w:p>
    <w:p w:rsidR="00643738" w:rsidRPr="00BD4F60" w:rsidRDefault="00643738" w:rsidP="00BD4F60">
      <w:pPr>
        <w:pStyle w:val="BodyText3"/>
        <w:spacing w:line="360" w:lineRule="auto"/>
        <w:jc w:val="both"/>
        <w:rPr>
          <w:rFonts w:ascii="Times New Roman" w:hAnsi="Times New Roman"/>
          <w:sz w:val="28"/>
          <w:szCs w:val="28"/>
        </w:rPr>
      </w:pPr>
      <w:r w:rsidRPr="00BD4F60">
        <w:rPr>
          <w:rFonts w:ascii="Times New Roman" w:hAnsi="Times New Roman"/>
          <w:sz w:val="28"/>
          <w:szCs w:val="28"/>
        </w:rPr>
        <w:t>Данные о состоянии жилищно-коммунальной сферы сельского поселения приведены в таблице</w:t>
      </w:r>
      <w:r>
        <w:rPr>
          <w:rFonts w:ascii="Times New Roman" w:hAnsi="Times New Roman"/>
          <w:sz w:val="28"/>
          <w:szCs w:val="28"/>
        </w:rPr>
        <w:t xml:space="preserve"> (по состоянию на 01.01.2010):</w:t>
      </w:r>
    </w:p>
    <w:p w:rsidR="00643738" w:rsidRPr="00BD4F60" w:rsidRDefault="00643738" w:rsidP="00BD4F60">
      <w:pPr>
        <w:pStyle w:val="BodyText3"/>
        <w:jc w:val="both"/>
        <w:rPr>
          <w:rFonts w:ascii="Times New Roman" w:hAnsi="Times New Roman"/>
          <w:sz w:val="28"/>
          <w:szCs w:val="28"/>
        </w:rPr>
      </w:pPr>
      <w:r>
        <w:rPr>
          <w:rFonts w:ascii="Times New Roman" w:hAnsi="Times New Roman"/>
          <w:sz w:val="28"/>
          <w:szCs w:val="28"/>
        </w:rPr>
        <w:t xml:space="preserve">                  </w:t>
      </w:r>
      <w:r w:rsidRPr="00BD4F60">
        <w:rPr>
          <w:rFonts w:ascii="Times New Roman" w:hAnsi="Times New Roman"/>
          <w:sz w:val="28"/>
          <w:szCs w:val="28"/>
        </w:rPr>
        <w:t xml:space="preserve">                                                                                    </w:t>
      </w:r>
    </w:p>
    <w:tbl>
      <w:tblPr>
        <w:tblW w:w="9012" w:type="dxa"/>
        <w:tblInd w:w="96" w:type="dxa"/>
        <w:tblCellMar>
          <w:left w:w="0" w:type="dxa"/>
          <w:right w:w="0" w:type="dxa"/>
        </w:tblCellMar>
        <w:tblLook w:val="0000"/>
      </w:tblPr>
      <w:tblGrid>
        <w:gridCol w:w="4512"/>
        <w:gridCol w:w="1108"/>
        <w:gridCol w:w="1720"/>
        <w:gridCol w:w="1800"/>
      </w:tblGrid>
      <w:tr w:rsidR="00643738" w:rsidRPr="00BD4F60" w:rsidTr="00BD4F60">
        <w:trPr>
          <w:trHeight w:val="465"/>
        </w:trPr>
        <w:tc>
          <w:tcPr>
            <w:tcW w:w="4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43738" w:rsidRPr="00BD4F60" w:rsidRDefault="00643738" w:rsidP="00BD4F60">
            <w:pPr>
              <w:autoSpaceDE w:val="0"/>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 </w:t>
            </w:r>
          </w:p>
        </w:tc>
        <w:tc>
          <w:tcPr>
            <w:tcW w:w="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3738" w:rsidRPr="00BD4F60" w:rsidRDefault="00643738" w:rsidP="00BD4F60">
            <w:pPr>
              <w:autoSpaceDE w:val="0"/>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Ед.изм.</w:t>
            </w:r>
          </w:p>
        </w:tc>
        <w:tc>
          <w:tcPr>
            <w:tcW w:w="1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3738" w:rsidRPr="00BD4F60" w:rsidRDefault="00643738" w:rsidP="00BD4F60">
            <w:pPr>
              <w:autoSpaceDE w:val="0"/>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на 01.01.2009</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43738" w:rsidRPr="00BD4F60" w:rsidRDefault="00643738" w:rsidP="00BD4F60">
            <w:pPr>
              <w:autoSpaceDE w:val="0"/>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на 01.01.2010</w:t>
            </w:r>
          </w:p>
        </w:tc>
      </w:tr>
      <w:tr w:rsidR="00643738" w:rsidRPr="00BD4F60" w:rsidTr="00BD4F60">
        <w:trPr>
          <w:trHeight w:val="264"/>
        </w:trPr>
        <w:tc>
          <w:tcPr>
            <w:tcW w:w="4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43738" w:rsidRPr="00BD4F60" w:rsidRDefault="00643738" w:rsidP="00BD4F60">
            <w:pPr>
              <w:autoSpaceDE w:val="0"/>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 xml:space="preserve">Жилищный фонд - всего                        </w:t>
            </w:r>
          </w:p>
        </w:tc>
        <w:tc>
          <w:tcPr>
            <w:tcW w:w="98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43738" w:rsidRPr="00BD4F60" w:rsidRDefault="00643738" w:rsidP="00BD4F60">
            <w:pPr>
              <w:autoSpaceDE w:val="0"/>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 xml:space="preserve">кв.м </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43738" w:rsidRPr="00BD4F60" w:rsidRDefault="00643738" w:rsidP="00BD4F60">
            <w:pPr>
              <w:autoSpaceDE w:val="0"/>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27763,79</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43738" w:rsidRPr="00BD4F60" w:rsidRDefault="00643738" w:rsidP="00BD4F60">
            <w:pPr>
              <w:autoSpaceDE w:val="0"/>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30071,19</w:t>
            </w:r>
          </w:p>
        </w:tc>
      </w:tr>
      <w:tr w:rsidR="00643738" w:rsidRPr="00BD4F60" w:rsidTr="00BD4F60">
        <w:trPr>
          <w:trHeight w:val="264"/>
        </w:trPr>
        <w:tc>
          <w:tcPr>
            <w:tcW w:w="451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color w:val="000000"/>
                <w:sz w:val="28"/>
                <w:szCs w:val="28"/>
              </w:rPr>
              <w:t>благоустроенных квартир на территории</w:t>
            </w:r>
          </w:p>
        </w:tc>
        <w:tc>
          <w:tcPr>
            <w:tcW w:w="980" w:type="dxa"/>
            <w:tcBorders>
              <w:top w:val="nil"/>
              <w:left w:val="nil"/>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ед.</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w:t>
            </w:r>
          </w:p>
        </w:tc>
      </w:tr>
      <w:tr w:rsidR="00643738" w:rsidRPr="00BD4F60" w:rsidTr="00BD4F60">
        <w:trPr>
          <w:trHeight w:val="264"/>
        </w:trPr>
        <w:tc>
          <w:tcPr>
            <w:tcW w:w="451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color w:val="000000"/>
                <w:sz w:val="28"/>
                <w:szCs w:val="28"/>
              </w:rPr>
              <w:t>полублагоустроенных квартир (канализация, водопровод)</w:t>
            </w:r>
          </w:p>
        </w:tc>
        <w:tc>
          <w:tcPr>
            <w:tcW w:w="980" w:type="dxa"/>
            <w:tcBorders>
              <w:top w:val="nil"/>
              <w:left w:val="nil"/>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ед.</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78</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78</w:t>
            </w:r>
          </w:p>
        </w:tc>
      </w:tr>
      <w:tr w:rsidR="00643738" w:rsidRPr="00BD4F60" w:rsidTr="00BD4F60">
        <w:trPr>
          <w:trHeight w:val="264"/>
        </w:trPr>
        <w:tc>
          <w:tcPr>
            <w:tcW w:w="451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color w:val="000000"/>
                <w:sz w:val="28"/>
                <w:szCs w:val="28"/>
              </w:rPr>
              <w:t>обеспеченность жильем в среднем на одного жителя (кв.м.)</w:t>
            </w:r>
          </w:p>
        </w:tc>
        <w:tc>
          <w:tcPr>
            <w:tcW w:w="980" w:type="dxa"/>
            <w:tcBorders>
              <w:top w:val="nil"/>
              <w:left w:val="nil"/>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м</w:t>
            </w:r>
            <w:r w:rsidRPr="00BD4F60">
              <w:rPr>
                <w:rFonts w:ascii="Times New Roman" w:hAnsi="Times New Roman"/>
                <w:sz w:val="28"/>
                <w:szCs w:val="28"/>
                <w:vertAlign w:val="superscript"/>
              </w:rPr>
              <w:t>2</w:t>
            </w:r>
          </w:p>
        </w:tc>
        <w:tc>
          <w:tcPr>
            <w:tcW w:w="1720" w:type="dxa"/>
            <w:tcBorders>
              <w:top w:val="nil"/>
              <w:left w:val="nil"/>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19,9</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tcPr>
          <w:p w:rsidR="00643738" w:rsidRPr="00BD4F60" w:rsidRDefault="00643738" w:rsidP="00BD4F60">
            <w:pPr>
              <w:shd w:val="clear" w:color="auto" w:fill="FFFFFF"/>
              <w:spacing w:before="100" w:beforeAutospacing="1" w:after="100" w:afterAutospacing="1" w:line="360" w:lineRule="auto"/>
              <w:jc w:val="both"/>
              <w:rPr>
                <w:rFonts w:ascii="Times New Roman" w:hAnsi="Times New Roman"/>
                <w:sz w:val="28"/>
                <w:szCs w:val="28"/>
              </w:rPr>
            </w:pPr>
            <w:r w:rsidRPr="00BD4F60">
              <w:rPr>
                <w:rFonts w:ascii="Times New Roman" w:hAnsi="Times New Roman"/>
                <w:sz w:val="28"/>
                <w:szCs w:val="28"/>
              </w:rPr>
              <w:t>21,2</w:t>
            </w:r>
          </w:p>
        </w:tc>
      </w:tr>
    </w:tbl>
    <w:p w:rsidR="00643738" w:rsidRPr="00BD4F60" w:rsidRDefault="00643738" w:rsidP="00BD4F60">
      <w:pPr>
        <w:shd w:val="clear" w:color="auto" w:fill="FFFFFF"/>
        <w:tabs>
          <w:tab w:val="left" w:pos="540"/>
        </w:tabs>
        <w:jc w:val="both"/>
        <w:rPr>
          <w:rFonts w:ascii="Times New Roman" w:hAnsi="Times New Roman"/>
          <w:sz w:val="28"/>
          <w:szCs w:val="28"/>
        </w:rPr>
      </w:pPr>
      <w:r w:rsidRPr="00BD4F60">
        <w:t>                                                                                                                                          </w:t>
      </w:r>
    </w:p>
    <w:p w:rsidR="00643738" w:rsidRDefault="00643738" w:rsidP="00AD3632">
      <w:pPr>
        <w:spacing w:line="360" w:lineRule="auto"/>
        <w:jc w:val="both"/>
        <w:rPr>
          <w:rFonts w:ascii="Times New Roman" w:hAnsi="Times New Roman"/>
          <w:sz w:val="28"/>
          <w:szCs w:val="28"/>
        </w:rPr>
      </w:pPr>
      <w:r w:rsidRPr="002848B2">
        <w:rPr>
          <w:rFonts w:ascii="Times New Roman" w:hAnsi="Times New Roman"/>
          <w:sz w:val="28"/>
          <w:szCs w:val="28"/>
        </w:rPr>
        <w:t xml:space="preserve">Всего в муниципальном образовании «Штанигутское» </w:t>
      </w:r>
      <w:r>
        <w:rPr>
          <w:rFonts w:ascii="Times New Roman" w:hAnsi="Times New Roman"/>
          <w:sz w:val="28"/>
          <w:szCs w:val="28"/>
        </w:rPr>
        <w:t>578</w:t>
      </w:r>
      <w:r w:rsidRPr="002848B2">
        <w:rPr>
          <w:rFonts w:ascii="Times New Roman" w:hAnsi="Times New Roman"/>
          <w:sz w:val="28"/>
          <w:szCs w:val="28"/>
        </w:rPr>
        <w:t xml:space="preserve"> домохозяйств, по данным </w:t>
      </w:r>
      <w:r>
        <w:rPr>
          <w:rFonts w:ascii="Times New Roman" w:hAnsi="Times New Roman"/>
          <w:sz w:val="28"/>
          <w:szCs w:val="28"/>
        </w:rPr>
        <w:t>на 01.01.2015</w:t>
      </w:r>
      <w:r w:rsidRPr="002848B2">
        <w:rPr>
          <w:rFonts w:ascii="Times New Roman" w:hAnsi="Times New Roman"/>
          <w:sz w:val="28"/>
          <w:szCs w:val="28"/>
        </w:rPr>
        <w:t xml:space="preserve"> года, из них 8 многоквартирных домов. Следует отметить высокую степень </w:t>
      </w:r>
      <w:r w:rsidRPr="00F97043">
        <w:rPr>
          <w:rFonts w:ascii="Times New Roman" w:hAnsi="Times New Roman"/>
          <w:sz w:val="28"/>
          <w:szCs w:val="28"/>
        </w:rPr>
        <w:t>износа основных фондов ЖКХ (до 90%).</w:t>
      </w: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EB3F0D">
      <w:pPr>
        <w:pStyle w:val="ListParagraph"/>
        <w:spacing w:line="360" w:lineRule="auto"/>
        <w:ind w:left="360"/>
        <w:rPr>
          <w:rFonts w:ascii="Times New Roman" w:hAnsi="Times New Roman"/>
          <w:b/>
          <w:sz w:val="28"/>
          <w:szCs w:val="28"/>
        </w:rPr>
      </w:pPr>
      <w:r>
        <w:rPr>
          <w:rFonts w:ascii="Times New Roman" w:hAnsi="Times New Roman"/>
          <w:b/>
          <w:sz w:val="28"/>
          <w:szCs w:val="28"/>
        </w:rPr>
        <w:t>4.Общая характеристика системы водоснабжения и водоотведения</w:t>
      </w:r>
    </w:p>
    <w:p w:rsidR="00643738" w:rsidRPr="009A115F" w:rsidRDefault="00643738" w:rsidP="009A115F">
      <w:pPr>
        <w:pStyle w:val="BodyText2"/>
        <w:spacing w:line="360" w:lineRule="auto"/>
        <w:jc w:val="both"/>
        <w:rPr>
          <w:rFonts w:ascii="Times New Roman" w:hAnsi="Times New Roman"/>
          <w:sz w:val="28"/>
          <w:szCs w:val="28"/>
        </w:rPr>
      </w:pPr>
      <w:r w:rsidRPr="009A115F">
        <w:rPr>
          <w:rFonts w:ascii="Times New Roman" w:hAnsi="Times New Roman"/>
          <w:sz w:val="28"/>
          <w:szCs w:val="28"/>
        </w:rPr>
        <w:t>В качестве источников водоснабжения  населенных пунктов используются подземные воды, эксплуатация которых осуществляется через артезианские скважины и каптажи родниковые.</w:t>
      </w:r>
    </w:p>
    <w:p w:rsidR="00643738" w:rsidRDefault="00643738" w:rsidP="009A115F">
      <w:pPr>
        <w:pStyle w:val="BodyText2"/>
        <w:spacing w:line="360" w:lineRule="auto"/>
        <w:jc w:val="both"/>
        <w:rPr>
          <w:rFonts w:ascii="Times New Roman" w:hAnsi="Times New Roman"/>
          <w:sz w:val="28"/>
          <w:szCs w:val="28"/>
        </w:rPr>
      </w:pPr>
      <w:r w:rsidRPr="009A115F">
        <w:rPr>
          <w:rFonts w:ascii="Times New Roman" w:hAnsi="Times New Roman"/>
          <w:sz w:val="28"/>
          <w:szCs w:val="28"/>
        </w:rPr>
        <w:t>На территории д. Азамай работает каптаж родников, который снабжает питьевой водой жителей населенных пунктов д. Штанигурт, х. Березовый, д. Полынга</w:t>
      </w:r>
      <w:r>
        <w:rPr>
          <w:rFonts w:ascii="Times New Roman" w:hAnsi="Times New Roman"/>
          <w:sz w:val="28"/>
          <w:szCs w:val="28"/>
        </w:rPr>
        <w:t>, д. Азамай</w:t>
      </w:r>
      <w:r w:rsidRPr="009A115F">
        <w:rPr>
          <w:rFonts w:ascii="Times New Roman" w:hAnsi="Times New Roman"/>
          <w:sz w:val="28"/>
          <w:szCs w:val="28"/>
        </w:rPr>
        <w:t xml:space="preserve">. Водоснабжение деревни Колевай осуществляется от артскважины, расположенной на территории населенного пункта. Водопроводные сети находятся в аварийном состоянии. Для  дальнейшего бесперебойного снабжения водой населения предусматривается реконструкция  водопроводной сети. </w:t>
      </w:r>
    </w:p>
    <w:p w:rsidR="00643738" w:rsidRPr="009A115F" w:rsidRDefault="00643738" w:rsidP="009A115F">
      <w:pPr>
        <w:pStyle w:val="BodyText2"/>
        <w:spacing w:line="360" w:lineRule="auto"/>
        <w:jc w:val="both"/>
        <w:rPr>
          <w:rFonts w:ascii="Times New Roman" w:hAnsi="Times New Roman"/>
          <w:sz w:val="28"/>
          <w:szCs w:val="28"/>
        </w:rPr>
      </w:pPr>
      <w:r w:rsidRPr="009A115F">
        <w:rPr>
          <w:rFonts w:ascii="Times New Roman" w:hAnsi="Times New Roman"/>
          <w:sz w:val="28"/>
          <w:szCs w:val="28"/>
        </w:rPr>
        <w:t xml:space="preserve">На территории населенных пунктов д. Порпиево, д. Сергеевка используются шахтные колодцы и родники. </w:t>
      </w:r>
    </w:p>
    <w:p w:rsidR="00643738" w:rsidRDefault="00643738" w:rsidP="009A115F">
      <w:pPr>
        <w:spacing w:line="360" w:lineRule="auto"/>
        <w:jc w:val="both"/>
        <w:rPr>
          <w:rFonts w:ascii="Times New Roman" w:hAnsi="Times New Roman"/>
          <w:sz w:val="28"/>
          <w:szCs w:val="28"/>
        </w:rPr>
      </w:pPr>
      <w:r>
        <w:rPr>
          <w:rFonts w:ascii="Times New Roman" w:hAnsi="Times New Roman"/>
          <w:sz w:val="28"/>
          <w:szCs w:val="28"/>
        </w:rPr>
        <w:t>Структура системы водоснабжения и водоотведения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rsidR="00643738" w:rsidRDefault="00643738" w:rsidP="009A115F">
      <w:pPr>
        <w:spacing w:line="360" w:lineRule="auto"/>
        <w:jc w:val="both"/>
        <w:rPr>
          <w:rFonts w:ascii="Times New Roman" w:hAnsi="Times New Roman"/>
          <w:sz w:val="28"/>
          <w:szCs w:val="28"/>
        </w:rPr>
      </w:pPr>
      <w:r>
        <w:rPr>
          <w:rFonts w:ascii="Times New Roman" w:hAnsi="Times New Roman"/>
          <w:sz w:val="28"/>
          <w:szCs w:val="28"/>
        </w:rPr>
        <w:t>Структура системы водоснабжения следующая:</w:t>
      </w:r>
    </w:p>
    <w:p w:rsidR="00643738" w:rsidRDefault="00643738" w:rsidP="009A115F">
      <w:pPr>
        <w:spacing w:line="360" w:lineRule="auto"/>
        <w:jc w:val="both"/>
        <w:rPr>
          <w:rFonts w:ascii="Times New Roman" w:hAnsi="Times New Roman"/>
          <w:sz w:val="28"/>
          <w:szCs w:val="28"/>
        </w:rPr>
      </w:pPr>
      <w:r>
        <w:rPr>
          <w:rFonts w:ascii="Times New Roman" w:hAnsi="Times New Roman"/>
          <w:sz w:val="28"/>
          <w:szCs w:val="28"/>
        </w:rPr>
        <w:t>в МО «Штанигуртское» имеются локальные системы водоснабжения отдельно по деревням: д. Штанигурт, д. Азамай, д. Полынга, д. Колевай, х.Березовый.</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 xml:space="preserve">Населенные пункты, такие как д. Сергеевка, д. Порпиево МО «Штанигуртское» не имеют локальных систем водоснабжения. </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Источниками водоснабжения и водоотведения служат следующие объекты:</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д. Азамай  – каптаж;</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д. Колевай – скважина.</w:t>
      </w:r>
    </w:p>
    <w:p w:rsidR="00643738" w:rsidRDefault="00643738" w:rsidP="00AD3632">
      <w:pPr>
        <w:spacing w:line="360" w:lineRule="auto"/>
        <w:jc w:val="both"/>
        <w:rPr>
          <w:rFonts w:ascii="Times New Roman" w:hAnsi="Times New Roman"/>
          <w:sz w:val="28"/>
          <w:szCs w:val="28"/>
        </w:rPr>
      </w:pPr>
      <w:r>
        <w:rPr>
          <w:rFonts w:ascii="Times New Roman" w:hAnsi="Times New Roman"/>
          <w:sz w:val="28"/>
          <w:szCs w:val="28"/>
        </w:rPr>
        <w:t>Проектная мощность подачи воды составляет  до 700 м</w:t>
      </w:r>
      <w:r>
        <w:rPr>
          <w:rFonts w:ascii="Times New Roman" w:hAnsi="Times New Roman"/>
          <w:sz w:val="28"/>
          <w:szCs w:val="28"/>
          <w:vertAlign w:val="superscript"/>
        </w:rPr>
        <w:t>3</w:t>
      </w:r>
      <w:r>
        <w:rPr>
          <w:rFonts w:ascii="Times New Roman" w:hAnsi="Times New Roman"/>
          <w:sz w:val="28"/>
          <w:szCs w:val="28"/>
        </w:rPr>
        <w:t>\сут, фактическая мощность подачи воды колеблется в зависимости от сезона (в жаркие периоды воды в д. Штанигурт не хватает).</w:t>
      </w:r>
    </w:p>
    <w:p w:rsidR="00643738" w:rsidRDefault="00643738" w:rsidP="00167905">
      <w:pPr>
        <w:spacing w:line="360" w:lineRule="auto"/>
        <w:jc w:val="both"/>
        <w:rPr>
          <w:rFonts w:ascii="Times New Roman" w:hAnsi="Times New Roman"/>
          <w:b/>
          <w:sz w:val="28"/>
          <w:szCs w:val="28"/>
        </w:rPr>
      </w:pPr>
      <w:r>
        <w:rPr>
          <w:rFonts w:ascii="Times New Roman" w:hAnsi="Times New Roman"/>
          <w:sz w:val="28"/>
          <w:szCs w:val="28"/>
        </w:rPr>
        <w:t>При обслуживании системы водоснабжения и водоотведения МО «Штанигуртское» используется следующее оборудование:</w:t>
      </w:r>
    </w:p>
    <w:p w:rsidR="00643738" w:rsidRDefault="00643738" w:rsidP="002848B2">
      <w:pPr>
        <w:tabs>
          <w:tab w:val="left" w:pos="1155"/>
          <w:tab w:val="right" w:pos="9638"/>
        </w:tabs>
        <w:spacing w:line="360" w:lineRule="auto"/>
        <w:jc w:val="right"/>
        <w:rPr>
          <w:rFonts w:ascii="Times New Roman" w:hAnsi="Times New Roman"/>
          <w:b/>
          <w:sz w:val="28"/>
          <w:szCs w:val="28"/>
        </w:rPr>
      </w:pPr>
      <w:r>
        <w:rPr>
          <w:rFonts w:ascii="Times New Roman" w:hAnsi="Times New Roman"/>
          <w:b/>
          <w:sz w:val="28"/>
          <w:szCs w:val="28"/>
        </w:rPr>
        <w:tab/>
        <w:t xml:space="preserve">    Таблица 1 Перечень имущества, используемого при водоснабжении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962"/>
        <w:gridCol w:w="2268"/>
        <w:gridCol w:w="1666"/>
      </w:tblGrid>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 п/п</w:t>
            </w:r>
          </w:p>
        </w:tc>
        <w:tc>
          <w:tcPr>
            <w:tcW w:w="4962"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Наименование</w:t>
            </w:r>
          </w:p>
        </w:tc>
        <w:tc>
          <w:tcPr>
            <w:tcW w:w="2268"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Ед. измерения</w:t>
            </w:r>
          </w:p>
        </w:tc>
        <w:tc>
          <w:tcPr>
            <w:tcW w:w="1666"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Количество</w:t>
            </w: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p>
        </w:tc>
        <w:tc>
          <w:tcPr>
            <w:tcW w:w="4962" w:type="dxa"/>
          </w:tcPr>
          <w:p w:rsidR="00643738" w:rsidRPr="0064366E" w:rsidRDefault="00643738" w:rsidP="0064366E">
            <w:pPr>
              <w:spacing w:line="360" w:lineRule="auto"/>
              <w:jc w:val="both"/>
              <w:rPr>
                <w:rFonts w:ascii="Times New Roman" w:hAnsi="Times New Roman"/>
                <w:b/>
                <w:sz w:val="28"/>
                <w:szCs w:val="28"/>
              </w:rPr>
            </w:pPr>
            <w:r w:rsidRPr="0064366E">
              <w:rPr>
                <w:rFonts w:ascii="Times New Roman" w:hAnsi="Times New Roman"/>
                <w:b/>
                <w:sz w:val="28"/>
                <w:szCs w:val="28"/>
              </w:rPr>
              <w:t xml:space="preserve">д. </w:t>
            </w:r>
            <w:r>
              <w:rPr>
                <w:rFonts w:ascii="Times New Roman" w:hAnsi="Times New Roman"/>
                <w:b/>
                <w:sz w:val="28"/>
                <w:szCs w:val="28"/>
              </w:rPr>
              <w:t>Азамай</w:t>
            </w:r>
          </w:p>
        </w:tc>
        <w:tc>
          <w:tcPr>
            <w:tcW w:w="2268" w:type="dxa"/>
          </w:tcPr>
          <w:p w:rsidR="00643738" w:rsidRPr="0064366E" w:rsidRDefault="00643738" w:rsidP="0064366E">
            <w:pPr>
              <w:spacing w:line="360" w:lineRule="auto"/>
              <w:jc w:val="both"/>
              <w:rPr>
                <w:rFonts w:ascii="Times New Roman" w:hAnsi="Times New Roman"/>
                <w:sz w:val="28"/>
                <w:szCs w:val="28"/>
              </w:rPr>
            </w:pPr>
          </w:p>
        </w:tc>
        <w:tc>
          <w:tcPr>
            <w:tcW w:w="1666" w:type="dxa"/>
          </w:tcPr>
          <w:p w:rsidR="00643738" w:rsidRPr="0064366E" w:rsidRDefault="00643738" w:rsidP="0064366E">
            <w:pPr>
              <w:spacing w:line="360" w:lineRule="auto"/>
              <w:jc w:val="both"/>
              <w:rPr>
                <w:rFonts w:ascii="Times New Roman" w:hAnsi="Times New Roman"/>
                <w:sz w:val="28"/>
                <w:szCs w:val="28"/>
              </w:rPr>
            </w:pP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1</w:t>
            </w:r>
          </w:p>
        </w:tc>
        <w:tc>
          <w:tcPr>
            <w:tcW w:w="4962" w:type="dxa"/>
          </w:tcPr>
          <w:p w:rsidR="00643738" w:rsidRPr="0064366E" w:rsidRDefault="00643738" w:rsidP="00443630">
            <w:pPr>
              <w:spacing w:line="360" w:lineRule="auto"/>
              <w:jc w:val="both"/>
              <w:rPr>
                <w:rFonts w:ascii="Times New Roman" w:hAnsi="Times New Roman"/>
                <w:sz w:val="28"/>
                <w:szCs w:val="28"/>
              </w:rPr>
            </w:pPr>
            <w:r>
              <w:rPr>
                <w:rFonts w:ascii="Times New Roman" w:hAnsi="Times New Roman"/>
                <w:sz w:val="28"/>
                <w:szCs w:val="28"/>
              </w:rPr>
              <w:t>Каптированный родник</w:t>
            </w:r>
          </w:p>
        </w:tc>
        <w:tc>
          <w:tcPr>
            <w:tcW w:w="2268"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шт.</w:t>
            </w:r>
          </w:p>
        </w:tc>
        <w:tc>
          <w:tcPr>
            <w:tcW w:w="1666"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1</w:t>
            </w: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2</w:t>
            </w:r>
          </w:p>
        </w:tc>
        <w:tc>
          <w:tcPr>
            <w:tcW w:w="4962" w:type="dxa"/>
          </w:tcPr>
          <w:p w:rsidR="00643738" w:rsidRPr="0064366E" w:rsidRDefault="00643738" w:rsidP="003B4465">
            <w:pPr>
              <w:spacing w:line="360" w:lineRule="auto"/>
              <w:jc w:val="both"/>
              <w:rPr>
                <w:rFonts w:ascii="Times New Roman" w:hAnsi="Times New Roman"/>
                <w:sz w:val="28"/>
                <w:szCs w:val="28"/>
              </w:rPr>
            </w:pPr>
            <w:r>
              <w:rPr>
                <w:rFonts w:ascii="Times New Roman" w:hAnsi="Times New Roman"/>
                <w:sz w:val="28"/>
                <w:szCs w:val="28"/>
              </w:rPr>
              <w:t>Насос глубинный ЭЦВ 6-16-140</w:t>
            </w:r>
          </w:p>
        </w:tc>
        <w:tc>
          <w:tcPr>
            <w:tcW w:w="2268"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шт.</w:t>
            </w:r>
          </w:p>
        </w:tc>
        <w:tc>
          <w:tcPr>
            <w:tcW w:w="1666"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1</w:t>
            </w: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3</w:t>
            </w:r>
          </w:p>
        </w:tc>
        <w:tc>
          <w:tcPr>
            <w:tcW w:w="4962" w:type="dxa"/>
          </w:tcPr>
          <w:p w:rsidR="00643738" w:rsidRPr="0064366E" w:rsidRDefault="00643738" w:rsidP="003B4465">
            <w:pPr>
              <w:spacing w:line="360" w:lineRule="auto"/>
              <w:jc w:val="both"/>
              <w:rPr>
                <w:rFonts w:ascii="Times New Roman" w:hAnsi="Times New Roman"/>
                <w:sz w:val="28"/>
                <w:szCs w:val="28"/>
              </w:rPr>
            </w:pPr>
            <w:r>
              <w:rPr>
                <w:rFonts w:ascii="Times New Roman" w:hAnsi="Times New Roman"/>
                <w:sz w:val="28"/>
                <w:szCs w:val="28"/>
              </w:rPr>
              <w:t>Насос глубинный ЭЦВ 10-10-140</w:t>
            </w:r>
          </w:p>
        </w:tc>
        <w:tc>
          <w:tcPr>
            <w:tcW w:w="2268" w:type="dxa"/>
          </w:tcPr>
          <w:p w:rsidR="00643738" w:rsidRPr="0064366E" w:rsidRDefault="00643738" w:rsidP="009F5170">
            <w:pPr>
              <w:spacing w:line="360" w:lineRule="auto"/>
              <w:jc w:val="both"/>
              <w:rPr>
                <w:rFonts w:ascii="Times New Roman" w:hAnsi="Times New Roman"/>
                <w:sz w:val="28"/>
                <w:szCs w:val="28"/>
              </w:rPr>
            </w:pPr>
            <w:r w:rsidRPr="0064366E">
              <w:rPr>
                <w:rFonts w:ascii="Times New Roman" w:hAnsi="Times New Roman"/>
                <w:sz w:val="28"/>
                <w:szCs w:val="28"/>
              </w:rPr>
              <w:t>шт.</w:t>
            </w:r>
          </w:p>
        </w:tc>
        <w:tc>
          <w:tcPr>
            <w:tcW w:w="1666" w:type="dxa"/>
          </w:tcPr>
          <w:p w:rsidR="00643738" w:rsidRPr="0064366E" w:rsidRDefault="00643738" w:rsidP="009F5170">
            <w:pPr>
              <w:spacing w:line="360" w:lineRule="auto"/>
              <w:jc w:val="both"/>
              <w:rPr>
                <w:rFonts w:ascii="Times New Roman" w:hAnsi="Times New Roman"/>
                <w:sz w:val="28"/>
                <w:szCs w:val="28"/>
              </w:rPr>
            </w:pPr>
            <w:r>
              <w:rPr>
                <w:rFonts w:ascii="Times New Roman" w:hAnsi="Times New Roman"/>
                <w:sz w:val="28"/>
                <w:szCs w:val="28"/>
              </w:rPr>
              <w:t>1</w:t>
            </w: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4</w:t>
            </w:r>
          </w:p>
        </w:tc>
        <w:tc>
          <w:tcPr>
            <w:tcW w:w="4962" w:type="dxa"/>
          </w:tcPr>
          <w:p w:rsidR="00643738" w:rsidRPr="0064366E" w:rsidRDefault="00643738" w:rsidP="009F5170">
            <w:pPr>
              <w:spacing w:line="360" w:lineRule="auto"/>
              <w:jc w:val="both"/>
              <w:rPr>
                <w:rFonts w:ascii="Times New Roman" w:hAnsi="Times New Roman"/>
                <w:sz w:val="28"/>
                <w:szCs w:val="28"/>
              </w:rPr>
            </w:pPr>
            <w:r>
              <w:rPr>
                <w:rFonts w:ascii="Times New Roman" w:hAnsi="Times New Roman"/>
                <w:sz w:val="28"/>
                <w:szCs w:val="28"/>
              </w:rPr>
              <w:t>Щит управления</w:t>
            </w:r>
          </w:p>
        </w:tc>
        <w:tc>
          <w:tcPr>
            <w:tcW w:w="2268" w:type="dxa"/>
          </w:tcPr>
          <w:p w:rsidR="00643738" w:rsidRPr="0064366E" w:rsidRDefault="00643738" w:rsidP="009F5170">
            <w:pPr>
              <w:spacing w:line="360" w:lineRule="auto"/>
              <w:jc w:val="both"/>
              <w:rPr>
                <w:rFonts w:ascii="Times New Roman" w:hAnsi="Times New Roman"/>
                <w:sz w:val="28"/>
                <w:szCs w:val="28"/>
              </w:rPr>
            </w:pPr>
            <w:r w:rsidRPr="0064366E">
              <w:rPr>
                <w:rFonts w:ascii="Times New Roman" w:hAnsi="Times New Roman"/>
                <w:sz w:val="28"/>
                <w:szCs w:val="28"/>
              </w:rPr>
              <w:t>шт.</w:t>
            </w:r>
          </w:p>
        </w:tc>
        <w:tc>
          <w:tcPr>
            <w:tcW w:w="1666" w:type="dxa"/>
          </w:tcPr>
          <w:p w:rsidR="00643738" w:rsidRPr="0064366E" w:rsidRDefault="00643738" w:rsidP="009F5170">
            <w:pPr>
              <w:spacing w:line="360" w:lineRule="auto"/>
              <w:jc w:val="both"/>
              <w:rPr>
                <w:rFonts w:ascii="Times New Roman" w:hAnsi="Times New Roman"/>
                <w:sz w:val="28"/>
                <w:szCs w:val="28"/>
              </w:rPr>
            </w:pPr>
            <w:r>
              <w:rPr>
                <w:rFonts w:ascii="Times New Roman" w:hAnsi="Times New Roman"/>
                <w:sz w:val="28"/>
                <w:szCs w:val="28"/>
              </w:rPr>
              <w:t>2</w:t>
            </w: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5</w:t>
            </w:r>
          </w:p>
        </w:tc>
        <w:tc>
          <w:tcPr>
            <w:tcW w:w="4962"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Группа учета</w:t>
            </w:r>
          </w:p>
        </w:tc>
        <w:tc>
          <w:tcPr>
            <w:tcW w:w="2268"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шт.</w:t>
            </w:r>
          </w:p>
        </w:tc>
        <w:tc>
          <w:tcPr>
            <w:tcW w:w="1666"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1</w:t>
            </w: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p>
        </w:tc>
        <w:tc>
          <w:tcPr>
            <w:tcW w:w="4962" w:type="dxa"/>
          </w:tcPr>
          <w:p w:rsidR="00643738" w:rsidRPr="0064366E" w:rsidRDefault="00643738" w:rsidP="0064366E">
            <w:pPr>
              <w:spacing w:line="360" w:lineRule="auto"/>
              <w:jc w:val="both"/>
              <w:rPr>
                <w:rFonts w:ascii="Times New Roman" w:hAnsi="Times New Roman"/>
                <w:b/>
                <w:sz w:val="28"/>
                <w:szCs w:val="28"/>
              </w:rPr>
            </w:pPr>
            <w:r w:rsidRPr="0064366E">
              <w:rPr>
                <w:rFonts w:ascii="Times New Roman" w:hAnsi="Times New Roman"/>
                <w:b/>
                <w:sz w:val="28"/>
                <w:szCs w:val="28"/>
              </w:rPr>
              <w:t xml:space="preserve">д. </w:t>
            </w:r>
            <w:r>
              <w:rPr>
                <w:rFonts w:ascii="Times New Roman" w:hAnsi="Times New Roman"/>
                <w:b/>
                <w:sz w:val="28"/>
                <w:szCs w:val="28"/>
              </w:rPr>
              <w:t>Колевай</w:t>
            </w:r>
          </w:p>
        </w:tc>
        <w:tc>
          <w:tcPr>
            <w:tcW w:w="2268" w:type="dxa"/>
          </w:tcPr>
          <w:p w:rsidR="00643738" w:rsidRPr="0064366E" w:rsidRDefault="00643738" w:rsidP="0064366E">
            <w:pPr>
              <w:spacing w:line="360" w:lineRule="auto"/>
              <w:jc w:val="both"/>
              <w:rPr>
                <w:rFonts w:ascii="Times New Roman" w:hAnsi="Times New Roman"/>
                <w:sz w:val="28"/>
                <w:szCs w:val="28"/>
              </w:rPr>
            </w:pPr>
          </w:p>
        </w:tc>
        <w:tc>
          <w:tcPr>
            <w:tcW w:w="1666" w:type="dxa"/>
          </w:tcPr>
          <w:p w:rsidR="00643738" w:rsidRPr="0064366E" w:rsidRDefault="00643738" w:rsidP="0064366E">
            <w:pPr>
              <w:spacing w:line="360" w:lineRule="auto"/>
              <w:jc w:val="both"/>
              <w:rPr>
                <w:rFonts w:ascii="Times New Roman" w:hAnsi="Times New Roman"/>
                <w:sz w:val="28"/>
                <w:szCs w:val="28"/>
              </w:rPr>
            </w:pP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1</w:t>
            </w:r>
          </w:p>
        </w:tc>
        <w:tc>
          <w:tcPr>
            <w:tcW w:w="4962"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Скважина</w:t>
            </w:r>
          </w:p>
        </w:tc>
        <w:tc>
          <w:tcPr>
            <w:tcW w:w="2268"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шт.</w:t>
            </w:r>
          </w:p>
        </w:tc>
        <w:tc>
          <w:tcPr>
            <w:tcW w:w="1666"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1</w:t>
            </w: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2</w:t>
            </w:r>
          </w:p>
        </w:tc>
        <w:tc>
          <w:tcPr>
            <w:tcW w:w="4962" w:type="dxa"/>
          </w:tcPr>
          <w:p w:rsidR="00643738" w:rsidRPr="0064366E" w:rsidRDefault="00643738" w:rsidP="00443397">
            <w:pPr>
              <w:spacing w:line="360" w:lineRule="auto"/>
              <w:jc w:val="both"/>
              <w:rPr>
                <w:rFonts w:ascii="Times New Roman" w:hAnsi="Times New Roman"/>
                <w:sz w:val="28"/>
                <w:szCs w:val="28"/>
              </w:rPr>
            </w:pPr>
            <w:r>
              <w:rPr>
                <w:rFonts w:ascii="Times New Roman" w:hAnsi="Times New Roman"/>
                <w:sz w:val="28"/>
                <w:szCs w:val="28"/>
              </w:rPr>
              <w:t>Насос глубинный ЭЦВ 4-4,5-80</w:t>
            </w:r>
          </w:p>
        </w:tc>
        <w:tc>
          <w:tcPr>
            <w:tcW w:w="2268"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шт.</w:t>
            </w:r>
          </w:p>
        </w:tc>
        <w:tc>
          <w:tcPr>
            <w:tcW w:w="1666"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1</w:t>
            </w: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3</w:t>
            </w:r>
          </w:p>
        </w:tc>
        <w:tc>
          <w:tcPr>
            <w:tcW w:w="4962"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Группа учета</w:t>
            </w:r>
          </w:p>
        </w:tc>
        <w:tc>
          <w:tcPr>
            <w:tcW w:w="2268"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шт.</w:t>
            </w:r>
          </w:p>
        </w:tc>
        <w:tc>
          <w:tcPr>
            <w:tcW w:w="1666"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1</w:t>
            </w:r>
          </w:p>
        </w:tc>
      </w:tr>
      <w:tr w:rsidR="00643738" w:rsidRPr="0064366E" w:rsidTr="0064366E">
        <w:tc>
          <w:tcPr>
            <w:tcW w:w="675" w:type="dxa"/>
          </w:tcPr>
          <w:p w:rsidR="00643738" w:rsidRPr="0064366E" w:rsidRDefault="00643738" w:rsidP="0064366E">
            <w:pPr>
              <w:spacing w:line="360" w:lineRule="auto"/>
              <w:jc w:val="both"/>
              <w:rPr>
                <w:rFonts w:ascii="Times New Roman" w:hAnsi="Times New Roman"/>
                <w:sz w:val="28"/>
                <w:szCs w:val="28"/>
              </w:rPr>
            </w:pPr>
            <w:r w:rsidRPr="0064366E">
              <w:rPr>
                <w:rFonts w:ascii="Times New Roman" w:hAnsi="Times New Roman"/>
                <w:sz w:val="28"/>
                <w:szCs w:val="28"/>
              </w:rPr>
              <w:t>4</w:t>
            </w:r>
          </w:p>
        </w:tc>
        <w:tc>
          <w:tcPr>
            <w:tcW w:w="4962"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Труба водоподъемная</w:t>
            </w:r>
          </w:p>
        </w:tc>
        <w:tc>
          <w:tcPr>
            <w:tcW w:w="2268" w:type="dxa"/>
          </w:tcPr>
          <w:p w:rsidR="00643738" w:rsidRPr="0064366E" w:rsidRDefault="00643738" w:rsidP="00443630">
            <w:pPr>
              <w:spacing w:line="360" w:lineRule="auto"/>
              <w:jc w:val="both"/>
              <w:rPr>
                <w:rFonts w:ascii="Times New Roman" w:hAnsi="Times New Roman"/>
                <w:sz w:val="28"/>
                <w:szCs w:val="28"/>
              </w:rPr>
            </w:pPr>
            <w:r>
              <w:rPr>
                <w:rFonts w:ascii="Times New Roman" w:hAnsi="Times New Roman"/>
                <w:sz w:val="28"/>
                <w:szCs w:val="28"/>
              </w:rPr>
              <w:t>м</w:t>
            </w:r>
          </w:p>
        </w:tc>
        <w:tc>
          <w:tcPr>
            <w:tcW w:w="1666" w:type="dxa"/>
          </w:tcPr>
          <w:p w:rsidR="00643738" w:rsidRPr="0064366E" w:rsidRDefault="00643738" w:rsidP="0064366E">
            <w:pPr>
              <w:spacing w:line="360" w:lineRule="auto"/>
              <w:jc w:val="both"/>
              <w:rPr>
                <w:rFonts w:ascii="Times New Roman" w:hAnsi="Times New Roman"/>
                <w:sz w:val="28"/>
                <w:szCs w:val="28"/>
              </w:rPr>
            </w:pPr>
            <w:r>
              <w:rPr>
                <w:rFonts w:ascii="Times New Roman" w:hAnsi="Times New Roman"/>
                <w:sz w:val="28"/>
                <w:szCs w:val="28"/>
              </w:rPr>
              <w:t>70</w:t>
            </w:r>
          </w:p>
        </w:tc>
      </w:tr>
    </w:tbl>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AD3632">
      <w:pPr>
        <w:spacing w:line="360" w:lineRule="auto"/>
        <w:jc w:val="both"/>
        <w:rPr>
          <w:rFonts w:ascii="Times New Roman" w:hAnsi="Times New Roman"/>
          <w:sz w:val="28"/>
          <w:szCs w:val="28"/>
        </w:rPr>
      </w:pPr>
    </w:p>
    <w:p w:rsidR="00643738" w:rsidRDefault="00643738" w:rsidP="002848B2">
      <w:pPr>
        <w:tabs>
          <w:tab w:val="left" w:pos="6135"/>
        </w:tabs>
        <w:spacing w:line="360" w:lineRule="auto"/>
        <w:jc w:val="right"/>
        <w:rPr>
          <w:rFonts w:ascii="Times New Roman" w:hAnsi="Times New Roman"/>
          <w:b/>
          <w:sz w:val="28"/>
          <w:szCs w:val="28"/>
        </w:rPr>
      </w:pPr>
      <w:r>
        <w:rPr>
          <w:rFonts w:ascii="Times New Roman" w:hAnsi="Times New Roman"/>
          <w:b/>
          <w:sz w:val="28"/>
          <w:szCs w:val="28"/>
        </w:rPr>
        <w:t>Таблица 2 Состояние сетей водоснабжения в населенных пунктах</w:t>
      </w:r>
    </w:p>
    <w:p w:rsidR="00643738" w:rsidRDefault="00643738" w:rsidP="002848B2">
      <w:pPr>
        <w:tabs>
          <w:tab w:val="left" w:pos="6135"/>
        </w:tabs>
        <w:spacing w:line="360" w:lineRule="auto"/>
        <w:jc w:val="right"/>
        <w:rPr>
          <w:rFonts w:ascii="Times New Roman" w:hAnsi="Times New Roman"/>
          <w:b/>
          <w:sz w:val="28"/>
          <w:szCs w:val="28"/>
        </w:rPr>
      </w:pPr>
      <w:r>
        <w:rPr>
          <w:rFonts w:ascii="Times New Roman" w:hAnsi="Times New Roman"/>
          <w:b/>
          <w:sz w:val="28"/>
          <w:szCs w:val="28"/>
        </w:rPr>
        <w:t xml:space="preserve"> МО    «Штанигуртское»</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5"/>
        <w:gridCol w:w="1495"/>
        <w:gridCol w:w="1560"/>
        <w:gridCol w:w="1280"/>
        <w:gridCol w:w="1560"/>
        <w:gridCol w:w="1418"/>
        <w:gridCol w:w="1698"/>
      </w:tblGrid>
      <w:tr w:rsidR="00643738" w:rsidRPr="0064366E" w:rsidTr="00BF19AC">
        <w:tc>
          <w:tcPr>
            <w:tcW w:w="310"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 п/п</w:t>
            </w:r>
          </w:p>
        </w:tc>
        <w:tc>
          <w:tcPr>
            <w:tcW w:w="778"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Населенный пункт</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Протяженность водопровода (км), требующего ремонта</w:t>
            </w:r>
          </w:p>
        </w:tc>
        <w:tc>
          <w:tcPr>
            <w:tcW w:w="666"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Материал труб</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Колодцы (шт)</w:t>
            </w:r>
          </w:p>
        </w:tc>
        <w:tc>
          <w:tcPr>
            <w:tcW w:w="738"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В/башня (шт)</w:t>
            </w:r>
          </w:p>
        </w:tc>
        <w:tc>
          <w:tcPr>
            <w:tcW w:w="884" w:type="pct"/>
          </w:tcPr>
          <w:p w:rsidR="00643738"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 xml:space="preserve">Колонки </w:t>
            </w:r>
          </w:p>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(шт)</w:t>
            </w:r>
          </w:p>
        </w:tc>
      </w:tr>
      <w:tr w:rsidR="00643738" w:rsidRPr="0064366E" w:rsidTr="00BF19AC">
        <w:tc>
          <w:tcPr>
            <w:tcW w:w="310"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1</w:t>
            </w:r>
          </w:p>
        </w:tc>
        <w:tc>
          <w:tcPr>
            <w:tcW w:w="778" w:type="pct"/>
          </w:tcPr>
          <w:p w:rsidR="00643738" w:rsidRPr="0064366E" w:rsidRDefault="00643738" w:rsidP="00443630">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Штанигурт</w:t>
            </w:r>
          </w:p>
        </w:tc>
        <w:tc>
          <w:tcPr>
            <w:tcW w:w="812" w:type="pct"/>
          </w:tcPr>
          <w:p w:rsidR="00643738" w:rsidRPr="0064366E" w:rsidRDefault="00643738" w:rsidP="00BF19AC">
            <w:pPr>
              <w:tabs>
                <w:tab w:val="left" w:pos="6135"/>
              </w:tabs>
              <w:spacing w:line="360" w:lineRule="auto"/>
              <w:jc w:val="both"/>
              <w:rPr>
                <w:rFonts w:ascii="Times New Roman" w:hAnsi="Times New Roman"/>
                <w:sz w:val="28"/>
                <w:szCs w:val="28"/>
              </w:rPr>
            </w:pPr>
            <w:r w:rsidRPr="00BF19AC">
              <w:rPr>
                <w:rFonts w:ascii="Times New Roman" w:hAnsi="Times New Roman"/>
                <w:sz w:val="28"/>
                <w:szCs w:val="28"/>
              </w:rPr>
              <w:t>7,</w:t>
            </w:r>
            <w:r>
              <w:rPr>
                <w:rFonts w:ascii="Times New Roman" w:hAnsi="Times New Roman"/>
                <w:sz w:val="28"/>
                <w:szCs w:val="28"/>
              </w:rPr>
              <w:t>8</w:t>
            </w:r>
          </w:p>
        </w:tc>
        <w:tc>
          <w:tcPr>
            <w:tcW w:w="666"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Сталь, чугун, пластмасса</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118</w:t>
            </w:r>
          </w:p>
        </w:tc>
        <w:tc>
          <w:tcPr>
            <w:tcW w:w="738"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2</w:t>
            </w:r>
          </w:p>
        </w:tc>
        <w:tc>
          <w:tcPr>
            <w:tcW w:w="884" w:type="pct"/>
          </w:tcPr>
          <w:p w:rsidR="00643738" w:rsidRPr="0064366E" w:rsidRDefault="00643738" w:rsidP="003B4465">
            <w:pPr>
              <w:tabs>
                <w:tab w:val="left" w:pos="6135"/>
              </w:tabs>
              <w:spacing w:line="360" w:lineRule="auto"/>
              <w:jc w:val="both"/>
              <w:rPr>
                <w:rFonts w:ascii="Times New Roman" w:hAnsi="Times New Roman"/>
                <w:sz w:val="28"/>
                <w:szCs w:val="28"/>
              </w:rPr>
            </w:pPr>
            <w:r>
              <w:rPr>
                <w:rFonts w:ascii="Times New Roman" w:hAnsi="Times New Roman"/>
                <w:sz w:val="28"/>
                <w:szCs w:val="28"/>
              </w:rPr>
              <w:t>7</w:t>
            </w:r>
          </w:p>
        </w:tc>
      </w:tr>
      <w:tr w:rsidR="00643738" w:rsidRPr="0064366E" w:rsidTr="00BF19AC">
        <w:tc>
          <w:tcPr>
            <w:tcW w:w="310"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2</w:t>
            </w:r>
          </w:p>
        </w:tc>
        <w:tc>
          <w:tcPr>
            <w:tcW w:w="778" w:type="pct"/>
          </w:tcPr>
          <w:p w:rsidR="00643738" w:rsidRPr="0064366E" w:rsidRDefault="00643738" w:rsidP="003B4465">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Азамай</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1</w:t>
            </w:r>
            <w:r w:rsidRPr="00BF19AC">
              <w:rPr>
                <w:rFonts w:ascii="Times New Roman" w:hAnsi="Times New Roman"/>
                <w:sz w:val="28"/>
                <w:szCs w:val="28"/>
              </w:rPr>
              <w:t>,0</w:t>
            </w:r>
          </w:p>
        </w:tc>
        <w:tc>
          <w:tcPr>
            <w:tcW w:w="666" w:type="pct"/>
          </w:tcPr>
          <w:p w:rsidR="00643738" w:rsidRPr="0064366E" w:rsidRDefault="00643738" w:rsidP="00443397">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Сталь, </w:t>
            </w:r>
            <w:r w:rsidRPr="0064366E">
              <w:rPr>
                <w:rFonts w:ascii="Times New Roman" w:hAnsi="Times New Roman"/>
                <w:sz w:val="28"/>
                <w:szCs w:val="28"/>
              </w:rPr>
              <w:t>пластмасса</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26</w:t>
            </w:r>
          </w:p>
        </w:tc>
        <w:tc>
          <w:tcPr>
            <w:tcW w:w="738"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0</w:t>
            </w:r>
          </w:p>
        </w:tc>
        <w:tc>
          <w:tcPr>
            <w:tcW w:w="884"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2</w:t>
            </w:r>
          </w:p>
        </w:tc>
      </w:tr>
      <w:tr w:rsidR="00643738" w:rsidRPr="0064366E" w:rsidTr="00BF19AC">
        <w:trPr>
          <w:trHeight w:val="677"/>
        </w:trPr>
        <w:tc>
          <w:tcPr>
            <w:tcW w:w="310"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3</w:t>
            </w:r>
          </w:p>
        </w:tc>
        <w:tc>
          <w:tcPr>
            <w:tcW w:w="778"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х. Березовй</w:t>
            </w:r>
          </w:p>
        </w:tc>
        <w:tc>
          <w:tcPr>
            <w:tcW w:w="812" w:type="pct"/>
          </w:tcPr>
          <w:p w:rsidR="00643738" w:rsidRPr="0064366E" w:rsidRDefault="00643738" w:rsidP="00BF19AC">
            <w:pPr>
              <w:tabs>
                <w:tab w:val="left" w:pos="6135"/>
              </w:tabs>
              <w:spacing w:line="360" w:lineRule="auto"/>
              <w:jc w:val="both"/>
              <w:rPr>
                <w:rFonts w:ascii="Times New Roman" w:hAnsi="Times New Roman"/>
                <w:sz w:val="28"/>
                <w:szCs w:val="28"/>
              </w:rPr>
            </w:pPr>
            <w:r w:rsidRPr="00BF19AC">
              <w:rPr>
                <w:rFonts w:ascii="Times New Roman" w:hAnsi="Times New Roman"/>
                <w:sz w:val="28"/>
                <w:szCs w:val="28"/>
              </w:rPr>
              <w:t>1,</w:t>
            </w:r>
            <w:r>
              <w:rPr>
                <w:rFonts w:ascii="Times New Roman" w:hAnsi="Times New Roman"/>
                <w:sz w:val="28"/>
                <w:szCs w:val="28"/>
              </w:rPr>
              <w:t>2</w:t>
            </w:r>
          </w:p>
        </w:tc>
        <w:tc>
          <w:tcPr>
            <w:tcW w:w="666" w:type="pct"/>
          </w:tcPr>
          <w:p w:rsidR="00643738" w:rsidRPr="0064366E" w:rsidRDefault="00643738" w:rsidP="00443397">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 xml:space="preserve">Сталь </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12</w:t>
            </w:r>
          </w:p>
        </w:tc>
        <w:tc>
          <w:tcPr>
            <w:tcW w:w="738"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0</w:t>
            </w:r>
          </w:p>
        </w:tc>
        <w:tc>
          <w:tcPr>
            <w:tcW w:w="884"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0</w:t>
            </w:r>
          </w:p>
        </w:tc>
      </w:tr>
      <w:tr w:rsidR="00643738" w:rsidRPr="0064366E" w:rsidTr="00BF19AC">
        <w:tc>
          <w:tcPr>
            <w:tcW w:w="310" w:type="pct"/>
          </w:tcPr>
          <w:p w:rsidR="00643738" w:rsidRPr="0064366E" w:rsidRDefault="00643738" w:rsidP="0064366E">
            <w:pPr>
              <w:tabs>
                <w:tab w:val="left" w:pos="6135"/>
              </w:tabs>
              <w:spacing w:line="360" w:lineRule="auto"/>
              <w:jc w:val="both"/>
              <w:rPr>
                <w:rFonts w:ascii="Times New Roman" w:hAnsi="Times New Roman"/>
                <w:sz w:val="28"/>
                <w:szCs w:val="28"/>
              </w:rPr>
            </w:pPr>
            <w:r w:rsidRPr="0064366E">
              <w:rPr>
                <w:rFonts w:ascii="Times New Roman" w:hAnsi="Times New Roman"/>
                <w:sz w:val="28"/>
                <w:szCs w:val="28"/>
              </w:rPr>
              <w:t>4</w:t>
            </w:r>
          </w:p>
        </w:tc>
        <w:tc>
          <w:tcPr>
            <w:tcW w:w="778"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д. Колевай</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sidRPr="00BF19AC">
              <w:rPr>
                <w:rFonts w:ascii="Times New Roman" w:hAnsi="Times New Roman"/>
                <w:sz w:val="28"/>
                <w:szCs w:val="28"/>
              </w:rPr>
              <w:t>1,5</w:t>
            </w:r>
          </w:p>
        </w:tc>
        <w:tc>
          <w:tcPr>
            <w:tcW w:w="666" w:type="pct"/>
          </w:tcPr>
          <w:p w:rsidR="00643738" w:rsidRPr="0064366E" w:rsidRDefault="00643738" w:rsidP="00D2339A">
            <w:pPr>
              <w:tabs>
                <w:tab w:val="left" w:pos="6135"/>
              </w:tabs>
              <w:spacing w:line="360" w:lineRule="auto"/>
              <w:jc w:val="both"/>
              <w:rPr>
                <w:rFonts w:ascii="Times New Roman" w:hAnsi="Times New Roman"/>
                <w:sz w:val="28"/>
                <w:szCs w:val="28"/>
              </w:rPr>
            </w:pPr>
            <w:r>
              <w:rPr>
                <w:rFonts w:ascii="Times New Roman" w:hAnsi="Times New Roman"/>
                <w:sz w:val="28"/>
                <w:szCs w:val="28"/>
              </w:rPr>
              <w:t>Сталь,</w:t>
            </w:r>
            <w:r w:rsidRPr="0064366E">
              <w:rPr>
                <w:rFonts w:ascii="Times New Roman" w:hAnsi="Times New Roman"/>
                <w:sz w:val="28"/>
                <w:szCs w:val="28"/>
              </w:rPr>
              <w:t xml:space="preserve"> </w:t>
            </w:r>
            <w:r>
              <w:rPr>
                <w:rFonts w:ascii="Times New Roman" w:hAnsi="Times New Roman"/>
                <w:sz w:val="28"/>
                <w:szCs w:val="28"/>
              </w:rPr>
              <w:t>пластмасса</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13</w:t>
            </w:r>
          </w:p>
        </w:tc>
        <w:tc>
          <w:tcPr>
            <w:tcW w:w="738"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1</w:t>
            </w:r>
          </w:p>
        </w:tc>
        <w:tc>
          <w:tcPr>
            <w:tcW w:w="884"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4</w:t>
            </w:r>
          </w:p>
        </w:tc>
      </w:tr>
      <w:tr w:rsidR="00643738" w:rsidRPr="0064366E" w:rsidTr="00BF19AC">
        <w:trPr>
          <w:trHeight w:val="1286"/>
        </w:trPr>
        <w:tc>
          <w:tcPr>
            <w:tcW w:w="310"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5</w:t>
            </w:r>
          </w:p>
        </w:tc>
        <w:tc>
          <w:tcPr>
            <w:tcW w:w="778"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д. Полынга</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3</w:t>
            </w:r>
          </w:p>
        </w:tc>
        <w:tc>
          <w:tcPr>
            <w:tcW w:w="666" w:type="pct"/>
          </w:tcPr>
          <w:p w:rsidR="00643738" w:rsidRPr="0064366E" w:rsidRDefault="00643738" w:rsidP="00D2339A">
            <w:pPr>
              <w:tabs>
                <w:tab w:val="left" w:pos="6135"/>
              </w:tabs>
              <w:spacing w:line="360" w:lineRule="auto"/>
              <w:jc w:val="both"/>
              <w:rPr>
                <w:rFonts w:ascii="Times New Roman" w:hAnsi="Times New Roman"/>
                <w:sz w:val="28"/>
                <w:szCs w:val="28"/>
              </w:rPr>
            </w:pPr>
            <w:r>
              <w:rPr>
                <w:rFonts w:ascii="Times New Roman" w:hAnsi="Times New Roman"/>
                <w:sz w:val="28"/>
                <w:szCs w:val="28"/>
              </w:rPr>
              <w:t>Сталь, платсмасса</w:t>
            </w:r>
          </w:p>
        </w:tc>
        <w:tc>
          <w:tcPr>
            <w:tcW w:w="812"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8</w:t>
            </w:r>
          </w:p>
        </w:tc>
        <w:tc>
          <w:tcPr>
            <w:tcW w:w="738"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0</w:t>
            </w:r>
          </w:p>
        </w:tc>
        <w:tc>
          <w:tcPr>
            <w:tcW w:w="884" w:type="pct"/>
          </w:tcPr>
          <w:p w:rsidR="00643738" w:rsidRPr="0064366E" w:rsidRDefault="00643738" w:rsidP="0064366E">
            <w:pPr>
              <w:tabs>
                <w:tab w:val="left" w:pos="6135"/>
              </w:tabs>
              <w:spacing w:line="360" w:lineRule="auto"/>
              <w:jc w:val="both"/>
              <w:rPr>
                <w:rFonts w:ascii="Times New Roman" w:hAnsi="Times New Roman"/>
                <w:sz w:val="28"/>
                <w:szCs w:val="28"/>
              </w:rPr>
            </w:pPr>
            <w:r>
              <w:rPr>
                <w:rFonts w:ascii="Times New Roman" w:hAnsi="Times New Roman"/>
                <w:sz w:val="28"/>
                <w:szCs w:val="28"/>
              </w:rPr>
              <w:t>3</w:t>
            </w:r>
          </w:p>
        </w:tc>
      </w:tr>
    </w:tbl>
    <w:p w:rsidR="00643738" w:rsidRDefault="00643738" w:rsidP="00AD3632">
      <w:pPr>
        <w:tabs>
          <w:tab w:val="left" w:pos="6135"/>
        </w:tabs>
        <w:spacing w:line="360" w:lineRule="auto"/>
        <w:jc w:val="both"/>
        <w:rPr>
          <w:rFonts w:ascii="Times New Roman" w:hAnsi="Times New Roman"/>
          <w:sz w:val="28"/>
          <w:szCs w:val="28"/>
        </w:rPr>
      </w:pPr>
    </w:p>
    <w:p w:rsidR="00643738" w:rsidRDefault="00643738" w:rsidP="00AD3632">
      <w:pPr>
        <w:tabs>
          <w:tab w:val="left" w:pos="6135"/>
        </w:tabs>
        <w:spacing w:line="360" w:lineRule="auto"/>
        <w:jc w:val="both"/>
        <w:rPr>
          <w:rFonts w:ascii="Times New Roman" w:hAnsi="Times New Roman"/>
          <w:sz w:val="28"/>
          <w:szCs w:val="28"/>
        </w:rPr>
      </w:pPr>
    </w:p>
    <w:p w:rsidR="00643738" w:rsidRDefault="00643738" w:rsidP="00AD3632">
      <w:pPr>
        <w:tabs>
          <w:tab w:val="left" w:pos="6135"/>
        </w:tabs>
        <w:spacing w:line="360" w:lineRule="auto"/>
        <w:jc w:val="both"/>
        <w:rPr>
          <w:rFonts w:ascii="Times New Roman" w:hAnsi="Times New Roman"/>
          <w:sz w:val="28"/>
          <w:szCs w:val="28"/>
        </w:rPr>
      </w:pPr>
    </w:p>
    <w:p w:rsidR="00643738" w:rsidRDefault="00643738" w:rsidP="00AD3632">
      <w:pPr>
        <w:tabs>
          <w:tab w:val="left" w:pos="6135"/>
        </w:tabs>
        <w:spacing w:line="360" w:lineRule="auto"/>
        <w:jc w:val="both"/>
        <w:rPr>
          <w:rFonts w:ascii="Times New Roman" w:hAnsi="Times New Roman"/>
          <w:sz w:val="28"/>
          <w:szCs w:val="28"/>
        </w:rPr>
      </w:pPr>
    </w:p>
    <w:p w:rsidR="00643738" w:rsidRDefault="00643738" w:rsidP="00AD3632">
      <w:pPr>
        <w:tabs>
          <w:tab w:val="left" w:pos="6135"/>
        </w:tabs>
        <w:spacing w:line="360" w:lineRule="auto"/>
        <w:jc w:val="both"/>
        <w:rPr>
          <w:rFonts w:ascii="Times New Roman" w:hAnsi="Times New Roman"/>
          <w:sz w:val="28"/>
          <w:szCs w:val="28"/>
        </w:rPr>
      </w:pPr>
    </w:p>
    <w:p w:rsidR="00643738" w:rsidRDefault="00643738" w:rsidP="00AD3632">
      <w:pPr>
        <w:tabs>
          <w:tab w:val="left" w:pos="6135"/>
        </w:tabs>
        <w:spacing w:line="360" w:lineRule="auto"/>
        <w:jc w:val="both"/>
        <w:rPr>
          <w:rFonts w:ascii="Times New Roman" w:hAnsi="Times New Roman"/>
          <w:sz w:val="28"/>
          <w:szCs w:val="28"/>
        </w:rPr>
      </w:pPr>
    </w:p>
    <w:p w:rsidR="00643738" w:rsidRDefault="00643738" w:rsidP="00D2339A">
      <w:pPr>
        <w:tabs>
          <w:tab w:val="left" w:pos="6135"/>
        </w:tabs>
        <w:spacing w:line="360" w:lineRule="auto"/>
        <w:jc w:val="center"/>
        <w:rPr>
          <w:rFonts w:ascii="Times New Roman" w:hAnsi="Times New Roman"/>
          <w:b/>
          <w:sz w:val="28"/>
          <w:szCs w:val="28"/>
        </w:rPr>
      </w:pPr>
      <w:r>
        <w:rPr>
          <w:rFonts w:ascii="Times New Roman" w:hAnsi="Times New Roman"/>
          <w:b/>
          <w:sz w:val="28"/>
          <w:szCs w:val="28"/>
        </w:rPr>
        <w:t>Обозначение насосных станций в МО «Штанигуртское»</w:t>
      </w:r>
    </w:p>
    <w:p w:rsidR="00643738" w:rsidRDefault="00643738" w:rsidP="00D2339A">
      <w:pPr>
        <w:tabs>
          <w:tab w:val="left" w:pos="6135"/>
        </w:tabs>
        <w:spacing w:line="360" w:lineRule="auto"/>
        <w:jc w:val="center"/>
        <w:rPr>
          <w:rFonts w:ascii="Times New Roman" w:hAnsi="Times New Roman"/>
          <w:b/>
          <w:sz w:val="28"/>
          <w:szCs w:val="28"/>
        </w:rPr>
      </w:pPr>
    </w:p>
    <w:p w:rsidR="00643738" w:rsidRDefault="00643738" w:rsidP="00D2339A">
      <w:pPr>
        <w:tabs>
          <w:tab w:val="left" w:pos="6135"/>
        </w:tabs>
        <w:spacing w:line="360" w:lineRule="auto"/>
        <w:jc w:val="center"/>
        <w:rPr>
          <w:rFonts w:ascii="Times New Roman" w:hAnsi="Times New Roman"/>
          <w:b/>
          <w:sz w:val="28"/>
          <w:szCs w:val="28"/>
        </w:rPr>
      </w:pPr>
    </w:p>
    <w:p w:rsidR="00643738" w:rsidRDefault="00643738" w:rsidP="00D2339A">
      <w:pPr>
        <w:tabs>
          <w:tab w:val="left" w:pos="6135"/>
        </w:tabs>
        <w:spacing w:line="360" w:lineRule="auto"/>
        <w:jc w:val="center"/>
        <w:rPr>
          <w:rFonts w:ascii="Times New Roman" w:hAnsi="Times New Roman"/>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25pt;height:616.5pt">
            <v:imagedata r:id="rId7" r:href="rId8"/>
          </v:shape>
        </w:pic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Снабжение абонентов холодной питьевой водой надлежащего качества осуществляется через локальные сети водопровода. </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Общая протяженность водопроводных сетей МО «Штанигуртское» составляет 18,684 км, материал труб – сталь, чугун, полиэтилен, диаметром до 110 мм.</w:t>
      </w:r>
    </w:p>
    <w:p w:rsidR="00643738" w:rsidRDefault="00643738" w:rsidP="004F369B">
      <w:pPr>
        <w:tabs>
          <w:tab w:val="left" w:pos="6135"/>
        </w:tabs>
        <w:spacing w:line="360" w:lineRule="auto"/>
        <w:jc w:val="both"/>
        <w:rPr>
          <w:rFonts w:ascii="Times New Roman" w:hAnsi="Times New Roman"/>
          <w:color w:val="FF0000"/>
          <w:sz w:val="28"/>
          <w:szCs w:val="28"/>
        </w:rPr>
      </w:pPr>
      <w:r>
        <w:rPr>
          <w:rFonts w:ascii="Times New Roman" w:hAnsi="Times New Roman"/>
          <w:sz w:val="28"/>
          <w:szCs w:val="28"/>
        </w:rPr>
        <w:t>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 Запорно - регулирующая арматура необходима для локализации аварийных участков водопровода и отключения наименьшего числа жителей и предприятий при</w:t>
      </w:r>
      <w:r>
        <w:rPr>
          <w:rFonts w:ascii="Times New Roman" w:hAnsi="Times New Roman"/>
          <w:color w:val="FF0000"/>
          <w:sz w:val="28"/>
          <w:szCs w:val="28"/>
        </w:rPr>
        <w:t xml:space="preserve"> </w:t>
      </w:r>
      <w:r>
        <w:rPr>
          <w:rFonts w:ascii="Times New Roman" w:hAnsi="Times New Roman"/>
          <w:sz w:val="28"/>
          <w:szCs w:val="28"/>
        </w:rPr>
        <w:t>производстве аварийно-восстановительных работ.</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С 2000 года чугунные и стальные трубопроводы заменяются на полиэтиленовые изготовленные из ПЭ 80,100.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Так же новая запорно-регулирующая арматура (задвижки и пожарные гидранты), отвечает последним стандартам качества и имеет высокую степень надежности.</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Функционирование и эксплуатация водопроводных сетей систем централизованного водоснабжения и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На данный момент в МО «Штанигуртское» имеется ряд территорий, не имеющих системы водоснабжения: д. Сергеевка, д. Порпиево.</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В настоящее время основной проблемой в водоснабжении МО является</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значительный износ сетей водоснабжения. На 1 января 2015 года в замене нуждаются 14 км водопроводных сетей.</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Еще одна значительная проблема при эксплуатации водопроводных сетей является недостаточная оснащенность потребителей приборами учета. Менее 50 % жилых домов укомплектованы счетчиками холодной воды. Установка современных общедомовых приборов учета позволит решить проблему достоверной информации о потреблении воды.</w:t>
      </w:r>
    </w:p>
    <w:p w:rsidR="00643738" w:rsidRPr="004F369B" w:rsidRDefault="00643738" w:rsidP="004F369B">
      <w:pPr>
        <w:pStyle w:val="BodyText2"/>
        <w:tabs>
          <w:tab w:val="left" w:pos="540"/>
        </w:tabs>
        <w:spacing w:line="360" w:lineRule="auto"/>
        <w:jc w:val="both"/>
        <w:rPr>
          <w:rFonts w:ascii="Times New Roman" w:hAnsi="Times New Roman"/>
          <w:bCs/>
          <w:iCs/>
          <w:sz w:val="28"/>
          <w:szCs w:val="28"/>
        </w:rPr>
      </w:pPr>
      <w:r w:rsidRPr="004F369B">
        <w:rPr>
          <w:rFonts w:ascii="Times New Roman" w:hAnsi="Times New Roman"/>
          <w:bCs/>
          <w:iCs/>
          <w:sz w:val="28"/>
          <w:szCs w:val="28"/>
        </w:rPr>
        <w:t>На территории д. Штанигурт имеется канализационная насосная станция, действует  канализационная система, которая охватывает часть жилых домов и организации, стоки которых через коллектор поступают на очистные сооружения г. Глазов.  Часть населения используют выгребные ямы, куда поступают стоки от жилых домов, с последующей их откачкой. Остальное население пользуется дворовыми уборными. На перспективу прокладка канализационной сети предусматривается по ул. Молодежная.</w:t>
      </w:r>
    </w:p>
    <w:p w:rsidR="00643738" w:rsidRDefault="00643738" w:rsidP="004F369B">
      <w:pPr>
        <w:tabs>
          <w:tab w:val="left" w:pos="6135"/>
        </w:tabs>
        <w:spacing w:line="360" w:lineRule="auto"/>
        <w:jc w:val="both"/>
        <w:rPr>
          <w:sz w:val="26"/>
          <w:szCs w:val="26"/>
        </w:rPr>
      </w:pPr>
      <w:r>
        <w:rPr>
          <w:rFonts w:ascii="Times New Roman" w:hAnsi="Times New Roman"/>
          <w:sz w:val="28"/>
          <w:szCs w:val="28"/>
        </w:rPr>
        <w:t>Отвод и транспортировку хозяйственно-бытовых стоков от абонентов осуществляется через систему самотечных трубопроводов. Общая протяженность сетей хозяйственно-бытовой канализации составляет 2,3 км.</w:t>
      </w:r>
      <w:r w:rsidRPr="00B95E12">
        <w:rPr>
          <w:sz w:val="26"/>
          <w:szCs w:val="26"/>
        </w:rPr>
        <w:t xml:space="preserve"> </w:t>
      </w:r>
    </w:p>
    <w:p w:rsidR="00643738" w:rsidRDefault="00643738" w:rsidP="004F369B">
      <w:pPr>
        <w:tabs>
          <w:tab w:val="left" w:pos="1155"/>
          <w:tab w:val="right" w:pos="9638"/>
        </w:tabs>
        <w:spacing w:line="360" w:lineRule="auto"/>
        <w:jc w:val="both"/>
        <w:rPr>
          <w:rFonts w:ascii="Times New Roman" w:hAnsi="Times New Roman"/>
          <w:sz w:val="28"/>
          <w:szCs w:val="28"/>
        </w:rPr>
      </w:pPr>
      <w:r w:rsidRPr="00B95E12">
        <w:rPr>
          <w:rFonts w:ascii="Times New Roman" w:hAnsi="Times New Roman"/>
          <w:sz w:val="28"/>
          <w:szCs w:val="28"/>
        </w:rPr>
        <w:t>Диаметр трубопроводов варьируется от 1</w:t>
      </w:r>
      <w:r>
        <w:rPr>
          <w:rFonts w:ascii="Times New Roman" w:hAnsi="Times New Roman"/>
          <w:sz w:val="28"/>
          <w:szCs w:val="28"/>
        </w:rPr>
        <w:t>5</w:t>
      </w:r>
      <w:r w:rsidRPr="00B95E12">
        <w:rPr>
          <w:rFonts w:ascii="Times New Roman" w:hAnsi="Times New Roman"/>
          <w:sz w:val="28"/>
          <w:szCs w:val="28"/>
        </w:rPr>
        <w:t xml:space="preserve">0 до 250 мм. На сегодняшний день износ сетей канализации составляет более </w:t>
      </w:r>
      <w:r w:rsidRPr="00EF75F0">
        <w:rPr>
          <w:rFonts w:ascii="Times New Roman" w:hAnsi="Times New Roman"/>
          <w:sz w:val="28"/>
          <w:szCs w:val="28"/>
        </w:rPr>
        <w:t>60%</w:t>
      </w:r>
      <w:r w:rsidRPr="00B95E12">
        <w:rPr>
          <w:rFonts w:ascii="Times New Roman" w:hAnsi="Times New Roman"/>
          <w:sz w:val="28"/>
          <w:szCs w:val="28"/>
        </w:rPr>
        <w:t>. 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w:t>
      </w:r>
      <w:r>
        <w:rPr>
          <w:rFonts w:ascii="Times New Roman" w:hAnsi="Times New Roman"/>
          <w:sz w:val="28"/>
          <w:szCs w:val="28"/>
        </w:rPr>
        <w:t>.</w:t>
      </w:r>
      <w:r w:rsidRPr="007674B3">
        <w:rPr>
          <w:rFonts w:ascii="Times New Roman" w:hAnsi="Times New Roman"/>
          <w:sz w:val="28"/>
          <w:szCs w:val="28"/>
        </w:rPr>
        <w:t xml:space="preserve"> </w:t>
      </w:r>
    </w:p>
    <w:p w:rsidR="00643738" w:rsidRDefault="00643738" w:rsidP="004F369B">
      <w:pPr>
        <w:tabs>
          <w:tab w:val="left" w:pos="1155"/>
          <w:tab w:val="right" w:pos="9638"/>
        </w:tabs>
        <w:spacing w:line="360" w:lineRule="auto"/>
        <w:jc w:val="both"/>
        <w:rPr>
          <w:rFonts w:ascii="Times New Roman" w:hAnsi="Times New Roman"/>
          <w:sz w:val="28"/>
          <w:szCs w:val="28"/>
        </w:rPr>
      </w:pPr>
      <w:r>
        <w:rPr>
          <w:rFonts w:ascii="Times New Roman" w:hAnsi="Times New Roman"/>
          <w:sz w:val="28"/>
          <w:szCs w:val="28"/>
        </w:rPr>
        <w:t>В настоящее время действует одна канализационная насосная станция в д.Штанигурт МО «Штанигуртское».</w:t>
      </w:r>
      <w:r w:rsidRPr="007674B3">
        <w:rPr>
          <w:rFonts w:ascii="Times New Roman" w:hAnsi="Times New Roman"/>
          <w:b/>
          <w:sz w:val="28"/>
          <w:szCs w:val="28"/>
        </w:rPr>
        <w:t xml:space="preserve"> </w:t>
      </w:r>
    </w:p>
    <w:p w:rsidR="00643738" w:rsidRDefault="00643738" w:rsidP="00613D8C">
      <w:pPr>
        <w:tabs>
          <w:tab w:val="left" w:pos="1155"/>
          <w:tab w:val="right" w:pos="9638"/>
        </w:tabs>
        <w:jc w:val="right"/>
        <w:rPr>
          <w:rFonts w:ascii="Times New Roman" w:hAnsi="Times New Roman"/>
          <w:b/>
          <w:sz w:val="28"/>
          <w:szCs w:val="28"/>
        </w:rPr>
      </w:pPr>
    </w:p>
    <w:p w:rsidR="00643738" w:rsidRDefault="00643738" w:rsidP="00613D8C">
      <w:pPr>
        <w:tabs>
          <w:tab w:val="left" w:pos="1155"/>
          <w:tab w:val="right" w:pos="9638"/>
        </w:tabs>
        <w:jc w:val="right"/>
        <w:rPr>
          <w:rFonts w:ascii="Times New Roman" w:hAnsi="Times New Roman"/>
          <w:b/>
          <w:sz w:val="28"/>
          <w:szCs w:val="28"/>
        </w:rPr>
      </w:pPr>
      <w:r>
        <w:rPr>
          <w:rFonts w:ascii="Times New Roman" w:hAnsi="Times New Roman"/>
          <w:b/>
          <w:sz w:val="28"/>
          <w:szCs w:val="28"/>
        </w:rPr>
        <w:t>Таблица 3 Перечень имущества используемого при водоотведении</w:t>
      </w:r>
    </w:p>
    <w:p w:rsidR="00643738" w:rsidRDefault="00643738" w:rsidP="00613D8C">
      <w:pPr>
        <w:tabs>
          <w:tab w:val="left" w:pos="1155"/>
          <w:tab w:val="right" w:pos="9638"/>
        </w:tabs>
        <w:jc w:val="right"/>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962"/>
        <w:gridCol w:w="2268"/>
        <w:gridCol w:w="1666"/>
      </w:tblGrid>
      <w:tr w:rsidR="00643738" w:rsidRPr="0064366E" w:rsidTr="00D77AFC">
        <w:tc>
          <w:tcPr>
            <w:tcW w:w="675" w:type="dxa"/>
          </w:tcPr>
          <w:p w:rsidR="00643738" w:rsidRPr="0064366E" w:rsidRDefault="00643738" w:rsidP="00D77AFC">
            <w:pPr>
              <w:jc w:val="both"/>
              <w:rPr>
                <w:rFonts w:ascii="Times New Roman" w:hAnsi="Times New Roman"/>
                <w:sz w:val="28"/>
                <w:szCs w:val="28"/>
              </w:rPr>
            </w:pPr>
            <w:r w:rsidRPr="0064366E">
              <w:rPr>
                <w:rFonts w:ascii="Times New Roman" w:hAnsi="Times New Roman"/>
                <w:sz w:val="28"/>
                <w:szCs w:val="28"/>
              </w:rPr>
              <w:t>№ п/п</w:t>
            </w:r>
          </w:p>
        </w:tc>
        <w:tc>
          <w:tcPr>
            <w:tcW w:w="4962" w:type="dxa"/>
          </w:tcPr>
          <w:p w:rsidR="00643738" w:rsidRPr="0064366E" w:rsidRDefault="00643738" w:rsidP="00D77AFC">
            <w:pPr>
              <w:jc w:val="both"/>
              <w:rPr>
                <w:rFonts w:ascii="Times New Roman" w:hAnsi="Times New Roman"/>
                <w:sz w:val="28"/>
                <w:szCs w:val="28"/>
              </w:rPr>
            </w:pPr>
            <w:r w:rsidRPr="0064366E">
              <w:rPr>
                <w:rFonts w:ascii="Times New Roman" w:hAnsi="Times New Roman"/>
                <w:sz w:val="28"/>
                <w:szCs w:val="28"/>
              </w:rPr>
              <w:t>Наименование</w:t>
            </w:r>
          </w:p>
        </w:tc>
        <w:tc>
          <w:tcPr>
            <w:tcW w:w="2268" w:type="dxa"/>
          </w:tcPr>
          <w:p w:rsidR="00643738" w:rsidRPr="0064366E" w:rsidRDefault="00643738" w:rsidP="00D77AFC">
            <w:pPr>
              <w:jc w:val="both"/>
              <w:rPr>
                <w:rFonts w:ascii="Times New Roman" w:hAnsi="Times New Roman"/>
                <w:sz w:val="28"/>
                <w:szCs w:val="28"/>
              </w:rPr>
            </w:pPr>
            <w:r w:rsidRPr="0064366E">
              <w:rPr>
                <w:rFonts w:ascii="Times New Roman" w:hAnsi="Times New Roman"/>
                <w:sz w:val="28"/>
                <w:szCs w:val="28"/>
              </w:rPr>
              <w:t>Ед. измерения</w:t>
            </w:r>
          </w:p>
        </w:tc>
        <w:tc>
          <w:tcPr>
            <w:tcW w:w="1666" w:type="dxa"/>
          </w:tcPr>
          <w:p w:rsidR="00643738" w:rsidRPr="0064366E" w:rsidRDefault="00643738" w:rsidP="00D77AFC">
            <w:pPr>
              <w:jc w:val="both"/>
              <w:rPr>
                <w:rFonts w:ascii="Times New Roman" w:hAnsi="Times New Roman"/>
                <w:sz w:val="28"/>
                <w:szCs w:val="28"/>
              </w:rPr>
            </w:pPr>
            <w:r w:rsidRPr="0064366E">
              <w:rPr>
                <w:rFonts w:ascii="Times New Roman" w:hAnsi="Times New Roman"/>
                <w:sz w:val="28"/>
                <w:szCs w:val="28"/>
              </w:rPr>
              <w:t>Количество</w:t>
            </w:r>
          </w:p>
        </w:tc>
      </w:tr>
      <w:tr w:rsidR="00643738" w:rsidRPr="0064366E" w:rsidTr="00D77AFC">
        <w:tc>
          <w:tcPr>
            <w:tcW w:w="675" w:type="dxa"/>
          </w:tcPr>
          <w:p w:rsidR="00643738" w:rsidRPr="0064366E" w:rsidRDefault="00643738" w:rsidP="00D77AFC">
            <w:pPr>
              <w:jc w:val="both"/>
              <w:rPr>
                <w:rFonts w:ascii="Times New Roman" w:hAnsi="Times New Roman"/>
                <w:sz w:val="28"/>
                <w:szCs w:val="28"/>
              </w:rPr>
            </w:pPr>
          </w:p>
        </w:tc>
        <w:tc>
          <w:tcPr>
            <w:tcW w:w="4962" w:type="dxa"/>
          </w:tcPr>
          <w:p w:rsidR="00643738" w:rsidRPr="004C6C61" w:rsidRDefault="00643738" w:rsidP="00D77AFC">
            <w:pPr>
              <w:jc w:val="both"/>
              <w:rPr>
                <w:rFonts w:ascii="Times New Roman" w:hAnsi="Times New Roman"/>
                <w:b/>
                <w:sz w:val="28"/>
                <w:szCs w:val="28"/>
              </w:rPr>
            </w:pPr>
            <w:r w:rsidRPr="004C6C61">
              <w:rPr>
                <w:rFonts w:ascii="Times New Roman" w:hAnsi="Times New Roman"/>
                <w:b/>
                <w:sz w:val="28"/>
                <w:szCs w:val="28"/>
              </w:rPr>
              <w:t>д. Штанигурт</w:t>
            </w:r>
          </w:p>
        </w:tc>
        <w:tc>
          <w:tcPr>
            <w:tcW w:w="2268" w:type="dxa"/>
          </w:tcPr>
          <w:p w:rsidR="00643738" w:rsidRDefault="00643738" w:rsidP="00D77AFC">
            <w:pPr>
              <w:jc w:val="both"/>
              <w:rPr>
                <w:rFonts w:ascii="Times New Roman" w:hAnsi="Times New Roman"/>
                <w:sz w:val="28"/>
                <w:szCs w:val="28"/>
              </w:rPr>
            </w:pPr>
          </w:p>
        </w:tc>
        <w:tc>
          <w:tcPr>
            <w:tcW w:w="1666" w:type="dxa"/>
          </w:tcPr>
          <w:p w:rsidR="00643738" w:rsidRDefault="00643738" w:rsidP="00D77AFC">
            <w:pPr>
              <w:jc w:val="both"/>
              <w:rPr>
                <w:rFonts w:ascii="Times New Roman" w:hAnsi="Times New Roman"/>
                <w:sz w:val="28"/>
                <w:szCs w:val="28"/>
              </w:rPr>
            </w:pPr>
          </w:p>
        </w:tc>
      </w:tr>
      <w:tr w:rsidR="00643738" w:rsidRPr="0064366E" w:rsidTr="00D77AFC">
        <w:tc>
          <w:tcPr>
            <w:tcW w:w="675" w:type="dxa"/>
          </w:tcPr>
          <w:p w:rsidR="00643738" w:rsidRPr="0064366E" w:rsidRDefault="00643738" w:rsidP="00D77AFC">
            <w:pPr>
              <w:jc w:val="both"/>
              <w:rPr>
                <w:rFonts w:ascii="Times New Roman" w:hAnsi="Times New Roman"/>
                <w:sz w:val="28"/>
                <w:szCs w:val="28"/>
              </w:rPr>
            </w:pPr>
            <w:r>
              <w:rPr>
                <w:rFonts w:ascii="Times New Roman" w:hAnsi="Times New Roman"/>
                <w:sz w:val="28"/>
                <w:szCs w:val="28"/>
              </w:rPr>
              <w:t>1</w:t>
            </w:r>
          </w:p>
        </w:tc>
        <w:tc>
          <w:tcPr>
            <w:tcW w:w="4962" w:type="dxa"/>
          </w:tcPr>
          <w:p w:rsidR="00643738" w:rsidRDefault="00643738" w:rsidP="00D77AFC">
            <w:pPr>
              <w:jc w:val="both"/>
              <w:rPr>
                <w:rFonts w:ascii="Times New Roman" w:hAnsi="Times New Roman"/>
                <w:sz w:val="28"/>
                <w:szCs w:val="28"/>
              </w:rPr>
            </w:pPr>
            <w:r>
              <w:rPr>
                <w:rFonts w:ascii="Times New Roman" w:hAnsi="Times New Roman"/>
                <w:sz w:val="28"/>
                <w:szCs w:val="28"/>
              </w:rPr>
              <w:t>КНС</w:t>
            </w:r>
          </w:p>
        </w:tc>
        <w:tc>
          <w:tcPr>
            <w:tcW w:w="2268" w:type="dxa"/>
          </w:tcPr>
          <w:p w:rsidR="00643738" w:rsidRDefault="00643738" w:rsidP="00D77AFC">
            <w:pPr>
              <w:jc w:val="both"/>
              <w:rPr>
                <w:rFonts w:ascii="Times New Roman" w:hAnsi="Times New Roman"/>
                <w:sz w:val="28"/>
                <w:szCs w:val="28"/>
              </w:rPr>
            </w:pPr>
            <w:r>
              <w:rPr>
                <w:rFonts w:ascii="Times New Roman" w:hAnsi="Times New Roman"/>
                <w:sz w:val="28"/>
                <w:szCs w:val="28"/>
              </w:rPr>
              <w:t>шт</w:t>
            </w:r>
          </w:p>
        </w:tc>
        <w:tc>
          <w:tcPr>
            <w:tcW w:w="1666" w:type="dxa"/>
          </w:tcPr>
          <w:p w:rsidR="00643738" w:rsidRDefault="00643738" w:rsidP="00D77AFC">
            <w:pPr>
              <w:jc w:val="both"/>
              <w:rPr>
                <w:rFonts w:ascii="Times New Roman" w:hAnsi="Times New Roman"/>
                <w:sz w:val="28"/>
                <w:szCs w:val="28"/>
              </w:rPr>
            </w:pPr>
            <w:r>
              <w:rPr>
                <w:rFonts w:ascii="Times New Roman" w:hAnsi="Times New Roman"/>
                <w:sz w:val="28"/>
                <w:szCs w:val="28"/>
              </w:rPr>
              <w:t>1</w:t>
            </w:r>
          </w:p>
        </w:tc>
      </w:tr>
      <w:tr w:rsidR="00643738" w:rsidRPr="0064366E" w:rsidTr="00D77AFC">
        <w:tc>
          <w:tcPr>
            <w:tcW w:w="675" w:type="dxa"/>
          </w:tcPr>
          <w:p w:rsidR="00643738" w:rsidRDefault="00643738" w:rsidP="00D77AFC">
            <w:pPr>
              <w:jc w:val="both"/>
              <w:rPr>
                <w:rFonts w:ascii="Times New Roman" w:hAnsi="Times New Roman"/>
                <w:sz w:val="28"/>
                <w:szCs w:val="28"/>
              </w:rPr>
            </w:pPr>
            <w:r>
              <w:rPr>
                <w:rFonts w:ascii="Times New Roman" w:hAnsi="Times New Roman"/>
                <w:sz w:val="28"/>
                <w:szCs w:val="28"/>
              </w:rPr>
              <w:t>2</w:t>
            </w:r>
          </w:p>
        </w:tc>
        <w:tc>
          <w:tcPr>
            <w:tcW w:w="4962" w:type="dxa"/>
          </w:tcPr>
          <w:p w:rsidR="00643738" w:rsidRDefault="00643738" w:rsidP="00D77AFC">
            <w:pPr>
              <w:jc w:val="both"/>
              <w:rPr>
                <w:rFonts w:ascii="Times New Roman" w:hAnsi="Times New Roman"/>
                <w:sz w:val="28"/>
                <w:szCs w:val="28"/>
              </w:rPr>
            </w:pPr>
            <w:r>
              <w:rPr>
                <w:rFonts w:ascii="Times New Roman" w:hAnsi="Times New Roman"/>
                <w:sz w:val="28"/>
                <w:szCs w:val="28"/>
              </w:rPr>
              <w:t>Фекальный насос ЦМК 16-27</w:t>
            </w:r>
          </w:p>
        </w:tc>
        <w:tc>
          <w:tcPr>
            <w:tcW w:w="2268" w:type="dxa"/>
          </w:tcPr>
          <w:p w:rsidR="00643738" w:rsidRDefault="00643738" w:rsidP="00D77AFC">
            <w:pPr>
              <w:jc w:val="both"/>
              <w:rPr>
                <w:rFonts w:ascii="Times New Roman" w:hAnsi="Times New Roman"/>
                <w:sz w:val="28"/>
                <w:szCs w:val="28"/>
              </w:rPr>
            </w:pPr>
            <w:r>
              <w:rPr>
                <w:rFonts w:ascii="Times New Roman" w:hAnsi="Times New Roman"/>
                <w:sz w:val="28"/>
                <w:szCs w:val="28"/>
              </w:rPr>
              <w:t>шт</w:t>
            </w:r>
          </w:p>
        </w:tc>
        <w:tc>
          <w:tcPr>
            <w:tcW w:w="1666" w:type="dxa"/>
          </w:tcPr>
          <w:p w:rsidR="00643738" w:rsidRDefault="00643738" w:rsidP="00D77AFC">
            <w:pPr>
              <w:jc w:val="both"/>
              <w:rPr>
                <w:rFonts w:ascii="Times New Roman" w:hAnsi="Times New Roman"/>
                <w:sz w:val="28"/>
                <w:szCs w:val="28"/>
              </w:rPr>
            </w:pPr>
            <w:r>
              <w:rPr>
                <w:rFonts w:ascii="Times New Roman" w:hAnsi="Times New Roman"/>
                <w:sz w:val="28"/>
                <w:szCs w:val="28"/>
              </w:rPr>
              <w:t>2</w:t>
            </w:r>
          </w:p>
        </w:tc>
      </w:tr>
      <w:tr w:rsidR="00643738" w:rsidRPr="0064366E" w:rsidTr="00D77AFC">
        <w:tc>
          <w:tcPr>
            <w:tcW w:w="675" w:type="dxa"/>
          </w:tcPr>
          <w:p w:rsidR="00643738" w:rsidRDefault="00643738" w:rsidP="00D77AFC">
            <w:pPr>
              <w:jc w:val="both"/>
              <w:rPr>
                <w:rFonts w:ascii="Times New Roman" w:hAnsi="Times New Roman"/>
                <w:sz w:val="28"/>
                <w:szCs w:val="28"/>
              </w:rPr>
            </w:pPr>
            <w:r>
              <w:rPr>
                <w:rFonts w:ascii="Times New Roman" w:hAnsi="Times New Roman"/>
                <w:sz w:val="28"/>
                <w:szCs w:val="28"/>
              </w:rPr>
              <w:t>3</w:t>
            </w:r>
          </w:p>
        </w:tc>
        <w:tc>
          <w:tcPr>
            <w:tcW w:w="4962" w:type="dxa"/>
          </w:tcPr>
          <w:p w:rsidR="00643738" w:rsidRDefault="00643738" w:rsidP="00D77AFC">
            <w:pPr>
              <w:jc w:val="both"/>
              <w:rPr>
                <w:rFonts w:ascii="Times New Roman" w:hAnsi="Times New Roman"/>
                <w:sz w:val="28"/>
                <w:szCs w:val="28"/>
              </w:rPr>
            </w:pPr>
            <w:r>
              <w:rPr>
                <w:rFonts w:ascii="Times New Roman" w:hAnsi="Times New Roman"/>
                <w:sz w:val="28"/>
                <w:szCs w:val="28"/>
              </w:rPr>
              <w:t>Шкаф управления</w:t>
            </w:r>
          </w:p>
        </w:tc>
        <w:tc>
          <w:tcPr>
            <w:tcW w:w="2268" w:type="dxa"/>
          </w:tcPr>
          <w:p w:rsidR="00643738" w:rsidRDefault="00643738" w:rsidP="00D77AFC">
            <w:pPr>
              <w:jc w:val="both"/>
              <w:rPr>
                <w:rFonts w:ascii="Times New Roman" w:hAnsi="Times New Roman"/>
                <w:sz w:val="28"/>
                <w:szCs w:val="28"/>
              </w:rPr>
            </w:pPr>
            <w:r>
              <w:rPr>
                <w:rFonts w:ascii="Times New Roman" w:hAnsi="Times New Roman"/>
                <w:sz w:val="28"/>
                <w:szCs w:val="28"/>
              </w:rPr>
              <w:t>шт</w:t>
            </w:r>
          </w:p>
        </w:tc>
        <w:tc>
          <w:tcPr>
            <w:tcW w:w="1666" w:type="dxa"/>
          </w:tcPr>
          <w:p w:rsidR="00643738" w:rsidRDefault="00643738" w:rsidP="00D77AFC">
            <w:pPr>
              <w:jc w:val="both"/>
              <w:rPr>
                <w:rFonts w:ascii="Times New Roman" w:hAnsi="Times New Roman"/>
                <w:sz w:val="28"/>
                <w:szCs w:val="28"/>
              </w:rPr>
            </w:pPr>
            <w:r>
              <w:rPr>
                <w:rFonts w:ascii="Times New Roman" w:hAnsi="Times New Roman"/>
                <w:sz w:val="28"/>
                <w:szCs w:val="28"/>
              </w:rPr>
              <w:t>1</w:t>
            </w:r>
          </w:p>
        </w:tc>
      </w:tr>
    </w:tbl>
    <w:p w:rsidR="00643738" w:rsidRDefault="00643738" w:rsidP="00613D8C">
      <w:pPr>
        <w:tabs>
          <w:tab w:val="left" w:pos="6135"/>
        </w:tabs>
        <w:jc w:val="both"/>
        <w:rPr>
          <w:rFonts w:ascii="Times New Roman" w:hAnsi="Times New Roman"/>
          <w:sz w:val="28"/>
          <w:szCs w:val="28"/>
        </w:rPr>
      </w:pPr>
    </w:p>
    <w:p w:rsidR="00643738" w:rsidRDefault="00643738" w:rsidP="00B42626">
      <w:pPr>
        <w:tabs>
          <w:tab w:val="left" w:pos="6135"/>
        </w:tabs>
        <w:spacing w:line="360" w:lineRule="auto"/>
        <w:jc w:val="both"/>
        <w:rPr>
          <w:rFonts w:ascii="Times New Roman" w:hAnsi="Times New Roman"/>
          <w:sz w:val="28"/>
          <w:szCs w:val="28"/>
        </w:rPr>
      </w:pPr>
      <w:r>
        <w:rPr>
          <w:rFonts w:ascii="Times New Roman" w:hAnsi="Times New Roman"/>
          <w:sz w:val="28"/>
          <w:szCs w:val="28"/>
        </w:rPr>
        <w:t>С 2013 года обслуживанием водопроводных и канализационных сетей занимается ООО «ЖКХ Глазовский район».  За это время организацией были проведены текущие и капитальные ремонты водопроводных и канализационных сетей.</w:t>
      </w:r>
    </w:p>
    <w:p w:rsidR="00643738" w:rsidRDefault="00643738" w:rsidP="00595B22">
      <w:pPr>
        <w:tabs>
          <w:tab w:val="left" w:pos="6135"/>
        </w:tabs>
        <w:spacing w:line="360" w:lineRule="auto"/>
        <w:jc w:val="right"/>
        <w:rPr>
          <w:rFonts w:ascii="Times New Roman" w:hAnsi="Times New Roman"/>
          <w:b/>
          <w:sz w:val="28"/>
          <w:szCs w:val="28"/>
        </w:rPr>
      </w:pPr>
      <w:r w:rsidRPr="00595B22">
        <w:rPr>
          <w:rFonts w:ascii="Times New Roman" w:hAnsi="Times New Roman"/>
          <w:b/>
          <w:sz w:val="28"/>
          <w:szCs w:val="28"/>
        </w:rPr>
        <w:t xml:space="preserve">Таблица </w:t>
      </w:r>
      <w:r>
        <w:rPr>
          <w:rFonts w:ascii="Times New Roman" w:hAnsi="Times New Roman"/>
          <w:b/>
          <w:sz w:val="28"/>
          <w:szCs w:val="28"/>
        </w:rPr>
        <w:t>4</w:t>
      </w:r>
      <w:r w:rsidRPr="00595B22">
        <w:rPr>
          <w:rFonts w:ascii="Times New Roman" w:hAnsi="Times New Roman"/>
          <w:b/>
          <w:sz w:val="28"/>
          <w:szCs w:val="28"/>
        </w:rPr>
        <w:t xml:space="preserve"> Перечень текущих и капитальных ремонтов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962"/>
        <w:gridCol w:w="2268"/>
        <w:gridCol w:w="1719"/>
      </w:tblGrid>
      <w:tr w:rsidR="00643738" w:rsidRPr="0064366E" w:rsidTr="00595B22">
        <w:tc>
          <w:tcPr>
            <w:tcW w:w="675" w:type="dxa"/>
          </w:tcPr>
          <w:p w:rsidR="00643738" w:rsidRPr="0064366E" w:rsidRDefault="00643738" w:rsidP="000B70D2">
            <w:pPr>
              <w:jc w:val="both"/>
              <w:rPr>
                <w:rFonts w:ascii="Times New Roman" w:hAnsi="Times New Roman"/>
                <w:sz w:val="28"/>
                <w:szCs w:val="28"/>
              </w:rPr>
            </w:pPr>
            <w:r w:rsidRPr="0064366E">
              <w:rPr>
                <w:rFonts w:ascii="Times New Roman" w:hAnsi="Times New Roman"/>
                <w:sz w:val="28"/>
                <w:szCs w:val="28"/>
              </w:rPr>
              <w:t>№ п/п</w:t>
            </w:r>
          </w:p>
        </w:tc>
        <w:tc>
          <w:tcPr>
            <w:tcW w:w="4962" w:type="dxa"/>
          </w:tcPr>
          <w:p w:rsidR="00643738" w:rsidRPr="0064366E" w:rsidRDefault="00643738" w:rsidP="00595B22">
            <w:pPr>
              <w:jc w:val="center"/>
              <w:rPr>
                <w:rFonts w:ascii="Times New Roman" w:hAnsi="Times New Roman"/>
                <w:sz w:val="28"/>
                <w:szCs w:val="28"/>
              </w:rPr>
            </w:pPr>
            <w:r w:rsidRPr="0064366E">
              <w:rPr>
                <w:rFonts w:ascii="Times New Roman" w:hAnsi="Times New Roman"/>
                <w:sz w:val="28"/>
                <w:szCs w:val="28"/>
              </w:rPr>
              <w:t>Наименование</w:t>
            </w:r>
          </w:p>
        </w:tc>
        <w:tc>
          <w:tcPr>
            <w:tcW w:w="2268" w:type="dxa"/>
          </w:tcPr>
          <w:p w:rsidR="00643738" w:rsidRPr="0064366E" w:rsidRDefault="00643738" w:rsidP="00595B22">
            <w:pPr>
              <w:jc w:val="center"/>
              <w:rPr>
                <w:rFonts w:ascii="Times New Roman" w:hAnsi="Times New Roman"/>
                <w:sz w:val="28"/>
                <w:szCs w:val="28"/>
              </w:rPr>
            </w:pPr>
            <w:r>
              <w:rPr>
                <w:rFonts w:ascii="Times New Roman" w:hAnsi="Times New Roman"/>
                <w:sz w:val="28"/>
                <w:szCs w:val="28"/>
              </w:rPr>
              <w:t>Год</w:t>
            </w:r>
          </w:p>
        </w:tc>
        <w:tc>
          <w:tcPr>
            <w:tcW w:w="1719" w:type="dxa"/>
          </w:tcPr>
          <w:p w:rsidR="00643738" w:rsidRPr="0064366E" w:rsidRDefault="00643738" w:rsidP="000B70D2">
            <w:pPr>
              <w:jc w:val="both"/>
              <w:rPr>
                <w:rFonts w:ascii="Times New Roman" w:hAnsi="Times New Roman"/>
                <w:sz w:val="28"/>
                <w:szCs w:val="28"/>
              </w:rPr>
            </w:pPr>
            <w:r>
              <w:rPr>
                <w:rFonts w:ascii="Times New Roman" w:hAnsi="Times New Roman"/>
                <w:sz w:val="28"/>
                <w:szCs w:val="28"/>
              </w:rPr>
              <w:t>Выполнение</w:t>
            </w:r>
          </w:p>
        </w:tc>
      </w:tr>
      <w:tr w:rsidR="00643738" w:rsidRPr="0064366E" w:rsidTr="00595B22">
        <w:tc>
          <w:tcPr>
            <w:tcW w:w="675" w:type="dxa"/>
          </w:tcPr>
          <w:p w:rsidR="00643738" w:rsidRPr="0064366E" w:rsidRDefault="00643738" w:rsidP="000B70D2">
            <w:pPr>
              <w:jc w:val="both"/>
              <w:rPr>
                <w:rFonts w:ascii="Times New Roman" w:hAnsi="Times New Roman"/>
                <w:sz w:val="28"/>
                <w:szCs w:val="28"/>
              </w:rPr>
            </w:pPr>
          </w:p>
        </w:tc>
        <w:tc>
          <w:tcPr>
            <w:tcW w:w="4962" w:type="dxa"/>
          </w:tcPr>
          <w:p w:rsidR="00643738" w:rsidRPr="004C6C61" w:rsidRDefault="00643738" w:rsidP="000B70D2">
            <w:pPr>
              <w:jc w:val="both"/>
              <w:rPr>
                <w:rFonts w:ascii="Times New Roman" w:hAnsi="Times New Roman"/>
                <w:b/>
                <w:sz w:val="28"/>
                <w:szCs w:val="28"/>
              </w:rPr>
            </w:pPr>
            <w:r w:rsidRPr="004C6C61">
              <w:rPr>
                <w:rFonts w:ascii="Times New Roman" w:hAnsi="Times New Roman"/>
                <w:b/>
                <w:sz w:val="28"/>
                <w:szCs w:val="28"/>
              </w:rPr>
              <w:t>д. Штанигурт</w:t>
            </w:r>
          </w:p>
        </w:tc>
        <w:tc>
          <w:tcPr>
            <w:tcW w:w="2268" w:type="dxa"/>
          </w:tcPr>
          <w:p w:rsidR="00643738" w:rsidRDefault="00643738" w:rsidP="000B70D2">
            <w:pPr>
              <w:jc w:val="both"/>
              <w:rPr>
                <w:rFonts w:ascii="Times New Roman" w:hAnsi="Times New Roman"/>
                <w:sz w:val="28"/>
                <w:szCs w:val="28"/>
              </w:rPr>
            </w:pPr>
          </w:p>
        </w:tc>
        <w:tc>
          <w:tcPr>
            <w:tcW w:w="1719" w:type="dxa"/>
          </w:tcPr>
          <w:p w:rsidR="00643738" w:rsidRDefault="00643738" w:rsidP="000B70D2">
            <w:pPr>
              <w:jc w:val="both"/>
              <w:rPr>
                <w:rFonts w:ascii="Times New Roman" w:hAnsi="Times New Roman"/>
                <w:sz w:val="28"/>
                <w:szCs w:val="28"/>
              </w:rPr>
            </w:pPr>
          </w:p>
        </w:tc>
      </w:tr>
      <w:tr w:rsidR="00643738" w:rsidRPr="0064366E" w:rsidTr="00595B22">
        <w:tc>
          <w:tcPr>
            <w:tcW w:w="675" w:type="dxa"/>
          </w:tcPr>
          <w:p w:rsidR="00643738" w:rsidRPr="0064366E" w:rsidRDefault="00643738" w:rsidP="00595B22">
            <w:pPr>
              <w:jc w:val="center"/>
              <w:rPr>
                <w:rFonts w:ascii="Times New Roman" w:hAnsi="Times New Roman"/>
                <w:sz w:val="28"/>
                <w:szCs w:val="28"/>
              </w:rPr>
            </w:pPr>
            <w:r>
              <w:rPr>
                <w:rFonts w:ascii="Times New Roman" w:hAnsi="Times New Roman"/>
                <w:sz w:val="28"/>
                <w:szCs w:val="28"/>
              </w:rPr>
              <w:t>1</w:t>
            </w:r>
          </w:p>
        </w:tc>
        <w:tc>
          <w:tcPr>
            <w:tcW w:w="4962" w:type="dxa"/>
          </w:tcPr>
          <w:p w:rsidR="00643738" w:rsidRDefault="00643738" w:rsidP="00595B22">
            <w:pPr>
              <w:jc w:val="center"/>
              <w:rPr>
                <w:rFonts w:ascii="Times New Roman" w:hAnsi="Times New Roman"/>
                <w:sz w:val="28"/>
                <w:szCs w:val="28"/>
              </w:rPr>
            </w:pPr>
            <w:r>
              <w:rPr>
                <w:rFonts w:ascii="Times New Roman" w:hAnsi="Times New Roman"/>
                <w:sz w:val="28"/>
                <w:szCs w:val="28"/>
              </w:rPr>
              <w:t>Монтаж КНС № 2</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2</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Замена труб по ул. Молодежной, 137 м</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2013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3</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Замена труб по ул. Молодежная-Глазовская, 136 м</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2013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4</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Замена труб по ул. Глазовская, 43-51,  68 м</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5</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Замена труб между колодцами №№9-10, ул. Садовая-ул. Юкаменская, 100 м</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6</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Установка крышек на водопроводные и канализационные колодцы</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0B70D2">
        <w:tc>
          <w:tcPr>
            <w:tcW w:w="675" w:type="dxa"/>
          </w:tcPr>
          <w:p w:rsidR="00643738" w:rsidRDefault="00643738" w:rsidP="000B70D2">
            <w:pPr>
              <w:jc w:val="center"/>
              <w:rPr>
                <w:rFonts w:ascii="Times New Roman" w:hAnsi="Times New Roman"/>
                <w:sz w:val="28"/>
                <w:szCs w:val="28"/>
              </w:rPr>
            </w:pPr>
            <w:r>
              <w:rPr>
                <w:rFonts w:ascii="Times New Roman" w:hAnsi="Times New Roman"/>
                <w:sz w:val="28"/>
                <w:szCs w:val="28"/>
              </w:rPr>
              <w:t>7</w:t>
            </w:r>
          </w:p>
        </w:tc>
        <w:tc>
          <w:tcPr>
            <w:tcW w:w="4962" w:type="dxa"/>
          </w:tcPr>
          <w:p w:rsidR="00643738" w:rsidRDefault="00643738" w:rsidP="000B70D2">
            <w:pPr>
              <w:rPr>
                <w:rFonts w:ascii="Times New Roman" w:hAnsi="Times New Roman"/>
                <w:sz w:val="28"/>
                <w:szCs w:val="28"/>
              </w:rPr>
            </w:pPr>
            <w:r>
              <w:rPr>
                <w:rFonts w:ascii="Times New Roman" w:hAnsi="Times New Roman"/>
                <w:sz w:val="28"/>
                <w:szCs w:val="28"/>
              </w:rPr>
              <w:t>Замена труб по ул. Школьная, 110 м</w:t>
            </w:r>
          </w:p>
        </w:tc>
        <w:tc>
          <w:tcPr>
            <w:tcW w:w="2268" w:type="dxa"/>
          </w:tcPr>
          <w:p w:rsidR="00643738" w:rsidRDefault="00643738" w:rsidP="000B70D2">
            <w:pPr>
              <w:jc w:val="center"/>
              <w:rPr>
                <w:rFonts w:ascii="Times New Roman" w:hAnsi="Times New Roman"/>
                <w:sz w:val="28"/>
                <w:szCs w:val="28"/>
              </w:rPr>
            </w:pPr>
            <w:r>
              <w:rPr>
                <w:rFonts w:ascii="Times New Roman" w:hAnsi="Times New Roman"/>
                <w:sz w:val="28"/>
                <w:szCs w:val="28"/>
              </w:rPr>
              <w:t>2013 год</w:t>
            </w:r>
          </w:p>
        </w:tc>
        <w:tc>
          <w:tcPr>
            <w:tcW w:w="1719" w:type="dxa"/>
          </w:tcPr>
          <w:p w:rsidR="00643738" w:rsidRDefault="00643738" w:rsidP="000B70D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8</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Запуск скважины у старой башни</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в работе</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9</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Прокладка водопровода по ул. Глазовская от д.73 до д. 85, 140 м.</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10</w:t>
            </w:r>
          </w:p>
        </w:tc>
        <w:tc>
          <w:tcPr>
            <w:tcW w:w="4962" w:type="dxa"/>
          </w:tcPr>
          <w:p w:rsidR="00643738" w:rsidRDefault="00643738" w:rsidP="000B70D2">
            <w:pPr>
              <w:rPr>
                <w:rFonts w:ascii="Times New Roman" w:hAnsi="Times New Roman"/>
                <w:sz w:val="28"/>
                <w:szCs w:val="28"/>
              </w:rPr>
            </w:pPr>
            <w:r>
              <w:rPr>
                <w:rFonts w:ascii="Times New Roman" w:hAnsi="Times New Roman"/>
                <w:sz w:val="28"/>
                <w:szCs w:val="28"/>
              </w:rPr>
              <w:t>Прокладка водопровода от ул. Глазовская от д. 2 до д. 7 и 9 по ул. Юкаменская, 50 м</w:t>
            </w:r>
          </w:p>
        </w:tc>
        <w:tc>
          <w:tcPr>
            <w:tcW w:w="2268" w:type="dxa"/>
          </w:tcPr>
          <w:p w:rsidR="00643738" w:rsidRDefault="00643738" w:rsidP="000B70D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0B70D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12</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Демонтаж и монтаж насоса ЦМК-16, откачка жижесборника на КНС № 1</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p>
        </w:tc>
        <w:tc>
          <w:tcPr>
            <w:tcW w:w="4962" w:type="dxa"/>
          </w:tcPr>
          <w:p w:rsidR="00643738" w:rsidRPr="00F91209" w:rsidRDefault="00643738" w:rsidP="00595B22">
            <w:pPr>
              <w:rPr>
                <w:rFonts w:ascii="Times New Roman" w:hAnsi="Times New Roman"/>
                <w:b/>
                <w:sz w:val="28"/>
                <w:szCs w:val="28"/>
              </w:rPr>
            </w:pPr>
            <w:r w:rsidRPr="00F91209">
              <w:rPr>
                <w:rFonts w:ascii="Times New Roman" w:hAnsi="Times New Roman"/>
                <w:b/>
                <w:sz w:val="28"/>
                <w:szCs w:val="28"/>
              </w:rPr>
              <w:t>д. Полынга</w:t>
            </w:r>
          </w:p>
        </w:tc>
        <w:tc>
          <w:tcPr>
            <w:tcW w:w="2268" w:type="dxa"/>
          </w:tcPr>
          <w:p w:rsidR="00643738" w:rsidRDefault="00643738" w:rsidP="00595B22">
            <w:pPr>
              <w:jc w:val="center"/>
              <w:rPr>
                <w:rFonts w:ascii="Times New Roman" w:hAnsi="Times New Roman"/>
                <w:sz w:val="28"/>
                <w:szCs w:val="28"/>
              </w:rPr>
            </w:pPr>
          </w:p>
        </w:tc>
        <w:tc>
          <w:tcPr>
            <w:tcW w:w="1719" w:type="dxa"/>
          </w:tcPr>
          <w:p w:rsidR="00643738" w:rsidRDefault="00643738" w:rsidP="00595B22">
            <w:pPr>
              <w:jc w:val="center"/>
              <w:rPr>
                <w:rFonts w:ascii="Times New Roman" w:hAnsi="Times New Roman"/>
                <w:sz w:val="28"/>
                <w:szCs w:val="28"/>
              </w:rPr>
            </w:pP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13</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Замена труб на участке 400 м</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2013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14</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Ремонт и установка пожарного гидранта</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p>
        </w:tc>
        <w:tc>
          <w:tcPr>
            <w:tcW w:w="4962" w:type="dxa"/>
          </w:tcPr>
          <w:p w:rsidR="00643738" w:rsidRPr="00F91209" w:rsidRDefault="00643738" w:rsidP="00595B22">
            <w:pPr>
              <w:rPr>
                <w:rFonts w:ascii="Times New Roman" w:hAnsi="Times New Roman"/>
                <w:b/>
                <w:sz w:val="28"/>
                <w:szCs w:val="28"/>
              </w:rPr>
            </w:pPr>
            <w:r w:rsidRPr="00F91209">
              <w:rPr>
                <w:rFonts w:ascii="Times New Roman" w:hAnsi="Times New Roman"/>
                <w:b/>
                <w:sz w:val="28"/>
                <w:szCs w:val="28"/>
              </w:rPr>
              <w:t>д. Азамай</w:t>
            </w:r>
          </w:p>
        </w:tc>
        <w:tc>
          <w:tcPr>
            <w:tcW w:w="2268" w:type="dxa"/>
          </w:tcPr>
          <w:p w:rsidR="00643738" w:rsidRDefault="00643738" w:rsidP="00595B22">
            <w:pPr>
              <w:jc w:val="center"/>
              <w:rPr>
                <w:rFonts w:ascii="Times New Roman" w:hAnsi="Times New Roman"/>
                <w:sz w:val="28"/>
                <w:szCs w:val="28"/>
              </w:rPr>
            </w:pPr>
          </w:p>
        </w:tc>
        <w:tc>
          <w:tcPr>
            <w:tcW w:w="1719" w:type="dxa"/>
          </w:tcPr>
          <w:p w:rsidR="00643738" w:rsidRDefault="00643738" w:rsidP="00595B22">
            <w:pPr>
              <w:jc w:val="center"/>
              <w:rPr>
                <w:rFonts w:ascii="Times New Roman" w:hAnsi="Times New Roman"/>
                <w:sz w:val="28"/>
                <w:szCs w:val="28"/>
              </w:rPr>
            </w:pP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15</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Монтаж и пусконаладочные работы частотного регулятора насосной станции</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2013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16</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Изготовление и монтаж ограждения охранной зоны насосной станции</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p>
        </w:tc>
        <w:tc>
          <w:tcPr>
            <w:tcW w:w="4962" w:type="dxa"/>
          </w:tcPr>
          <w:p w:rsidR="00643738" w:rsidRPr="00F91209" w:rsidRDefault="00643738" w:rsidP="00595B22">
            <w:pPr>
              <w:rPr>
                <w:rFonts w:ascii="Times New Roman" w:hAnsi="Times New Roman"/>
                <w:b/>
                <w:sz w:val="28"/>
                <w:szCs w:val="28"/>
              </w:rPr>
            </w:pPr>
            <w:r w:rsidRPr="00F91209">
              <w:rPr>
                <w:rFonts w:ascii="Times New Roman" w:hAnsi="Times New Roman"/>
                <w:b/>
                <w:sz w:val="28"/>
                <w:szCs w:val="28"/>
              </w:rPr>
              <w:t>д. Колевай</w:t>
            </w:r>
          </w:p>
        </w:tc>
        <w:tc>
          <w:tcPr>
            <w:tcW w:w="2268" w:type="dxa"/>
          </w:tcPr>
          <w:p w:rsidR="00643738" w:rsidRDefault="00643738" w:rsidP="00595B22">
            <w:pPr>
              <w:jc w:val="center"/>
              <w:rPr>
                <w:rFonts w:ascii="Times New Roman" w:hAnsi="Times New Roman"/>
                <w:sz w:val="28"/>
                <w:szCs w:val="28"/>
              </w:rPr>
            </w:pPr>
          </w:p>
        </w:tc>
        <w:tc>
          <w:tcPr>
            <w:tcW w:w="1719" w:type="dxa"/>
          </w:tcPr>
          <w:p w:rsidR="00643738" w:rsidRDefault="00643738" w:rsidP="00595B22">
            <w:pPr>
              <w:jc w:val="center"/>
              <w:rPr>
                <w:rFonts w:ascii="Times New Roman" w:hAnsi="Times New Roman"/>
                <w:sz w:val="28"/>
                <w:szCs w:val="28"/>
              </w:rPr>
            </w:pP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17</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Замена водопроводных труб, 26 м</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2013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p>
        </w:tc>
        <w:tc>
          <w:tcPr>
            <w:tcW w:w="4962" w:type="dxa"/>
          </w:tcPr>
          <w:p w:rsidR="00643738" w:rsidRPr="00F91209" w:rsidRDefault="00643738" w:rsidP="00595B22">
            <w:pPr>
              <w:rPr>
                <w:rFonts w:ascii="Times New Roman" w:hAnsi="Times New Roman"/>
                <w:b/>
                <w:sz w:val="28"/>
                <w:szCs w:val="28"/>
              </w:rPr>
            </w:pPr>
            <w:r w:rsidRPr="00F91209">
              <w:rPr>
                <w:rFonts w:ascii="Times New Roman" w:hAnsi="Times New Roman"/>
                <w:b/>
                <w:sz w:val="28"/>
                <w:szCs w:val="28"/>
              </w:rPr>
              <w:t>х. Березовый</w:t>
            </w:r>
          </w:p>
        </w:tc>
        <w:tc>
          <w:tcPr>
            <w:tcW w:w="2268" w:type="dxa"/>
          </w:tcPr>
          <w:p w:rsidR="00643738" w:rsidRDefault="00643738" w:rsidP="00595B22">
            <w:pPr>
              <w:jc w:val="center"/>
              <w:rPr>
                <w:rFonts w:ascii="Times New Roman" w:hAnsi="Times New Roman"/>
                <w:sz w:val="28"/>
                <w:szCs w:val="28"/>
              </w:rPr>
            </w:pPr>
          </w:p>
        </w:tc>
        <w:tc>
          <w:tcPr>
            <w:tcW w:w="1719" w:type="dxa"/>
          </w:tcPr>
          <w:p w:rsidR="00643738" w:rsidRDefault="00643738" w:rsidP="00595B22">
            <w:pPr>
              <w:jc w:val="center"/>
              <w:rPr>
                <w:rFonts w:ascii="Times New Roman" w:hAnsi="Times New Roman"/>
                <w:sz w:val="28"/>
                <w:szCs w:val="28"/>
              </w:rPr>
            </w:pPr>
          </w:p>
        </w:tc>
      </w:tr>
      <w:tr w:rsidR="00643738" w:rsidRPr="0064366E" w:rsidTr="00595B22">
        <w:tc>
          <w:tcPr>
            <w:tcW w:w="675" w:type="dxa"/>
          </w:tcPr>
          <w:p w:rsidR="00643738" w:rsidRDefault="00643738" w:rsidP="00595B22">
            <w:pPr>
              <w:jc w:val="center"/>
              <w:rPr>
                <w:rFonts w:ascii="Times New Roman" w:hAnsi="Times New Roman"/>
                <w:sz w:val="28"/>
                <w:szCs w:val="28"/>
              </w:rPr>
            </w:pPr>
            <w:r>
              <w:rPr>
                <w:rFonts w:ascii="Times New Roman" w:hAnsi="Times New Roman"/>
                <w:sz w:val="28"/>
                <w:szCs w:val="28"/>
              </w:rPr>
              <w:t>18</w:t>
            </w: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Ремонт и установка пожарного гидранта</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2014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r w:rsidR="00643738" w:rsidRPr="0064366E" w:rsidTr="00595B22">
        <w:tc>
          <w:tcPr>
            <w:tcW w:w="675" w:type="dxa"/>
          </w:tcPr>
          <w:p w:rsidR="00643738" w:rsidRDefault="00643738" w:rsidP="00595B22">
            <w:pPr>
              <w:jc w:val="center"/>
              <w:rPr>
                <w:rFonts w:ascii="Times New Roman" w:hAnsi="Times New Roman"/>
                <w:sz w:val="28"/>
                <w:szCs w:val="28"/>
              </w:rPr>
            </w:pPr>
          </w:p>
        </w:tc>
        <w:tc>
          <w:tcPr>
            <w:tcW w:w="4962" w:type="dxa"/>
          </w:tcPr>
          <w:p w:rsidR="00643738" w:rsidRDefault="00643738" w:rsidP="00595B22">
            <w:pPr>
              <w:rPr>
                <w:rFonts w:ascii="Times New Roman" w:hAnsi="Times New Roman"/>
                <w:sz w:val="28"/>
                <w:szCs w:val="28"/>
              </w:rPr>
            </w:pPr>
            <w:r>
              <w:rPr>
                <w:rFonts w:ascii="Times New Roman" w:hAnsi="Times New Roman"/>
                <w:sz w:val="28"/>
                <w:szCs w:val="28"/>
              </w:rPr>
              <w:t>Замена труб по ул. Школьная, 110 м</w:t>
            </w:r>
          </w:p>
        </w:tc>
        <w:tc>
          <w:tcPr>
            <w:tcW w:w="2268" w:type="dxa"/>
          </w:tcPr>
          <w:p w:rsidR="00643738" w:rsidRDefault="00643738" w:rsidP="00595B22">
            <w:pPr>
              <w:jc w:val="center"/>
              <w:rPr>
                <w:rFonts w:ascii="Times New Roman" w:hAnsi="Times New Roman"/>
                <w:sz w:val="28"/>
                <w:szCs w:val="28"/>
              </w:rPr>
            </w:pPr>
            <w:r>
              <w:rPr>
                <w:rFonts w:ascii="Times New Roman" w:hAnsi="Times New Roman"/>
                <w:sz w:val="28"/>
                <w:szCs w:val="28"/>
              </w:rPr>
              <w:t>2013 год</w:t>
            </w:r>
          </w:p>
        </w:tc>
        <w:tc>
          <w:tcPr>
            <w:tcW w:w="1719" w:type="dxa"/>
          </w:tcPr>
          <w:p w:rsidR="00643738" w:rsidRDefault="00643738" w:rsidP="00595B22">
            <w:pPr>
              <w:jc w:val="center"/>
              <w:rPr>
                <w:rFonts w:ascii="Times New Roman" w:hAnsi="Times New Roman"/>
                <w:sz w:val="28"/>
                <w:szCs w:val="28"/>
              </w:rPr>
            </w:pPr>
            <w:r>
              <w:rPr>
                <w:rFonts w:ascii="Times New Roman" w:hAnsi="Times New Roman"/>
                <w:sz w:val="28"/>
                <w:szCs w:val="28"/>
              </w:rPr>
              <w:t>+</w:t>
            </w:r>
          </w:p>
        </w:tc>
      </w:tr>
    </w:tbl>
    <w:p w:rsidR="00643738" w:rsidRPr="00595B22" w:rsidRDefault="00643738" w:rsidP="00595B22">
      <w:pPr>
        <w:tabs>
          <w:tab w:val="left" w:pos="6135"/>
        </w:tabs>
        <w:spacing w:line="360" w:lineRule="auto"/>
        <w:jc w:val="both"/>
        <w:rPr>
          <w:rFonts w:ascii="Times New Roman" w:hAnsi="Times New Roman"/>
          <w:b/>
          <w:sz w:val="28"/>
          <w:szCs w:val="28"/>
        </w:rPr>
      </w:pPr>
    </w:p>
    <w:p w:rsidR="00643738" w:rsidRDefault="00643738" w:rsidP="00613D8C">
      <w:pPr>
        <w:pStyle w:val="ListParagraph"/>
        <w:tabs>
          <w:tab w:val="left" w:pos="6135"/>
        </w:tabs>
        <w:ind w:left="360"/>
        <w:jc w:val="both"/>
        <w:rPr>
          <w:rFonts w:ascii="Times New Roman" w:hAnsi="Times New Roman"/>
          <w:b/>
          <w:sz w:val="28"/>
          <w:szCs w:val="28"/>
        </w:rPr>
      </w:pPr>
    </w:p>
    <w:p w:rsidR="00643738" w:rsidRDefault="00643738" w:rsidP="00613D8C">
      <w:pPr>
        <w:pStyle w:val="ListParagraph"/>
        <w:tabs>
          <w:tab w:val="left" w:pos="6135"/>
        </w:tabs>
        <w:ind w:left="360"/>
        <w:jc w:val="center"/>
        <w:rPr>
          <w:rFonts w:ascii="Times New Roman" w:hAnsi="Times New Roman"/>
          <w:b/>
          <w:sz w:val="28"/>
          <w:szCs w:val="28"/>
        </w:rPr>
      </w:pPr>
      <w:r>
        <w:rPr>
          <w:rFonts w:ascii="Times New Roman" w:hAnsi="Times New Roman"/>
          <w:b/>
          <w:sz w:val="28"/>
          <w:szCs w:val="28"/>
        </w:rPr>
        <w:t>5. Существующие балансы производительности сооружений системы водоснабжения и водоотведения.</w:t>
      </w:r>
    </w:p>
    <w:p w:rsidR="00643738" w:rsidRDefault="00643738" w:rsidP="00613D8C">
      <w:pPr>
        <w:pStyle w:val="ListParagraph"/>
        <w:tabs>
          <w:tab w:val="left" w:pos="6135"/>
        </w:tabs>
        <w:ind w:left="360"/>
        <w:jc w:val="center"/>
        <w:rPr>
          <w:rFonts w:ascii="Times New Roman" w:hAnsi="Times New Roman"/>
          <w:b/>
          <w:sz w:val="28"/>
          <w:szCs w:val="28"/>
        </w:rPr>
      </w:pP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Для сокращения и устранения непроизводительных затрат и потерь воды</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условий и ряда других местных условий.</w:t>
      </w:r>
    </w:p>
    <w:p w:rsidR="00643738" w:rsidRDefault="00643738" w:rsidP="004F369B">
      <w:pPr>
        <w:widowControl w:val="0"/>
        <w:spacing w:line="360" w:lineRule="auto"/>
        <w:jc w:val="both"/>
        <w:rPr>
          <w:rFonts w:ascii="Times New Roman" w:hAnsi="Times New Roman"/>
          <w:sz w:val="28"/>
          <w:szCs w:val="28"/>
          <w:lang w:eastAsia="ru-RU"/>
        </w:rPr>
      </w:pPr>
      <w:r>
        <w:rPr>
          <w:rFonts w:ascii="Times New Roman" w:hAnsi="Times New Roman"/>
          <w:sz w:val="28"/>
          <w:szCs w:val="28"/>
        </w:rPr>
        <w:t xml:space="preserve">По географическому принципу можно выделить 7  деревней: </w:t>
      </w:r>
      <w:r>
        <w:rPr>
          <w:rFonts w:ascii="Times New Roman" w:hAnsi="Times New Roman"/>
          <w:sz w:val="28"/>
          <w:szCs w:val="28"/>
          <w:lang w:eastAsia="ru-RU"/>
        </w:rPr>
        <w:t>д. Штанигурт, д. Полынга, д. Порпиево, д. Полынга, д. Колевай, д. Сергеевка, д. Азамай, х. Березовый.</w:t>
      </w:r>
    </w:p>
    <w:p w:rsidR="00643738" w:rsidRDefault="00643738" w:rsidP="004F369B">
      <w:pPr>
        <w:widowControl w:val="0"/>
        <w:spacing w:line="360" w:lineRule="auto"/>
        <w:jc w:val="both"/>
        <w:rPr>
          <w:rFonts w:ascii="Times New Roman" w:hAnsi="Times New Roman"/>
          <w:sz w:val="28"/>
          <w:szCs w:val="28"/>
          <w:lang w:eastAsia="ru-RU"/>
        </w:rPr>
      </w:pPr>
    </w:p>
    <w:p w:rsidR="00643738" w:rsidRDefault="00643738" w:rsidP="00613D8C">
      <w:pPr>
        <w:widowControl w:val="0"/>
        <w:jc w:val="right"/>
        <w:rPr>
          <w:rFonts w:ascii="Times New Roman" w:hAnsi="Times New Roman"/>
          <w:b/>
          <w:sz w:val="28"/>
          <w:szCs w:val="28"/>
          <w:lang w:eastAsia="ru-RU"/>
        </w:rPr>
      </w:pPr>
    </w:p>
    <w:p w:rsidR="00643738" w:rsidRDefault="00643738" w:rsidP="00613D8C">
      <w:pPr>
        <w:widowControl w:val="0"/>
        <w:jc w:val="right"/>
        <w:rPr>
          <w:rFonts w:ascii="Times New Roman" w:hAnsi="Times New Roman"/>
          <w:b/>
          <w:sz w:val="28"/>
          <w:szCs w:val="28"/>
          <w:lang w:eastAsia="ru-RU"/>
        </w:rPr>
      </w:pPr>
    </w:p>
    <w:p w:rsidR="00643738" w:rsidRDefault="00643738" w:rsidP="00613D8C">
      <w:pPr>
        <w:widowControl w:val="0"/>
        <w:jc w:val="right"/>
        <w:rPr>
          <w:rFonts w:ascii="Times New Roman" w:hAnsi="Times New Roman"/>
          <w:b/>
          <w:sz w:val="28"/>
          <w:szCs w:val="28"/>
          <w:lang w:eastAsia="ru-RU"/>
        </w:rPr>
      </w:pPr>
    </w:p>
    <w:p w:rsidR="00643738" w:rsidRDefault="00643738" w:rsidP="00613D8C">
      <w:pPr>
        <w:widowControl w:val="0"/>
        <w:jc w:val="right"/>
        <w:rPr>
          <w:rFonts w:ascii="Times New Roman" w:hAnsi="Times New Roman"/>
          <w:b/>
          <w:sz w:val="28"/>
          <w:szCs w:val="28"/>
          <w:lang w:eastAsia="ru-RU"/>
        </w:rPr>
      </w:pPr>
      <w:r>
        <w:rPr>
          <w:rFonts w:ascii="Times New Roman" w:hAnsi="Times New Roman"/>
          <w:b/>
          <w:sz w:val="28"/>
          <w:szCs w:val="28"/>
          <w:lang w:eastAsia="ru-RU"/>
        </w:rPr>
        <w:t>Таблица 5 Объем отпущенной воды населению</w:t>
      </w:r>
    </w:p>
    <w:p w:rsidR="00643738" w:rsidRDefault="00643738" w:rsidP="00613D8C">
      <w:pPr>
        <w:widowControl w:val="0"/>
        <w:jc w:val="right"/>
        <w:rPr>
          <w:rFonts w:ascii="Times New Roman" w:hAnsi="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1924"/>
        <w:gridCol w:w="2410"/>
        <w:gridCol w:w="2268"/>
        <w:gridCol w:w="2375"/>
      </w:tblGrid>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п/п</w:t>
            </w:r>
          </w:p>
        </w:tc>
        <w:tc>
          <w:tcPr>
            <w:tcW w:w="192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Потребитель</w:t>
            </w:r>
          </w:p>
        </w:tc>
        <w:tc>
          <w:tcPr>
            <w:tcW w:w="2410" w:type="dxa"/>
          </w:tcPr>
          <w:p w:rsidR="00643738" w:rsidRPr="0064366E" w:rsidRDefault="00643738" w:rsidP="00D77AFC">
            <w:pPr>
              <w:tabs>
                <w:tab w:val="left" w:pos="6135"/>
              </w:tabs>
              <w:jc w:val="both"/>
              <w:rPr>
                <w:rFonts w:ascii="Times New Roman" w:hAnsi="Times New Roman"/>
                <w:sz w:val="28"/>
                <w:szCs w:val="28"/>
                <w:vertAlign w:val="superscript"/>
              </w:rPr>
            </w:pPr>
            <w:r w:rsidRPr="0064366E">
              <w:rPr>
                <w:rFonts w:ascii="Times New Roman" w:hAnsi="Times New Roman"/>
                <w:sz w:val="28"/>
                <w:szCs w:val="28"/>
              </w:rPr>
              <w:t>Объем воды, м</w:t>
            </w:r>
            <w:r w:rsidRPr="0064366E">
              <w:rPr>
                <w:rFonts w:ascii="Times New Roman" w:hAnsi="Times New Roman"/>
                <w:sz w:val="28"/>
                <w:szCs w:val="28"/>
                <w:vertAlign w:val="superscript"/>
              </w:rPr>
              <w:t>3</w:t>
            </w:r>
          </w:p>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за второе</w:t>
            </w:r>
            <w:r w:rsidRPr="0064366E">
              <w:rPr>
                <w:rFonts w:ascii="Times New Roman" w:hAnsi="Times New Roman"/>
                <w:sz w:val="28"/>
                <w:szCs w:val="28"/>
                <w:vertAlign w:val="superscript"/>
              </w:rPr>
              <w:t xml:space="preserve"> </w:t>
            </w:r>
            <w:r w:rsidRPr="0064366E">
              <w:rPr>
                <w:rFonts w:ascii="Times New Roman" w:hAnsi="Times New Roman"/>
                <w:sz w:val="28"/>
                <w:szCs w:val="28"/>
              </w:rPr>
              <w:t>полугодие 2013 года</w:t>
            </w:r>
          </w:p>
        </w:tc>
        <w:tc>
          <w:tcPr>
            <w:tcW w:w="2268"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Объем воды, м3</w:t>
            </w:r>
          </w:p>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за первое полугодие 2014 года</w:t>
            </w:r>
          </w:p>
        </w:tc>
        <w:tc>
          <w:tcPr>
            <w:tcW w:w="2375" w:type="dxa"/>
          </w:tcPr>
          <w:p w:rsidR="00643738" w:rsidRPr="0064366E" w:rsidRDefault="00643738" w:rsidP="00D77AFC">
            <w:pPr>
              <w:tabs>
                <w:tab w:val="left" w:pos="6135"/>
              </w:tabs>
              <w:jc w:val="both"/>
              <w:rPr>
                <w:rFonts w:ascii="Times New Roman" w:hAnsi="Times New Roman"/>
                <w:sz w:val="28"/>
                <w:szCs w:val="28"/>
                <w:vertAlign w:val="superscript"/>
              </w:rPr>
            </w:pPr>
            <w:r w:rsidRPr="0064366E">
              <w:rPr>
                <w:rFonts w:ascii="Times New Roman" w:hAnsi="Times New Roman"/>
                <w:sz w:val="28"/>
                <w:szCs w:val="28"/>
              </w:rPr>
              <w:t>Объем воды, м</w:t>
            </w:r>
            <w:r w:rsidRPr="0064366E">
              <w:rPr>
                <w:rFonts w:ascii="Times New Roman" w:hAnsi="Times New Roman"/>
                <w:sz w:val="28"/>
                <w:szCs w:val="28"/>
                <w:vertAlign w:val="superscript"/>
              </w:rPr>
              <w:t>3</w:t>
            </w:r>
          </w:p>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за второе</w:t>
            </w:r>
            <w:r w:rsidRPr="0064366E">
              <w:rPr>
                <w:rFonts w:ascii="Times New Roman" w:hAnsi="Times New Roman"/>
                <w:sz w:val="28"/>
                <w:szCs w:val="28"/>
                <w:vertAlign w:val="superscript"/>
              </w:rPr>
              <w:t xml:space="preserve"> </w:t>
            </w:r>
            <w:r w:rsidRPr="0064366E">
              <w:rPr>
                <w:rFonts w:ascii="Times New Roman" w:hAnsi="Times New Roman"/>
                <w:sz w:val="28"/>
                <w:szCs w:val="28"/>
              </w:rPr>
              <w:t>полугодие 2014 года</w:t>
            </w:r>
          </w:p>
        </w:tc>
      </w:tr>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w:t>
            </w:r>
          </w:p>
        </w:tc>
        <w:tc>
          <w:tcPr>
            <w:tcW w:w="192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Штанигурт</w:t>
            </w:r>
          </w:p>
        </w:tc>
        <w:tc>
          <w:tcPr>
            <w:tcW w:w="241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14957,15</w:t>
            </w:r>
          </w:p>
        </w:tc>
        <w:tc>
          <w:tcPr>
            <w:tcW w:w="226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15807,34</w:t>
            </w:r>
          </w:p>
        </w:tc>
        <w:tc>
          <w:tcPr>
            <w:tcW w:w="237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15894,12</w:t>
            </w:r>
          </w:p>
        </w:tc>
      </w:tr>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w:t>
            </w:r>
          </w:p>
        </w:tc>
        <w:tc>
          <w:tcPr>
            <w:tcW w:w="192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Азамай</w:t>
            </w:r>
          </w:p>
        </w:tc>
        <w:tc>
          <w:tcPr>
            <w:tcW w:w="241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289,24</w:t>
            </w:r>
          </w:p>
        </w:tc>
        <w:tc>
          <w:tcPr>
            <w:tcW w:w="226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487,62</w:t>
            </w:r>
          </w:p>
        </w:tc>
        <w:tc>
          <w:tcPr>
            <w:tcW w:w="237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379,22</w:t>
            </w:r>
          </w:p>
        </w:tc>
      </w:tr>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3</w:t>
            </w:r>
          </w:p>
        </w:tc>
        <w:tc>
          <w:tcPr>
            <w:tcW w:w="192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Полынга</w:t>
            </w:r>
          </w:p>
        </w:tc>
        <w:tc>
          <w:tcPr>
            <w:tcW w:w="241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453,98</w:t>
            </w:r>
          </w:p>
        </w:tc>
        <w:tc>
          <w:tcPr>
            <w:tcW w:w="226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468,28</w:t>
            </w:r>
          </w:p>
        </w:tc>
        <w:tc>
          <w:tcPr>
            <w:tcW w:w="237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538,88</w:t>
            </w:r>
          </w:p>
        </w:tc>
      </w:tr>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4</w:t>
            </w:r>
          </w:p>
        </w:tc>
        <w:tc>
          <w:tcPr>
            <w:tcW w:w="192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Колевай</w:t>
            </w:r>
          </w:p>
        </w:tc>
        <w:tc>
          <w:tcPr>
            <w:tcW w:w="241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698,15</w:t>
            </w:r>
          </w:p>
        </w:tc>
        <w:tc>
          <w:tcPr>
            <w:tcW w:w="226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764,32</w:t>
            </w:r>
          </w:p>
        </w:tc>
        <w:tc>
          <w:tcPr>
            <w:tcW w:w="237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886,68</w:t>
            </w:r>
          </w:p>
        </w:tc>
      </w:tr>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5</w:t>
            </w:r>
          </w:p>
        </w:tc>
        <w:tc>
          <w:tcPr>
            <w:tcW w:w="1924"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Березовый</w:t>
            </w:r>
          </w:p>
        </w:tc>
        <w:tc>
          <w:tcPr>
            <w:tcW w:w="241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543,06</w:t>
            </w:r>
          </w:p>
        </w:tc>
        <w:tc>
          <w:tcPr>
            <w:tcW w:w="226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766,88</w:t>
            </w:r>
          </w:p>
        </w:tc>
        <w:tc>
          <w:tcPr>
            <w:tcW w:w="237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804,69</w:t>
            </w:r>
          </w:p>
        </w:tc>
      </w:tr>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b/>
                <w:sz w:val="28"/>
                <w:szCs w:val="28"/>
              </w:rPr>
            </w:pPr>
          </w:p>
        </w:tc>
        <w:tc>
          <w:tcPr>
            <w:tcW w:w="1924" w:type="dxa"/>
          </w:tcPr>
          <w:p w:rsidR="00643738" w:rsidRPr="0064366E" w:rsidRDefault="00643738" w:rsidP="00D77AFC">
            <w:pPr>
              <w:tabs>
                <w:tab w:val="left" w:pos="6135"/>
              </w:tabs>
              <w:jc w:val="both"/>
              <w:rPr>
                <w:rFonts w:ascii="Times New Roman" w:hAnsi="Times New Roman"/>
                <w:b/>
                <w:sz w:val="28"/>
                <w:szCs w:val="28"/>
              </w:rPr>
            </w:pPr>
            <w:r w:rsidRPr="0064366E">
              <w:rPr>
                <w:rFonts w:ascii="Times New Roman" w:hAnsi="Times New Roman"/>
                <w:b/>
                <w:sz w:val="28"/>
                <w:szCs w:val="28"/>
              </w:rPr>
              <w:t>Итого</w:t>
            </w:r>
          </w:p>
        </w:tc>
        <w:tc>
          <w:tcPr>
            <w:tcW w:w="2410" w:type="dxa"/>
          </w:tcPr>
          <w:p w:rsidR="00643738" w:rsidRPr="0064366E" w:rsidRDefault="00643738" w:rsidP="00D77AFC">
            <w:pPr>
              <w:tabs>
                <w:tab w:val="left" w:pos="6135"/>
              </w:tabs>
              <w:jc w:val="both"/>
              <w:rPr>
                <w:rFonts w:ascii="Times New Roman" w:hAnsi="Times New Roman"/>
                <w:b/>
                <w:sz w:val="28"/>
                <w:szCs w:val="28"/>
              </w:rPr>
            </w:pPr>
            <w:r>
              <w:rPr>
                <w:rFonts w:ascii="Times New Roman" w:hAnsi="Times New Roman"/>
                <w:b/>
                <w:sz w:val="28"/>
                <w:szCs w:val="28"/>
              </w:rPr>
              <w:t>16941,58</w:t>
            </w:r>
          </w:p>
        </w:tc>
        <w:tc>
          <w:tcPr>
            <w:tcW w:w="2268" w:type="dxa"/>
          </w:tcPr>
          <w:p w:rsidR="00643738" w:rsidRPr="0064366E" w:rsidRDefault="00643738" w:rsidP="00D77AFC">
            <w:pPr>
              <w:tabs>
                <w:tab w:val="left" w:pos="6135"/>
              </w:tabs>
              <w:jc w:val="both"/>
              <w:rPr>
                <w:rFonts w:ascii="Times New Roman" w:hAnsi="Times New Roman"/>
                <w:b/>
                <w:sz w:val="28"/>
                <w:szCs w:val="28"/>
              </w:rPr>
            </w:pPr>
            <w:r>
              <w:rPr>
                <w:rFonts w:ascii="Times New Roman" w:hAnsi="Times New Roman"/>
                <w:b/>
                <w:sz w:val="28"/>
                <w:szCs w:val="28"/>
              </w:rPr>
              <w:t>18294,44</w:t>
            </w:r>
          </w:p>
        </w:tc>
        <w:tc>
          <w:tcPr>
            <w:tcW w:w="2375" w:type="dxa"/>
          </w:tcPr>
          <w:p w:rsidR="00643738" w:rsidRPr="0064366E" w:rsidRDefault="00643738" w:rsidP="00D77AFC">
            <w:pPr>
              <w:tabs>
                <w:tab w:val="left" w:pos="6135"/>
              </w:tabs>
              <w:jc w:val="both"/>
              <w:rPr>
                <w:rFonts w:ascii="Times New Roman" w:hAnsi="Times New Roman"/>
                <w:b/>
                <w:sz w:val="28"/>
                <w:szCs w:val="28"/>
              </w:rPr>
            </w:pPr>
            <w:r>
              <w:rPr>
                <w:rFonts w:ascii="Times New Roman" w:hAnsi="Times New Roman"/>
                <w:b/>
                <w:sz w:val="28"/>
                <w:szCs w:val="28"/>
              </w:rPr>
              <w:t>18503,59</w:t>
            </w:r>
          </w:p>
        </w:tc>
      </w:tr>
    </w:tbl>
    <w:p w:rsidR="00643738" w:rsidRDefault="00643738" w:rsidP="00613D8C">
      <w:pPr>
        <w:widowControl w:val="0"/>
        <w:jc w:val="both"/>
        <w:rPr>
          <w:rFonts w:ascii="Times New Roman" w:hAnsi="Times New Roman"/>
          <w:b/>
          <w:sz w:val="28"/>
          <w:szCs w:val="28"/>
          <w:lang w:eastAsia="ru-RU"/>
        </w:rPr>
      </w:pP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Наиболее крупным потребителем являются деревни: Штанигурт, Полынга, Колевай, хутор Березовый</w:t>
      </w: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center"/>
        <w:rPr>
          <w:rFonts w:ascii="Times New Roman" w:hAnsi="Times New Roman"/>
          <w:sz w:val="28"/>
          <w:szCs w:val="28"/>
        </w:rPr>
      </w:pPr>
      <w:r>
        <w:rPr>
          <w:noProof/>
          <w:lang w:eastAsia="ru-RU"/>
        </w:rPr>
        <w:object w:dxaOrig="6340" w:dyaOrig="4170">
          <v:shape id="_x0000_i1026" type="#_x0000_t75" style="width:393.75pt;height:286.5pt" o:ole="">
            <v:imagedata r:id="rId9" o:title="" croptop="-2310f" cropbottom="-22254f" cropleft="-13707f" cropright="-2243f"/>
            <o:lock v:ext="edit" aspectratio="f"/>
          </v:shape>
          <o:OLEObject Type="Embed" ProgID="Excel.Sheet.8" ShapeID="_x0000_i1026" DrawAspect="Content" ObjectID="_1501921507" r:id="rId10"/>
        </w:objec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Основная доля приходится на д. Штанигурт. </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Неучтенные и неустранимые расходы и потери из водопроводных сетей можно разделить:</w:t>
      </w:r>
    </w:p>
    <w:p w:rsidR="00643738" w:rsidRDefault="00643738" w:rsidP="004F369B">
      <w:pPr>
        <w:pStyle w:val="ListParagraph"/>
        <w:tabs>
          <w:tab w:val="left" w:pos="6135"/>
        </w:tabs>
        <w:spacing w:line="360" w:lineRule="auto"/>
        <w:ind w:left="360"/>
        <w:jc w:val="both"/>
        <w:rPr>
          <w:rFonts w:ascii="Times New Roman" w:hAnsi="Times New Roman"/>
          <w:sz w:val="28"/>
          <w:szCs w:val="28"/>
        </w:rPr>
      </w:pPr>
      <w:r>
        <w:rPr>
          <w:rFonts w:ascii="Times New Roman" w:hAnsi="Times New Roman"/>
          <w:sz w:val="28"/>
          <w:szCs w:val="28"/>
        </w:rPr>
        <w:t>полезные расходы:</w:t>
      </w:r>
    </w:p>
    <w:p w:rsidR="00643738" w:rsidRDefault="00643738" w:rsidP="004F369B">
      <w:pPr>
        <w:pStyle w:val="ListParagraph"/>
        <w:tabs>
          <w:tab w:val="left" w:pos="6135"/>
        </w:tabs>
        <w:spacing w:line="360" w:lineRule="auto"/>
        <w:ind w:left="1080"/>
        <w:jc w:val="both"/>
        <w:rPr>
          <w:rFonts w:ascii="Times New Roman" w:hAnsi="Times New Roman"/>
          <w:sz w:val="28"/>
          <w:szCs w:val="28"/>
        </w:rPr>
      </w:pPr>
      <w:r>
        <w:rPr>
          <w:rFonts w:ascii="Times New Roman" w:hAnsi="Times New Roman"/>
          <w:sz w:val="28"/>
          <w:szCs w:val="28"/>
        </w:rPr>
        <w:t>расходы на технологические нужды водопроводных сетей, в том числе:</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чистка резервуаров;</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промывка тупиковых сетей;</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на дезинфекцию, промывку после устранения аварий, плановых замен;</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расходы на ежегодные профилактические ремонтные работы, промывки;</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тушение пожаров;</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испытание пожарных гидрантов.</w:t>
      </w:r>
    </w:p>
    <w:p w:rsidR="00643738" w:rsidRDefault="00643738" w:rsidP="004F369B">
      <w:pPr>
        <w:pStyle w:val="ListParagraph"/>
        <w:tabs>
          <w:tab w:val="left" w:pos="6135"/>
        </w:tabs>
        <w:spacing w:line="360" w:lineRule="auto"/>
        <w:ind w:left="1080"/>
        <w:jc w:val="both"/>
        <w:rPr>
          <w:rFonts w:ascii="Times New Roman" w:hAnsi="Times New Roman"/>
          <w:sz w:val="28"/>
          <w:szCs w:val="28"/>
        </w:rPr>
      </w:pPr>
      <w:r>
        <w:rPr>
          <w:rFonts w:ascii="Times New Roman" w:hAnsi="Times New Roman"/>
          <w:sz w:val="28"/>
          <w:szCs w:val="28"/>
        </w:rPr>
        <w:t>организационно-учетные расходы, в том числе:</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не зарегистрированные средствами измерения;</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не учтенные из-за погрешности средств измерения у абонентов;</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не зарегистрированные средствами измерения водомеров;</w:t>
      </w:r>
    </w:p>
    <w:p w:rsidR="00643738" w:rsidRDefault="00643738" w:rsidP="004F369B">
      <w:pPr>
        <w:pStyle w:val="ListParagraph"/>
        <w:tabs>
          <w:tab w:val="left" w:pos="6135"/>
        </w:tabs>
        <w:spacing w:line="360" w:lineRule="auto"/>
        <w:ind w:left="1080"/>
        <w:jc w:val="both"/>
        <w:rPr>
          <w:rFonts w:ascii="Times New Roman" w:hAnsi="Times New Roman"/>
          <w:sz w:val="28"/>
          <w:szCs w:val="28"/>
        </w:rPr>
      </w:pPr>
      <w:r>
        <w:rPr>
          <w:rFonts w:ascii="Times New Roman" w:hAnsi="Times New Roman"/>
          <w:sz w:val="28"/>
          <w:szCs w:val="28"/>
        </w:rPr>
        <w:t>потери из водопроводных сетей:</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потери из водопроводных сетей в результате аварий;</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скрытые утечки из водопроводных сетей;</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утечки из уплотнения сетевой арматуры;</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утечки через водопроводные колонки;</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расходы на естественную убыль при подаче воды по трубопроводам;</w:t>
      </w:r>
    </w:p>
    <w:p w:rsidR="00643738" w:rsidRDefault="00643738" w:rsidP="004F369B">
      <w:pPr>
        <w:pStyle w:val="ListParagraph"/>
        <w:tabs>
          <w:tab w:val="left" w:pos="6135"/>
        </w:tabs>
        <w:spacing w:line="360" w:lineRule="auto"/>
        <w:ind w:left="1440"/>
        <w:jc w:val="both"/>
        <w:rPr>
          <w:rFonts w:ascii="Times New Roman" w:hAnsi="Times New Roman"/>
          <w:sz w:val="28"/>
          <w:szCs w:val="28"/>
        </w:rPr>
      </w:pPr>
      <w:r>
        <w:rPr>
          <w:rFonts w:ascii="Times New Roman" w:hAnsi="Times New Roman"/>
          <w:sz w:val="28"/>
          <w:szCs w:val="28"/>
        </w:rPr>
        <w:t>- утечки в результате аварий на водопроводных сетях, которые находятся на балансе абонентов до водомерных узлов.</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Также по таблице 4 можно сделать вывод, что потребление воды населением растет. Наиболее наглядно это видно на графике:</w:t>
      </w:r>
    </w:p>
    <w:p w:rsidR="00643738" w:rsidRDefault="00643738" w:rsidP="00613D8C">
      <w:pPr>
        <w:tabs>
          <w:tab w:val="left" w:pos="6135"/>
        </w:tabs>
        <w:jc w:val="center"/>
        <w:rPr>
          <w:rFonts w:ascii="Times New Roman" w:hAnsi="Times New Roman"/>
          <w:sz w:val="28"/>
          <w:szCs w:val="28"/>
        </w:rPr>
      </w:pPr>
      <w:r w:rsidRPr="002B678F">
        <w:rPr>
          <w:noProof/>
          <w:lang w:eastAsia="ru-RU"/>
        </w:rPr>
        <w:object w:dxaOrig="8779" w:dyaOrig="4783">
          <v:shape id="_x0000_i1027" type="#_x0000_t75" style="width:468pt;height:267pt" o:ole="">
            <v:imagedata r:id="rId11" o:title="" croptop="-2028f" cropbottom="-3371f" cropleft="-1515f" cropright="-1448f"/>
            <o:lock v:ext="edit" aspectratio="f"/>
          </v:shape>
          <o:OLEObject Type="Embed" ProgID="Excel.Sheet.8" ShapeID="_x0000_i1027" DrawAspect="Content" ObjectID="_1501921508" r:id="rId12"/>
        </w:objec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Потребление воды растет, увеличивается нагрузка на водопроводные сети, но чтобы проводить своевременный ремонт водопроводных сетей, необходимо учитывать что, оплата населением услуг водоснабжения  происходит не стабильно,  есть много неплательщиков, по графикам можно отследить разницу между начислениями  за услуги водоснабжения и оплатой населения.</w:t>
      </w: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r>
        <w:rPr>
          <w:rFonts w:ascii="Times New Roman" w:hAnsi="Times New Roman"/>
          <w:sz w:val="28"/>
          <w:szCs w:val="28"/>
        </w:rPr>
        <w:t>д. Штанигурт</w:t>
      </w:r>
    </w:p>
    <w:p w:rsidR="00643738" w:rsidRDefault="00643738" w:rsidP="00613D8C">
      <w:pPr>
        <w:tabs>
          <w:tab w:val="left" w:pos="6135"/>
        </w:tabs>
        <w:jc w:val="center"/>
        <w:rPr>
          <w:rFonts w:ascii="Times New Roman" w:hAnsi="Times New Roman"/>
          <w:sz w:val="28"/>
          <w:szCs w:val="28"/>
        </w:rPr>
      </w:pPr>
      <w:r w:rsidRPr="002B678F">
        <w:rPr>
          <w:noProof/>
          <w:lang w:eastAsia="ru-RU"/>
        </w:rPr>
        <w:object w:dxaOrig="7293" w:dyaOrig="1853">
          <v:shape id="_x0000_i1028" type="#_x0000_t75" style="width:377.25pt;height:112.5pt" o:ole="">
            <v:imagedata r:id="rId13" o:title="" croptop="-5447f" cropbottom="-10292f" cropleft="-1968f" cropright="-2426f"/>
            <o:lock v:ext="edit" aspectratio="f"/>
          </v:shape>
          <o:OLEObject Type="Embed" ProgID="Excel.Sheet.8" ShapeID="_x0000_i1028" DrawAspect="Content" ObjectID="_1501921509" r:id="rId14"/>
        </w:object>
      </w:r>
    </w:p>
    <w:p w:rsidR="00643738" w:rsidRDefault="00643738" w:rsidP="00613D8C">
      <w:pPr>
        <w:tabs>
          <w:tab w:val="left" w:pos="6135"/>
        </w:tabs>
        <w:jc w:val="both"/>
        <w:rPr>
          <w:rFonts w:ascii="Times New Roman" w:hAnsi="Times New Roman"/>
          <w:sz w:val="28"/>
          <w:szCs w:val="28"/>
        </w:rPr>
      </w:pPr>
      <w:r>
        <w:rPr>
          <w:rFonts w:ascii="Times New Roman" w:hAnsi="Times New Roman"/>
          <w:sz w:val="28"/>
          <w:szCs w:val="28"/>
        </w:rPr>
        <w:t>д.Полынга</w:t>
      </w:r>
    </w:p>
    <w:p w:rsidR="00643738" w:rsidRDefault="00643738" w:rsidP="00613D8C">
      <w:pPr>
        <w:tabs>
          <w:tab w:val="left" w:pos="6135"/>
        </w:tabs>
        <w:jc w:val="both"/>
        <w:rPr>
          <w:rFonts w:ascii="Times New Roman" w:hAnsi="Times New Roman"/>
          <w:sz w:val="28"/>
          <w:szCs w:val="28"/>
        </w:rPr>
      </w:pPr>
      <w:r>
        <w:rPr>
          <w:noProof/>
          <w:lang w:eastAsia="ru-RU"/>
        </w:rPr>
        <w:pict>
          <v:shape id="_x0000_s1026" type="#_x0000_t75" style="position:absolute;left:0;text-align:left;margin-left:83.8pt;margin-top:16.9pt;width:285.25pt;height:140.15pt;z-index:251658240;visibility:visible;mso-wrap-distance-left:26.28pt;mso-wrap-distance-top:12.48pt;mso-wrap-distance-right:18.6pt;mso-wrap-distance-bottom:.3pt">
            <v:imagedata r:id="rId15" o:title=""/>
            <w10:wrap type="square"/>
          </v:shape>
          <o:OLEObject Type="Embed" ProgID="Excel.Sheet.8" ShapeID="_x0000_s1026" DrawAspect="Content" ObjectID="_1501921515" r:id="rId16"/>
        </w:pict>
      </w:r>
      <w:r>
        <w:rPr>
          <w:rFonts w:ascii="Times New Roman" w:hAnsi="Times New Roman"/>
          <w:sz w:val="28"/>
          <w:szCs w:val="28"/>
        </w:rPr>
        <w:br w:type="textWrapping" w:clear="all"/>
        <w:t>д. Колевай</w:t>
      </w:r>
    </w:p>
    <w:p w:rsidR="00643738" w:rsidRDefault="00643738" w:rsidP="00613D8C">
      <w:pPr>
        <w:tabs>
          <w:tab w:val="left" w:pos="6135"/>
        </w:tabs>
        <w:jc w:val="center"/>
        <w:rPr>
          <w:rFonts w:ascii="Times New Roman" w:hAnsi="Times New Roman"/>
          <w:sz w:val="28"/>
          <w:szCs w:val="28"/>
        </w:rPr>
      </w:pPr>
      <w:r w:rsidRPr="002B678F">
        <w:rPr>
          <w:noProof/>
          <w:lang w:eastAsia="ru-RU"/>
        </w:rPr>
        <w:object w:dxaOrig="7059" w:dyaOrig="2413">
          <v:shape id="_x0000_i1031" type="#_x0000_t75" style="width:374.25pt;height:142.5pt" o:ole="">
            <v:imagedata r:id="rId17" o:title="" croptop="-4101f" cropbottom="-7985f" cropleft="-2107f" cropright="-1922f"/>
            <o:lock v:ext="edit" aspectratio="f"/>
          </v:shape>
          <o:OLEObject Type="Embed" ProgID="Excel.Sheet.8" ShapeID="_x0000_i1031" DrawAspect="Content" ObjectID="_1501921510" r:id="rId18"/>
        </w:object>
      </w:r>
    </w:p>
    <w:p w:rsidR="00643738" w:rsidRDefault="00643738" w:rsidP="00613D8C">
      <w:pPr>
        <w:tabs>
          <w:tab w:val="left" w:pos="6135"/>
        </w:tabs>
        <w:jc w:val="both"/>
        <w:rPr>
          <w:rFonts w:ascii="Times New Roman" w:hAnsi="Times New Roman"/>
          <w:sz w:val="28"/>
          <w:szCs w:val="28"/>
        </w:rPr>
      </w:pPr>
      <w:r>
        <w:rPr>
          <w:rFonts w:ascii="Times New Roman" w:hAnsi="Times New Roman"/>
          <w:sz w:val="28"/>
          <w:szCs w:val="28"/>
        </w:rPr>
        <w:t>х. Березовый</w:t>
      </w:r>
    </w:p>
    <w:p w:rsidR="00643738" w:rsidRDefault="00643738" w:rsidP="00613D8C">
      <w:pPr>
        <w:tabs>
          <w:tab w:val="left" w:pos="6135"/>
        </w:tabs>
        <w:jc w:val="center"/>
        <w:rPr>
          <w:rFonts w:ascii="Times New Roman" w:hAnsi="Times New Roman"/>
          <w:sz w:val="28"/>
          <w:szCs w:val="28"/>
        </w:rPr>
      </w:pPr>
      <w:r w:rsidRPr="002B678F">
        <w:rPr>
          <w:noProof/>
          <w:lang w:eastAsia="ru-RU"/>
        </w:rPr>
        <w:object w:dxaOrig="6094" w:dyaOrig="2114">
          <v:shape id="_x0000_i1032" type="#_x0000_t75" style="width:324pt;height:128.25pt" o:ole="">
            <v:imagedata r:id="rId19" o:title="" croptop="-4743f" cropbottom="-9238f" cropleft="-2108f" cropright="-2108f"/>
            <o:lock v:ext="edit" aspectratio="f"/>
          </v:shape>
          <o:OLEObject Type="Embed" ProgID="Excel.Sheet.8" ShapeID="_x0000_i1032" DrawAspect="Content" ObjectID="_1501921511" r:id="rId20"/>
        </w:objec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На графиках отчетливо видно, что долг населения за пользование водными ресурсами в некоторых населенных пунктах увеличивается с каждым годом.</w:t>
      </w: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r>
        <w:rPr>
          <w:rFonts w:ascii="Times New Roman" w:hAnsi="Times New Roman"/>
          <w:b/>
          <w:sz w:val="28"/>
          <w:szCs w:val="28"/>
        </w:rPr>
        <w:t>Таблица 6 Долг населения</w:t>
      </w:r>
    </w:p>
    <w:p w:rsidR="00643738" w:rsidRDefault="00643738" w:rsidP="00613D8C">
      <w:pPr>
        <w:tabs>
          <w:tab w:val="left" w:pos="6135"/>
        </w:tabs>
        <w:jc w:val="right"/>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
        <w:gridCol w:w="4558"/>
        <w:gridCol w:w="2347"/>
        <w:gridCol w:w="2248"/>
      </w:tblGrid>
      <w:tr w:rsidR="00643738" w:rsidRPr="0064366E" w:rsidTr="00D77AFC">
        <w:tc>
          <w:tcPr>
            <w:tcW w:w="817"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п/п</w:t>
            </w:r>
          </w:p>
        </w:tc>
        <w:tc>
          <w:tcPr>
            <w:tcW w:w="7655"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Населенный пункт</w:t>
            </w:r>
          </w:p>
        </w:tc>
        <w:tc>
          <w:tcPr>
            <w:tcW w:w="3260"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Долг населения, руб. 2013 год</w:t>
            </w:r>
          </w:p>
        </w:tc>
        <w:tc>
          <w:tcPr>
            <w:tcW w:w="305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Долг населения, руб. 2014 год</w:t>
            </w:r>
          </w:p>
        </w:tc>
      </w:tr>
      <w:tr w:rsidR="00643738" w:rsidRPr="0064366E" w:rsidTr="00D77AFC">
        <w:tc>
          <w:tcPr>
            <w:tcW w:w="817"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w:t>
            </w:r>
          </w:p>
        </w:tc>
        <w:tc>
          <w:tcPr>
            <w:tcW w:w="7655"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Штанигурт</w:t>
            </w:r>
          </w:p>
        </w:tc>
        <w:tc>
          <w:tcPr>
            <w:tcW w:w="326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176790,15</w:t>
            </w:r>
          </w:p>
        </w:tc>
        <w:tc>
          <w:tcPr>
            <w:tcW w:w="305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196188,41</w:t>
            </w:r>
          </w:p>
        </w:tc>
      </w:tr>
      <w:tr w:rsidR="00643738" w:rsidRPr="0064366E" w:rsidTr="00D77AFC">
        <w:tc>
          <w:tcPr>
            <w:tcW w:w="817"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w:t>
            </w:r>
          </w:p>
        </w:tc>
        <w:tc>
          <w:tcPr>
            <w:tcW w:w="7655"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Полынга</w:t>
            </w:r>
          </w:p>
        </w:tc>
        <w:tc>
          <w:tcPr>
            <w:tcW w:w="326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7975,60</w:t>
            </w:r>
          </w:p>
        </w:tc>
        <w:tc>
          <w:tcPr>
            <w:tcW w:w="305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3883,68</w:t>
            </w:r>
          </w:p>
        </w:tc>
      </w:tr>
      <w:tr w:rsidR="00643738" w:rsidRPr="0064366E" w:rsidTr="00D77AFC">
        <w:tc>
          <w:tcPr>
            <w:tcW w:w="817"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3</w:t>
            </w:r>
          </w:p>
        </w:tc>
        <w:tc>
          <w:tcPr>
            <w:tcW w:w="7655"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Колевай</w:t>
            </w:r>
          </w:p>
        </w:tc>
        <w:tc>
          <w:tcPr>
            <w:tcW w:w="326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10795,62</w:t>
            </w:r>
          </w:p>
        </w:tc>
        <w:tc>
          <w:tcPr>
            <w:tcW w:w="305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8989,17</w:t>
            </w:r>
          </w:p>
        </w:tc>
      </w:tr>
      <w:tr w:rsidR="00643738" w:rsidRPr="0064366E" w:rsidTr="00D77AFC">
        <w:tc>
          <w:tcPr>
            <w:tcW w:w="817"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4</w:t>
            </w:r>
          </w:p>
        </w:tc>
        <w:tc>
          <w:tcPr>
            <w:tcW w:w="7655"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Березовый</w:t>
            </w:r>
          </w:p>
        </w:tc>
        <w:tc>
          <w:tcPr>
            <w:tcW w:w="326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4566,94</w:t>
            </w:r>
          </w:p>
        </w:tc>
        <w:tc>
          <w:tcPr>
            <w:tcW w:w="305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4650,96</w:t>
            </w:r>
          </w:p>
        </w:tc>
      </w:tr>
    </w:tbl>
    <w:p w:rsidR="00643738" w:rsidRDefault="00643738" w:rsidP="00613D8C">
      <w:pPr>
        <w:tabs>
          <w:tab w:val="left" w:pos="6135"/>
        </w:tabs>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Из таблицы также видно, что долг  населения  увеличивается. Более наглядно это видно на диаграмме:</w:t>
      </w:r>
    </w:p>
    <w:p w:rsidR="00643738" w:rsidRDefault="00643738" w:rsidP="00613D8C">
      <w:pPr>
        <w:pStyle w:val="ListParagraph"/>
        <w:tabs>
          <w:tab w:val="left" w:pos="6135"/>
        </w:tabs>
        <w:jc w:val="both"/>
        <w:rPr>
          <w:rFonts w:ascii="Times New Roman" w:hAnsi="Times New Roman"/>
          <w:sz w:val="28"/>
          <w:szCs w:val="28"/>
        </w:rPr>
      </w:pPr>
    </w:p>
    <w:p w:rsidR="00643738" w:rsidRDefault="00643738" w:rsidP="00613D8C">
      <w:pPr>
        <w:pStyle w:val="ListParagraph"/>
        <w:tabs>
          <w:tab w:val="left" w:pos="6135"/>
        </w:tabs>
        <w:jc w:val="center"/>
        <w:rPr>
          <w:rFonts w:ascii="Times New Roman" w:hAnsi="Times New Roman"/>
          <w:color w:val="FF0000"/>
          <w:sz w:val="28"/>
          <w:szCs w:val="28"/>
        </w:rPr>
      </w:pPr>
      <w:r w:rsidRPr="0064366E">
        <w:rPr>
          <w:noProof/>
          <w:color w:val="FF0000"/>
          <w:lang w:eastAsia="ru-RU"/>
        </w:rPr>
        <w:object w:dxaOrig="6046" w:dyaOrig="3042">
          <v:shape id="_x0000_i1033" type="#_x0000_t75" style="width:333.75pt;height:169.5pt" o:ole="">
            <v:imagedata r:id="rId21" o:title="" croptop="-8337f" cropbottom="-2219f" cropleft="-4087f" cropright="-2699f"/>
            <o:lock v:ext="edit" aspectratio="f"/>
          </v:shape>
          <o:OLEObject Type="Embed" ProgID="Excel.Sheet.8" ShapeID="_x0000_i1033" DrawAspect="Content" ObjectID="_1501921512" r:id="rId22"/>
        </w:object>
      </w:r>
    </w:p>
    <w:p w:rsidR="00643738" w:rsidRDefault="00643738" w:rsidP="00613D8C">
      <w:pPr>
        <w:keepNext/>
        <w:spacing w:after="200"/>
        <w:jc w:val="both"/>
        <w:rPr>
          <w:rFonts w:ascii="Times New Roman" w:hAnsi="Times New Roman"/>
          <w:b/>
          <w:bCs/>
          <w:sz w:val="28"/>
          <w:szCs w:val="28"/>
        </w:rPr>
      </w:pPr>
    </w:p>
    <w:p w:rsidR="00643738" w:rsidRDefault="00643738" w:rsidP="00613D8C">
      <w:pPr>
        <w:keepNext/>
        <w:spacing w:after="200"/>
        <w:jc w:val="right"/>
        <w:rPr>
          <w:rFonts w:ascii="Times New Roman" w:hAnsi="Times New Roman"/>
          <w:b/>
          <w:bCs/>
          <w:sz w:val="28"/>
          <w:szCs w:val="28"/>
        </w:rPr>
      </w:pPr>
      <w:r>
        <w:rPr>
          <w:rFonts w:ascii="Times New Roman" w:hAnsi="Times New Roman"/>
          <w:b/>
          <w:bCs/>
          <w:sz w:val="28"/>
          <w:szCs w:val="28"/>
        </w:rPr>
        <w:t>Таблица 7Объем отпуска воды потребителям ООО "ЖКХ Глазовский район" на территории МО «Штанигуртское»  за 2014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26"/>
        <w:gridCol w:w="4244"/>
      </w:tblGrid>
      <w:tr w:rsidR="00643738" w:rsidRPr="0064366E" w:rsidTr="00D77AFC">
        <w:tc>
          <w:tcPr>
            <w:tcW w:w="5326" w:type="dxa"/>
          </w:tcPr>
          <w:p w:rsidR="00643738" w:rsidRDefault="00643738" w:rsidP="00D77AFC">
            <w:pPr>
              <w:jc w:val="both"/>
              <w:rPr>
                <w:rFonts w:ascii="Times New Roman" w:hAnsi="Times New Roman"/>
                <w:b/>
                <w:bCs/>
                <w:sz w:val="28"/>
                <w:szCs w:val="28"/>
              </w:rPr>
            </w:pPr>
            <w:r>
              <w:rPr>
                <w:rFonts w:ascii="Times New Roman" w:hAnsi="Times New Roman"/>
                <w:b/>
                <w:bCs/>
                <w:sz w:val="28"/>
                <w:szCs w:val="28"/>
              </w:rPr>
              <w:t>Наименование потребителя</w:t>
            </w:r>
          </w:p>
        </w:tc>
        <w:tc>
          <w:tcPr>
            <w:tcW w:w="4244" w:type="dxa"/>
          </w:tcPr>
          <w:p w:rsidR="00643738" w:rsidRDefault="00643738" w:rsidP="00D77AFC">
            <w:pPr>
              <w:jc w:val="both"/>
              <w:rPr>
                <w:rFonts w:ascii="Times New Roman" w:hAnsi="Times New Roman"/>
                <w:b/>
                <w:bCs/>
                <w:sz w:val="28"/>
                <w:szCs w:val="28"/>
              </w:rPr>
            </w:pPr>
            <w:r>
              <w:rPr>
                <w:rFonts w:ascii="Times New Roman" w:hAnsi="Times New Roman"/>
                <w:b/>
                <w:bCs/>
                <w:sz w:val="28"/>
                <w:szCs w:val="28"/>
              </w:rPr>
              <w:t>Годовое потребление воды, м</w:t>
            </w:r>
            <w:r>
              <w:rPr>
                <w:rFonts w:ascii="Times New Roman" w:hAnsi="Times New Roman"/>
                <w:b/>
                <w:bCs/>
                <w:sz w:val="28"/>
                <w:szCs w:val="28"/>
                <w:vertAlign w:val="superscript"/>
              </w:rPr>
              <w:t>3</w:t>
            </w:r>
          </w:p>
        </w:tc>
      </w:tr>
      <w:tr w:rsidR="00643738" w:rsidRPr="0064366E" w:rsidTr="00D77AFC">
        <w:trPr>
          <w:cantSplit/>
        </w:trPr>
        <w:tc>
          <w:tcPr>
            <w:tcW w:w="5326" w:type="dxa"/>
          </w:tcPr>
          <w:p w:rsidR="00643738" w:rsidRDefault="00643738" w:rsidP="00D77AFC">
            <w:pPr>
              <w:numPr>
                <w:ilvl w:val="0"/>
                <w:numId w:val="10"/>
              </w:numPr>
              <w:jc w:val="both"/>
              <w:rPr>
                <w:rFonts w:ascii="Times New Roman" w:hAnsi="Times New Roman"/>
                <w:bCs/>
                <w:sz w:val="28"/>
                <w:szCs w:val="28"/>
              </w:rPr>
            </w:pPr>
            <w:r>
              <w:rPr>
                <w:rFonts w:ascii="Times New Roman" w:hAnsi="Times New Roman"/>
                <w:bCs/>
                <w:sz w:val="28"/>
                <w:szCs w:val="28"/>
              </w:rPr>
              <w:t>Штанигуртский ФАП</w:t>
            </w:r>
          </w:p>
        </w:tc>
        <w:tc>
          <w:tcPr>
            <w:tcW w:w="4244" w:type="dxa"/>
          </w:tcPr>
          <w:p w:rsidR="00643738" w:rsidRDefault="00643738" w:rsidP="00D77AFC">
            <w:pPr>
              <w:jc w:val="both"/>
              <w:rPr>
                <w:rFonts w:ascii="Times New Roman" w:hAnsi="Times New Roman"/>
                <w:bCs/>
                <w:sz w:val="28"/>
                <w:szCs w:val="28"/>
              </w:rPr>
            </w:pPr>
            <w:r>
              <w:rPr>
                <w:rFonts w:ascii="Times New Roman" w:hAnsi="Times New Roman"/>
                <w:bCs/>
                <w:sz w:val="28"/>
                <w:szCs w:val="28"/>
              </w:rPr>
              <w:t>315,67</w:t>
            </w:r>
          </w:p>
        </w:tc>
      </w:tr>
      <w:tr w:rsidR="00643738" w:rsidRPr="0064366E" w:rsidTr="00D77AFC">
        <w:tc>
          <w:tcPr>
            <w:tcW w:w="5326" w:type="dxa"/>
          </w:tcPr>
          <w:p w:rsidR="00643738" w:rsidRDefault="00643738" w:rsidP="00D77AFC">
            <w:pPr>
              <w:numPr>
                <w:ilvl w:val="0"/>
                <w:numId w:val="10"/>
              </w:numPr>
              <w:jc w:val="both"/>
              <w:rPr>
                <w:rFonts w:ascii="Times New Roman" w:hAnsi="Times New Roman"/>
                <w:sz w:val="28"/>
                <w:szCs w:val="28"/>
              </w:rPr>
            </w:pPr>
            <w:r>
              <w:rPr>
                <w:rFonts w:ascii="Times New Roman" w:hAnsi="Times New Roman"/>
                <w:sz w:val="28"/>
                <w:szCs w:val="28"/>
              </w:rPr>
              <w:t>МО Штанигуртское</w:t>
            </w:r>
          </w:p>
        </w:tc>
        <w:tc>
          <w:tcPr>
            <w:tcW w:w="4244" w:type="dxa"/>
          </w:tcPr>
          <w:p w:rsidR="00643738" w:rsidRDefault="00643738" w:rsidP="00D77AFC">
            <w:pPr>
              <w:jc w:val="both"/>
              <w:rPr>
                <w:rFonts w:ascii="Times New Roman" w:hAnsi="Times New Roman"/>
                <w:sz w:val="28"/>
                <w:szCs w:val="28"/>
              </w:rPr>
            </w:pPr>
            <w:r>
              <w:rPr>
                <w:rFonts w:ascii="Times New Roman" w:hAnsi="Times New Roman"/>
                <w:sz w:val="28"/>
                <w:szCs w:val="28"/>
              </w:rPr>
              <w:t>60,72</w:t>
            </w:r>
          </w:p>
        </w:tc>
      </w:tr>
      <w:tr w:rsidR="00643738" w:rsidRPr="0064366E" w:rsidTr="00D77AFC">
        <w:tc>
          <w:tcPr>
            <w:tcW w:w="5326" w:type="dxa"/>
          </w:tcPr>
          <w:p w:rsidR="00643738" w:rsidRDefault="00643738" w:rsidP="00D77AFC">
            <w:pPr>
              <w:numPr>
                <w:ilvl w:val="0"/>
                <w:numId w:val="10"/>
              </w:numPr>
              <w:jc w:val="both"/>
              <w:rPr>
                <w:rFonts w:ascii="Times New Roman" w:hAnsi="Times New Roman"/>
                <w:sz w:val="28"/>
                <w:szCs w:val="28"/>
              </w:rPr>
            </w:pPr>
            <w:r>
              <w:rPr>
                <w:rFonts w:ascii="Times New Roman" w:hAnsi="Times New Roman"/>
                <w:sz w:val="28"/>
                <w:szCs w:val="28"/>
              </w:rPr>
              <w:t>МУК «Глазовская районная ЦБС»</w:t>
            </w:r>
          </w:p>
        </w:tc>
        <w:tc>
          <w:tcPr>
            <w:tcW w:w="4244" w:type="dxa"/>
          </w:tcPr>
          <w:p w:rsidR="00643738" w:rsidRDefault="00643738" w:rsidP="00D77AFC">
            <w:pPr>
              <w:jc w:val="both"/>
              <w:rPr>
                <w:rFonts w:ascii="Times New Roman" w:hAnsi="Times New Roman"/>
                <w:sz w:val="28"/>
                <w:szCs w:val="28"/>
              </w:rPr>
            </w:pPr>
            <w:r>
              <w:rPr>
                <w:rFonts w:ascii="Times New Roman" w:hAnsi="Times New Roman"/>
                <w:sz w:val="28"/>
                <w:szCs w:val="28"/>
              </w:rPr>
              <w:t>11,76</w:t>
            </w:r>
          </w:p>
        </w:tc>
      </w:tr>
      <w:tr w:rsidR="00643738" w:rsidRPr="0064366E" w:rsidTr="00D77AFC">
        <w:tc>
          <w:tcPr>
            <w:tcW w:w="5326" w:type="dxa"/>
          </w:tcPr>
          <w:p w:rsidR="00643738" w:rsidRDefault="00643738" w:rsidP="00D77AFC">
            <w:pPr>
              <w:numPr>
                <w:ilvl w:val="0"/>
                <w:numId w:val="10"/>
              </w:numPr>
              <w:jc w:val="both"/>
              <w:rPr>
                <w:rFonts w:ascii="Times New Roman" w:hAnsi="Times New Roman"/>
                <w:sz w:val="28"/>
                <w:szCs w:val="28"/>
              </w:rPr>
            </w:pPr>
            <w:r>
              <w:rPr>
                <w:rFonts w:ascii="Times New Roman" w:hAnsi="Times New Roman"/>
                <w:sz w:val="28"/>
                <w:szCs w:val="28"/>
              </w:rPr>
              <w:t>МОУ Штанигуртская НШДС</w:t>
            </w:r>
          </w:p>
        </w:tc>
        <w:tc>
          <w:tcPr>
            <w:tcW w:w="4244" w:type="dxa"/>
          </w:tcPr>
          <w:p w:rsidR="00643738" w:rsidRDefault="00643738" w:rsidP="00D77AFC">
            <w:pPr>
              <w:jc w:val="both"/>
              <w:rPr>
                <w:rFonts w:ascii="Times New Roman" w:hAnsi="Times New Roman"/>
                <w:sz w:val="28"/>
                <w:szCs w:val="28"/>
              </w:rPr>
            </w:pPr>
            <w:r>
              <w:rPr>
                <w:rFonts w:ascii="Times New Roman" w:hAnsi="Times New Roman"/>
                <w:sz w:val="28"/>
                <w:szCs w:val="28"/>
              </w:rPr>
              <w:t>1453,28</w:t>
            </w:r>
          </w:p>
        </w:tc>
      </w:tr>
      <w:tr w:rsidR="00643738" w:rsidRPr="0064366E" w:rsidTr="00D77AFC">
        <w:trPr>
          <w:trHeight w:val="362"/>
        </w:trPr>
        <w:tc>
          <w:tcPr>
            <w:tcW w:w="5326" w:type="dxa"/>
          </w:tcPr>
          <w:p w:rsidR="00643738" w:rsidRDefault="00643738" w:rsidP="00D77AFC">
            <w:pPr>
              <w:keepNext/>
              <w:numPr>
                <w:ilvl w:val="0"/>
                <w:numId w:val="10"/>
              </w:numPr>
              <w:jc w:val="both"/>
              <w:outlineLvl w:val="1"/>
              <w:rPr>
                <w:rFonts w:ascii="Times New Roman" w:hAnsi="Times New Roman"/>
                <w:bCs/>
                <w:sz w:val="28"/>
                <w:szCs w:val="28"/>
                <w:lang w:eastAsia="ru-RU"/>
              </w:rPr>
            </w:pPr>
            <w:r>
              <w:rPr>
                <w:rFonts w:ascii="Times New Roman" w:hAnsi="Times New Roman"/>
                <w:bCs/>
                <w:sz w:val="28"/>
                <w:szCs w:val="28"/>
                <w:lang w:eastAsia="ru-RU"/>
              </w:rPr>
              <w:t>МУК КДЦ «Искра»</w:t>
            </w:r>
          </w:p>
        </w:tc>
        <w:tc>
          <w:tcPr>
            <w:tcW w:w="4244" w:type="dxa"/>
          </w:tcPr>
          <w:p w:rsidR="00643738" w:rsidRDefault="00643738" w:rsidP="00D77AFC">
            <w:pPr>
              <w:jc w:val="both"/>
              <w:rPr>
                <w:rFonts w:ascii="Times New Roman" w:hAnsi="Times New Roman"/>
                <w:bCs/>
                <w:sz w:val="28"/>
                <w:szCs w:val="28"/>
              </w:rPr>
            </w:pPr>
            <w:r>
              <w:rPr>
                <w:rFonts w:ascii="Times New Roman" w:hAnsi="Times New Roman"/>
                <w:bCs/>
                <w:sz w:val="28"/>
                <w:szCs w:val="28"/>
              </w:rPr>
              <w:t>348,26</w:t>
            </w:r>
          </w:p>
        </w:tc>
      </w:tr>
      <w:tr w:rsidR="00643738" w:rsidRPr="0064366E" w:rsidTr="00D77AFC">
        <w:trPr>
          <w:trHeight w:val="269"/>
        </w:trPr>
        <w:tc>
          <w:tcPr>
            <w:tcW w:w="5326" w:type="dxa"/>
          </w:tcPr>
          <w:p w:rsidR="00643738" w:rsidRDefault="00643738" w:rsidP="00D77AFC">
            <w:pPr>
              <w:keepNext/>
              <w:numPr>
                <w:ilvl w:val="0"/>
                <w:numId w:val="10"/>
              </w:numPr>
              <w:jc w:val="both"/>
              <w:outlineLvl w:val="1"/>
              <w:rPr>
                <w:rFonts w:ascii="Times New Roman" w:hAnsi="Times New Roman"/>
                <w:bCs/>
                <w:sz w:val="28"/>
                <w:szCs w:val="28"/>
                <w:lang w:eastAsia="ru-RU"/>
              </w:rPr>
            </w:pPr>
            <w:r>
              <w:rPr>
                <w:rFonts w:ascii="Times New Roman" w:hAnsi="Times New Roman"/>
                <w:bCs/>
                <w:sz w:val="28"/>
                <w:szCs w:val="28"/>
                <w:lang w:eastAsia="ru-RU"/>
              </w:rPr>
              <w:t>Население</w:t>
            </w:r>
          </w:p>
        </w:tc>
        <w:tc>
          <w:tcPr>
            <w:tcW w:w="4244" w:type="dxa"/>
          </w:tcPr>
          <w:p w:rsidR="00643738" w:rsidRDefault="00643738" w:rsidP="00D77AFC">
            <w:pPr>
              <w:jc w:val="both"/>
              <w:rPr>
                <w:rFonts w:ascii="Times New Roman" w:hAnsi="Times New Roman"/>
                <w:bCs/>
                <w:sz w:val="28"/>
                <w:szCs w:val="28"/>
              </w:rPr>
            </w:pPr>
            <w:r>
              <w:rPr>
                <w:rFonts w:ascii="Times New Roman" w:hAnsi="Times New Roman"/>
                <w:bCs/>
                <w:sz w:val="28"/>
                <w:szCs w:val="28"/>
              </w:rPr>
              <w:t>36816,04</w:t>
            </w:r>
          </w:p>
        </w:tc>
      </w:tr>
      <w:tr w:rsidR="00643738" w:rsidRPr="0064366E" w:rsidTr="00D77AFC">
        <w:trPr>
          <w:trHeight w:val="372"/>
        </w:trPr>
        <w:tc>
          <w:tcPr>
            <w:tcW w:w="5326" w:type="dxa"/>
          </w:tcPr>
          <w:p w:rsidR="00643738" w:rsidRDefault="00643738" w:rsidP="00D77AFC">
            <w:pPr>
              <w:keepNext/>
              <w:numPr>
                <w:ilvl w:val="0"/>
                <w:numId w:val="10"/>
              </w:numPr>
              <w:jc w:val="both"/>
              <w:outlineLvl w:val="1"/>
              <w:rPr>
                <w:rFonts w:ascii="Times New Roman" w:hAnsi="Times New Roman"/>
                <w:bCs/>
                <w:sz w:val="28"/>
                <w:szCs w:val="28"/>
                <w:lang w:eastAsia="ru-RU"/>
              </w:rPr>
            </w:pPr>
            <w:r>
              <w:rPr>
                <w:rFonts w:ascii="Times New Roman" w:hAnsi="Times New Roman"/>
                <w:bCs/>
                <w:sz w:val="28"/>
                <w:szCs w:val="28"/>
                <w:lang w:eastAsia="ru-RU"/>
              </w:rPr>
              <w:t>Прочие</w:t>
            </w:r>
          </w:p>
        </w:tc>
        <w:tc>
          <w:tcPr>
            <w:tcW w:w="4244" w:type="dxa"/>
          </w:tcPr>
          <w:p w:rsidR="00643738" w:rsidRDefault="00643738" w:rsidP="00D77AFC">
            <w:pPr>
              <w:jc w:val="both"/>
              <w:rPr>
                <w:rFonts w:ascii="Times New Roman" w:hAnsi="Times New Roman"/>
                <w:bCs/>
                <w:sz w:val="28"/>
                <w:szCs w:val="28"/>
              </w:rPr>
            </w:pPr>
            <w:r>
              <w:rPr>
                <w:rFonts w:ascii="Times New Roman" w:hAnsi="Times New Roman"/>
                <w:bCs/>
                <w:sz w:val="28"/>
                <w:szCs w:val="28"/>
              </w:rPr>
              <w:t>7928,44</w:t>
            </w:r>
          </w:p>
        </w:tc>
      </w:tr>
      <w:tr w:rsidR="00643738" w:rsidRPr="0064366E" w:rsidTr="00D77AFC">
        <w:trPr>
          <w:trHeight w:val="419"/>
        </w:trPr>
        <w:tc>
          <w:tcPr>
            <w:tcW w:w="5326" w:type="dxa"/>
          </w:tcPr>
          <w:p w:rsidR="00643738" w:rsidRDefault="00643738" w:rsidP="00D77AFC">
            <w:pPr>
              <w:keepNext/>
              <w:jc w:val="both"/>
              <w:outlineLvl w:val="1"/>
              <w:rPr>
                <w:rFonts w:ascii="Times New Roman" w:hAnsi="Times New Roman"/>
                <w:b/>
                <w:bCs/>
                <w:sz w:val="28"/>
                <w:szCs w:val="28"/>
                <w:lang w:eastAsia="ru-RU"/>
              </w:rPr>
            </w:pPr>
            <w:r>
              <w:rPr>
                <w:rFonts w:ascii="Times New Roman" w:hAnsi="Times New Roman"/>
                <w:b/>
                <w:bCs/>
                <w:sz w:val="28"/>
                <w:szCs w:val="28"/>
                <w:lang w:eastAsia="ru-RU"/>
              </w:rPr>
              <w:t>Итого:</w:t>
            </w:r>
          </w:p>
        </w:tc>
        <w:tc>
          <w:tcPr>
            <w:tcW w:w="4244" w:type="dxa"/>
          </w:tcPr>
          <w:p w:rsidR="00643738" w:rsidRDefault="00643738" w:rsidP="00D77AFC">
            <w:pPr>
              <w:jc w:val="both"/>
              <w:rPr>
                <w:rFonts w:ascii="Times New Roman" w:hAnsi="Times New Roman"/>
                <w:b/>
                <w:bCs/>
                <w:sz w:val="28"/>
                <w:szCs w:val="28"/>
              </w:rPr>
            </w:pPr>
            <w:r>
              <w:rPr>
                <w:rFonts w:ascii="Times New Roman" w:hAnsi="Times New Roman"/>
                <w:b/>
                <w:bCs/>
                <w:sz w:val="28"/>
                <w:szCs w:val="28"/>
              </w:rPr>
              <w:t>46934,17</w:t>
            </w:r>
          </w:p>
        </w:tc>
      </w:tr>
    </w:tbl>
    <w:p w:rsidR="00643738" w:rsidRDefault="00643738" w:rsidP="00613D8C">
      <w:pPr>
        <w:tabs>
          <w:tab w:val="left" w:pos="6135"/>
        </w:tabs>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Основным потребителем воды является население – 78%. На долю остальных  лиц (бюджетных организаций и юридических лиц)  приходится – 22%. </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В настоящее время в эксплуатации находится одна система водоотведения: централизованная система водоотведения хозяйственно-бытовых сточных вод.</w:t>
      </w: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right"/>
        <w:rPr>
          <w:rFonts w:ascii="Times New Roman" w:hAnsi="Times New Roman"/>
          <w:b/>
          <w:sz w:val="28"/>
          <w:szCs w:val="28"/>
        </w:rPr>
      </w:pPr>
      <w:r w:rsidRPr="00323F98">
        <w:rPr>
          <w:rFonts w:ascii="Times New Roman" w:hAnsi="Times New Roman"/>
          <w:b/>
          <w:sz w:val="28"/>
          <w:szCs w:val="28"/>
        </w:rPr>
        <w:t xml:space="preserve">Таблица </w:t>
      </w:r>
      <w:r>
        <w:rPr>
          <w:rFonts w:ascii="Times New Roman" w:hAnsi="Times New Roman"/>
          <w:b/>
          <w:sz w:val="28"/>
          <w:szCs w:val="28"/>
        </w:rPr>
        <w:t>8 Баланс водоотведения</w:t>
      </w:r>
    </w:p>
    <w:p w:rsidR="00643738" w:rsidRDefault="00643738" w:rsidP="00613D8C">
      <w:pPr>
        <w:tabs>
          <w:tab w:val="left" w:pos="6135"/>
        </w:tabs>
        <w:jc w:val="right"/>
        <w:rPr>
          <w:rFonts w:ascii="Times New Roman" w:hAnsi="Times New Roman"/>
          <w:sz w:val="28"/>
          <w:szCs w:val="28"/>
        </w:rPr>
      </w:pPr>
      <w:r w:rsidRPr="00323F98">
        <w:rPr>
          <w:rFonts w:ascii="Times New Roman" w:hAnsi="Times New Roman"/>
          <w:b/>
          <w:sz w:val="28"/>
          <w:szCs w:val="28"/>
        </w:rPr>
        <w:t xml:space="preserve"> </w:t>
      </w:r>
    </w:p>
    <w:tbl>
      <w:tblPr>
        <w:tblW w:w="0" w:type="auto"/>
        <w:jc w:val="center"/>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
        <w:gridCol w:w="4417"/>
        <w:gridCol w:w="2126"/>
        <w:gridCol w:w="1820"/>
      </w:tblGrid>
      <w:tr w:rsidR="00643738" w:rsidRPr="0064366E" w:rsidTr="00D77AFC">
        <w:trPr>
          <w:jc w:val="center"/>
        </w:trPr>
        <w:tc>
          <w:tcPr>
            <w:tcW w:w="666"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п/п</w:t>
            </w:r>
          </w:p>
        </w:tc>
        <w:tc>
          <w:tcPr>
            <w:tcW w:w="4417"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Показатели</w:t>
            </w:r>
          </w:p>
        </w:tc>
        <w:tc>
          <w:tcPr>
            <w:tcW w:w="2126"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Единица измерения</w:t>
            </w:r>
          </w:p>
        </w:tc>
        <w:tc>
          <w:tcPr>
            <w:tcW w:w="182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2014 год</w:t>
            </w:r>
          </w:p>
        </w:tc>
      </w:tr>
      <w:tr w:rsidR="00643738" w:rsidRPr="0064366E" w:rsidTr="00D77AFC">
        <w:trPr>
          <w:jc w:val="center"/>
        </w:trPr>
        <w:tc>
          <w:tcPr>
            <w:tcW w:w="666"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w:t>
            </w:r>
          </w:p>
        </w:tc>
        <w:tc>
          <w:tcPr>
            <w:tcW w:w="4417"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Принято сточных вод</w:t>
            </w:r>
          </w:p>
        </w:tc>
        <w:tc>
          <w:tcPr>
            <w:tcW w:w="2126" w:type="dxa"/>
          </w:tcPr>
          <w:p w:rsidR="00643738" w:rsidRPr="0064366E" w:rsidRDefault="00643738" w:rsidP="00D77AFC">
            <w:pPr>
              <w:tabs>
                <w:tab w:val="left" w:pos="6135"/>
              </w:tabs>
              <w:jc w:val="center"/>
              <w:rPr>
                <w:rFonts w:ascii="Times New Roman" w:hAnsi="Times New Roman"/>
                <w:sz w:val="28"/>
                <w:szCs w:val="28"/>
              </w:rPr>
            </w:pPr>
            <w:r>
              <w:rPr>
                <w:rFonts w:ascii="Times New Roman" w:hAnsi="Times New Roman"/>
                <w:sz w:val="28"/>
                <w:szCs w:val="28"/>
              </w:rPr>
              <w:t>тыс м3</w:t>
            </w:r>
          </w:p>
        </w:tc>
        <w:tc>
          <w:tcPr>
            <w:tcW w:w="1820" w:type="dxa"/>
          </w:tcPr>
          <w:p w:rsidR="00643738" w:rsidRPr="0064366E" w:rsidRDefault="00643738" w:rsidP="00D77AFC">
            <w:pPr>
              <w:tabs>
                <w:tab w:val="left" w:pos="6135"/>
              </w:tabs>
              <w:jc w:val="center"/>
              <w:rPr>
                <w:rFonts w:ascii="Times New Roman" w:hAnsi="Times New Roman"/>
                <w:sz w:val="28"/>
                <w:szCs w:val="28"/>
              </w:rPr>
            </w:pPr>
            <w:r>
              <w:rPr>
                <w:rFonts w:ascii="Times New Roman" w:hAnsi="Times New Roman"/>
                <w:sz w:val="28"/>
                <w:szCs w:val="28"/>
              </w:rPr>
              <w:t>14,661</w:t>
            </w:r>
          </w:p>
        </w:tc>
      </w:tr>
      <w:tr w:rsidR="00643738" w:rsidRPr="0064366E" w:rsidTr="00D77AFC">
        <w:trPr>
          <w:jc w:val="center"/>
        </w:trPr>
        <w:tc>
          <w:tcPr>
            <w:tcW w:w="666"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w:t>
            </w:r>
          </w:p>
        </w:tc>
        <w:tc>
          <w:tcPr>
            <w:tcW w:w="4417"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Объем реализации услуг, в т.ч.</w:t>
            </w:r>
          </w:p>
        </w:tc>
        <w:tc>
          <w:tcPr>
            <w:tcW w:w="2126" w:type="dxa"/>
          </w:tcPr>
          <w:p w:rsidR="00643738" w:rsidRDefault="00643738" w:rsidP="00D77AFC">
            <w:pPr>
              <w:tabs>
                <w:tab w:val="left" w:pos="6135"/>
              </w:tabs>
              <w:jc w:val="center"/>
              <w:rPr>
                <w:rFonts w:ascii="Times New Roman" w:hAnsi="Times New Roman"/>
                <w:sz w:val="28"/>
                <w:szCs w:val="28"/>
              </w:rPr>
            </w:pPr>
            <w:r>
              <w:rPr>
                <w:rFonts w:ascii="Times New Roman" w:hAnsi="Times New Roman"/>
                <w:sz w:val="28"/>
                <w:szCs w:val="28"/>
              </w:rPr>
              <w:t>тыс м3</w:t>
            </w:r>
          </w:p>
        </w:tc>
        <w:tc>
          <w:tcPr>
            <w:tcW w:w="1820" w:type="dxa"/>
          </w:tcPr>
          <w:p w:rsidR="00643738" w:rsidRDefault="00643738" w:rsidP="00D77AFC">
            <w:pPr>
              <w:tabs>
                <w:tab w:val="left" w:pos="6135"/>
              </w:tabs>
              <w:jc w:val="center"/>
              <w:rPr>
                <w:rFonts w:ascii="Times New Roman" w:hAnsi="Times New Roman"/>
                <w:sz w:val="28"/>
                <w:szCs w:val="28"/>
              </w:rPr>
            </w:pPr>
            <w:r>
              <w:rPr>
                <w:rFonts w:ascii="Times New Roman" w:hAnsi="Times New Roman"/>
                <w:sz w:val="28"/>
                <w:szCs w:val="28"/>
              </w:rPr>
              <w:t>14,661</w:t>
            </w:r>
          </w:p>
        </w:tc>
      </w:tr>
      <w:tr w:rsidR="00643738" w:rsidRPr="0064366E" w:rsidTr="00D77AFC">
        <w:trPr>
          <w:jc w:val="center"/>
        </w:trPr>
        <w:tc>
          <w:tcPr>
            <w:tcW w:w="666"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2.1</w:t>
            </w:r>
          </w:p>
        </w:tc>
        <w:tc>
          <w:tcPr>
            <w:tcW w:w="4417"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Население</w:t>
            </w:r>
          </w:p>
        </w:tc>
        <w:tc>
          <w:tcPr>
            <w:tcW w:w="2126" w:type="dxa"/>
          </w:tcPr>
          <w:p w:rsidR="00643738" w:rsidRDefault="00643738" w:rsidP="00D77AFC">
            <w:pPr>
              <w:tabs>
                <w:tab w:val="left" w:pos="6135"/>
              </w:tabs>
              <w:jc w:val="center"/>
              <w:rPr>
                <w:rFonts w:ascii="Times New Roman" w:hAnsi="Times New Roman"/>
                <w:sz w:val="28"/>
                <w:szCs w:val="28"/>
              </w:rPr>
            </w:pPr>
            <w:r>
              <w:rPr>
                <w:rFonts w:ascii="Times New Roman" w:hAnsi="Times New Roman"/>
                <w:sz w:val="28"/>
                <w:szCs w:val="28"/>
              </w:rPr>
              <w:t>тыс м3</w:t>
            </w:r>
          </w:p>
        </w:tc>
        <w:tc>
          <w:tcPr>
            <w:tcW w:w="1820" w:type="dxa"/>
          </w:tcPr>
          <w:p w:rsidR="00643738" w:rsidRDefault="00643738" w:rsidP="00D77AFC">
            <w:pPr>
              <w:tabs>
                <w:tab w:val="left" w:pos="6135"/>
              </w:tabs>
              <w:jc w:val="center"/>
              <w:rPr>
                <w:rFonts w:ascii="Times New Roman" w:hAnsi="Times New Roman"/>
                <w:sz w:val="28"/>
                <w:szCs w:val="28"/>
              </w:rPr>
            </w:pPr>
            <w:r>
              <w:rPr>
                <w:rFonts w:ascii="Times New Roman" w:hAnsi="Times New Roman"/>
                <w:sz w:val="28"/>
                <w:szCs w:val="28"/>
              </w:rPr>
              <w:t>11,767</w:t>
            </w:r>
          </w:p>
        </w:tc>
      </w:tr>
      <w:tr w:rsidR="00643738" w:rsidRPr="0064366E" w:rsidTr="00D77AFC">
        <w:trPr>
          <w:jc w:val="center"/>
        </w:trPr>
        <w:tc>
          <w:tcPr>
            <w:tcW w:w="666"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2.1</w:t>
            </w:r>
          </w:p>
        </w:tc>
        <w:tc>
          <w:tcPr>
            <w:tcW w:w="4417"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Бюджетные организации</w:t>
            </w:r>
          </w:p>
        </w:tc>
        <w:tc>
          <w:tcPr>
            <w:tcW w:w="2126" w:type="dxa"/>
          </w:tcPr>
          <w:p w:rsidR="00643738" w:rsidRDefault="00643738" w:rsidP="00D77AFC">
            <w:pPr>
              <w:tabs>
                <w:tab w:val="left" w:pos="6135"/>
              </w:tabs>
              <w:jc w:val="center"/>
              <w:rPr>
                <w:rFonts w:ascii="Times New Roman" w:hAnsi="Times New Roman"/>
                <w:sz w:val="28"/>
                <w:szCs w:val="28"/>
              </w:rPr>
            </w:pPr>
            <w:r>
              <w:rPr>
                <w:rFonts w:ascii="Times New Roman" w:hAnsi="Times New Roman"/>
                <w:sz w:val="28"/>
                <w:szCs w:val="28"/>
              </w:rPr>
              <w:t>тыс м3</w:t>
            </w:r>
          </w:p>
        </w:tc>
        <w:tc>
          <w:tcPr>
            <w:tcW w:w="1820" w:type="dxa"/>
          </w:tcPr>
          <w:p w:rsidR="00643738" w:rsidRDefault="00643738" w:rsidP="00D77AFC">
            <w:pPr>
              <w:tabs>
                <w:tab w:val="left" w:pos="6135"/>
              </w:tabs>
              <w:jc w:val="center"/>
              <w:rPr>
                <w:rFonts w:ascii="Times New Roman" w:hAnsi="Times New Roman"/>
                <w:sz w:val="28"/>
                <w:szCs w:val="28"/>
              </w:rPr>
            </w:pPr>
            <w:r>
              <w:rPr>
                <w:rFonts w:ascii="Times New Roman" w:hAnsi="Times New Roman"/>
                <w:sz w:val="28"/>
                <w:szCs w:val="28"/>
              </w:rPr>
              <w:t>1,656</w:t>
            </w:r>
          </w:p>
        </w:tc>
      </w:tr>
      <w:tr w:rsidR="00643738" w:rsidRPr="0064366E" w:rsidTr="00D77AFC">
        <w:trPr>
          <w:jc w:val="center"/>
        </w:trPr>
        <w:tc>
          <w:tcPr>
            <w:tcW w:w="666"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2.3</w:t>
            </w:r>
          </w:p>
        </w:tc>
        <w:tc>
          <w:tcPr>
            <w:tcW w:w="4417"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Прочие</w:t>
            </w:r>
          </w:p>
        </w:tc>
        <w:tc>
          <w:tcPr>
            <w:tcW w:w="2126" w:type="dxa"/>
          </w:tcPr>
          <w:p w:rsidR="00643738" w:rsidRDefault="00643738" w:rsidP="00D77AFC">
            <w:pPr>
              <w:tabs>
                <w:tab w:val="left" w:pos="6135"/>
              </w:tabs>
              <w:jc w:val="center"/>
              <w:rPr>
                <w:rFonts w:ascii="Times New Roman" w:hAnsi="Times New Roman"/>
                <w:sz w:val="28"/>
                <w:szCs w:val="28"/>
              </w:rPr>
            </w:pPr>
            <w:r>
              <w:rPr>
                <w:rFonts w:ascii="Times New Roman" w:hAnsi="Times New Roman"/>
                <w:sz w:val="28"/>
                <w:szCs w:val="28"/>
              </w:rPr>
              <w:t>тыс м3</w:t>
            </w:r>
          </w:p>
        </w:tc>
        <w:tc>
          <w:tcPr>
            <w:tcW w:w="1820" w:type="dxa"/>
          </w:tcPr>
          <w:p w:rsidR="00643738" w:rsidRDefault="00643738" w:rsidP="00D77AFC">
            <w:pPr>
              <w:tabs>
                <w:tab w:val="left" w:pos="6135"/>
              </w:tabs>
              <w:jc w:val="center"/>
              <w:rPr>
                <w:rFonts w:ascii="Times New Roman" w:hAnsi="Times New Roman"/>
                <w:sz w:val="28"/>
                <w:szCs w:val="28"/>
              </w:rPr>
            </w:pPr>
            <w:r>
              <w:rPr>
                <w:rFonts w:ascii="Times New Roman" w:hAnsi="Times New Roman"/>
                <w:sz w:val="28"/>
                <w:szCs w:val="28"/>
              </w:rPr>
              <w:t>1,238</w:t>
            </w:r>
          </w:p>
        </w:tc>
      </w:tr>
    </w:tbl>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rPr>
          <w:noProof/>
          <w:lang w:eastAsia="ru-RU"/>
        </w:rPr>
      </w:pPr>
      <w:r>
        <w:rPr>
          <w:noProof/>
          <w:lang w:eastAsia="ru-RU"/>
        </w:rPr>
        <w:object w:dxaOrig="6340" w:dyaOrig="4170">
          <v:shape id="_x0000_i1034" type="#_x0000_t75" style="width:393.75pt;height:286.5pt" o:ole="">
            <v:imagedata r:id="rId23" o:title="" croptop="-2310f" cropbottom="-22254f" cropleft="-13707f" cropright="-2243f"/>
            <o:lock v:ext="edit" aspectratio="f"/>
          </v:shape>
          <o:OLEObject Type="Embed" ProgID="Excel.Sheet.8" ShapeID="_x0000_i1034" DrawAspect="Content" ObjectID="_1501921513" r:id="rId24"/>
        </w:object>
      </w:r>
    </w:p>
    <w:p w:rsidR="00643738" w:rsidRDefault="00643738" w:rsidP="00613D8C">
      <w:pPr>
        <w:rPr>
          <w:noProof/>
          <w:lang w:eastAsia="ru-RU"/>
        </w:rPr>
      </w:pPr>
    </w:p>
    <w:p w:rsidR="00643738" w:rsidRDefault="00643738" w:rsidP="004F369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Из таблицы видно, что большая доля в объеме водоотведения принадлежит населению 80 %.</w:t>
      </w:r>
    </w:p>
    <w:p w:rsidR="00643738" w:rsidRPr="007617A7" w:rsidRDefault="00643738" w:rsidP="004F369B">
      <w:pPr>
        <w:autoSpaceDE w:val="0"/>
        <w:autoSpaceDN w:val="0"/>
        <w:adjustRightInd w:val="0"/>
        <w:spacing w:line="360" w:lineRule="auto"/>
        <w:jc w:val="both"/>
        <w:rPr>
          <w:rFonts w:ascii="Times New Roman" w:hAnsi="Times New Roman"/>
          <w:sz w:val="28"/>
          <w:szCs w:val="28"/>
        </w:rPr>
      </w:pPr>
      <w:r w:rsidRPr="007617A7">
        <w:rPr>
          <w:rFonts w:ascii="Times New Roman" w:hAnsi="Times New Roman"/>
          <w:sz w:val="28"/>
          <w:szCs w:val="28"/>
          <w:lang w:eastAsia="ru-RU"/>
        </w:rPr>
        <w:t xml:space="preserve"> </w:t>
      </w:r>
      <w:r>
        <w:rPr>
          <w:rFonts w:ascii="Times New Roman" w:hAnsi="Times New Roman"/>
          <w:sz w:val="28"/>
          <w:szCs w:val="28"/>
          <w:lang w:eastAsia="ru-RU"/>
        </w:rPr>
        <w:t>Водоотведением в д.Штанигурт обеспечены многоквартирные малоэтажные</w:t>
      </w:r>
    </w:p>
    <w:p w:rsidR="00643738" w:rsidRDefault="00643738" w:rsidP="004F369B">
      <w:pPr>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lang w:eastAsia="ru-RU"/>
        </w:rPr>
        <w:t>жилые дома, часть индивидуальной жилой застройки, административное здание, ФАП, школа, детский сад. Текущий уровень обеспечения услугами</w:t>
      </w:r>
      <w:r w:rsidRPr="007617A7">
        <w:rPr>
          <w:rFonts w:ascii="Times New Roman" w:hAnsi="Times New Roman"/>
          <w:sz w:val="28"/>
          <w:szCs w:val="28"/>
          <w:lang w:eastAsia="ru-RU"/>
        </w:rPr>
        <w:t xml:space="preserve"> </w:t>
      </w:r>
      <w:r>
        <w:rPr>
          <w:rFonts w:ascii="Times New Roman" w:hAnsi="Times New Roman"/>
          <w:sz w:val="28"/>
          <w:szCs w:val="28"/>
          <w:lang w:eastAsia="ru-RU"/>
        </w:rPr>
        <w:t>централизованного водоотведения составляет менее 50%  процентов.</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В  МО «Штанигуртское» действует Постановление Правительства Удмуртской Республики № 222 от 27 мая 2013 года «Об утверждении нормативов потребления коммунальных услуг по холодному и горячему водоснабжению, водоотведению в жилых помещениях в многоквартирном доме  и жилом доме в </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УР».</w:t>
      </w: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widowControl w:val="0"/>
        <w:autoSpaceDE w:val="0"/>
        <w:autoSpaceDN w:val="0"/>
        <w:adjustRightInd w:val="0"/>
        <w:ind w:firstLine="540"/>
        <w:jc w:val="right"/>
        <w:rPr>
          <w:rFonts w:ascii="Times New Roman" w:hAnsi="Times New Roman"/>
          <w:b/>
          <w:bCs/>
          <w:sz w:val="28"/>
          <w:szCs w:val="28"/>
        </w:rPr>
      </w:pPr>
      <w:r>
        <w:rPr>
          <w:rFonts w:ascii="Times New Roman" w:hAnsi="Times New Roman"/>
          <w:b/>
          <w:bCs/>
          <w:sz w:val="28"/>
          <w:szCs w:val="28"/>
        </w:rPr>
        <w:t>Таблица 9Нормативы потребления коммунальных услуг по     холодному и горячему водоснабжению, водоотведению в жилых помещениях в МКД и жилых домах</w:t>
      </w:r>
    </w:p>
    <w:p w:rsidR="00643738" w:rsidRDefault="00643738" w:rsidP="00613D8C">
      <w:pPr>
        <w:widowControl w:val="0"/>
        <w:autoSpaceDE w:val="0"/>
        <w:autoSpaceDN w:val="0"/>
        <w:adjustRightInd w:val="0"/>
        <w:ind w:firstLine="540"/>
        <w:jc w:val="both"/>
        <w:rPr>
          <w:rFonts w:cs="Calibri"/>
          <w:b/>
        </w:rPr>
      </w:pPr>
    </w:p>
    <w:tbl>
      <w:tblPr>
        <w:tblW w:w="0" w:type="auto"/>
        <w:tblInd w:w="75" w:type="dxa"/>
        <w:tblLayout w:type="fixed"/>
        <w:tblCellMar>
          <w:left w:w="75" w:type="dxa"/>
          <w:right w:w="75" w:type="dxa"/>
        </w:tblCellMar>
        <w:tblLook w:val="00A0"/>
      </w:tblPr>
      <w:tblGrid>
        <w:gridCol w:w="2457"/>
        <w:gridCol w:w="1638"/>
        <w:gridCol w:w="1755"/>
        <w:gridCol w:w="1755"/>
        <w:gridCol w:w="1755"/>
      </w:tblGrid>
      <w:tr w:rsidR="00643738" w:rsidRPr="0064366E" w:rsidTr="00D77AFC">
        <w:trPr>
          <w:trHeight w:val="600"/>
        </w:trPr>
        <w:tc>
          <w:tcPr>
            <w:tcW w:w="4095" w:type="dxa"/>
            <w:gridSpan w:val="2"/>
            <w:vMerge w:val="restart"/>
            <w:tcBorders>
              <w:top w:val="single" w:sz="4" w:space="0" w:color="auto"/>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Степень благоустройства     </w:t>
            </w:r>
            <w:r>
              <w:rPr>
                <w:rFonts w:ascii="Courier New" w:hAnsi="Courier New" w:cs="Courier New"/>
                <w:sz w:val="20"/>
                <w:szCs w:val="20"/>
                <w:lang w:eastAsia="en-US"/>
              </w:rPr>
              <w:br/>
              <w:t xml:space="preserve">     многоквартирного дома      </w:t>
            </w:r>
            <w:r>
              <w:rPr>
                <w:rFonts w:ascii="Courier New" w:hAnsi="Courier New" w:cs="Courier New"/>
                <w:sz w:val="20"/>
                <w:szCs w:val="20"/>
                <w:lang w:eastAsia="en-US"/>
              </w:rPr>
              <w:br/>
              <w:t xml:space="preserve">        или жилого дома         </w:t>
            </w:r>
          </w:p>
        </w:tc>
        <w:tc>
          <w:tcPr>
            <w:tcW w:w="5265" w:type="dxa"/>
            <w:gridSpan w:val="3"/>
            <w:tcBorders>
              <w:top w:val="single" w:sz="4" w:space="0" w:color="auto"/>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Нормативы потребления в жилых помещениях </w:t>
            </w:r>
            <w:r>
              <w:rPr>
                <w:rFonts w:ascii="Courier New" w:hAnsi="Courier New" w:cs="Courier New"/>
                <w:sz w:val="20"/>
                <w:szCs w:val="20"/>
                <w:lang w:eastAsia="en-US"/>
              </w:rPr>
              <w:br/>
              <w:t xml:space="preserve">  в многоквартирном доме или жилом доме  </w:t>
            </w:r>
          </w:p>
        </w:tc>
      </w:tr>
      <w:tr w:rsidR="00643738" w:rsidRPr="0064366E" w:rsidTr="00D77AFC">
        <w:trPr>
          <w:trHeight w:val="600"/>
        </w:trPr>
        <w:tc>
          <w:tcPr>
            <w:tcW w:w="5733" w:type="dxa"/>
            <w:gridSpan w:val="2"/>
            <w:vMerge/>
            <w:tcBorders>
              <w:top w:val="single" w:sz="4" w:space="0" w:color="auto"/>
              <w:left w:val="single" w:sz="4" w:space="0" w:color="auto"/>
              <w:bottom w:val="single" w:sz="4" w:space="0" w:color="auto"/>
              <w:right w:val="single" w:sz="4" w:space="0" w:color="auto"/>
            </w:tcBorders>
            <w:vAlign w:val="center"/>
          </w:tcPr>
          <w:p w:rsidR="00643738" w:rsidRDefault="00643738" w:rsidP="00D77AFC">
            <w:pPr>
              <w:rPr>
                <w:rFonts w:ascii="Courier New" w:hAnsi="Courier New" w:cs="Courier New"/>
                <w:sz w:val="20"/>
                <w:szCs w:val="20"/>
              </w:rPr>
            </w:pP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холодное   </w:t>
            </w:r>
            <w:r>
              <w:rPr>
                <w:rFonts w:ascii="Courier New" w:hAnsi="Courier New" w:cs="Courier New"/>
                <w:sz w:val="20"/>
                <w:szCs w:val="20"/>
                <w:lang w:eastAsia="en-US"/>
              </w:rPr>
              <w:br/>
              <w:t>водоснабжение</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горячее   </w:t>
            </w:r>
            <w:r>
              <w:rPr>
                <w:rFonts w:ascii="Courier New" w:hAnsi="Courier New" w:cs="Courier New"/>
                <w:sz w:val="20"/>
                <w:szCs w:val="20"/>
                <w:lang w:eastAsia="en-US"/>
              </w:rPr>
              <w:br/>
              <w:t>водоснабжение</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водоотведение</w:t>
            </w:r>
          </w:p>
        </w:tc>
      </w:tr>
      <w:tr w:rsidR="00643738" w:rsidRPr="0064366E" w:rsidTr="00D77AFC">
        <w:tc>
          <w:tcPr>
            <w:tcW w:w="5733" w:type="dxa"/>
            <w:gridSpan w:val="2"/>
            <w:vMerge/>
            <w:tcBorders>
              <w:top w:val="single" w:sz="4" w:space="0" w:color="auto"/>
              <w:left w:val="single" w:sz="4" w:space="0" w:color="auto"/>
              <w:bottom w:val="single" w:sz="4" w:space="0" w:color="auto"/>
              <w:right w:val="single" w:sz="4" w:space="0" w:color="auto"/>
            </w:tcBorders>
            <w:vAlign w:val="center"/>
          </w:tcPr>
          <w:p w:rsidR="00643738" w:rsidRDefault="00643738" w:rsidP="00D77AFC">
            <w:pPr>
              <w:rPr>
                <w:rFonts w:ascii="Courier New" w:hAnsi="Courier New" w:cs="Courier New"/>
                <w:sz w:val="20"/>
                <w:szCs w:val="20"/>
              </w:rPr>
            </w:pPr>
          </w:p>
        </w:tc>
        <w:tc>
          <w:tcPr>
            <w:tcW w:w="5265" w:type="dxa"/>
            <w:gridSpan w:val="3"/>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куб. метр на 1 человека в месяц     </w:t>
            </w:r>
          </w:p>
        </w:tc>
      </w:tr>
      <w:tr w:rsidR="00643738" w:rsidRPr="0064366E" w:rsidTr="00D77AFC">
        <w:trPr>
          <w:trHeight w:val="1400"/>
        </w:trPr>
        <w:tc>
          <w:tcPr>
            <w:tcW w:w="2457" w:type="dxa"/>
            <w:vMerge w:val="restart"/>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8. Многоквартирные </w:t>
            </w:r>
            <w:r>
              <w:rPr>
                <w:rFonts w:ascii="Courier New" w:hAnsi="Courier New" w:cs="Courier New"/>
                <w:sz w:val="20"/>
                <w:szCs w:val="20"/>
                <w:lang w:eastAsia="en-US"/>
              </w:rPr>
              <w:br/>
              <w:t xml:space="preserve">дома и жилые дома  </w:t>
            </w:r>
            <w:r>
              <w:rPr>
                <w:rFonts w:ascii="Courier New" w:hAnsi="Courier New" w:cs="Courier New"/>
                <w:sz w:val="20"/>
                <w:szCs w:val="20"/>
                <w:lang w:eastAsia="en-US"/>
              </w:rPr>
              <w:br/>
              <w:t xml:space="preserve">с централизованным </w:t>
            </w:r>
            <w:r>
              <w:rPr>
                <w:rFonts w:ascii="Courier New" w:hAnsi="Courier New" w:cs="Courier New"/>
                <w:sz w:val="20"/>
                <w:szCs w:val="20"/>
                <w:lang w:eastAsia="en-US"/>
              </w:rPr>
              <w:br/>
              <w:t xml:space="preserve">холодным           </w:t>
            </w:r>
            <w:r>
              <w:rPr>
                <w:rFonts w:ascii="Courier New" w:hAnsi="Courier New" w:cs="Courier New"/>
                <w:sz w:val="20"/>
                <w:szCs w:val="20"/>
                <w:lang w:eastAsia="en-US"/>
              </w:rPr>
              <w:br/>
              <w:t xml:space="preserve">водоснабжением,    </w:t>
            </w:r>
            <w:r>
              <w:rPr>
                <w:rFonts w:ascii="Courier New" w:hAnsi="Courier New" w:cs="Courier New"/>
                <w:sz w:val="20"/>
                <w:szCs w:val="20"/>
                <w:lang w:eastAsia="en-US"/>
              </w:rPr>
              <w:br/>
              <w:t xml:space="preserve">с внутридомовой    </w:t>
            </w:r>
            <w:r>
              <w:rPr>
                <w:rFonts w:ascii="Courier New" w:hAnsi="Courier New" w:cs="Courier New"/>
                <w:sz w:val="20"/>
                <w:szCs w:val="20"/>
                <w:lang w:eastAsia="en-US"/>
              </w:rPr>
              <w:br/>
              <w:t xml:space="preserve">системой           </w:t>
            </w:r>
            <w:r>
              <w:rPr>
                <w:rFonts w:ascii="Courier New" w:hAnsi="Courier New" w:cs="Courier New"/>
                <w:sz w:val="20"/>
                <w:szCs w:val="20"/>
                <w:lang w:eastAsia="en-US"/>
              </w:rPr>
              <w:br/>
              <w:t xml:space="preserve">канализации,       </w:t>
            </w:r>
            <w:r>
              <w:rPr>
                <w:rFonts w:ascii="Courier New" w:hAnsi="Courier New" w:cs="Courier New"/>
                <w:sz w:val="20"/>
                <w:szCs w:val="20"/>
                <w:lang w:eastAsia="en-US"/>
              </w:rPr>
              <w:br/>
              <w:t xml:space="preserve">не присоединенной  </w:t>
            </w:r>
            <w:r>
              <w:rPr>
                <w:rFonts w:ascii="Courier New" w:hAnsi="Courier New" w:cs="Courier New"/>
                <w:sz w:val="20"/>
                <w:szCs w:val="20"/>
                <w:lang w:eastAsia="en-US"/>
              </w:rPr>
              <w:br/>
              <w:t xml:space="preserve">к централизованным </w:t>
            </w:r>
            <w:r>
              <w:rPr>
                <w:rFonts w:ascii="Courier New" w:hAnsi="Courier New" w:cs="Courier New"/>
                <w:sz w:val="20"/>
                <w:szCs w:val="20"/>
                <w:lang w:eastAsia="en-US"/>
              </w:rPr>
              <w:br/>
              <w:t xml:space="preserve">сетям </w:t>
            </w:r>
          </w:p>
        </w:tc>
        <w:tc>
          <w:tcPr>
            <w:tcW w:w="1638"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с ванной    </w:t>
            </w:r>
            <w:r>
              <w:rPr>
                <w:rFonts w:ascii="Courier New" w:hAnsi="Courier New" w:cs="Courier New"/>
                <w:sz w:val="20"/>
                <w:szCs w:val="20"/>
                <w:lang w:eastAsia="en-US"/>
              </w:rPr>
              <w:br/>
              <w:t xml:space="preserve">без душа,   </w:t>
            </w:r>
            <w:r>
              <w:rPr>
                <w:rFonts w:ascii="Courier New" w:hAnsi="Courier New" w:cs="Courier New"/>
                <w:sz w:val="20"/>
                <w:szCs w:val="20"/>
                <w:lang w:eastAsia="en-US"/>
              </w:rPr>
              <w:br/>
              <w:t xml:space="preserve">раковиной,  </w:t>
            </w:r>
            <w:r>
              <w:rPr>
                <w:rFonts w:ascii="Courier New" w:hAnsi="Courier New" w:cs="Courier New"/>
                <w:sz w:val="20"/>
                <w:szCs w:val="20"/>
                <w:lang w:eastAsia="en-US"/>
              </w:rPr>
              <w:br/>
              <w:t xml:space="preserve">мойкой      </w:t>
            </w:r>
            <w:r>
              <w:rPr>
                <w:rFonts w:ascii="Courier New" w:hAnsi="Courier New" w:cs="Courier New"/>
                <w:sz w:val="20"/>
                <w:szCs w:val="20"/>
                <w:lang w:eastAsia="en-US"/>
              </w:rPr>
              <w:br/>
              <w:t xml:space="preserve">кухонной,   </w:t>
            </w:r>
            <w:r>
              <w:rPr>
                <w:rFonts w:ascii="Courier New" w:hAnsi="Courier New" w:cs="Courier New"/>
                <w:sz w:val="20"/>
                <w:szCs w:val="20"/>
                <w:lang w:eastAsia="en-US"/>
              </w:rPr>
              <w:br/>
              <w:t xml:space="preserve">унитазом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3,91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r>
      <w:tr w:rsidR="00643738" w:rsidRPr="0064366E" w:rsidTr="00D77AFC">
        <w:trPr>
          <w:trHeight w:val="1000"/>
        </w:trPr>
        <w:tc>
          <w:tcPr>
            <w:tcW w:w="4095" w:type="dxa"/>
            <w:vMerge/>
            <w:tcBorders>
              <w:top w:val="nil"/>
              <w:left w:val="single" w:sz="4" w:space="0" w:color="auto"/>
              <w:bottom w:val="single" w:sz="4" w:space="0" w:color="auto"/>
              <w:right w:val="single" w:sz="4" w:space="0" w:color="auto"/>
            </w:tcBorders>
            <w:vAlign w:val="center"/>
          </w:tcPr>
          <w:p w:rsidR="00643738" w:rsidRDefault="00643738" w:rsidP="00D77AFC">
            <w:pPr>
              <w:rPr>
                <w:rFonts w:ascii="Courier New" w:hAnsi="Courier New" w:cs="Courier New"/>
                <w:sz w:val="20"/>
                <w:szCs w:val="20"/>
              </w:rPr>
            </w:pPr>
          </w:p>
        </w:tc>
        <w:tc>
          <w:tcPr>
            <w:tcW w:w="1638"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с раковиной,</w:t>
            </w:r>
            <w:r>
              <w:rPr>
                <w:rFonts w:ascii="Courier New" w:hAnsi="Courier New" w:cs="Courier New"/>
                <w:sz w:val="20"/>
                <w:szCs w:val="20"/>
                <w:lang w:eastAsia="en-US"/>
              </w:rPr>
              <w:br/>
              <w:t xml:space="preserve">кухонной    </w:t>
            </w:r>
            <w:r>
              <w:rPr>
                <w:rFonts w:ascii="Courier New" w:hAnsi="Courier New" w:cs="Courier New"/>
                <w:sz w:val="20"/>
                <w:szCs w:val="20"/>
                <w:lang w:eastAsia="en-US"/>
              </w:rPr>
              <w:br/>
              <w:t xml:space="preserve">мойкой,     </w:t>
            </w:r>
            <w:r>
              <w:rPr>
                <w:rFonts w:ascii="Courier New" w:hAnsi="Courier New" w:cs="Courier New"/>
                <w:sz w:val="20"/>
                <w:szCs w:val="20"/>
                <w:lang w:eastAsia="en-US"/>
              </w:rPr>
              <w:br/>
              <w:t xml:space="preserve">унитазом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3,04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r>
      <w:tr w:rsidR="00643738" w:rsidRPr="0064366E" w:rsidTr="00D77AFC">
        <w:trPr>
          <w:trHeight w:val="600"/>
        </w:trPr>
        <w:tc>
          <w:tcPr>
            <w:tcW w:w="4095" w:type="dxa"/>
            <w:vMerge/>
            <w:tcBorders>
              <w:top w:val="nil"/>
              <w:left w:val="single" w:sz="4" w:space="0" w:color="auto"/>
              <w:bottom w:val="single" w:sz="4" w:space="0" w:color="auto"/>
              <w:right w:val="single" w:sz="4" w:space="0" w:color="auto"/>
            </w:tcBorders>
            <w:vAlign w:val="center"/>
          </w:tcPr>
          <w:p w:rsidR="00643738" w:rsidRDefault="00643738" w:rsidP="00D77AFC">
            <w:pPr>
              <w:rPr>
                <w:rFonts w:ascii="Courier New" w:hAnsi="Courier New" w:cs="Courier New"/>
                <w:sz w:val="20"/>
                <w:szCs w:val="20"/>
              </w:rPr>
            </w:pPr>
          </w:p>
        </w:tc>
        <w:tc>
          <w:tcPr>
            <w:tcW w:w="1638"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с раковиной,</w:t>
            </w:r>
            <w:r>
              <w:rPr>
                <w:rFonts w:ascii="Courier New" w:hAnsi="Courier New" w:cs="Courier New"/>
                <w:sz w:val="20"/>
                <w:szCs w:val="20"/>
                <w:lang w:eastAsia="en-US"/>
              </w:rPr>
              <w:br/>
              <w:t xml:space="preserve">унитазом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2,80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r>
      <w:tr w:rsidR="00643738" w:rsidRPr="0064366E" w:rsidTr="00D77AFC">
        <w:tc>
          <w:tcPr>
            <w:tcW w:w="4095" w:type="dxa"/>
            <w:vMerge/>
            <w:tcBorders>
              <w:top w:val="nil"/>
              <w:left w:val="single" w:sz="4" w:space="0" w:color="auto"/>
              <w:bottom w:val="single" w:sz="4" w:space="0" w:color="auto"/>
              <w:right w:val="single" w:sz="4" w:space="0" w:color="auto"/>
            </w:tcBorders>
            <w:vAlign w:val="center"/>
          </w:tcPr>
          <w:p w:rsidR="00643738" w:rsidRDefault="00643738" w:rsidP="00D77AFC">
            <w:pPr>
              <w:rPr>
                <w:rFonts w:ascii="Courier New" w:hAnsi="Courier New" w:cs="Courier New"/>
                <w:sz w:val="20"/>
                <w:szCs w:val="20"/>
              </w:rPr>
            </w:pPr>
          </w:p>
        </w:tc>
        <w:tc>
          <w:tcPr>
            <w:tcW w:w="1638"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с раковиной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2,07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r>
      <w:tr w:rsidR="00643738" w:rsidRPr="0064366E" w:rsidTr="00D77AFC">
        <w:trPr>
          <w:trHeight w:val="1200"/>
        </w:trPr>
        <w:tc>
          <w:tcPr>
            <w:tcW w:w="2457"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9. Многоквартирные </w:t>
            </w:r>
            <w:r>
              <w:rPr>
                <w:rFonts w:ascii="Courier New" w:hAnsi="Courier New" w:cs="Courier New"/>
                <w:sz w:val="20"/>
                <w:szCs w:val="20"/>
                <w:lang w:eastAsia="en-US"/>
              </w:rPr>
              <w:br/>
              <w:t xml:space="preserve">дома и жилые дома  </w:t>
            </w:r>
            <w:r>
              <w:rPr>
                <w:rFonts w:ascii="Courier New" w:hAnsi="Courier New" w:cs="Courier New"/>
                <w:sz w:val="20"/>
                <w:szCs w:val="20"/>
                <w:lang w:eastAsia="en-US"/>
              </w:rPr>
              <w:br/>
              <w:t xml:space="preserve">с централизованным </w:t>
            </w:r>
            <w:r>
              <w:rPr>
                <w:rFonts w:ascii="Courier New" w:hAnsi="Courier New" w:cs="Courier New"/>
                <w:sz w:val="20"/>
                <w:szCs w:val="20"/>
                <w:lang w:eastAsia="en-US"/>
              </w:rPr>
              <w:br/>
              <w:t xml:space="preserve">холодным           </w:t>
            </w:r>
            <w:r>
              <w:rPr>
                <w:rFonts w:ascii="Courier New" w:hAnsi="Courier New" w:cs="Courier New"/>
                <w:sz w:val="20"/>
                <w:szCs w:val="20"/>
                <w:lang w:eastAsia="en-US"/>
              </w:rPr>
              <w:br/>
              <w:t xml:space="preserve">водоснабжением без </w:t>
            </w:r>
            <w:r>
              <w:rPr>
                <w:rFonts w:ascii="Courier New" w:hAnsi="Courier New" w:cs="Courier New"/>
                <w:sz w:val="20"/>
                <w:szCs w:val="20"/>
                <w:lang w:eastAsia="en-US"/>
              </w:rPr>
              <w:br/>
              <w:t>системы канализации</w:t>
            </w:r>
          </w:p>
        </w:tc>
        <w:tc>
          <w:tcPr>
            <w:tcW w:w="1638"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1,81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r>
      <w:tr w:rsidR="00643738" w:rsidRPr="0064366E" w:rsidTr="00D77AFC">
        <w:trPr>
          <w:trHeight w:val="1000"/>
        </w:trPr>
        <w:tc>
          <w:tcPr>
            <w:tcW w:w="2457"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10. Многоквартирные</w:t>
            </w:r>
            <w:r>
              <w:rPr>
                <w:rFonts w:ascii="Courier New" w:hAnsi="Courier New" w:cs="Courier New"/>
                <w:sz w:val="20"/>
                <w:szCs w:val="20"/>
                <w:lang w:eastAsia="en-US"/>
              </w:rPr>
              <w:br/>
              <w:t xml:space="preserve">дома и жилые дома  </w:t>
            </w:r>
            <w:r>
              <w:rPr>
                <w:rFonts w:ascii="Courier New" w:hAnsi="Courier New" w:cs="Courier New"/>
                <w:sz w:val="20"/>
                <w:szCs w:val="20"/>
                <w:lang w:eastAsia="en-US"/>
              </w:rPr>
              <w:br/>
              <w:t xml:space="preserve">с водоснабжением   </w:t>
            </w:r>
            <w:r>
              <w:rPr>
                <w:rFonts w:ascii="Courier New" w:hAnsi="Courier New" w:cs="Courier New"/>
                <w:sz w:val="20"/>
                <w:szCs w:val="20"/>
                <w:lang w:eastAsia="en-US"/>
              </w:rPr>
              <w:br/>
              <w:t xml:space="preserve">из водоразборных   </w:t>
            </w:r>
            <w:r>
              <w:rPr>
                <w:rFonts w:ascii="Courier New" w:hAnsi="Courier New" w:cs="Courier New"/>
                <w:sz w:val="20"/>
                <w:szCs w:val="20"/>
                <w:lang w:eastAsia="en-US"/>
              </w:rPr>
              <w:br/>
              <w:t xml:space="preserve">колонок            </w:t>
            </w:r>
          </w:p>
        </w:tc>
        <w:tc>
          <w:tcPr>
            <w:tcW w:w="1638"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1,20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c>
          <w:tcPr>
            <w:tcW w:w="1755" w:type="dxa"/>
            <w:tcBorders>
              <w:top w:val="nil"/>
              <w:left w:val="single" w:sz="4" w:space="0" w:color="auto"/>
              <w:bottom w:val="single" w:sz="4" w:space="0" w:color="auto"/>
              <w:right w:val="single" w:sz="4" w:space="0" w:color="auto"/>
            </w:tcBorders>
          </w:tcPr>
          <w:p w:rsidR="00643738" w:rsidRDefault="00643738" w:rsidP="00D77AFC">
            <w:pPr>
              <w:pStyle w:val="ConsPlusCell"/>
              <w:jc w:val="both"/>
              <w:rPr>
                <w:rFonts w:ascii="Courier New" w:hAnsi="Courier New" w:cs="Courier New"/>
                <w:sz w:val="20"/>
                <w:szCs w:val="20"/>
                <w:lang w:eastAsia="en-US"/>
              </w:rPr>
            </w:pPr>
            <w:r>
              <w:rPr>
                <w:rFonts w:ascii="Courier New" w:hAnsi="Courier New" w:cs="Courier New"/>
                <w:sz w:val="20"/>
                <w:szCs w:val="20"/>
                <w:lang w:eastAsia="en-US"/>
              </w:rPr>
              <w:t xml:space="preserve">      -      </w:t>
            </w:r>
          </w:p>
        </w:tc>
      </w:tr>
    </w:tbl>
    <w:p w:rsidR="00643738" w:rsidRDefault="00643738" w:rsidP="00613D8C">
      <w:pPr>
        <w:widowControl w:val="0"/>
        <w:autoSpaceDE w:val="0"/>
        <w:autoSpaceDN w:val="0"/>
        <w:adjustRightInd w:val="0"/>
        <w:jc w:val="both"/>
        <w:rPr>
          <w:rFonts w:cs="Calibri"/>
          <w:sz w:val="22"/>
          <w:szCs w:val="22"/>
        </w:rPr>
      </w:pP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Нормативы потребления необходимы для правильного расчета потребления воды населением, у которого не установлены приборы учета. А такого населения большинство. </w:t>
      </w: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right"/>
        <w:rPr>
          <w:rFonts w:ascii="Times New Roman" w:hAnsi="Times New Roman"/>
          <w:b/>
          <w:sz w:val="28"/>
          <w:szCs w:val="28"/>
        </w:rPr>
      </w:pPr>
      <w:r>
        <w:rPr>
          <w:rFonts w:ascii="Times New Roman" w:hAnsi="Times New Roman"/>
          <w:b/>
          <w:sz w:val="28"/>
          <w:szCs w:val="28"/>
        </w:rPr>
        <w:t>Таблица 10 Оснащенность приборами учета населения за 2014 год</w:t>
      </w:r>
    </w:p>
    <w:p w:rsidR="00643738" w:rsidRDefault="00643738" w:rsidP="00613D8C">
      <w:pPr>
        <w:tabs>
          <w:tab w:val="left" w:pos="6135"/>
        </w:tabs>
        <w:jc w:val="right"/>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9"/>
        <w:gridCol w:w="2124"/>
        <w:gridCol w:w="2095"/>
        <w:gridCol w:w="2095"/>
        <w:gridCol w:w="1617"/>
      </w:tblGrid>
      <w:tr w:rsidR="00643738" w:rsidRPr="0064366E" w:rsidTr="00D77AFC">
        <w:tc>
          <w:tcPr>
            <w:tcW w:w="1699"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п/п</w:t>
            </w:r>
          </w:p>
        </w:tc>
        <w:tc>
          <w:tcPr>
            <w:tcW w:w="212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Населенный пункт</w:t>
            </w:r>
          </w:p>
        </w:tc>
        <w:tc>
          <w:tcPr>
            <w:tcW w:w="2095"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Количество лицевых счетов</w:t>
            </w:r>
          </w:p>
        </w:tc>
        <w:tc>
          <w:tcPr>
            <w:tcW w:w="2095"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Количество приборов учета, шт.</w:t>
            </w:r>
          </w:p>
        </w:tc>
        <w:tc>
          <w:tcPr>
            <w:tcW w:w="1558"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Количество приборов учета, %</w:t>
            </w:r>
          </w:p>
        </w:tc>
      </w:tr>
      <w:tr w:rsidR="00643738" w:rsidRPr="0064366E" w:rsidTr="00D77AFC">
        <w:tc>
          <w:tcPr>
            <w:tcW w:w="1699"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w:t>
            </w:r>
          </w:p>
        </w:tc>
        <w:tc>
          <w:tcPr>
            <w:tcW w:w="212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Штанигурт</w:t>
            </w:r>
          </w:p>
        </w:tc>
        <w:tc>
          <w:tcPr>
            <w:tcW w:w="209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394</w:t>
            </w:r>
          </w:p>
        </w:tc>
        <w:tc>
          <w:tcPr>
            <w:tcW w:w="209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146</w:t>
            </w:r>
          </w:p>
        </w:tc>
        <w:tc>
          <w:tcPr>
            <w:tcW w:w="155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37,0</w:t>
            </w:r>
          </w:p>
        </w:tc>
      </w:tr>
      <w:tr w:rsidR="00643738" w:rsidRPr="0064366E" w:rsidTr="00D77AFC">
        <w:tc>
          <w:tcPr>
            <w:tcW w:w="1699"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w:t>
            </w:r>
          </w:p>
        </w:tc>
        <w:tc>
          <w:tcPr>
            <w:tcW w:w="212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Колевай</w:t>
            </w:r>
          </w:p>
        </w:tc>
        <w:tc>
          <w:tcPr>
            <w:tcW w:w="209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35</w:t>
            </w:r>
          </w:p>
        </w:tc>
        <w:tc>
          <w:tcPr>
            <w:tcW w:w="209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w:t>
            </w:r>
          </w:p>
        </w:tc>
        <w:tc>
          <w:tcPr>
            <w:tcW w:w="155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5,7</w:t>
            </w:r>
          </w:p>
        </w:tc>
      </w:tr>
      <w:tr w:rsidR="00643738" w:rsidRPr="0064366E" w:rsidTr="00D77AFC">
        <w:tc>
          <w:tcPr>
            <w:tcW w:w="1699"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3</w:t>
            </w:r>
          </w:p>
        </w:tc>
        <w:tc>
          <w:tcPr>
            <w:tcW w:w="212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Полынга</w:t>
            </w:r>
          </w:p>
        </w:tc>
        <w:tc>
          <w:tcPr>
            <w:tcW w:w="209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24</w:t>
            </w:r>
          </w:p>
        </w:tc>
        <w:tc>
          <w:tcPr>
            <w:tcW w:w="209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w:t>
            </w:r>
          </w:p>
        </w:tc>
        <w:tc>
          <w:tcPr>
            <w:tcW w:w="155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16,7</w:t>
            </w:r>
          </w:p>
        </w:tc>
      </w:tr>
      <w:tr w:rsidR="00643738" w:rsidRPr="0064366E" w:rsidTr="00D77AFC">
        <w:tc>
          <w:tcPr>
            <w:tcW w:w="1699"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4</w:t>
            </w:r>
          </w:p>
        </w:tc>
        <w:tc>
          <w:tcPr>
            <w:tcW w:w="2124"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х. Березовый</w:t>
            </w:r>
          </w:p>
        </w:tc>
        <w:tc>
          <w:tcPr>
            <w:tcW w:w="209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13</w:t>
            </w:r>
          </w:p>
        </w:tc>
        <w:tc>
          <w:tcPr>
            <w:tcW w:w="2095"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w:t>
            </w:r>
          </w:p>
        </w:tc>
        <w:tc>
          <w:tcPr>
            <w:tcW w:w="155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30,8</w:t>
            </w:r>
          </w:p>
        </w:tc>
      </w:tr>
    </w:tbl>
    <w:p w:rsidR="00643738" w:rsidRDefault="00643738" w:rsidP="00613D8C">
      <w:pPr>
        <w:tabs>
          <w:tab w:val="left" w:pos="6135"/>
        </w:tabs>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Оснащенность приборами учета населения очень низкая и составляет в среднем 22,6%. </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Приборный мониторинг фактического водопотребления населения произвести невозможно, т. к обеспеченность приборами учета составляет менее 50 %.</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Наиболее сильно эту разницу видно  на графике:</w:t>
      </w:r>
    </w:p>
    <w:p w:rsidR="00643738" w:rsidRDefault="00643738" w:rsidP="00613D8C">
      <w:pPr>
        <w:tabs>
          <w:tab w:val="left" w:pos="6135"/>
        </w:tabs>
        <w:jc w:val="center"/>
        <w:rPr>
          <w:rFonts w:ascii="Times New Roman" w:hAnsi="Times New Roman"/>
          <w:sz w:val="28"/>
          <w:szCs w:val="28"/>
        </w:rPr>
      </w:pPr>
      <w:r w:rsidRPr="0064366E">
        <w:rPr>
          <w:noProof/>
          <w:color w:val="FF0000"/>
          <w:lang w:eastAsia="ru-RU"/>
        </w:rPr>
        <w:object w:dxaOrig="9023" w:dyaOrig="1865">
          <v:shape id="_x0000_i1035" type="#_x0000_t75" style="width:470.25pt;height:96.75pt" o:ole="">
            <v:imagedata r:id="rId25" o:title="" croptop="-1616f" cropbottom="-668f" cropleft="-1169f" cropright="-1583f"/>
            <o:lock v:ext="edit" aspectratio="f"/>
          </v:shape>
          <o:OLEObject Type="Embed" ProgID="Excel.Sheet.8" ShapeID="_x0000_i1035" DrawAspect="Content" ObjectID="_1501921514" r:id="rId26"/>
        </w:object>
      </w:r>
    </w:p>
    <w:p w:rsidR="00643738" w:rsidRDefault="00643738" w:rsidP="00613D8C">
      <w:pPr>
        <w:tabs>
          <w:tab w:val="left" w:pos="6135"/>
        </w:tabs>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 В настоящее время существует план по установке приборов учета.</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Для обеспечения 100% оснащенности необходимо выполнять мероприятия в</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муниципальном образовании «Глазовский район» разработана программа «Энергосбережение и повышение энергетической эффективности муниципального образования «Глазовский район» » на 2015 — 2020 годы. Программа утверждена постановлением Администрации МО «Глазовский район» от 12.01.2015 г. № 2.1</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Основными задачами программы являются:</w:t>
      </w:r>
    </w:p>
    <w:p w:rsidR="00643738" w:rsidRDefault="00643738" w:rsidP="004F369B">
      <w:pPr>
        <w:pStyle w:val="ListParagraph"/>
        <w:tabs>
          <w:tab w:val="left" w:pos="6135"/>
        </w:tabs>
        <w:spacing w:line="360" w:lineRule="auto"/>
        <w:jc w:val="both"/>
        <w:rPr>
          <w:rFonts w:ascii="Times New Roman" w:hAnsi="Times New Roman"/>
          <w:sz w:val="28"/>
          <w:szCs w:val="28"/>
        </w:rPr>
      </w:pPr>
      <w:r>
        <w:rPr>
          <w:rFonts w:ascii="Times New Roman" w:hAnsi="Times New Roman"/>
          <w:sz w:val="28"/>
          <w:szCs w:val="28"/>
        </w:rPr>
        <w:t>1.Стимулирование рационального использования топливно-энергетических ресурсов;</w:t>
      </w:r>
    </w:p>
    <w:p w:rsidR="00643738" w:rsidRDefault="00643738" w:rsidP="004F369B">
      <w:pPr>
        <w:pStyle w:val="ListParagraph"/>
        <w:tabs>
          <w:tab w:val="left" w:pos="6135"/>
        </w:tabs>
        <w:spacing w:line="360" w:lineRule="auto"/>
        <w:jc w:val="both"/>
        <w:rPr>
          <w:rFonts w:ascii="Times New Roman" w:hAnsi="Times New Roman"/>
          <w:sz w:val="28"/>
          <w:szCs w:val="28"/>
        </w:rPr>
      </w:pPr>
      <w:r>
        <w:rPr>
          <w:rFonts w:ascii="Times New Roman" w:hAnsi="Times New Roman"/>
          <w:sz w:val="28"/>
          <w:szCs w:val="28"/>
        </w:rPr>
        <w:t>2.Повышение эффективности бюджетных расходом путем снижения доли затрат на оплату коммунальных услуг в общих затратах на муниципальное управление;</w:t>
      </w:r>
    </w:p>
    <w:p w:rsidR="00643738" w:rsidRDefault="00643738" w:rsidP="004F369B">
      <w:pPr>
        <w:pStyle w:val="ListParagraph"/>
        <w:tabs>
          <w:tab w:val="left" w:pos="6135"/>
        </w:tabs>
        <w:spacing w:line="360" w:lineRule="auto"/>
        <w:jc w:val="both"/>
        <w:rPr>
          <w:rFonts w:ascii="Times New Roman" w:hAnsi="Times New Roman"/>
          <w:sz w:val="28"/>
          <w:szCs w:val="28"/>
        </w:rPr>
      </w:pPr>
      <w:r>
        <w:rPr>
          <w:rFonts w:ascii="Times New Roman" w:hAnsi="Times New Roman"/>
          <w:sz w:val="28"/>
          <w:szCs w:val="28"/>
        </w:rPr>
        <w:t>3.Снижение удельного потребления энергетических ресурсов при осуществлении регулируемых видов деятельности в муниципальном образовании;</w:t>
      </w:r>
    </w:p>
    <w:p w:rsidR="00643738" w:rsidRDefault="00643738" w:rsidP="004F369B">
      <w:pPr>
        <w:pStyle w:val="ListParagraph"/>
        <w:tabs>
          <w:tab w:val="left" w:pos="6135"/>
        </w:tabs>
        <w:spacing w:line="360" w:lineRule="auto"/>
        <w:jc w:val="both"/>
        <w:rPr>
          <w:rFonts w:ascii="Times New Roman" w:hAnsi="Times New Roman"/>
          <w:sz w:val="28"/>
          <w:szCs w:val="28"/>
        </w:rPr>
      </w:pPr>
      <w:r>
        <w:rPr>
          <w:rFonts w:ascii="Times New Roman" w:hAnsi="Times New Roman"/>
          <w:sz w:val="28"/>
          <w:szCs w:val="28"/>
        </w:rPr>
        <w:t>4.Снижение удельного потребления энергетических ресурсов в жилищном фонде муниципального образования;</w:t>
      </w:r>
    </w:p>
    <w:p w:rsidR="00643738" w:rsidRDefault="00643738" w:rsidP="004F369B">
      <w:pPr>
        <w:pStyle w:val="ListParagraph"/>
        <w:tabs>
          <w:tab w:val="left" w:pos="6135"/>
        </w:tabs>
        <w:spacing w:line="360" w:lineRule="auto"/>
        <w:jc w:val="both"/>
        <w:rPr>
          <w:rFonts w:ascii="Times New Roman" w:hAnsi="Times New Roman"/>
          <w:sz w:val="28"/>
          <w:szCs w:val="28"/>
        </w:rPr>
      </w:pPr>
      <w:r>
        <w:rPr>
          <w:rFonts w:ascii="Times New Roman" w:hAnsi="Times New Roman"/>
          <w:sz w:val="28"/>
          <w:szCs w:val="28"/>
        </w:rPr>
        <w:t>5.Развитие информационного обеспечения мероприятий по энергосбережению и повышению энергетической эффективности.</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В период с 2015 по 2025 год ожидается сохранение тенденции к увеличению</w:t>
      </w:r>
    </w:p>
    <w:p w:rsidR="00643738" w:rsidRPr="00A55A93"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удельного водопотребления жителями и предприятиями МО. При этом суммарное потребление холодной воды будет расти по мере присоединения к сетям водоснабжения новых жилых домов планируемых к застройке в существующих или вновь образуемых микрорайонах МО.</w:t>
      </w:r>
      <w:r w:rsidRPr="00E2232F">
        <w:rPr>
          <w:sz w:val="28"/>
          <w:szCs w:val="28"/>
        </w:rPr>
        <w:t xml:space="preserve">  </w:t>
      </w:r>
    </w:p>
    <w:p w:rsidR="00643738" w:rsidRPr="00A55A93" w:rsidRDefault="00643738" w:rsidP="004F369B">
      <w:pPr>
        <w:spacing w:line="360" w:lineRule="auto"/>
        <w:jc w:val="both"/>
        <w:rPr>
          <w:rFonts w:ascii="Times New Roman" w:hAnsi="Times New Roman"/>
          <w:sz w:val="28"/>
          <w:szCs w:val="28"/>
        </w:rPr>
      </w:pPr>
      <w:r>
        <w:rPr>
          <w:rFonts w:ascii="Times New Roman" w:hAnsi="Times New Roman"/>
          <w:sz w:val="28"/>
          <w:szCs w:val="28"/>
        </w:rPr>
        <w:t>О</w:t>
      </w:r>
      <w:r w:rsidRPr="00A55A93">
        <w:rPr>
          <w:rFonts w:ascii="Times New Roman" w:hAnsi="Times New Roman"/>
          <w:sz w:val="28"/>
          <w:szCs w:val="28"/>
        </w:rPr>
        <w:t xml:space="preserve">дной из основных проблем в водоотведении МО «Штанигуртское»  является: </w:t>
      </w:r>
    </w:p>
    <w:p w:rsidR="00643738" w:rsidRPr="00A55A93" w:rsidRDefault="00643738" w:rsidP="004F369B">
      <w:pPr>
        <w:spacing w:line="360" w:lineRule="auto"/>
        <w:jc w:val="both"/>
        <w:rPr>
          <w:rFonts w:ascii="Times New Roman" w:hAnsi="Times New Roman"/>
          <w:sz w:val="28"/>
          <w:szCs w:val="28"/>
        </w:rPr>
      </w:pPr>
      <w:r w:rsidRPr="00A55A93">
        <w:rPr>
          <w:rFonts w:ascii="Times New Roman" w:hAnsi="Times New Roman"/>
          <w:sz w:val="28"/>
          <w:szCs w:val="28"/>
        </w:rPr>
        <w:t xml:space="preserve"> - Изношенность сетей; </w:t>
      </w:r>
    </w:p>
    <w:p w:rsidR="00643738" w:rsidRPr="00A55A93" w:rsidRDefault="00643738" w:rsidP="004F369B">
      <w:pPr>
        <w:spacing w:line="360" w:lineRule="auto"/>
        <w:jc w:val="both"/>
        <w:rPr>
          <w:rFonts w:ascii="Times New Roman" w:hAnsi="Times New Roman"/>
          <w:sz w:val="28"/>
          <w:szCs w:val="28"/>
        </w:rPr>
      </w:pPr>
      <w:r w:rsidRPr="00A55A93">
        <w:rPr>
          <w:rFonts w:ascii="Times New Roman" w:hAnsi="Times New Roman"/>
          <w:sz w:val="28"/>
          <w:szCs w:val="28"/>
        </w:rPr>
        <w:t xml:space="preserve"> - На территории МО «Штанигуртское» централизованной канализацией обеспечены </w:t>
      </w:r>
      <w:r>
        <w:rPr>
          <w:rFonts w:ascii="Times New Roman" w:hAnsi="Times New Roman"/>
          <w:sz w:val="28"/>
          <w:szCs w:val="28"/>
        </w:rPr>
        <w:t xml:space="preserve">менее 50% жителей </w:t>
      </w:r>
      <w:r w:rsidRPr="00A55A93">
        <w:rPr>
          <w:rFonts w:ascii="Times New Roman" w:hAnsi="Times New Roman"/>
          <w:sz w:val="28"/>
          <w:szCs w:val="28"/>
        </w:rPr>
        <w:t xml:space="preserve"> д. Штанигурт. </w:t>
      </w:r>
    </w:p>
    <w:p w:rsidR="00643738" w:rsidRPr="00A55A93" w:rsidRDefault="00643738" w:rsidP="004F369B">
      <w:pPr>
        <w:spacing w:line="360" w:lineRule="auto"/>
        <w:jc w:val="both"/>
        <w:rPr>
          <w:rFonts w:ascii="Times New Roman" w:hAnsi="Times New Roman"/>
          <w:sz w:val="28"/>
          <w:szCs w:val="28"/>
        </w:rPr>
      </w:pPr>
      <w:r w:rsidRPr="00A55A93">
        <w:rPr>
          <w:rFonts w:ascii="Times New Roman" w:hAnsi="Times New Roman"/>
          <w:sz w:val="28"/>
          <w:szCs w:val="28"/>
        </w:rPr>
        <w:t xml:space="preserve">- Изношенность оборудования КНС. </w:t>
      </w:r>
    </w:p>
    <w:p w:rsidR="00643738" w:rsidRPr="00F9203D"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F9203D">
        <w:rPr>
          <w:rFonts w:ascii="Times New Roman" w:eastAsia="TimesNewRomanPSMT" w:hAnsi="Times New Roman"/>
          <w:sz w:val="28"/>
          <w:szCs w:val="28"/>
          <w:lang w:eastAsia="ru-RU"/>
        </w:rPr>
        <w:t xml:space="preserve">В настоящее время коммерческий учет принимаемых сточных вод </w:t>
      </w:r>
      <w:r>
        <w:rPr>
          <w:rFonts w:ascii="Times New Roman" w:eastAsia="TimesNewRomanPSMT" w:hAnsi="Times New Roman"/>
          <w:sz w:val="28"/>
          <w:szCs w:val="28"/>
          <w:lang w:eastAsia="ru-RU"/>
        </w:rPr>
        <w:t>о</w:t>
      </w:r>
      <w:r w:rsidRPr="00F9203D">
        <w:rPr>
          <w:rFonts w:ascii="Times New Roman" w:eastAsia="TimesNewRomanPSMT" w:hAnsi="Times New Roman"/>
          <w:sz w:val="28"/>
          <w:szCs w:val="28"/>
          <w:lang w:eastAsia="ru-RU"/>
        </w:rPr>
        <w:t>существляется</w:t>
      </w:r>
      <w:r>
        <w:rPr>
          <w:rFonts w:ascii="Times New Roman" w:eastAsia="TimesNewRomanPSMT" w:hAnsi="Times New Roman"/>
          <w:sz w:val="28"/>
          <w:szCs w:val="28"/>
          <w:lang w:eastAsia="ru-RU"/>
        </w:rPr>
        <w:t xml:space="preserve"> </w:t>
      </w:r>
      <w:r w:rsidRPr="00F9203D">
        <w:rPr>
          <w:rFonts w:ascii="Times New Roman" w:eastAsia="TimesNewRomanPSMT" w:hAnsi="Times New Roman"/>
          <w:sz w:val="28"/>
          <w:szCs w:val="28"/>
          <w:lang w:eastAsia="ru-RU"/>
        </w:rPr>
        <w:t>в соответствии с действующим законодательством, т.е. количество принятых сточных вод</w:t>
      </w:r>
      <w:r>
        <w:rPr>
          <w:rFonts w:ascii="Times New Roman" w:eastAsia="TimesNewRomanPSMT" w:hAnsi="Times New Roman"/>
          <w:sz w:val="28"/>
          <w:szCs w:val="28"/>
          <w:lang w:eastAsia="ru-RU"/>
        </w:rPr>
        <w:t xml:space="preserve"> </w:t>
      </w:r>
      <w:r w:rsidRPr="00F9203D">
        <w:rPr>
          <w:rFonts w:ascii="Times New Roman" w:eastAsia="TimesNewRomanPSMT" w:hAnsi="Times New Roman"/>
          <w:sz w:val="28"/>
          <w:szCs w:val="28"/>
          <w:lang w:eastAsia="ru-RU"/>
        </w:rPr>
        <w:t>принимается равным количеству потребленной воды. Доля объемов, рассчитанная данным</w:t>
      </w:r>
      <w:r>
        <w:rPr>
          <w:rFonts w:ascii="Times New Roman" w:eastAsia="TimesNewRomanPSMT" w:hAnsi="Times New Roman"/>
          <w:sz w:val="28"/>
          <w:szCs w:val="28"/>
          <w:lang w:eastAsia="ru-RU"/>
        </w:rPr>
        <w:t xml:space="preserve"> </w:t>
      </w:r>
      <w:r w:rsidRPr="00F9203D">
        <w:rPr>
          <w:rFonts w:ascii="Times New Roman" w:eastAsia="TimesNewRomanPSMT" w:hAnsi="Times New Roman"/>
          <w:sz w:val="28"/>
          <w:szCs w:val="28"/>
          <w:lang w:eastAsia="ru-RU"/>
        </w:rPr>
        <w:t>способом составляет 100 %.</w:t>
      </w:r>
    </w:p>
    <w:p w:rsidR="00643738" w:rsidRPr="00F9203D"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F9203D">
        <w:rPr>
          <w:rFonts w:ascii="Times New Roman" w:eastAsia="TimesNewRomanPSMT" w:hAnsi="Times New Roman"/>
          <w:sz w:val="28"/>
          <w:szCs w:val="28"/>
          <w:lang w:eastAsia="ru-RU"/>
        </w:rPr>
        <w:t>Дальнейшее развитие коммерческого учета сточных вод осуществляется в</w:t>
      </w:r>
    </w:p>
    <w:p w:rsidR="00643738" w:rsidRPr="00F9203D" w:rsidRDefault="00643738" w:rsidP="004F369B">
      <w:pPr>
        <w:autoSpaceDE w:val="0"/>
        <w:autoSpaceDN w:val="0"/>
        <w:adjustRightInd w:val="0"/>
        <w:spacing w:line="360" w:lineRule="auto"/>
        <w:jc w:val="both"/>
        <w:rPr>
          <w:rFonts w:ascii="Times New Roman" w:hAnsi="Times New Roman"/>
          <w:sz w:val="28"/>
          <w:szCs w:val="28"/>
        </w:rPr>
      </w:pPr>
      <w:r w:rsidRPr="00F9203D">
        <w:rPr>
          <w:rFonts w:ascii="Times New Roman" w:eastAsia="TimesNewRomanPSMT" w:hAnsi="Times New Roman"/>
          <w:sz w:val="28"/>
          <w:szCs w:val="28"/>
          <w:lang w:eastAsia="ru-RU"/>
        </w:rPr>
        <w:t>соответствии с федеральным законом «О водоснабжении и водоотведении» № 416 от</w:t>
      </w:r>
      <w:r>
        <w:rPr>
          <w:rFonts w:ascii="Times New Roman" w:eastAsia="TimesNewRomanPSMT" w:hAnsi="Times New Roman"/>
          <w:sz w:val="28"/>
          <w:szCs w:val="28"/>
          <w:lang w:eastAsia="ru-RU"/>
        </w:rPr>
        <w:t xml:space="preserve"> </w:t>
      </w:r>
      <w:r w:rsidRPr="00F9203D">
        <w:rPr>
          <w:rFonts w:ascii="Times New Roman" w:eastAsia="TimesNewRomanPSMT" w:hAnsi="Times New Roman"/>
          <w:sz w:val="28"/>
          <w:szCs w:val="28"/>
          <w:lang w:eastAsia="ru-RU"/>
        </w:rPr>
        <w:t>07.12.2011г.</w:t>
      </w:r>
    </w:p>
    <w:p w:rsidR="00643738" w:rsidRDefault="00643738" w:rsidP="004F369B">
      <w:pPr>
        <w:spacing w:line="360" w:lineRule="auto"/>
        <w:jc w:val="both"/>
        <w:rPr>
          <w:rFonts w:ascii="Times New Roman" w:hAnsi="Times New Roman"/>
          <w:sz w:val="28"/>
          <w:szCs w:val="28"/>
        </w:rPr>
      </w:pPr>
    </w:p>
    <w:p w:rsidR="00643738" w:rsidRPr="009B2A96" w:rsidRDefault="00643738" w:rsidP="00613D8C">
      <w:pPr>
        <w:rPr>
          <w:rFonts w:ascii="Times New Roman" w:hAnsi="Times New Roman"/>
          <w:sz w:val="28"/>
          <w:szCs w:val="28"/>
        </w:rPr>
        <w:sectPr w:rsidR="00643738" w:rsidRPr="009B2A96">
          <w:pgSz w:w="11906" w:h="16838"/>
          <w:pgMar w:top="850" w:right="1134" w:bottom="1701" w:left="1134" w:header="709" w:footer="709" w:gutter="0"/>
          <w:cols w:space="720"/>
        </w:sectPr>
      </w:pPr>
    </w:p>
    <w:p w:rsidR="00643738" w:rsidRDefault="00643738" w:rsidP="00613D8C">
      <w:pPr>
        <w:pStyle w:val="ListParagraph"/>
        <w:tabs>
          <w:tab w:val="left" w:pos="6135"/>
        </w:tabs>
        <w:ind w:left="0"/>
        <w:jc w:val="center"/>
        <w:rPr>
          <w:rFonts w:ascii="Times New Roman" w:hAnsi="Times New Roman"/>
          <w:b/>
          <w:sz w:val="28"/>
          <w:szCs w:val="28"/>
        </w:rPr>
      </w:pPr>
      <w:r>
        <w:rPr>
          <w:rFonts w:ascii="Times New Roman" w:hAnsi="Times New Roman"/>
          <w:b/>
          <w:sz w:val="28"/>
          <w:szCs w:val="28"/>
        </w:rPr>
        <w:t>6.Перспективное потребление коммунальных ресурсов в сфере водоснабжения и водоотведения</w:t>
      </w:r>
    </w:p>
    <w:p w:rsidR="00643738" w:rsidRDefault="00643738" w:rsidP="00613D8C">
      <w:pPr>
        <w:tabs>
          <w:tab w:val="left" w:pos="6135"/>
        </w:tabs>
        <w:jc w:val="right"/>
        <w:rPr>
          <w:rFonts w:ascii="Times New Roman" w:hAnsi="Times New Roman"/>
          <w:b/>
          <w:sz w:val="28"/>
          <w:szCs w:val="28"/>
        </w:rPr>
      </w:pPr>
      <w:r>
        <w:rPr>
          <w:rFonts w:ascii="Times New Roman" w:hAnsi="Times New Roman"/>
          <w:b/>
          <w:sz w:val="28"/>
          <w:szCs w:val="28"/>
        </w:rPr>
        <w:t xml:space="preserve">Таблица 11Прогнозная оценка расходов воды </w:t>
      </w:r>
    </w:p>
    <w:tbl>
      <w:tblPr>
        <w:tblpPr w:leftFromText="180" w:rightFromText="180" w:vertAnchor="text" w:tblpXSpec="center" w:tblpY="182"/>
        <w:tblW w:w="1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1961"/>
        <w:gridCol w:w="916"/>
        <w:gridCol w:w="916"/>
        <w:gridCol w:w="916"/>
        <w:gridCol w:w="916"/>
        <w:gridCol w:w="916"/>
        <w:gridCol w:w="916"/>
        <w:gridCol w:w="916"/>
        <w:gridCol w:w="916"/>
        <w:gridCol w:w="916"/>
        <w:gridCol w:w="916"/>
        <w:gridCol w:w="916"/>
        <w:gridCol w:w="916"/>
      </w:tblGrid>
      <w:tr w:rsidR="00643738" w:rsidRPr="0064366E" w:rsidTr="00D77AFC">
        <w:tc>
          <w:tcPr>
            <w:tcW w:w="668"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п/п</w:t>
            </w:r>
          </w:p>
        </w:tc>
        <w:tc>
          <w:tcPr>
            <w:tcW w:w="196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Категория потребителей</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2014</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2015</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2016</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2017</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2018</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2019</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2020</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2021</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2022</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2023</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2024</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2025</w:t>
            </w:r>
          </w:p>
        </w:tc>
      </w:tr>
      <w:tr w:rsidR="00643738" w:rsidRPr="0064366E" w:rsidTr="00D77AFC">
        <w:tc>
          <w:tcPr>
            <w:tcW w:w="668"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w:t>
            </w:r>
          </w:p>
        </w:tc>
        <w:tc>
          <w:tcPr>
            <w:tcW w:w="196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Население</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36800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37168</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37539</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37914</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38293</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38675</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39062</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39452</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39847</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40245</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40647</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41053</w:t>
            </w:r>
          </w:p>
        </w:tc>
      </w:tr>
      <w:tr w:rsidR="00643738" w:rsidRPr="0064366E" w:rsidTr="00D77AFC">
        <w:tc>
          <w:tcPr>
            <w:tcW w:w="668"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w:t>
            </w:r>
          </w:p>
        </w:tc>
        <w:tc>
          <w:tcPr>
            <w:tcW w:w="196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Бюджет</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2190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2200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2210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2220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2230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2240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2250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2260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2270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2280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2290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2300</w:t>
            </w:r>
          </w:p>
        </w:tc>
      </w:tr>
      <w:tr w:rsidR="00643738" w:rsidRPr="0064366E" w:rsidTr="00D77AFC">
        <w:tc>
          <w:tcPr>
            <w:tcW w:w="668"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3</w:t>
            </w:r>
          </w:p>
        </w:tc>
        <w:tc>
          <w:tcPr>
            <w:tcW w:w="196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Коммерческие организации</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7900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7910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7920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7930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7940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7950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7960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7970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7980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7990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8000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8010</w:t>
            </w:r>
          </w:p>
        </w:tc>
      </w:tr>
    </w:tbl>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Как видно из таблицы, потребление воды населением в среднем увеличится на 380 м</w:t>
      </w:r>
      <w:r>
        <w:rPr>
          <w:rFonts w:ascii="Times New Roman" w:hAnsi="Times New Roman"/>
          <w:sz w:val="28"/>
          <w:szCs w:val="28"/>
          <w:vertAlign w:val="superscript"/>
        </w:rPr>
        <w:t>3</w:t>
      </w:r>
      <w:r>
        <w:rPr>
          <w:rFonts w:ascii="Times New Roman" w:hAnsi="Times New Roman"/>
          <w:sz w:val="28"/>
          <w:szCs w:val="28"/>
        </w:rPr>
        <w:t xml:space="preserve"> в год, коммерческих организаций 10 м</w:t>
      </w:r>
      <w:r>
        <w:rPr>
          <w:rFonts w:ascii="Times New Roman" w:hAnsi="Times New Roman"/>
          <w:sz w:val="28"/>
          <w:szCs w:val="28"/>
          <w:vertAlign w:val="superscript"/>
        </w:rPr>
        <w:t>3</w:t>
      </w:r>
      <w:r>
        <w:rPr>
          <w:rFonts w:ascii="Times New Roman" w:hAnsi="Times New Roman"/>
          <w:sz w:val="28"/>
          <w:szCs w:val="28"/>
        </w:rPr>
        <w:t>; бюджетных организаций увеличится на 10 м</w:t>
      </w:r>
      <w:r>
        <w:rPr>
          <w:rFonts w:ascii="Times New Roman" w:hAnsi="Times New Roman"/>
          <w:sz w:val="28"/>
          <w:szCs w:val="28"/>
          <w:vertAlign w:val="superscript"/>
        </w:rPr>
        <w:t>3</w:t>
      </w:r>
      <w:r>
        <w:rPr>
          <w:rFonts w:ascii="Times New Roman" w:hAnsi="Times New Roman"/>
          <w:sz w:val="28"/>
          <w:szCs w:val="28"/>
        </w:rPr>
        <w:t xml:space="preserve">. </w:t>
      </w:r>
    </w:p>
    <w:p w:rsidR="00643738" w:rsidRDefault="00643738" w:rsidP="004F369B">
      <w:pPr>
        <w:tabs>
          <w:tab w:val="left" w:pos="6135"/>
        </w:tabs>
        <w:spacing w:line="360" w:lineRule="auto"/>
        <w:jc w:val="both"/>
        <w:rPr>
          <w:rFonts w:ascii="Times New Roman" w:hAnsi="Times New Roman"/>
          <w:color w:val="FF0000"/>
          <w:sz w:val="28"/>
          <w:szCs w:val="28"/>
        </w:rPr>
      </w:pPr>
      <w:r>
        <w:rPr>
          <w:rFonts w:ascii="Times New Roman" w:hAnsi="Times New Roman"/>
          <w:sz w:val="28"/>
          <w:szCs w:val="28"/>
        </w:rPr>
        <w:t>В 2014 году потери воды в сетях ХВС 25 %</w:t>
      </w: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Внедрение мероприятий по энергосбережению и водосбережению позволит снизить потери воды, </w:t>
      </w:r>
      <w:r w:rsidRPr="002244F4">
        <w:rPr>
          <w:rFonts w:ascii="Times New Roman" w:hAnsi="Times New Roman"/>
          <w:sz w:val="28"/>
          <w:szCs w:val="28"/>
        </w:rPr>
        <w:t>сократить объемы</w:t>
      </w:r>
      <w:r>
        <w:rPr>
          <w:rFonts w:ascii="Times New Roman" w:hAnsi="Times New Roman"/>
          <w:sz w:val="28"/>
          <w:szCs w:val="28"/>
        </w:rPr>
        <w:t xml:space="preserve"> </w:t>
      </w:r>
      <w:r w:rsidRPr="002244F4">
        <w:rPr>
          <w:rFonts w:ascii="Times New Roman" w:hAnsi="Times New Roman"/>
          <w:sz w:val="28"/>
          <w:szCs w:val="28"/>
        </w:rPr>
        <w:t>водопотребления</w:t>
      </w:r>
      <w:r>
        <w:rPr>
          <w:rFonts w:ascii="Times New Roman" w:hAnsi="Times New Roman"/>
          <w:sz w:val="28"/>
          <w:szCs w:val="28"/>
        </w:rPr>
        <w:t>, снизить нагрузку на водопроводные сети, повысив качество их работы и расширить зону обслуживания.</w:t>
      </w: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r>
        <w:rPr>
          <w:rFonts w:ascii="Times New Roman" w:hAnsi="Times New Roman"/>
          <w:b/>
          <w:sz w:val="28"/>
          <w:szCs w:val="28"/>
        </w:rPr>
        <w:t xml:space="preserve">Таблица 12Общий водный баланс подачи и реализации воды на 2025 год </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643738" w:rsidRPr="0064366E" w:rsidTr="00D77AFC">
        <w:tc>
          <w:tcPr>
            <w:tcW w:w="2392" w:type="dxa"/>
          </w:tcPr>
          <w:p w:rsidR="00643738" w:rsidRPr="0064366E" w:rsidRDefault="00643738" w:rsidP="00D77AFC">
            <w:pPr>
              <w:tabs>
                <w:tab w:val="left" w:pos="6135"/>
              </w:tabs>
              <w:jc w:val="center"/>
              <w:rPr>
                <w:rFonts w:ascii="Times New Roman" w:hAnsi="Times New Roman"/>
                <w:sz w:val="28"/>
                <w:szCs w:val="28"/>
              </w:rPr>
            </w:pPr>
          </w:p>
        </w:tc>
        <w:tc>
          <w:tcPr>
            <w:tcW w:w="2393"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Статья расхода</w:t>
            </w:r>
          </w:p>
        </w:tc>
        <w:tc>
          <w:tcPr>
            <w:tcW w:w="2393"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Единица измерения</w:t>
            </w:r>
          </w:p>
        </w:tc>
        <w:tc>
          <w:tcPr>
            <w:tcW w:w="2393"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Значение</w:t>
            </w:r>
          </w:p>
        </w:tc>
      </w:tr>
      <w:tr w:rsidR="00643738" w:rsidRPr="0064366E" w:rsidTr="00D77AFC">
        <w:tc>
          <w:tcPr>
            <w:tcW w:w="2392"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1</w:t>
            </w:r>
          </w:p>
        </w:tc>
        <w:tc>
          <w:tcPr>
            <w:tcW w:w="2393"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Объем поднятой воды</w:t>
            </w:r>
          </w:p>
        </w:tc>
        <w:tc>
          <w:tcPr>
            <w:tcW w:w="2393"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м</w:t>
            </w:r>
            <w:r w:rsidRPr="0064366E">
              <w:rPr>
                <w:rFonts w:ascii="Times New Roman" w:hAnsi="Times New Roman"/>
                <w:sz w:val="28"/>
                <w:szCs w:val="28"/>
                <w:vertAlign w:val="superscript"/>
              </w:rPr>
              <w:t>3</w:t>
            </w:r>
          </w:p>
        </w:tc>
        <w:tc>
          <w:tcPr>
            <w:tcW w:w="2393" w:type="dxa"/>
          </w:tcPr>
          <w:p w:rsidR="00643738" w:rsidRPr="0064366E" w:rsidRDefault="00643738" w:rsidP="00D77AFC">
            <w:pPr>
              <w:tabs>
                <w:tab w:val="left" w:pos="6135"/>
              </w:tabs>
              <w:jc w:val="center"/>
              <w:rPr>
                <w:rFonts w:ascii="Times New Roman" w:hAnsi="Times New Roman"/>
                <w:sz w:val="28"/>
                <w:szCs w:val="28"/>
              </w:rPr>
            </w:pPr>
            <w:r>
              <w:rPr>
                <w:rFonts w:ascii="Times New Roman" w:hAnsi="Times New Roman"/>
                <w:sz w:val="28"/>
                <w:szCs w:val="28"/>
              </w:rPr>
              <w:t>52000</w:t>
            </w:r>
          </w:p>
        </w:tc>
      </w:tr>
      <w:tr w:rsidR="00643738" w:rsidRPr="0064366E" w:rsidTr="00D77AFC">
        <w:tc>
          <w:tcPr>
            <w:tcW w:w="2392"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2</w:t>
            </w:r>
          </w:p>
        </w:tc>
        <w:tc>
          <w:tcPr>
            <w:tcW w:w="2393"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Объем отпуска в сеть</w:t>
            </w:r>
          </w:p>
        </w:tc>
        <w:tc>
          <w:tcPr>
            <w:tcW w:w="2393"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м</w:t>
            </w:r>
            <w:r w:rsidRPr="0064366E">
              <w:rPr>
                <w:rFonts w:ascii="Times New Roman" w:hAnsi="Times New Roman"/>
                <w:sz w:val="28"/>
                <w:szCs w:val="28"/>
                <w:vertAlign w:val="superscript"/>
              </w:rPr>
              <w:t>3</w:t>
            </w:r>
          </w:p>
        </w:tc>
        <w:tc>
          <w:tcPr>
            <w:tcW w:w="2393" w:type="dxa"/>
          </w:tcPr>
          <w:p w:rsidR="00643738" w:rsidRPr="0064366E" w:rsidRDefault="00643738" w:rsidP="00D77AFC">
            <w:pPr>
              <w:tabs>
                <w:tab w:val="left" w:pos="6135"/>
              </w:tabs>
              <w:jc w:val="center"/>
              <w:rPr>
                <w:rFonts w:ascii="Times New Roman" w:hAnsi="Times New Roman"/>
                <w:sz w:val="28"/>
                <w:szCs w:val="28"/>
              </w:rPr>
            </w:pPr>
            <w:r>
              <w:rPr>
                <w:rFonts w:ascii="Times New Roman" w:hAnsi="Times New Roman"/>
                <w:sz w:val="28"/>
                <w:szCs w:val="28"/>
              </w:rPr>
              <w:t>46800</w:t>
            </w:r>
          </w:p>
        </w:tc>
      </w:tr>
      <w:tr w:rsidR="00643738" w:rsidRPr="0064366E" w:rsidTr="00D77AFC">
        <w:tc>
          <w:tcPr>
            <w:tcW w:w="2392"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3</w:t>
            </w:r>
          </w:p>
        </w:tc>
        <w:tc>
          <w:tcPr>
            <w:tcW w:w="2393"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Объем потерь</w:t>
            </w:r>
          </w:p>
        </w:tc>
        <w:tc>
          <w:tcPr>
            <w:tcW w:w="2393" w:type="dxa"/>
          </w:tcPr>
          <w:p w:rsidR="00643738" w:rsidRPr="0064366E" w:rsidRDefault="00643738" w:rsidP="00D77AFC">
            <w:pPr>
              <w:tabs>
                <w:tab w:val="left" w:pos="6135"/>
              </w:tabs>
              <w:jc w:val="center"/>
              <w:rPr>
                <w:rFonts w:ascii="Times New Roman" w:hAnsi="Times New Roman"/>
                <w:sz w:val="28"/>
                <w:szCs w:val="28"/>
              </w:rPr>
            </w:pPr>
            <w:r w:rsidRPr="0064366E">
              <w:rPr>
                <w:rFonts w:ascii="Times New Roman" w:hAnsi="Times New Roman"/>
                <w:sz w:val="28"/>
                <w:szCs w:val="28"/>
              </w:rPr>
              <w:t>м</w:t>
            </w:r>
            <w:r w:rsidRPr="0064366E">
              <w:rPr>
                <w:rFonts w:ascii="Times New Roman" w:hAnsi="Times New Roman"/>
                <w:sz w:val="28"/>
                <w:szCs w:val="28"/>
                <w:vertAlign w:val="superscript"/>
              </w:rPr>
              <w:t>3</w:t>
            </w:r>
          </w:p>
        </w:tc>
        <w:tc>
          <w:tcPr>
            <w:tcW w:w="2393" w:type="dxa"/>
          </w:tcPr>
          <w:p w:rsidR="00643738" w:rsidRPr="0064366E" w:rsidRDefault="00643738" w:rsidP="00D77AFC">
            <w:pPr>
              <w:tabs>
                <w:tab w:val="left" w:pos="6135"/>
              </w:tabs>
              <w:jc w:val="center"/>
              <w:rPr>
                <w:rFonts w:ascii="Times New Roman" w:hAnsi="Times New Roman"/>
                <w:sz w:val="28"/>
                <w:szCs w:val="28"/>
              </w:rPr>
            </w:pPr>
            <w:r>
              <w:rPr>
                <w:rFonts w:ascii="Times New Roman" w:hAnsi="Times New Roman"/>
                <w:sz w:val="28"/>
                <w:szCs w:val="28"/>
              </w:rPr>
              <w:t>5200</w:t>
            </w:r>
          </w:p>
        </w:tc>
      </w:tr>
    </w:tbl>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r>
        <w:rPr>
          <w:rFonts w:ascii="Times New Roman" w:hAnsi="Times New Roman"/>
          <w:b/>
          <w:sz w:val="28"/>
          <w:szCs w:val="28"/>
        </w:rPr>
        <w:t>Таблица 13Территориальный перспективный водный баланс на 2025 год</w:t>
      </w:r>
    </w:p>
    <w:p w:rsidR="00643738" w:rsidRDefault="00643738" w:rsidP="00613D8C">
      <w:pPr>
        <w:tabs>
          <w:tab w:val="left" w:pos="6135"/>
        </w:tabs>
        <w:jc w:val="right"/>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643738" w:rsidRPr="0064366E" w:rsidTr="00D77AFC">
        <w:trPr>
          <w:jc w:val="center"/>
        </w:trPr>
        <w:tc>
          <w:tcPr>
            <w:tcW w:w="3190"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п/п</w:t>
            </w:r>
          </w:p>
        </w:tc>
        <w:tc>
          <w:tcPr>
            <w:tcW w:w="3190"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Потребитель</w:t>
            </w:r>
          </w:p>
        </w:tc>
        <w:tc>
          <w:tcPr>
            <w:tcW w:w="319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ХПВ, м</w:t>
            </w:r>
            <w:r w:rsidRPr="0064366E">
              <w:rPr>
                <w:rFonts w:ascii="Times New Roman" w:hAnsi="Times New Roman"/>
                <w:sz w:val="28"/>
                <w:szCs w:val="28"/>
                <w:vertAlign w:val="superscript"/>
              </w:rPr>
              <w:t>3</w:t>
            </w:r>
            <w:r w:rsidRPr="0064366E">
              <w:rPr>
                <w:rFonts w:ascii="Times New Roman" w:hAnsi="Times New Roman"/>
                <w:sz w:val="28"/>
                <w:szCs w:val="28"/>
              </w:rPr>
              <w:t xml:space="preserve"> в год</w:t>
            </w:r>
          </w:p>
        </w:tc>
      </w:tr>
      <w:tr w:rsidR="00643738" w:rsidRPr="0064366E" w:rsidTr="00D77AFC">
        <w:trPr>
          <w:jc w:val="center"/>
        </w:trPr>
        <w:tc>
          <w:tcPr>
            <w:tcW w:w="3190"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w:t>
            </w:r>
          </w:p>
        </w:tc>
        <w:tc>
          <w:tcPr>
            <w:tcW w:w="319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Штанигурт</w:t>
            </w:r>
          </w:p>
        </w:tc>
        <w:tc>
          <w:tcPr>
            <w:tcW w:w="3191"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45000</w:t>
            </w:r>
          </w:p>
        </w:tc>
      </w:tr>
      <w:tr w:rsidR="00643738" w:rsidRPr="0064366E" w:rsidTr="00D77AFC">
        <w:trPr>
          <w:jc w:val="center"/>
        </w:trPr>
        <w:tc>
          <w:tcPr>
            <w:tcW w:w="3190"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w:t>
            </w:r>
          </w:p>
        </w:tc>
        <w:tc>
          <w:tcPr>
            <w:tcW w:w="319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Колевай</w:t>
            </w:r>
          </w:p>
        </w:tc>
        <w:tc>
          <w:tcPr>
            <w:tcW w:w="3191"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2300</w:t>
            </w:r>
          </w:p>
        </w:tc>
      </w:tr>
      <w:tr w:rsidR="00643738" w:rsidRPr="0064366E" w:rsidTr="00D77AFC">
        <w:trPr>
          <w:jc w:val="center"/>
        </w:trPr>
        <w:tc>
          <w:tcPr>
            <w:tcW w:w="3190"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3</w:t>
            </w:r>
          </w:p>
        </w:tc>
        <w:tc>
          <w:tcPr>
            <w:tcW w:w="319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Полынга</w:t>
            </w:r>
          </w:p>
        </w:tc>
        <w:tc>
          <w:tcPr>
            <w:tcW w:w="3191"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2300</w:t>
            </w:r>
          </w:p>
        </w:tc>
      </w:tr>
      <w:tr w:rsidR="00643738" w:rsidRPr="0064366E" w:rsidTr="00D77AFC">
        <w:trPr>
          <w:jc w:val="center"/>
        </w:trPr>
        <w:tc>
          <w:tcPr>
            <w:tcW w:w="3190"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4</w:t>
            </w:r>
          </w:p>
        </w:tc>
        <w:tc>
          <w:tcPr>
            <w:tcW w:w="3190"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Березовый</w:t>
            </w:r>
          </w:p>
        </w:tc>
        <w:tc>
          <w:tcPr>
            <w:tcW w:w="3191"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3000</w:t>
            </w:r>
          </w:p>
        </w:tc>
      </w:tr>
      <w:tr w:rsidR="00643738" w:rsidRPr="0064366E" w:rsidTr="00D77AFC">
        <w:trPr>
          <w:jc w:val="center"/>
        </w:trPr>
        <w:tc>
          <w:tcPr>
            <w:tcW w:w="3190"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5</w:t>
            </w:r>
          </w:p>
        </w:tc>
        <w:tc>
          <w:tcPr>
            <w:tcW w:w="3190"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Азамай</w:t>
            </w:r>
          </w:p>
        </w:tc>
        <w:tc>
          <w:tcPr>
            <w:tcW w:w="3191"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1500</w:t>
            </w:r>
          </w:p>
        </w:tc>
      </w:tr>
    </w:tbl>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r>
        <w:rPr>
          <w:rFonts w:ascii="Times New Roman" w:hAnsi="Times New Roman"/>
          <w:b/>
          <w:sz w:val="28"/>
          <w:szCs w:val="28"/>
        </w:rPr>
        <w:t xml:space="preserve">Таблицы 14Перспективный структурный водный баланс на 2025 год </w:t>
      </w:r>
    </w:p>
    <w:p w:rsidR="00643738" w:rsidRDefault="00643738" w:rsidP="00613D8C">
      <w:pPr>
        <w:tabs>
          <w:tab w:val="left" w:pos="6135"/>
        </w:tabs>
        <w:jc w:val="right"/>
        <w:rPr>
          <w:rFonts w:ascii="Times New Roman" w:hAnsi="Times New Roman"/>
          <w:b/>
          <w:sz w:val="28"/>
          <w:szCs w:val="28"/>
        </w:rPr>
      </w:pPr>
    </w:p>
    <w:tbl>
      <w:tblPr>
        <w:tblW w:w="3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1961"/>
        <w:gridCol w:w="916"/>
      </w:tblGrid>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п/п</w:t>
            </w:r>
          </w:p>
        </w:tc>
        <w:tc>
          <w:tcPr>
            <w:tcW w:w="196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Категория потребителей</w:t>
            </w:r>
          </w:p>
        </w:tc>
        <w:tc>
          <w:tcPr>
            <w:tcW w:w="916"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 м</w:t>
            </w:r>
            <w:r w:rsidRPr="0064366E">
              <w:rPr>
                <w:rFonts w:ascii="Times New Roman" w:hAnsi="Times New Roman"/>
                <w:sz w:val="28"/>
                <w:szCs w:val="28"/>
                <w:vertAlign w:val="superscript"/>
              </w:rPr>
              <w:t>3</w:t>
            </w:r>
            <w:r w:rsidRPr="0064366E">
              <w:rPr>
                <w:rFonts w:ascii="Times New Roman" w:hAnsi="Times New Roman"/>
                <w:sz w:val="28"/>
                <w:szCs w:val="28"/>
              </w:rPr>
              <w:t xml:space="preserve"> в год</w:t>
            </w:r>
          </w:p>
        </w:tc>
      </w:tr>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w:t>
            </w:r>
          </w:p>
        </w:tc>
        <w:tc>
          <w:tcPr>
            <w:tcW w:w="196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Население</w:t>
            </w:r>
          </w:p>
        </w:tc>
        <w:tc>
          <w:tcPr>
            <w:tcW w:w="916"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4</w:t>
            </w:r>
            <w:r>
              <w:rPr>
                <w:rFonts w:ascii="Times New Roman" w:hAnsi="Times New Roman"/>
                <w:sz w:val="28"/>
                <w:szCs w:val="28"/>
              </w:rPr>
              <w:t>0</w:t>
            </w:r>
            <w:r w:rsidRPr="0064366E">
              <w:rPr>
                <w:rFonts w:ascii="Times New Roman" w:hAnsi="Times New Roman"/>
                <w:sz w:val="28"/>
                <w:szCs w:val="28"/>
              </w:rPr>
              <w:t>000</w:t>
            </w:r>
          </w:p>
        </w:tc>
      </w:tr>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w:t>
            </w:r>
          </w:p>
        </w:tc>
        <w:tc>
          <w:tcPr>
            <w:tcW w:w="196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Бюджет</w:t>
            </w:r>
          </w:p>
        </w:tc>
        <w:tc>
          <w:tcPr>
            <w:tcW w:w="916"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w:t>
            </w:r>
            <w:r w:rsidRPr="0064366E">
              <w:rPr>
                <w:rFonts w:ascii="Times New Roman" w:hAnsi="Times New Roman"/>
                <w:sz w:val="28"/>
                <w:szCs w:val="28"/>
              </w:rPr>
              <w:t>000</w:t>
            </w:r>
          </w:p>
        </w:tc>
      </w:tr>
      <w:tr w:rsidR="00643738" w:rsidRPr="0064366E" w:rsidTr="00D77AFC">
        <w:trPr>
          <w:jc w:val="center"/>
        </w:trPr>
        <w:tc>
          <w:tcPr>
            <w:tcW w:w="594"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3</w:t>
            </w:r>
          </w:p>
        </w:tc>
        <w:tc>
          <w:tcPr>
            <w:tcW w:w="196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Коммерческие организации</w:t>
            </w:r>
          </w:p>
        </w:tc>
        <w:tc>
          <w:tcPr>
            <w:tcW w:w="916"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1000</w:t>
            </w:r>
            <w:r>
              <w:rPr>
                <w:rFonts w:ascii="Times New Roman" w:hAnsi="Times New Roman"/>
                <w:sz w:val="28"/>
                <w:szCs w:val="28"/>
              </w:rPr>
              <w:t>0</w:t>
            </w:r>
          </w:p>
        </w:tc>
      </w:tr>
    </w:tbl>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p>
    <w:p w:rsidR="00643738" w:rsidRDefault="00643738" w:rsidP="00613D8C">
      <w:pPr>
        <w:tabs>
          <w:tab w:val="left" w:pos="6135"/>
        </w:tabs>
        <w:jc w:val="right"/>
        <w:rPr>
          <w:rFonts w:ascii="Times New Roman" w:hAnsi="Times New Roman"/>
          <w:b/>
          <w:sz w:val="28"/>
          <w:szCs w:val="28"/>
        </w:rPr>
      </w:pPr>
      <w:r>
        <w:rPr>
          <w:rFonts w:ascii="Times New Roman" w:hAnsi="Times New Roman"/>
          <w:b/>
          <w:sz w:val="28"/>
          <w:szCs w:val="28"/>
        </w:rPr>
        <w:t xml:space="preserve">Таблица 15Прогнозное поступление сточных вод </w:t>
      </w:r>
    </w:p>
    <w:tbl>
      <w:tblPr>
        <w:tblpPr w:leftFromText="180" w:rightFromText="180" w:vertAnchor="text" w:tblpXSpec="center" w:tblpY="182"/>
        <w:tblW w:w="1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
        <w:gridCol w:w="1961"/>
        <w:gridCol w:w="802"/>
        <w:gridCol w:w="802"/>
        <w:gridCol w:w="802"/>
        <w:gridCol w:w="802"/>
        <w:gridCol w:w="802"/>
        <w:gridCol w:w="802"/>
        <w:gridCol w:w="802"/>
        <w:gridCol w:w="802"/>
        <w:gridCol w:w="802"/>
        <w:gridCol w:w="802"/>
        <w:gridCol w:w="802"/>
        <w:gridCol w:w="802"/>
      </w:tblGrid>
      <w:tr w:rsidR="00643738" w:rsidRPr="0064366E" w:rsidTr="00D77AFC">
        <w:tc>
          <w:tcPr>
            <w:tcW w:w="668"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п/п</w:t>
            </w:r>
          </w:p>
        </w:tc>
        <w:tc>
          <w:tcPr>
            <w:tcW w:w="1961"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Категория потребителей</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2014</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2015</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2016</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2017</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2018</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2019</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2020</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2021</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2022</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2023</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2024</w:t>
            </w:r>
          </w:p>
        </w:tc>
        <w:tc>
          <w:tcPr>
            <w:tcW w:w="802"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2025</w:t>
            </w:r>
          </w:p>
        </w:tc>
      </w:tr>
      <w:tr w:rsidR="00643738" w:rsidRPr="0064366E" w:rsidTr="00D77AFC">
        <w:tc>
          <w:tcPr>
            <w:tcW w:w="668" w:type="dxa"/>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w:t>
            </w:r>
          </w:p>
        </w:tc>
        <w:tc>
          <w:tcPr>
            <w:tcW w:w="1961"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Принято сточных вод всего</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14,7</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17,0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17,3</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17,6</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17,9</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18,2</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18,5</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18,8</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19,1</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19,4</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19,7</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22,0</w:t>
            </w:r>
          </w:p>
        </w:tc>
      </w:tr>
      <w:tr w:rsidR="00643738" w:rsidRPr="0064366E" w:rsidTr="00D77AFC">
        <w:tc>
          <w:tcPr>
            <w:tcW w:w="66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w:t>
            </w:r>
          </w:p>
        </w:tc>
        <w:tc>
          <w:tcPr>
            <w:tcW w:w="1961"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На нужды предприятия</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p w:rsidR="00643738" w:rsidRDefault="00643738" w:rsidP="00D77AFC">
            <w:pPr>
              <w:tabs>
                <w:tab w:val="left" w:pos="6135"/>
              </w:tabs>
              <w:jc w:val="both"/>
              <w:rPr>
                <w:rFonts w:ascii="Times New Roman" w:hAnsi="Times New Roman"/>
                <w:sz w:val="28"/>
                <w:szCs w:val="28"/>
              </w:rPr>
            </w:pP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r>
      <w:tr w:rsidR="00643738" w:rsidRPr="0064366E" w:rsidTr="00D77AFC">
        <w:tc>
          <w:tcPr>
            <w:tcW w:w="66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w:t>
            </w:r>
          </w:p>
        </w:tc>
        <w:tc>
          <w:tcPr>
            <w:tcW w:w="1961"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Принято сточных вод, в т.ч.</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14,7</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15,0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15,3</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15,6</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15,9</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16,2</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16,5</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16,8</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17,1</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17,4</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17,7</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20,0</w:t>
            </w:r>
          </w:p>
        </w:tc>
      </w:tr>
      <w:tr w:rsidR="00643738" w:rsidRPr="0064366E" w:rsidTr="00D77AFC">
        <w:tc>
          <w:tcPr>
            <w:tcW w:w="668"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3.1</w:t>
            </w:r>
          </w:p>
        </w:tc>
        <w:tc>
          <w:tcPr>
            <w:tcW w:w="1961"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Бюджетные</w:t>
            </w:r>
            <w:r w:rsidRPr="0064366E">
              <w:rPr>
                <w:rFonts w:ascii="Times New Roman" w:hAnsi="Times New Roman"/>
                <w:sz w:val="28"/>
                <w:szCs w:val="28"/>
              </w:rPr>
              <w:t xml:space="preserve"> организации</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1,7</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1,8</w:t>
            </w:r>
          </w:p>
          <w:p w:rsidR="00643738" w:rsidRPr="0064366E" w:rsidRDefault="00643738" w:rsidP="00D77AFC">
            <w:pPr>
              <w:tabs>
                <w:tab w:val="left" w:pos="6135"/>
              </w:tabs>
              <w:jc w:val="both"/>
              <w:rPr>
                <w:rFonts w:ascii="Times New Roman" w:hAnsi="Times New Roman"/>
                <w:sz w:val="28"/>
                <w:szCs w:val="28"/>
              </w:rPr>
            </w:pP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1,9</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2,0</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2,1</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2,2</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2,3</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2,4</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2,5</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2,6</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2,7</w:t>
            </w:r>
          </w:p>
        </w:tc>
        <w:tc>
          <w:tcPr>
            <w:tcW w:w="802" w:type="dxa"/>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2,8</w:t>
            </w:r>
          </w:p>
        </w:tc>
      </w:tr>
      <w:tr w:rsidR="00643738" w:rsidRPr="0064366E" w:rsidTr="00D77AFC">
        <w:tc>
          <w:tcPr>
            <w:tcW w:w="668"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3.2</w:t>
            </w:r>
          </w:p>
        </w:tc>
        <w:tc>
          <w:tcPr>
            <w:tcW w:w="1961"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Прочие</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1,3</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1,4</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1,5</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1,6</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1,7</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1,8</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1,9</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1,10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1,11</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1,12</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1,13</w:t>
            </w:r>
          </w:p>
        </w:tc>
      </w:tr>
      <w:tr w:rsidR="00643738" w:rsidRPr="0064366E" w:rsidTr="00D77AFC">
        <w:tc>
          <w:tcPr>
            <w:tcW w:w="668"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3.3</w:t>
            </w:r>
          </w:p>
        </w:tc>
        <w:tc>
          <w:tcPr>
            <w:tcW w:w="1961"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Население</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11,8</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11,9</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12,1</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12,2</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12,3</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12,4</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12,5</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12,6</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12,7</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12,8</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12,9</w:t>
            </w:r>
          </w:p>
        </w:tc>
      </w:tr>
      <w:tr w:rsidR="00643738" w:rsidRPr="0064366E" w:rsidTr="00D77AFC">
        <w:tc>
          <w:tcPr>
            <w:tcW w:w="668"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4</w:t>
            </w:r>
          </w:p>
        </w:tc>
        <w:tc>
          <w:tcPr>
            <w:tcW w:w="1961"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Передано другим организациям</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14,7</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17,0</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17,3</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17,6</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17,9</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18,2</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18,5</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18,8</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19,1</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19,4</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19,7</w:t>
            </w:r>
          </w:p>
        </w:tc>
        <w:tc>
          <w:tcPr>
            <w:tcW w:w="802" w:type="dxa"/>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22,0</w:t>
            </w:r>
          </w:p>
        </w:tc>
      </w:tr>
    </w:tbl>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b/>
          <w:sz w:val="28"/>
          <w:szCs w:val="28"/>
        </w:rPr>
      </w:pPr>
    </w:p>
    <w:p w:rsidR="00643738" w:rsidRDefault="00643738" w:rsidP="00613D8C">
      <w:pPr>
        <w:tabs>
          <w:tab w:val="left" w:pos="6135"/>
        </w:tabs>
        <w:jc w:val="both"/>
        <w:rPr>
          <w:rFonts w:ascii="Times New Roman" w:hAnsi="Times New Roman"/>
          <w:sz w:val="28"/>
          <w:szCs w:val="28"/>
        </w:rPr>
      </w:pPr>
      <w:r>
        <w:rPr>
          <w:rFonts w:ascii="Times New Roman" w:hAnsi="Times New Roman"/>
          <w:sz w:val="28"/>
          <w:szCs w:val="28"/>
        </w:rPr>
        <w:t xml:space="preserve"> </w:t>
      </w:r>
    </w:p>
    <w:p w:rsidR="00643738" w:rsidRDefault="00643738" w:rsidP="004F369B">
      <w:pPr>
        <w:tabs>
          <w:tab w:val="left" w:pos="6135"/>
        </w:tabs>
        <w:spacing w:line="360" w:lineRule="auto"/>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p>
    <w:p w:rsidR="00643738" w:rsidRDefault="00643738" w:rsidP="004F369B">
      <w:pPr>
        <w:tabs>
          <w:tab w:val="left" w:pos="6135"/>
        </w:tabs>
        <w:spacing w:line="360" w:lineRule="auto"/>
        <w:jc w:val="both"/>
        <w:rPr>
          <w:rFonts w:ascii="Times New Roman" w:hAnsi="Times New Roman"/>
          <w:sz w:val="28"/>
          <w:szCs w:val="28"/>
        </w:rPr>
      </w:pPr>
      <w:r>
        <w:rPr>
          <w:rFonts w:ascii="Times New Roman" w:hAnsi="Times New Roman"/>
          <w:sz w:val="28"/>
          <w:szCs w:val="28"/>
        </w:rPr>
        <w:t xml:space="preserve">Как видно из </w:t>
      </w:r>
      <w:r w:rsidRPr="00CA26C6">
        <w:rPr>
          <w:rFonts w:ascii="Times New Roman" w:hAnsi="Times New Roman"/>
          <w:sz w:val="28"/>
          <w:szCs w:val="28"/>
        </w:rPr>
        <w:t xml:space="preserve">таблицы объем сточных вод за 2014 год составил 14,7 тыс. м3, среднее количество пропущенных сточных вод в сутки 40,27 м3. К 2025 году ожидаемое количество пропущенных сточных вод 22,0 тыс. м3, в среднем за день 60,27 м3 </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xml:space="preserve">Принципами развития централизованной системы водоотведения </w:t>
      </w:r>
      <w:r>
        <w:rPr>
          <w:rFonts w:ascii="Times New Roman" w:eastAsia="TimesNewRomanPSMT" w:hAnsi="Times New Roman"/>
          <w:sz w:val="28"/>
          <w:szCs w:val="28"/>
          <w:lang w:eastAsia="ru-RU"/>
        </w:rPr>
        <w:t>МО «Штанигуртское»</w:t>
      </w:r>
      <w:r w:rsidRPr="0021415E">
        <w:rPr>
          <w:rFonts w:ascii="Times New Roman" w:eastAsia="TimesNewRomanPSMT" w:hAnsi="Times New Roman"/>
          <w:sz w:val="28"/>
          <w:szCs w:val="28"/>
          <w:lang w:eastAsia="ru-RU"/>
        </w:rPr>
        <w:t xml:space="preserve"> являются:</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постоянное улучшение качества предоставления услуг водоотведения</w:t>
      </w:r>
      <w:r>
        <w:rPr>
          <w:rFonts w:ascii="Times New Roman" w:eastAsia="TimesNewRomanPSMT" w:hAnsi="Times New Roman"/>
          <w:sz w:val="28"/>
          <w:szCs w:val="28"/>
          <w:lang w:eastAsia="ru-RU"/>
        </w:rPr>
        <w:t xml:space="preserve"> </w:t>
      </w:r>
      <w:r w:rsidRPr="0021415E">
        <w:rPr>
          <w:rFonts w:ascii="Times New Roman" w:eastAsia="TimesNewRomanPSMT" w:hAnsi="Times New Roman"/>
          <w:sz w:val="28"/>
          <w:szCs w:val="28"/>
          <w:lang w:eastAsia="ru-RU"/>
        </w:rPr>
        <w:t>потребителям (абонентам);</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улучшение экологической обстановки в следствии</w:t>
      </w:r>
      <w:r>
        <w:rPr>
          <w:rFonts w:ascii="Times New Roman" w:eastAsia="TimesNewRomanPSMT" w:hAnsi="Times New Roman"/>
          <w:sz w:val="28"/>
          <w:szCs w:val="28"/>
          <w:lang w:eastAsia="ru-RU"/>
        </w:rPr>
        <w:t xml:space="preserve"> строительства КОС;</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постоянное совершенствование системы водоотведения путем планирования,</w:t>
      </w:r>
      <w:r>
        <w:rPr>
          <w:rFonts w:ascii="Times New Roman" w:eastAsia="TimesNewRomanPSMT" w:hAnsi="Times New Roman"/>
          <w:sz w:val="28"/>
          <w:szCs w:val="28"/>
          <w:lang w:eastAsia="ru-RU"/>
        </w:rPr>
        <w:t xml:space="preserve"> </w:t>
      </w:r>
      <w:r w:rsidRPr="0021415E">
        <w:rPr>
          <w:rFonts w:ascii="Times New Roman" w:eastAsia="TimesNewRomanPSMT" w:hAnsi="Times New Roman"/>
          <w:sz w:val="28"/>
          <w:szCs w:val="28"/>
          <w:lang w:eastAsia="ru-RU"/>
        </w:rPr>
        <w:t>реализации, проверки и корректировки технических решений и мероприятий.</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Основными задачами</w:t>
      </w:r>
      <w:r>
        <w:rPr>
          <w:rFonts w:ascii="Times New Roman" w:eastAsia="TimesNewRomanPSMT" w:hAnsi="Times New Roman"/>
          <w:sz w:val="28"/>
          <w:szCs w:val="28"/>
          <w:lang w:eastAsia="ru-RU"/>
        </w:rPr>
        <w:t xml:space="preserve">  водоотведения являются:</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-обновление и строительство канализационной сети с целью повышения</w:t>
      </w:r>
      <w:r>
        <w:rPr>
          <w:rFonts w:ascii="Times New Roman" w:eastAsia="TimesNewRomanPSMT" w:hAnsi="Times New Roman"/>
          <w:sz w:val="28"/>
          <w:szCs w:val="28"/>
          <w:lang w:eastAsia="ru-RU"/>
        </w:rPr>
        <w:t xml:space="preserve"> </w:t>
      </w:r>
      <w:r w:rsidRPr="0021415E">
        <w:rPr>
          <w:rFonts w:ascii="Times New Roman" w:eastAsia="TimesNewRomanPSMT" w:hAnsi="Times New Roman"/>
          <w:sz w:val="28"/>
          <w:szCs w:val="28"/>
          <w:lang w:eastAsia="ru-RU"/>
        </w:rPr>
        <w:t>надежности и снижения количества отказов системы;</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повышение энергетической эффективности системы водоотведения;</w:t>
      </w:r>
    </w:p>
    <w:p w:rsidR="00643738"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обеспечение качества сбрасываемых стоков нормативным требованиям;</w:t>
      </w:r>
    </w:p>
    <w:p w:rsidR="00643738"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Основными задачами водоснабжения являются:</w:t>
      </w:r>
    </w:p>
    <w:p w:rsidR="00643738"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реконструкция и расширение существующих водозаборных сооружений, в связи с увеличением жилого фонда и ростом населения;</w:t>
      </w:r>
    </w:p>
    <w:p w:rsidR="00643738"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оборудование всех объектов водоснабжения системами автоматического управления и регулирования;</w:t>
      </w:r>
    </w:p>
    <w:p w:rsidR="00643738"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качество питьевой воды;</w:t>
      </w:r>
    </w:p>
    <w:p w:rsidR="00643738"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повышение надежности и бесперебойности водоснабжения.</w:t>
      </w:r>
    </w:p>
    <w:p w:rsidR="00643738"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В соответствии с постановлением Правительства РФ от 05.09.2013 №782 «О схемах</w:t>
      </w:r>
      <w:r>
        <w:rPr>
          <w:rFonts w:ascii="Times New Roman" w:eastAsia="TimesNewRomanPSMT" w:hAnsi="Times New Roman"/>
          <w:sz w:val="28"/>
          <w:szCs w:val="28"/>
          <w:lang w:eastAsia="ru-RU"/>
        </w:rPr>
        <w:t xml:space="preserve"> </w:t>
      </w:r>
      <w:r w:rsidRPr="0021415E">
        <w:rPr>
          <w:rFonts w:ascii="Times New Roman" w:eastAsia="TimesNewRomanPSMT" w:hAnsi="Times New Roman"/>
          <w:sz w:val="28"/>
          <w:szCs w:val="28"/>
          <w:lang w:eastAsia="ru-RU"/>
        </w:rPr>
        <w:t>водоснабжения и водоотведения» (вместе с «Правилами разработки и утверждения схем</w:t>
      </w:r>
      <w:r>
        <w:rPr>
          <w:rFonts w:ascii="Times New Roman" w:eastAsia="TimesNewRomanPSMT" w:hAnsi="Times New Roman"/>
          <w:sz w:val="28"/>
          <w:szCs w:val="28"/>
          <w:lang w:eastAsia="ru-RU"/>
        </w:rPr>
        <w:t xml:space="preserve"> </w:t>
      </w:r>
      <w:r w:rsidRPr="0021415E">
        <w:rPr>
          <w:rFonts w:ascii="Times New Roman" w:eastAsia="TimesNewRomanPSMT" w:hAnsi="Times New Roman"/>
          <w:sz w:val="28"/>
          <w:szCs w:val="28"/>
          <w:lang w:eastAsia="ru-RU"/>
        </w:rPr>
        <w:t>водоснабжения и водоотведения», «Требованиями к содержанию схем водоснабжения и</w:t>
      </w:r>
      <w:r>
        <w:rPr>
          <w:rFonts w:ascii="Times New Roman" w:eastAsia="TimesNewRomanPSMT" w:hAnsi="Times New Roman"/>
          <w:sz w:val="28"/>
          <w:szCs w:val="28"/>
          <w:lang w:eastAsia="ru-RU"/>
        </w:rPr>
        <w:t xml:space="preserve"> </w:t>
      </w:r>
      <w:r w:rsidRPr="0021415E">
        <w:rPr>
          <w:rFonts w:ascii="Times New Roman" w:eastAsia="TimesNewRomanPSMT" w:hAnsi="Times New Roman"/>
          <w:sz w:val="28"/>
          <w:szCs w:val="28"/>
          <w:lang w:eastAsia="ru-RU"/>
        </w:rPr>
        <w:t xml:space="preserve">водоотведения») </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054683">
        <w:rPr>
          <w:rFonts w:ascii="Times New Roman" w:eastAsia="TimesNewRomanPSMT" w:hAnsi="Times New Roman"/>
          <w:b/>
          <w:sz w:val="28"/>
          <w:szCs w:val="28"/>
          <w:lang w:eastAsia="ru-RU"/>
        </w:rPr>
        <w:t>к целевым показателям развития централизованных систем водоотведения</w:t>
      </w:r>
      <w:r>
        <w:rPr>
          <w:rFonts w:ascii="Times New Roman" w:eastAsia="TimesNewRomanPSMT" w:hAnsi="Times New Roman"/>
          <w:sz w:val="28"/>
          <w:szCs w:val="28"/>
          <w:lang w:eastAsia="ru-RU"/>
        </w:rPr>
        <w:t xml:space="preserve"> </w:t>
      </w:r>
      <w:r w:rsidRPr="0021415E">
        <w:rPr>
          <w:rFonts w:ascii="Times New Roman" w:eastAsia="TimesNewRomanPSMT" w:hAnsi="Times New Roman"/>
          <w:sz w:val="28"/>
          <w:szCs w:val="28"/>
          <w:lang w:eastAsia="ru-RU"/>
        </w:rPr>
        <w:t>относятся:</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показатели надежности и бесперебойности водоотведения;</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показатели качества обслуживания абонентов;</w:t>
      </w:r>
    </w:p>
    <w:p w:rsidR="00643738" w:rsidRPr="0021415E" w:rsidRDefault="00643738" w:rsidP="004F369B">
      <w:pPr>
        <w:autoSpaceDE w:val="0"/>
        <w:autoSpaceDN w:val="0"/>
        <w:adjustRightInd w:val="0"/>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показатели качества очистки сточных вод;</w:t>
      </w:r>
    </w:p>
    <w:p w:rsidR="00643738" w:rsidRDefault="00643738" w:rsidP="004F369B">
      <w:pPr>
        <w:tabs>
          <w:tab w:val="left" w:pos="6135"/>
        </w:tabs>
        <w:spacing w:line="360" w:lineRule="auto"/>
        <w:jc w:val="both"/>
        <w:rPr>
          <w:rFonts w:ascii="Times New Roman" w:eastAsia="TimesNewRomanPSMT" w:hAnsi="Times New Roman"/>
          <w:sz w:val="28"/>
          <w:szCs w:val="28"/>
          <w:lang w:eastAsia="ru-RU"/>
        </w:rPr>
      </w:pPr>
      <w:r w:rsidRPr="0021415E">
        <w:rPr>
          <w:rFonts w:ascii="Times New Roman" w:eastAsia="TimesNewRomanPSMT" w:hAnsi="Times New Roman"/>
          <w:sz w:val="28"/>
          <w:szCs w:val="28"/>
          <w:lang w:eastAsia="ru-RU"/>
        </w:rPr>
        <w:t>- показатели эффективности использования ресурсов при транспортировке сточн</w:t>
      </w:r>
      <w:r>
        <w:rPr>
          <w:rFonts w:ascii="Times New Roman" w:eastAsia="TimesNewRomanPSMT" w:hAnsi="Times New Roman"/>
          <w:sz w:val="28"/>
          <w:szCs w:val="28"/>
          <w:lang w:eastAsia="ru-RU"/>
        </w:rPr>
        <w:t>ых вод</w:t>
      </w:r>
    </w:p>
    <w:p w:rsidR="00643738" w:rsidRDefault="00643738" w:rsidP="004F369B">
      <w:pPr>
        <w:tabs>
          <w:tab w:val="left" w:pos="6135"/>
        </w:tabs>
        <w:spacing w:line="360" w:lineRule="auto"/>
        <w:jc w:val="both"/>
        <w:rPr>
          <w:rFonts w:ascii="Times New Roman" w:eastAsia="TimesNewRomanPSMT" w:hAnsi="Times New Roman"/>
          <w:sz w:val="28"/>
          <w:szCs w:val="28"/>
          <w:lang w:eastAsia="ru-RU"/>
        </w:rPr>
      </w:pPr>
      <w:r w:rsidRPr="00054683">
        <w:rPr>
          <w:rFonts w:ascii="Times New Roman" w:eastAsia="TimesNewRomanPSMT" w:hAnsi="Times New Roman"/>
          <w:b/>
          <w:sz w:val="28"/>
          <w:szCs w:val="28"/>
          <w:lang w:eastAsia="ru-RU"/>
        </w:rPr>
        <w:t>к целевым показателям развития централизованных систем водоснабжения</w:t>
      </w:r>
      <w:r>
        <w:rPr>
          <w:rFonts w:ascii="Times New Roman" w:eastAsia="TimesNewRomanPSMT" w:hAnsi="Times New Roman"/>
          <w:sz w:val="28"/>
          <w:szCs w:val="28"/>
          <w:lang w:eastAsia="ru-RU"/>
        </w:rPr>
        <w:t xml:space="preserve"> относятся:</w:t>
      </w:r>
    </w:p>
    <w:p w:rsidR="00643738" w:rsidRDefault="00643738" w:rsidP="004F369B">
      <w:pPr>
        <w:tabs>
          <w:tab w:val="left" w:pos="6135"/>
        </w:tabs>
        <w:spacing w:line="36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показатели качества питьевой воды;</w:t>
      </w:r>
    </w:p>
    <w:p w:rsidR="00643738" w:rsidRDefault="00643738" w:rsidP="004F369B">
      <w:pPr>
        <w:tabs>
          <w:tab w:val="left" w:pos="6135"/>
        </w:tabs>
        <w:spacing w:line="36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показатели надежности и бесперебойности водоснабжения;</w:t>
      </w:r>
    </w:p>
    <w:p w:rsidR="00643738" w:rsidRDefault="00643738" w:rsidP="004F369B">
      <w:pPr>
        <w:tabs>
          <w:tab w:val="left" w:pos="6135"/>
        </w:tabs>
        <w:spacing w:line="360" w:lineRule="auto"/>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 показатели качества обслуживания абонентов;</w:t>
      </w:r>
    </w:p>
    <w:p w:rsidR="00643738" w:rsidRDefault="00643738" w:rsidP="00D87035">
      <w:pPr>
        <w:tabs>
          <w:tab w:val="left" w:pos="6135"/>
        </w:tabs>
        <w:spacing w:line="360" w:lineRule="auto"/>
        <w:jc w:val="both"/>
        <w:rPr>
          <w:rFonts w:ascii="Times New Roman" w:hAnsi="Times New Roman"/>
          <w:sz w:val="28"/>
          <w:szCs w:val="28"/>
        </w:rPr>
      </w:pPr>
      <w:r>
        <w:rPr>
          <w:rFonts w:ascii="Times New Roman" w:eastAsia="TimesNewRomanPSMT" w:hAnsi="Times New Roman"/>
          <w:sz w:val="28"/>
          <w:szCs w:val="28"/>
          <w:lang w:eastAsia="ru-RU"/>
        </w:rPr>
        <w:t>- показатели эффективности использования ресурсов, в том числе сокращения потерь воды.</w:t>
      </w:r>
    </w:p>
    <w:p w:rsidR="00643738" w:rsidRPr="0021415E" w:rsidRDefault="00643738" w:rsidP="00613D8C">
      <w:pPr>
        <w:tabs>
          <w:tab w:val="left" w:pos="6135"/>
        </w:tabs>
        <w:jc w:val="both"/>
        <w:rPr>
          <w:rFonts w:ascii="Times New Roman" w:hAnsi="Times New Roman"/>
          <w:sz w:val="28"/>
          <w:szCs w:val="28"/>
        </w:rPr>
      </w:pPr>
    </w:p>
    <w:p w:rsidR="00643738" w:rsidRDefault="00643738" w:rsidP="00613D8C">
      <w:pPr>
        <w:pStyle w:val="ListParagraph"/>
        <w:tabs>
          <w:tab w:val="left" w:pos="6135"/>
        </w:tabs>
        <w:rPr>
          <w:rFonts w:ascii="Times New Roman" w:hAnsi="Times New Roman"/>
          <w:b/>
          <w:sz w:val="28"/>
          <w:szCs w:val="28"/>
        </w:rPr>
      </w:pPr>
      <w:r>
        <w:rPr>
          <w:rFonts w:ascii="Times New Roman" w:hAnsi="Times New Roman"/>
          <w:b/>
          <w:sz w:val="28"/>
          <w:szCs w:val="28"/>
        </w:rPr>
        <w:t>7.Предложения по строительству, реконструкции и модернизации объектов систем водоснабжения и водоотведения</w:t>
      </w:r>
    </w:p>
    <w:p w:rsidR="00643738" w:rsidRDefault="00643738" w:rsidP="00613D8C">
      <w:pPr>
        <w:tabs>
          <w:tab w:val="left" w:pos="6135"/>
        </w:tabs>
        <w:jc w:val="right"/>
        <w:rPr>
          <w:rFonts w:ascii="Times New Roman" w:hAnsi="Times New Roman"/>
          <w:b/>
          <w:sz w:val="28"/>
          <w:szCs w:val="28"/>
        </w:rPr>
      </w:pPr>
      <w:r>
        <w:rPr>
          <w:rFonts w:ascii="Times New Roman" w:hAnsi="Times New Roman"/>
          <w:b/>
          <w:sz w:val="28"/>
          <w:szCs w:val="28"/>
        </w:rPr>
        <w:t>Таблица 16Перечень планируемых работ</w:t>
      </w:r>
    </w:p>
    <w:p w:rsidR="00643738" w:rsidRDefault="00643738" w:rsidP="00613D8C">
      <w:pPr>
        <w:tabs>
          <w:tab w:val="left" w:pos="6135"/>
        </w:tabs>
        <w:jc w:val="right"/>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3228"/>
        <w:gridCol w:w="2390"/>
        <w:gridCol w:w="1914"/>
        <w:gridCol w:w="2419"/>
        <w:gridCol w:w="2010"/>
      </w:tblGrid>
      <w:tr w:rsidR="00643738" w:rsidRPr="0064366E" w:rsidTr="00B42626">
        <w:tc>
          <w:tcPr>
            <w:tcW w:w="876"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Населенный пункт</w:t>
            </w:r>
          </w:p>
        </w:tc>
        <w:tc>
          <w:tcPr>
            <w:tcW w:w="1113"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Работы</w:t>
            </w:r>
          </w:p>
        </w:tc>
        <w:tc>
          <w:tcPr>
            <w:tcW w:w="824"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Ед. измерения</w:t>
            </w:r>
          </w:p>
        </w:tc>
        <w:tc>
          <w:tcPr>
            <w:tcW w:w="660"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Дата</w:t>
            </w:r>
          </w:p>
        </w:tc>
        <w:tc>
          <w:tcPr>
            <w:tcW w:w="834"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Стоимость</w:t>
            </w:r>
          </w:p>
        </w:tc>
        <w:tc>
          <w:tcPr>
            <w:tcW w:w="693"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Средства ресурсной организации</w:t>
            </w:r>
          </w:p>
        </w:tc>
      </w:tr>
      <w:tr w:rsidR="00643738" w:rsidRPr="0064366E" w:rsidTr="00B42626">
        <w:tc>
          <w:tcPr>
            <w:tcW w:w="876"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Штанигурт</w:t>
            </w:r>
            <w:r w:rsidRPr="0064366E">
              <w:rPr>
                <w:rFonts w:ascii="Times New Roman" w:hAnsi="Times New Roman"/>
                <w:sz w:val="28"/>
                <w:szCs w:val="28"/>
              </w:rPr>
              <w:t xml:space="preserve"> </w:t>
            </w:r>
          </w:p>
        </w:tc>
        <w:tc>
          <w:tcPr>
            <w:tcW w:w="111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Перевод системы водоснабжения на автоматическое регулирование подачи воды по заданному давлению</w:t>
            </w:r>
          </w:p>
        </w:tc>
        <w:tc>
          <w:tcPr>
            <w:tcW w:w="824" w:type="pct"/>
          </w:tcPr>
          <w:p w:rsidR="00643738" w:rsidRPr="0064366E" w:rsidRDefault="00643738" w:rsidP="00D77AFC">
            <w:pPr>
              <w:tabs>
                <w:tab w:val="left" w:pos="6135"/>
              </w:tabs>
              <w:jc w:val="both"/>
              <w:rPr>
                <w:rFonts w:ascii="Times New Roman" w:hAnsi="Times New Roman"/>
                <w:sz w:val="28"/>
                <w:szCs w:val="28"/>
              </w:rPr>
            </w:pPr>
          </w:p>
        </w:tc>
        <w:tc>
          <w:tcPr>
            <w:tcW w:w="660"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 xml:space="preserve">2015-2020 </w:t>
            </w:r>
          </w:p>
        </w:tc>
        <w:tc>
          <w:tcPr>
            <w:tcW w:w="834"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30000</w:t>
            </w:r>
          </w:p>
        </w:tc>
        <w:tc>
          <w:tcPr>
            <w:tcW w:w="69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30000</w:t>
            </w:r>
          </w:p>
        </w:tc>
      </w:tr>
      <w:tr w:rsidR="00643738" w:rsidRPr="0064366E" w:rsidTr="00B42626">
        <w:tc>
          <w:tcPr>
            <w:tcW w:w="876" w:type="pct"/>
          </w:tcPr>
          <w:p w:rsidR="00643738" w:rsidRPr="0064366E" w:rsidRDefault="00643738" w:rsidP="00D77AFC">
            <w:pPr>
              <w:tabs>
                <w:tab w:val="left" w:pos="6135"/>
              </w:tabs>
              <w:jc w:val="both"/>
              <w:rPr>
                <w:rFonts w:ascii="Times New Roman" w:hAnsi="Times New Roman"/>
                <w:sz w:val="28"/>
                <w:szCs w:val="28"/>
              </w:rPr>
            </w:pPr>
          </w:p>
        </w:tc>
        <w:tc>
          <w:tcPr>
            <w:tcW w:w="1113"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Замена ветхих водопроводных сетей</w:t>
            </w:r>
          </w:p>
        </w:tc>
        <w:tc>
          <w:tcPr>
            <w:tcW w:w="824" w:type="pct"/>
          </w:tcPr>
          <w:p w:rsidR="00643738" w:rsidRPr="0064366E"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7800 м</w:t>
            </w:r>
          </w:p>
        </w:tc>
        <w:tc>
          <w:tcPr>
            <w:tcW w:w="660"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2015-202</w:t>
            </w:r>
            <w:r>
              <w:rPr>
                <w:rFonts w:ascii="Times New Roman" w:hAnsi="Times New Roman"/>
                <w:sz w:val="28"/>
                <w:szCs w:val="28"/>
              </w:rPr>
              <w:t xml:space="preserve">5 </w:t>
            </w:r>
          </w:p>
        </w:tc>
        <w:tc>
          <w:tcPr>
            <w:tcW w:w="834" w:type="pct"/>
          </w:tcPr>
          <w:p w:rsidR="00643738" w:rsidRPr="0064366E"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5 000 000</w:t>
            </w:r>
          </w:p>
        </w:tc>
        <w:tc>
          <w:tcPr>
            <w:tcW w:w="693" w:type="pct"/>
          </w:tcPr>
          <w:p w:rsidR="00643738" w:rsidRPr="0064366E"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5 000 000</w:t>
            </w:r>
          </w:p>
        </w:tc>
      </w:tr>
      <w:tr w:rsidR="00643738" w:rsidRPr="0064366E" w:rsidTr="00B42626">
        <w:tc>
          <w:tcPr>
            <w:tcW w:w="876" w:type="pct"/>
          </w:tcPr>
          <w:p w:rsidR="00643738" w:rsidRPr="0064366E" w:rsidRDefault="00643738" w:rsidP="00D77AFC">
            <w:pPr>
              <w:tabs>
                <w:tab w:val="left" w:pos="6135"/>
              </w:tabs>
              <w:jc w:val="both"/>
              <w:rPr>
                <w:rFonts w:ascii="Times New Roman" w:hAnsi="Times New Roman"/>
                <w:sz w:val="28"/>
                <w:szCs w:val="28"/>
              </w:rPr>
            </w:pPr>
          </w:p>
        </w:tc>
        <w:tc>
          <w:tcPr>
            <w:tcW w:w="111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Ввод в эксплуатацию скважины с автоматическим управлением</w:t>
            </w:r>
          </w:p>
        </w:tc>
        <w:tc>
          <w:tcPr>
            <w:tcW w:w="824" w:type="pct"/>
          </w:tcPr>
          <w:p w:rsidR="00643738" w:rsidRPr="00173621" w:rsidRDefault="00643738" w:rsidP="00D77AFC">
            <w:pPr>
              <w:tabs>
                <w:tab w:val="left" w:pos="6135"/>
              </w:tabs>
              <w:jc w:val="both"/>
              <w:rPr>
                <w:rFonts w:ascii="Times New Roman" w:hAnsi="Times New Roman"/>
                <w:sz w:val="28"/>
                <w:szCs w:val="28"/>
                <w:highlight w:val="yellow"/>
              </w:rPr>
            </w:pPr>
            <w:r w:rsidRPr="002244F4">
              <w:rPr>
                <w:rFonts w:ascii="Times New Roman" w:hAnsi="Times New Roman"/>
                <w:sz w:val="28"/>
                <w:szCs w:val="28"/>
              </w:rPr>
              <w:t>1 шт</w:t>
            </w:r>
          </w:p>
        </w:tc>
        <w:tc>
          <w:tcPr>
            <w:tcW w:w="660"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2015-2016</w:t>
            </w:r>
          </w:p>
        </w:tc>
        <w:tc>
          <w:tcPr>
            <w:tcW w:w="834" w:type="pct"/>
          </w:tcPr>
          <w:p w:rsidR="00643738" w:rsidRPr="00173621" w:rsidRDefault="00643738" w:rsidP="00D77AFC">
            <w:pPr>
              <w:tabs>
                <w:tab w:val="left" w:pos="6135"/>
              </w:tabs>
              <w:jc w:val="both"/>
              <w:rPr>
                <w:rFonts w:ascii="Times New Roman" w:hAnsi="Times New Roman"/>
                <w:sz w:val="28"/>
                <w:szCs w:val="28"/>
                <w:highlight w:val="yellow"/>
              </w:rPr>
            </w:pPr>
            <w:r w:rsidRPr="002244F4">
              <w:rPr>
                <w:rFonts w:ascii="Times New Roman" w:hAnsi="Times New Roman"/>
                <w:sz w:val="28"/>
                <w:szCs w:val="28"/>
              </w:rPr>
              <w:t>400000</w:t>
            </w:r>
          </w:p>
        </w:tc>
        <w:tc>
          <w:tcPr>
            <w:tcW w:w="693" w:type="pct"/>
          </w:tcPr>
          <w:p w:rsidR="00643738" w:rsidRPr="00173621" w:rsidRDefault="00643738" w:rsidP="00D77AFC">
            <w:pPr>
              <w:tabs>
                <w:tab w:val="left" w:pos="6135"/>
              </w:tabs>
              <w:jc w:val="both"/>
              <w:rPr>
                <w:rFonts w:ascii="Times New Roman" w:hAnsi="Times New Roman"/>
                <w:sz w:val="28"/>
                <w:szCs w:val="28"/>
                <w:highlight w:val="yellow"/>
              </w:rPr>
            </w:pPr>
            <w:r w:rsidRPr="002244F4">
              <w:rPr>
                <w:rFonts w:ascii="Times New Roman" w:hAnsi="Times New Roman"/>
                <w:sz w:val="28"/>
                <w:szCs w:val="28"/>
              </w:rPr>
              <w:t>400000</w:t>
            </w:r>
          </w:p>
        </w:tc>
      </w:tr>
      <w:tr w:rsidR="00643738" w:rsidRPr="0064366E" w:rsidTr="00B42626">
        <w:tc>
          <w:tcPr>
            <w:tcW w:w="876" w:type="pct"/>
          </w:tcPr>
          <w:p w:rsidR="00643738" w:rsidRPr="0064366E" w:rsidRDefault="00643738" w:rsidP="00D77AFC">
            <w:pPr>
              <w:tabs>
                <w:tab w:val="left" w:pos="6135"/>
              </w:tabs>
              <w:jc w:val="both"/>
              <w:rPr>
                <w:rFonts w:ascii="Times New Roman" w:hAnsi="Times New Roman"/>
                <w:sz w:val="28"/>
                <w:szCs w:val="28"/>
              </w:rPr>
            </w:pPr>
          </w:p>
        </w:tc>
        <w:tc>
          <w:tcPr>
            <w:tcW w:w="111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Капитальный ремонт старой водонапорной башни</w:t>
            </w:r>
          </w:p>
        </w:tc>
        <w:tc>
          <w:tcPr>
            <w:tcW w:w="824" w:type="pct"/>
          </w:tcPr>
          <w:p w:rsidR="00643738" w:rsidRPr="00173621" w:rsidRDefault="00643738" w:rsidP="00D77AFC">
            <w:pPr>
              <w:tabs>
                <w:tab w:val="left" w:pos="6135"/>
              </w:tabs>
              <w:jc w:val="both"/>
              <w:rPr>
                <w:rFonts w:ascii="Times New Roman" w:hAnsi="Times New Roman"/>
                <w:sz w:val="28"/>
                <w:szCs w:val="28"/>
                <w:highlight w:val="yellow"/>
              </w:rPr>
            </w:pPr>
            <w:r w:rsidRPr="002244F4">
              <w:rPr>
                <w:rFonts w:ascii="Times New Roman" w:hAnsi="Times New Roman"/>
                <w:sz w:val="28"/>
                <w:szCs w:val="28"/>
              </w:rPr>
              <w:t>1 шт</w:t>
            </w:r>
          </w:p>
        </w:tc>
        <w:tc>
          <w:tcPr>
            <w:tcW w:w="660"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2015-2020</w:t>
            </w:r>
          </w:p>
        </w:tc>
        <w:tc>
          <w:tcPr>
            <w:tcW w:w="834" w:type="pct"/>
          </w:tcPr>
          <w:p w:rsidR="00643738" w:rsidRPr="002244F4"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50000</w:t>
            </w:r>
          </w:p>
        </w:tc>
        <w:tc>
          <w:tcPr>
            <w:tcW w:w="693" w:type="pct"/>
          </w:tcPr>
          <w:p w:rsidR="00643738" w:rsidRPr="002244F4"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50000</w:t>
            </w:r>
          </w:p>
        </w:tc>
      </w:tr>
      <w:tr w:rsidR="00643738" w:rsidRPr="0064366E" w:rsidTr="00B42626">
        <w:tc>
          <w:tcPr>
            <w:tcW w:w="876" w:type="pct"/>
          </w:tcPr>
          <w:p w:rsidR="00643738" w:rsidRPr="0064366E" w:rsidRDefault="00643738" w:rsidP="00D77AFC">
            <w:pPr>
              <w:tabs>
                <w:tab w:val="left" w:pos="6135"/>
              </w:tabs>
              <w:jc w:val="both"/>
              <w:rPr>
                <w:rFonts w:ascii="Times New Roman" w:hAnsi="Times New Roman"/>
                <w:sz w:val="28"/>
                <w:szCs w:val="28"/>
              </w:rPr>
            </w:pPr>
          </w:p>
        </w:tc>
        <w:tc>
          <w:tcPr>
            <w:tcW w:w="1113" w:type="pct"/>
          </w:tcPr>
          <w:p w:rsidR="00643738" w:rsidRPr="002244F4"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Ремонт водонапорных колонок</w:t>
            </w:r>
          </w:p>
        </w:tc>
        <w:tc>
          <w:tcPr>
            <w:tcW w:w="824" w:type="pct"/>
          </w:tcPr>
          <w:p w:rsidR="00643738" w:rsidRPr="002244F4"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2</w:t>
            </w:r>
            <w:r>
              <w:rPr>
                <w:rFonts w:ascii="Times New Roman" w:hAnsi="Times New Roman"/>
                <w:sz w:val="28"/>
                <w:szCs w:val="28"/>
              </w:rPr>
              <w:t xml:space="preserve"> шт</w:t>
            </w:r>
          </w:p>
        </w:tc>
        <w:tc>
          <w:tcPr>
            <w:tcW w:w="660"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2015-2020</w:t>
            </w:r>
          </w:p>
        </w:tc>
        <w:tc>
          <w:tcPr>
            <w:tcW w:w="834"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4</w:t>
            </w:r>
            <w:r w:rsidRPr="002244F4">
              <w:rPr>
                <w:rFonts w:ascii="Times New Roman" w:hAnsi="Times New Roman"/>
                <w:sz w:val="28"/>
                <w:szCs w:val="28"/>
              </w:rPr>
              <w:t>0000</w:t>
            </w:r>
          </w:p>
        </w:tc>
        <w:tc>
          <w:tcPr>
            <w:tcW w:w="693"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4</w:t>
            </w:r>
            <w:r w:rsidRPr="002244F4">
              <w:rPr>
                <w:rFonts w:ascii="Times New Roman" w:hAnsi="Times New Roman"/>
                <w:sz w:val="28"/>
                <w:szCs w:val="28"/>
              </w:rPr>
              <w:t>0000</w:t>
            </w:r>
          </w:p>
        </w:tc>
      </w:tr>
      <w:tr w:rsidR="00643738" w:rsidRPr="0064366E" w:rsidTr="00B42626">
        <w:tc>
          <w:tcPr>
            <w:tcW w:w="876" w:type="pct"/>
          </w:tcPr>
          <w:p w:rsidR="00643738" w:rsidRPr="002244F4" w:rsidRDefault="00643738" w:rsidP="00D77AFC">
            <w:pPr>
              <w:tabs>
                <w:tab w:val="left" w:pos="6135"/>
              </w:tabs>
              <w:jc w:val="both"/>
              <w:rPr>
                <w:rFonts w:ascii="Times New Roman" w:hAnsi="Times New Roman"/>
                <w:sz w:val="28"/>
                <w:szCs w:val="28"/>
              </w:rPr>
            </w:pPr>
          </w:p>
        </w:tc>
        <w:tc>
          <w:tcPr>
            <w:tcW w:w="111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Установка обратного клапана 80/100 на конце д. Штанигурт для предотвращения утечки воды при отключении насоса</w:t>
            </w:r>
          </w:p>
        </w:tc>
        <w:tc>
          <w:tcPr>
            <w:tcW w:w="824"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1 шт</w:t>
            </w:r>
          </w:p>
        </w:tc>
        <w:tc>
          <w:tcPr>
            <w:tcW w:w="660"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2015-2016</w:t>
            </w:r>
          </w:p>
        </w:tc>
        <w:tc>
          <w:tcPr>
            <w:tcW w:w="834"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5000</w:t>
            </w:r>
          </w:p>
        </w:tc>
        <w:tc>
          <w:tcPr>
            <w:tcW w:w="69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5000</w:t>
            </w:r>
          </w:p>
        </w:tc>
      </w:tr>
      <w:tr w:rsidR="00643738" w:rsidRPr="0064366E" w:rsidTr="00B42626">
        <w:tc>
          <w:tcPr>
            <w:tcW w:w="876" w:type="pct"/>
          </w:tcPr>
          <w:p w:rsidR="00643738" w:rsidRPr="002244F4" w:rsidRDefault="00643738" w:rsidP="00D77AFC">
            <w:pPr>
              <w:tabs>
                <w:tab w:val="left" w:pos="6135"/>
              </w:tabs>
              <w:jc w:val="both"/>
              <w:rPr>
                <w:rFonts w:ascii="Times New Roman" w:hAnsi="Times New Roman"/>
                <w:sz w:val="28"/>
                <w:szCs w:val="28"/>
              </w:rPr>
            </w:pPr>
          </w:p>
        </w:tc>
        <w:tc>
          <w:tcPr>
            <w:tcW w:w="111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Монтаж эжекторной установки для хлорирования воды</w:t>
            </w:r>
          </w:p>
        </w:tc>
        <w:tc>
          <w:tcPr>
            <w:tcW w:w="824"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1 шт</w:t>
            </w:r>
          </w:p>
        </w:tc>
        <w:tc>
          <w:tcPr>
            <w:tcW w:w="660"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2015-2025</w:t>
            </w:r>
          </w:p>
        </w:tc>
        <w:tc>
          <w:tcPr>
            <w:tcW w:w="834"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500000</w:t>
            </w:r>
          </w:p>
        </w:tc>
        <w:tc>
          <w:tcPr>
            <w:tcW w:w="69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500000</w:t>
            </w:r>
          </w:p>
          <w:p w:rsidR="00643738" w:rsidRDefault="00643738" w:rsidP="00D77AFC">
            <w:pPr>
              <w:tabs>
                <w:tab w:val="left" w:pos="6135"/>
              </w:tabs>
              <w:jc w:val="both"/>
              <w:rPr>
                <w:rFonts w:ascii="Times New Roman" w:hAnsi="Times New Roman"/>
                <w:sz w:val="28"/>
                <w:szCs w:val="28"/>
              </w:rPr>
            </w:pPr>
          </w:p>
        </w:tc>
      </w:tr>
      <w:tr w:rsidR="00643738" w:rsidRPr="0064366E" w:rsidTr="00B42626">
        <w:tc>
          <w:tcPr>
            <w:tcW w:w="876" w:type="pct"/>
          </w:tcPr>
          <w:p w:rsidR="00643738" w:rsidRPr="002244F4" w:rsidRDefault="00643738" w:rsidP="00D77AFC">
            <w:pPr>
              <w:tabs>
                <w:tab w:val="left" w:pos="6135"/>
              </w:tabs>
              <w:jc w:val="both"/>
              <w:rPr>
                <w:rFonts w:ascii="Times New Roman" w:hAnsi="Times New Roman"/>
                <w:sz w:val="28"/>
                <w:szCs w:val="28"/>
              </w:rPr>
            </w:pPr>
          </w:p>
        </w:tc>
        <w:tc>
          <w:tcPr>
            <w:tcW w:w="111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Монтаж системы защиты от гидроударов на водоснабжающей линии</w:t>
            </w:r>
          </w:p>
        </w:tc>
        <w:tc>
          <w:tcPr>
            <w:tcW w:w="824"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1 шт</w:t>
            </w:r>
          </w:p>
        </w:tc>
        <w:tc>
          <w:tcPr>
            <w:tcW w:w="660"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2015-2025</w:t>
            </w:r>
          </w:p>
        </w:tc>
        <w:tc>
          <w:tcPr>
            <w:tcW w:w="834"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100000</w:t>
            </w:r>
          </w:p>
        </w:tc>
        <w:tc>
          <w:tcPr>
            <w:tcW w:w="69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100000</w:t>
            </w:r>
          </w:p>
        </w:tc>
      </w:tr>
      <w:tr w:rsidR="00643738" w:rsidRPr="0064366E" w:rsidTr="00B42626">
        <w:tc>
          <w:tcPr>
            <w:tcW w:w="876" w:type="pct"/>
          </w:tcPr>
          <w:p w:rsidR="00643738" w:rsidRPr="002244F4"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д. Азамай</w:t>
            </w:r>
          </w:p>
        </w:tc>
        <w:tc>
          <w:tcPr>
            <w:tcW w:w="1113" w:type="pct"/>
          </w:tcPr>
          <w:p w:rsidR="00643738" w:rsidRPr="003710F1" w:rsidRDefault="00643738" w:rsidP="00D77AFC">
            <w:pPr>
              <w:tabs>
                <w:tab w:val="left" w:pos="6135"/>
              </w:tabs>
              <w:jc w:val="both"/>
              <w:rPr>
                <w:rFonts w:ascii="Times New Roman" w:hAnsi="Times New Roman"/>
                <w:sz w:val="28"/>
                <w:szCs w:val="28"/>
                <w:highlight w:val="yellow"/>
              </w:rPr>
            </w:pPr>
            <w:r w:rsidRPr="0064366E">
              <w:rPr>
                <w:rFonts w:ascii="Times New Roman" w:hAnsi="Times New Roman"/>
                <w:sz w:val="28"/>
                <w:szCs w:val="28"/>
              </w:rPr>
              <w:t>Замена ветхих водопроводных сетей</w:t>
            </w:r>
            <w:r w:rsidRPr="003710F1">
              <w:rPr>
                <w:rFonts w:ascii="Times New Roman" w:hAnsi="Times New Roman"/>
                <w:sz w:val="28"/>
                <w:szCs w:val="28"/>
                <w:highlight w:val="yellow"/>
              </w:rPr>
              <w:t xml:space="preserve"> </w:t>
            </w:r>
          </w:p>
        </w:tc>
        <w:tc>
          <w:tcPr>
            <w:tcW w:w="824" w:type="pct"/>
          </w:tcPr>
          <w:p w:rsidR="00643738" w:rsidRPr="002244F4"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1000 м</w:t>
            </w:r>
          </w:p>
        </w:tc>
        <w:tc>
          <w:tcPr>
            <w:tcW w:w="660" w:type="pct"/>
          </w:tcPr>
          <w:p w:rsidR="00643738" w:rsidRPr="002244F4"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2015-20</w:t>
            </w:r>
            <w:r>
              <w:rPr>
                <w:rFonts w:ascii="Times New Roman" w:hAnsi="Times New Roman"/>
                <w:sz w:val="28"/>
                <w:szCs w:val="28"/>
              </w:rPr>
              <w:t xml:space="preserve">25 </w:t>
            </w:r>
          </w:p>
        </w:tc>
        <w:tc>
          <w:tcPr>
            <w:tcW w:w="834"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800000</w:t>
            </w:r>
          </w:p>
        </w:tc>
        <w:tc>
          <w:tcPr>
            <w:tcW w:w="693"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800000</w:t>
            </w:r>
          </w:p>
        </w:tc>
      </w:tr>
      <w:tr w:rsidR="00643738" w:rsidRPr="0064366E" w:rsidTr="00B42626">
        <w:tc>
          <w:tcPr>
            <w:tcW w:w="876" w:type="pct"/>
          </w:tcPr>
          <w:p w:rsidR="00643738" w:rsidRPr="003710F1" w:rsidRDefault="00643738" w:rsidP="00D77AFC">
            <w:pPr>
              <w:tabs>
                <w:tab w:val="left" w:pos="6135"/>
              </w:tabs>
              <w:jc w:val="both"/>
              <w:rPr>
                <w:rFonts w:ascii="Times New Roman" w:hAnsi="Times New Roman"/>
                <w:sz w:val="28"/>
                <w:szCs w:val="28"/>
                <w:highlight w:val="yellow"/>
              </w:rPr>
            </w:pPr>
          </w:p>
        </w:tc>
        <w:tc>
          <w:tcPr>
            <w:tcW w:w="1113" w:type="pct"/>
          </w:tcPr>
          <w:p w:rsidR="00643738" w:rsidRPr="003710F1" w:rsidRDefault="00643738" w:rsidP="00D77AFC">
            <w:pPr>
              <w:tabs>
                <w:tab w:val="left" w:pos="6135"/>
              </w:tabs>
              <w:jc w:val="both"/>
              <w:rPr>
                <w:rFonts w:ascii="Times New Roman" w:hAnsi="Times New Roman"/>
                <w:sz w:val="28"/>
                <w:szCs w:val="28"/>
                <w:highlight w:val="yellow"/>
              </w:rPr>
            </w:pPr>
            <w:r w:rsidRPr="002244F4">
              <w:rPr>
                <w:rFonts w:ascii="Times New Roman" w:hAnsi="Times New Roman"/>
                <w:sz w:val="28"/>
                <w:szCs w:val="28"/>
              </w:rPr>
              <w:t>Капитальный ремонт каптажа</w:t>
            </w:r>
          </w:p>
        </w:tc>
        <w:tc>
          <w:tcPr>
            <w:tcW w:w="824" w:type="pct"/>
          </w:tcPr>
          <w:p w:rsidR="00643738" w:rsidRPr="002244F4"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1 шт</w:t>
            </w:r>
          </w:p>
        </w:tc>
        <w:tc>
          <w:tcPr>
            <w:tcW w:w="660" w:type="pct"/>
          </w:tcPr>
          <w:p w:rsidR="00643738" w:rsidRPr="002244F4" w:rsidRDefault="00643738" w:rsidP="00D77AFC">
            <w:pPr>
              <w:tabs>
                <w:tab w:val="left" w:pos="6135"/>
              </w:tabs>
              <w:jc w:val="both"/>
              <w:rPr>
                <w:rFonts w:ascii="Times New Roman" w:hAnsi="Times New Roman"/>
                <w:sz w:val="28"/>
                <w:szCs w:val="28"/>
              </w:rPr>
            </w:pPr>
            <w:r w:rsidRPr="002244F4">
              <w:rPr>
                <w:rFonts w:ascii="Times New Roman" w:hAnsi="Times New Roman"/>
                <w:sz w:val="28"/>
                <w:szCs w:val="28"/>
              </w:rPr>
              <w:t>2015-20</w:t>
            </w:r>
            <w:r>
              <w:rPr>
                <w:rFonts w:ascii="Times New Roman" w:hAnsi="Times New Roman"/>
                <w:sz w:val="28"/>
                <w:szCs w:val="28"/>
              </w:rPr>
              <w:t xml:space="preserve">25 </w:t>
            </w:r>
          </w:p>
        </w:tc>
        <w:tc>
          <w:tcPr>
            <w:tcW w:w="834"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300000</w:t>
            </w:r>
          </w:p>
        </w:tc>
        <w:tc>
          <w:tcPr>
            <w:tcW w:w="693" w:type="pct"/>
          </w:tcPr>
          <w:p w:rsidR="00643738" w:rsidRPr="002244F4" w:rsidRDefault="00643738" w:rsidP="00D77AFC">
            <w:pPr>
              <w:tabs>
                <w:tab w:val="left" w:pos="6135"/>
              </w:tabs>
              <w:jc w:val="both"/>
              <w:rPr>
                <w:rFonts w:ascii="Times New Roman" w:hAnsi="Times New Roman"/>
                <w:sz w:val="28"/>
                <w:szCs w:val="28"/>
              </w:rPr>
            </w:pPr>
            <w:r>
              <w:rPr>
                <w:rFonts w:ascii="Times New Roman" w:hAnsi="Times New Roman"/>
                <w:sz w:val="28"/>
                <w:szCs w:val="28"/>
              </w:rPr>
              <w:t>300000</w:t>
            </w:r>
          </w:p>
        </w:tc>
      </w:tr>
      <w:tr w:rsidR="00643738" w:rsidRPr="0064366E" w:rsidTr="00B42626">
        <w:tc>
          <w:tcPr>
            <w:tcW w:w="876" w:type="pct"/>
          </w:tcPr>
          <w:p w:rsidR="00643738" w:rsidRPr="0064366E" w:rsidRDefault="00643738" w:rsidP="00D77AFC">
            <w:pPr>
              <w:tabs>
                <w:tab w:val="left" w:pos="6135"/>
              </w:tabs>
              <w:jc w:val="both"/>
              <w:rPr>
                <w:rFonts w:ascii="Times New Roman" w:hAnsi="Times New Roman"/>
                <w:sz w:val="28"/>
                <w:szCs w:val="28"/>
              </w:rPr>
            </w:pPr>
          </w:p>
        </w:tc>
        <w:tc>
          <w:tcPr>
            <w:tcW w:w="111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Замена электрооборудования на насосной станции</w:t>
            </w:r>
          </w:p>
        </w:tc>
        <w:tc>
          <w:tcPr>
            <w:tcW w:w="824"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 шт</w:t>
            </w:r>
          </w:p>
        </w:tc>
        <w:tc>
          <w:tcPr>
            <w:tcW w:w="660"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 xml:space="preserve">2015-2016 </w:t>
            </w:r>
          </w:p>
        </w:tc>
        <w:tc>
          <w:tcPr>
            <w:tcW w:w="834"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10000</w:t>
            </w:r>
          </w:p>
        </w:tc>
        <w:tc>
          <w:tcPr>
            <w:tcW w:w="69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10000</w:t>
            </w:r>
          </w:p>
          <w:p w:rsidR="00643738" w:rsidRDefault="00643738" w:rsidP="00D77AFC">
            <w:pPr>
              <w:tabs>
                <w:tab w:val="left" w:pos="6135"/>
              </w:tabs>
              <w:jc w:val="both"/>
              <w:rPr>
                <w:rFonts w:ascii="Times New Roman" w:hAnsi="Times New Roman"/>
                <w:sz w:val="28"/>
                <w:szCs w:val="28"/>
              </w:rPr>
            </w:pPr>
          </w:p>
        </w:tc>
      </w:tr>
      <w:tr w:rsidR="00643738" w:rsidRPr="0064366E" w:rsidTr="00B42626">
        <w:tc>
          <w:tcPr>
            <w:tcW w:w="876"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 xml:space="preserve">д. </w:t>
            </w:r>
            <w:r>
              <w:rPr>
                <w:rFonts w:ascii="Times New Roman" w:hAnsi="Times New Roman"/>
                <w:sz w:val="28"/>
                <w:szCs w:val="28"/>
              </w:rPr>
              <w:t>Колевай</w:t>
            </w:r>
          </w:p>
        </w:tc>
        <w:tc>
          <w:tcPr>
            <w:tcW w:w="1113"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Ремонт и реконструкция артезианск</w:t>
            </w:r>
            <w:r>
              <w:rPr>
                <w:rFonts w:ascii="Times New Roman" w:hAnsi="Times New Roman"/>
                <w:sz w:val="28"/>
                <w:szCs w:val="28"/>
              </w:rPr>
              <w:t>ой</w:t>
            </w:r>
            <w:r w:rsidRPr="0064366E">
              <w:rPr>
                <w:rFonts w:ascii="Times New Roman" w:hAnsi="Times New Roman"/>
                <w:sz w:val="28"/>
                <w:szCs w:val="28"/>
              </w:rPr>
              <w:t xml:space="preserve"> скважин</w:t>
            </w:r>
            <w:r>
              <w:rPr>
                <w:rFonts w:ascii="Times New Roman" w:hAnsi="Times New Roman"/>
                <w:sz w:val="28"/>
                <w:szCs w:val="28"/>
              </w:rPr>
              <w:t>ы</w:t>
            </w:r>
          </w:p>
        </w:tc>
        <w:tc>
          <w:tcPr>
            <w:tcW w:w="824"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 шт</w:t>
            </w:r>
          </w:p>
        </w:tc>
        <w:tc>
          <w:tcPr>
            <w:tcW w:w="660"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2015-20</w:t>
            </w:r>
            <w:r>
              <w:rPr>
                <w:rFonts w:ascii="Times New Roman" w:hAnsi="Times New Roman"/>
                <w:sz w:val="28"/>
                <w:szCs w:val="28"/>
              </w:rPr>
              <w:t xml:space="preserve">20 </w:t>
            </w:r>
          </w:p>
        </w:tc>
        <w:tc>
          <w:tcPr>
            <w:tcW w:w="834"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10</w:t>
            </w:r>
            <w:r>
              <w:rPr>
                <w:rFonts w:ascii="Times New Roman" w:hAnsi="Times New Roman"/>
                <w:sz w:val="28"/>
                <w:szCs w:val="28"/>
              </w:rPr>
              <w:t>0</w:t>
            </w:r>
            <w:r w:rsidRPr="0064366E">
              <w:rPr>
                <w:rFonts w:ascii="Times New Roman" w:hAnsi="Times New Roman"/>
                <w:sz w:val="28"/>
                <w:szCs w:val="28"/>
              </w:rPr>
              <w:t xml:space="preserve"> 000</w:t>
            </w:r>
          </w:p>
        </w:tc>
        <w:tc>
          <w:tcPr>
            <w:tcW w:w="69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100</w:t>
            </w:r>
            <w:r w:rsidRPr="0064366E">
              <w:rPr>
                <w:rFonts w:ascii="Times New Roman" w:hAnsi="Times New Roman"/>
                <w:sz w:val="28"/>
                <w:szCs w:val="28"/>
              </w:rPr>
              <w:t>000</w:t>
            </w:r>
          </w:p>
        </w:tc>
      </w:tr>
      <w:tr w:rsidR="00643738" w:rsidRPr="0064366E" w:rsidTr="00B42626">
        <w:tc>
          <w:tcPr>
            <w:tcW w:w="876" w:type="pct"/>
          </w:tcPr>
          <w:p w:rsidR="00643738" w:rsidRDefault="00643738" w:rsidP="00D77AFC">
            <w:pPr>
              <w:tabs>
                <w:tab w:val="left" w:pos="6135"/>
              </w:tabs>
              <w:jc w:val="both"/>
              <w:rPr>
                <w:rFonts w:ascii="Times New Roman" w:hAnsi="Times New Roman"/>
                <w:sz w:val="28"/>
                <w:szCs w:val="28"/>
              </w:rPr>
            </w:pPr>
          </w:p>
        </w:tc>
        <w:tc>
          <w:tcPr>
            <w:tcW w:w="111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Замена электрооборудования на насосной станции</w:t>
            </w:r>
          </w:p>
        </w:tc>
        <w:tc>
          <w:tcPr>
            <w:tcW w:w="824"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 шт</w:t>
            </w:r>
          </w:p>
        </w:tc>
        <w:tc>
          <w:tcPr>
            <w:tcW w:w="660"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2015-2016</w:t>
            </w:r>
          </w:p>
        </w:tc>
        <w:tc>
          <w:tcPr>
            <w:tcW w:w="834"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10000</w:t>
            </w:r>
          </w:p>
        </w:tc>
        <w:tc>
          <w:tcPr>
            <w:tcW w:w="69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10000</w:t>
            </w:r>
          </w:p>
          <w:p w:rsidR="00643738" w:rsidRDefault="00643738" w:rsidP="00D77AFC">
            <w:pPr>
              <w:tabs>
                <w:tab w:val="left" w:pos="6135"/>
              </w:tabs>
              <w:jc w:val="both"/>
              <w:rPr>
                <w:rFonts w:ascii="Times New Roman" w:hAnsi="Times New Roman"/>
                <w:sz w:val="28"/>
                <w:szCs w:val="28"/>
              </w:rPr>
            </w:pPr>
          </w:p>
        </w:tc>
      </w:tr>
      <w:tr w:rsidR="00643738" w:rsidRPr="0064366E" w:rsidTr="00B42626">
        <w:tc>
          <w:tcPr>
            <w:tcW w:w="876"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х</w:t>
            </w:r>
            <w:r w:rsidRPr="0064366E">
              <w:rPr>
                <w:rFonts w:ascii="Times New Roman" w:hAnsi="Times New Roman"/>
                <w:sz w:val="28"/>
                <w:szCs w:val="28"/>
              </w:rPr>
              <w:t xml:space="preserve">. </w:t>
            </w:r>
            <w:r>
              <w:rPr>
                <w:rFonts w:ascii="Times New Roman" w:hAnsi="Times New Roman"/>
                <w:sz w:val="28"/>
                <w:szCs w:val="28"/>
              </w:rPr>
              <w:t>Березовый</w:t>
            </w:r>
          </w:p>
        </w:tc>
        <w:tc>
          <w:tcPr>
            <w:tcW w:w="111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Ремонт магистральных сетей водоснабжения</w:t>
            </w:r>
          </w:p>
        </w:tc>
        <w:tc>
          <w:tcPr>
            <w:tcW w:w="824"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1200 м</w:t>
            </w:r>
          </w:p>
        </w:tc>
        <w:tc>
          <w:tcPr>
            <w:tcW w:w="660" w:type="pct"/>
          </w:tcPr>
          <w:p w:rsidR="00643738" w:rsidRPr="0064366E" w:rsidRDefault="00643738" w:rsidP="00D77AFC">
            <w:pPr>
              <w:tabs>
                <w:tab w:val="left" w:pos="6135"/>
              </w:tabs>
              <w:jc w:val="both"/>
              <w:rPr>
                <w:rFonts w:ascii="Times New Roman" w:hAnsi="Times New Roman"/>
                <w:sz w:val="28"/>
                <w:szCs w:val="28"/>
              </w:rPr>
            </w:pPr>
            <w:r w:rsidRPr="0064366E">
              <w:rPr>
                <w:rFonts w:ascii="Times New Roman" w:hAnsi="Times New Roman"/>
                <w:sz w:val="28"/>
                <w:szCs w:val="28"/>
              </w:rPr>
              <w:t>201</w:t>
            </w:r>
            <w:r>
              <w:rPr>
                <w:rFonts w:ascii="Times New Roman" w:hAnsi="Times New Roman"/>
                <w:sz w:val="28"/>
                <w:szCs w:val="28"/>
              </w:rPr>
              <w:t xml:space="preserve">5-2025 </w:t>
            </w:r>
          </w:p>
        </w:tc>
        <w:tc>
          <w:tcPr>
            <w:tcW w:w="834"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700000</w:t>
            </w:r>
          </w:p>
        </w:tc>
        <w:tc>
          <w:tcPr>
            <w:tcW w:w="693"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700000</w:t>
            </w:r>
          </w:p>
        </w:tc>
      </w:tr>
      <w:tr w:rsidR="00643738" w:rsidRPr="0064366E" w:rsidTr="00B42626">
        <w:tc>
          <w:tcPr>
            <w:tcW w:w="876"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КНС д. Штанигурт</w:t>
            </w:r>
          </w:p>
        </w:tc>
        <w:tc>
          <w:tcPr>
            <w:tcW w:w="111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Строительство дополнительных централизованных канализационных сетей</w:t>
            </w:r>
          </w:p>
        </w:tc>
        <w:tc>
          <w:tcPr>
            <w:tcW w:w="824" w:type="pct"/>
          </w:tcPr>
          <w:p w:rsidR="00643738" w:rsidRDefault="00643738" w:rsidP="00D77AFC">
            <w:pPr>
              <w:tabs>
                <w:tab w:val="left" w:pos="6135"/>
              </w:tabs>
              <w:jc w:val="both"/>
              <w:rPr>
                <w:rFonts w:ascii="Times New Roman" w:hAnsi="Times New Roman"/>
                <w:sz w:val="28"/>
                <w:szCs w:val="28"/>
              </w:rPr>
            </w:pPr>
          </w:p>
        </w:tc>
        <w:tc>
          <w:tcPr>
            <w:tcW w:w="660" w:type="pct"/>
          </w:tcPr>
          <w:p w:rsidR="00643738" w:rsidRPr="0064366E" w:rsidRDefault="00643738" w:rsidP="00D77AFC">
            <w:pPr>
              <w:tabs>
                <w:tab w:val="left" w:pos="6135"/>
              </w:tabs>
              <w:jc w:val="both"/>
              <w:rPr>
                <w:rFonts w:ascii="Times New Roman" w:hAnsi="Times New Roman"/>
                <w:sz w:val="28"/>
                <w:szCs w:val="28"/>
              </w:rPr>
            </w:pPr>
            <w:r>
              <w:rPr>
                <w:rFonts w:ascii="Times New Roman" w:hAnsi="Times New Roman"/>
                <w:sz w:val="28"/>
                <w:szCs w:val="28"/>
              </w:rPr>
              <w:t xml:space="preserve">2015-2025 </w:t>
            </w:r>
          </w:p>
        </w:tc>
        <w:tc>
          <w:tcPr>
            <w:tcW w:w="834"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1000000</w:t>
            </w:r>
          </w:p>
        </w:tc>
        <w:tc>
          <w:tcPr>
            <w:tcW w:w="69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1000000</w:t>
            </w:r>
          </w:p>
        </w:tc>
      </w:tr>
      <w:tr w:rsidR="00643738" w:rsidRPr="0064366E" w:rsidTr="00B42626">
        <w:tc>
          <w:tcPr>
            <w:tcW w:w="876" w:type="pct"/>
          </w:tcPr>
          <w:p w:rsidR="00643738" w:rsidRDefault="00643738" w:rsidP="00D77AFC">
            <w:pPr>
              <w:tabs>
                <w:tab w:val="left" w:pos="6135"/>
              </w:tabs>
              <w:jc w:val="both"/>
              <w:rPr>
                <w:rFonts w:ascii="Times New Roman" w:hAnsi="Times New Roman"/>
                <w:sz w:val="28"/>
                <w:szCs w:val="28"/>
              </w:rPr>
            </w:pPr>
          </w:p>
        </w:tc>
        <w:tc>
          <w:tcPr>
            <w:tcW w:w="111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Установка жироуловителя на выходе сточных вод мясоперерабатывающего завода</w:t>
            </w:r>
          </w:p>
        </w:tc>
        <w:tc>
          <w:tcPr>
            <w:tcW w:w="824"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w:t>
            </w:r>
          </w:p>
        </w:tc>
        <w:tc>
          <w:tcPr>
            <w:tcW w:w="660"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 xml:space="preserve">2015-2020 </w:t>
            </w:r>
          </w:p>
        </w:tc>
        <w:tc>
          <w:tcPr>
            <w:tcW w:w="834"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100000</w:t>
            </w:r>
          </w:p>
        </w:tc>
        <w:tc>
          <w:tcPr>
            <w:tcW w:w="693" w:type="pct"/>
          </w:tcPr>
          <w:p w:rsidR="00643738" w:rsidRDefault="00643738" w:rsidP="00D77AFC">
            <w:pPr>
              <w:tabs>
                <w:tab w:val="left" w:pos="6135"/>
              </w:tabs>
              <w:jc w:val="both"/>
              <w:rPr>
                <w:rFonts w:ascii="Times New Roman" w:hAnsi="Times New Roman"/>
                <w:sz w:val="28"/>
                <w:szCs w:val="28"/>
              </w:rPr>
            </w:pPr>
            <w:r>
              <w:rPr>
                <w:rFonts w:ascii="Times New Roman" w:hAnsi="Times New Roman"/>
                <w:sz w:val="28"/>
                <w:szCs w:val="28"/>
              </w:rPr>
              <w:t>100000</w:t>
            </w:r>
          </w:p>
        </w:tc>
      </w:tr>
      <w:tr w:rsidR="00643738" w:rsidTr="00C3623B">
        <w:tc>
          <w:tcPr>
            <w:tcW w:w="876" w:type="pct"/>
          </w:tcPr>
          <w:p w:rsidR="00643738" w:rsidRPr="002244F4" w:rsidRDefault="00643738" w:rsidP="000B70D2">
            <w:pPr>
              <w:tabs>
                <w:tab w:val="left" w:pos="6135"/>
              </w:tabs>
              <w:jc w:val="both"/>
              <w:rPr>
                <w:rFonts w:ascii="Times New Roman" w:hAnsi="Times New Roman"/>
                <w:sz w:val="28"/>
                <w:szCs w:val="28"/>
              </w:rPr>
            </w:pPr>
          </w:p>
        </w:tc>
        <w:tc>
          <w:tcPr>
            <w:tcW w:w="1113" w:type="pct"/>
          </w:tcPr>
          <w:p w:rsidR="00643738" w:rsidRPr="0064366E" w:rsidRDefault="00643738" w:rsidP="000B70D2">
            <w:pPr>
              <w:tabs>
                <w:tab w:val="left" w:pos="6135"/>
              </w:tabs>
              <w:jc w:val="both"/>
              <w:rPr>
                <w:rFonts w:ascii="Times New Roman" w:hAnsi="Times New Roman"/>
                <w:sz w:val="28"/>
                <w:szCs w:val="28"/>
              </w:rPr>
            </w:pPr>
            <w:r>
              <w:rPr>
                <w:rFonts w:ascii="Times New Roman" w:hAnsi="Times New Roman"/>
                <w:sz w:val="28"/>
                <w:szCs w:val="28"/>
              </w:rPr>
              <w:t>Реконструкция КНС №1 с подключением фильтра - отстойника и сетчатым уловителем</w:t>
            </w:r>
          </w:p>
        </w:tc>
        <w:tc>
          <w:tcPr>
            <w:tcW w:w="824" w:type="pct"/>
          </w:tcPr>
          <w:p w:rsidR="00643738" w:rsidRPr="002244F4" w:rsidRDefault="00643738" w:rsidP="000B70D2">
            <w:pPr>
              <w:tabs>
                <w:tab w:val="left" w:pos="6135"/>
              </w:tabs>
              <w:jc w:val="both"/>
              <w:rPr>
                <w:rFonts w:ascii="Times New Roman" w:hAnsi="Times New Roman"/>
                <w:sz w:val="28"/>
                <w:szCs w:val="28"/>
              </w:rPr>
            </w:pPr>
            <w:r>
              <w:rPr>
                <w:rFonts w:ascii="Times New Roman" w:hAnsi="Times New Roman"/>
                <w:sz w:val="28"/>
                <w:szCs w:val="28"/>
              </w:rPr>
              <w:t>1 шт</w:t>
            </w:r>
          </w:p>
        </w:tc>
        <w:tc>
          <w:tcPr>
            <w:tcW w:w="660" w:type="pct"/>
          </w:tcPr>
          <w:p w:rsidR="00643738" w:rsidRPr="002244F4" w:rsidRDefault="00643738" w:rsidP="000B70D2">
            <w:pPr>
              <w:tabs>
                <w:tab w:val="left" w:pos="6135"/>
              </w:tabs>
              <w:jc w:val="both"/>
              <w:rPr>
                <w:rFonts w:ascii="Times New Roman" w:hAnsi="Times New Roman"/>
                <w:sz w:val="28"/>
                <w:szCs w:val="28"/>
              </w:rPr>
            </w:pPr>
            <w:r>
              <w:rPr>
                <w:rFonts w:ascii="Times New Roman" w:hAnsi="Times New Roman"/>
                <w:sz w:val="28"/>
                <w:szCs w:val="28"/>
              </w:rPr>
              <w:t>2015-2020</w:t>
            </w:r>
          </w:p>
        </w:tc>
        <w:tc>
          <w:tcPr>
            <w:tcW w:w="834" w:type="pct"/>
          </w:tcPr>
          <w:p w:rsidR="00643738" w:rsidRDefault="00643738" w:rsidP="000B70D2">
            <w:pPr>
              <w:tabs>
                <w:tab w:val="left" w:pos="6135"/>
              </w:tabs>
              <w:jc w:val="both"/>
              <w:rPr>
                <w:rFonts w:ascii="Times New Roman" w:hAnsi="Times New Roman"/>
                <w:sz w:val="28"/>
                <w:szCs w:val="28"/>
              </w:rPr>
            </w:pPr>
            <w:r>
              <w:rPr>
                <w:rFonts w:ascii="Times New Roman" w:hAnsi="Times New Roman"/>
                <w:sz w:val="28"/>
                <w:szCs w:val="28"/>
              </w:rPr>
              <w:t>100000</w:t>
            </w:r>
          </w:p>
        </w:tc>
        <w:tc>
          <w:tcPr>
            <w:tcW w:w="693" w:type="pct"/>
          </w:tcPr>
          <w:p w:rsidR="00643738" w:rsidRDefault="00643738" w:rsidP="000B70D2">
            <w:pPr>
              <w:tabs>
                <w:tab w:val="left" w:pos="6135"/>
              </w:tabs>
              <w:jc w:val="both"/>
              <w:rPr>
                <w:rFonts w:ascii="Times New Roman" w:hAnsi="Times New Roman"/>
                <w:sz w:val="28"/>
                <w:szCs w:val="28"/>
              </w:rPr>
            </w:pPr>
            <w:r>
              <w:rPr>
                <w:rFonts w:ascii="Times New Roman" w:hAnsi="Times New Roman"/>
                <w:sz w:val="28"/>
                <w:szCs w:val="28"/>
              </w:rPr>
              <w:t>100000</w:t>
            </w:r>
          </w:p>
        </w:tc>
      </w:tr>
    </w:tbl>
    <w:p w:rsidR="00643738" w:rsidRDefault="00643738" w:rsidP="00613D8C">
      <w:pPr>
        <w:autoSpaceDE w:val="0"/>
        <w:autoSpaceDN w:val="0"/>
        <w:adjustRightInd w:val="0"/>
        <w:jc w:val="both"/>
        <w:rPr>
          <w:rFonts w:ascii="Times New Roman" w:hAnsi="Times New Roman"/>
          <w:sz w:val="28"/>
          <w:szCs w:val="28"/>
          <w:lang w:eastAsia="ru-RU"/>
        </w:rPr>
      </w:pPr>
    </w:p>
    <w:p w:rsidR="00643738" w:rsidRDefault="00643738" w:rsidP="006F06D7">
      <w:pPr>
        <w:autoSpaceDE w:val="0"/>
        <w:autoSpaceDN w:val="0"/>
        <w:adjustRightInd w:val="0"/>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Стоимость капитальных вложений определена ориентировочно исходя из экспертных оценок, имеющихся сводных расчетов по объектам –аналогам,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w:t>
      </w:r>
    </w:p>
    <w:p w:rsidR="00643738" w:rsidRDefault="00643738" w:rsidP="006F06D7">
      <w:pPr>
        <w:autoSpaceDE w:val="0"/>
        <w:autoSpaceDN w:val="0"/>
        <w:adjustRightInd w:val="0"/>
        <w:spacing w:line="360" w:lineRule="auto"/>
        <w:jc w:val="both"/>
        <w:rPr>
          <w:rFonts w:ascii="Times New Roman" w:hAnsi="Times New Roman"/>
          <w:sz w:val="28"/>
          <w:szCs w:val="28"/>
          <w:lang w:eastAsia="ru-RU"/>
        </w:rPr>
      </w:pPr>
    </w:p>
    <w:p w:rsidR="00643738" w:rsidRDefault="00643738" w:rsidP="006F06D7">
      <w:pPr>
        <w:autoSpaceDE w:val="0"/>
        <w:autoSpaceDN w:val="0"/>
        <w:adjustRightInd w:val="0"/>
        <w:spacing w:line="360" w:lineRule="auto"/>
        <w:jc w:val="both"/>
        <w:rPr>
          <w:rFonts w:ascii="Times New Roman" w:hAnsi="Times New Roman"/>
          <w:sz w:val="28"/>
          <w:szCs w:val="28"/>
          <w:lang w:eastAsia="ru-RU"/>
        </w:rPr>
      </w:pPr>
      <w:r>
        <w:rPr>
          <w:rFonts w:ascii="Times New Roman" w:hAnsi="Times New Roman"/>
          <w:sz w:val="28"/>
          <w:szCs w:val="28"/>
          <w:lang w:eastAsia="ru-RU"/>
        </w:rPr>
        <w:t>Оценить объем капиталовложений в мероприятиях по повышению качества и надежности системы водоотведения и водоснабжения возможно будет после разработки проекта по строительству и реконструкции схем водоотведения и водоснабжения.</w:t>
      </w:r>
    </w:p>
    <w:p w:rsidR="00643738" w:rsidRDefault="00643738" w:rsidP="006F06D7">
      <w:pPr>
        <w:autoSpaceDE w:val="0"/>
        <w:autoSpaceDN w:val="0"/>
        <w:adjustRightInd w:val="0"/>
        <w:spacing w:line="360" w:lineRule="auto"/>
        <w:jc w:val="both"/>
        <w:rPr>
          <w:rFonts w:ascii="Times New Roman" w:hAnsi="Times New Roman"/>
          <w:b/>
          <w:sz w:val="28"/>
          <w:szCs w:val="28"/>
        </w:rPr>
        <w:sectPr w:rsidR="00643738">
          <w:pgSz w:w="16838" w:h="11906" w:orient="landscape"/>
          <w:pgMar w:top="1134" w:right="1701" w:bottom="1134" w:left="851" w:header="709" w:footer="709" w:gutter="0"/>
          <w:cols w:space="720"/>
        </w:sectPr>
      </w:pPr>
    </w:p>
    <w:p w:rsidR="00643738" w:rsidRDefault="00643738" w:rsidP="006F06D7">
      <w:pPr>
        <w:pStyle w:val="ListParagraph"/>
        <w:tabs>
          <w:tab w:val="left" w:pos="6135"/>
        </w:tabs>
        <w:ind w:left="360"/>
        <w:jc w:val="center"/>
        <w:rPr>
          <w:rFonts w:ascii="Times New Roman" w:hAnsi="Times New Roman"/>
          <w:b/>
          <w:sz w:val="28"/>
          <w:szCs w:val="28"/>
        </w:rPr>
      </w:pPr>
      <w:r>
        <w:rPr>
          <w:rFonts w:ascii="Times New Roman" w:hAnsi="Times New Roman"/>
          <w:b/>
          <w:sz w:val="28"/>
          <w:szCs w:val="28"/>
        </w:rPr>
        <w:t>8. Экологические аспекты мероприятий по строительству и</w:t>
      </w:r>
    </w:p>
    <w:p w:rsidR="00643738" w:rsidRDefault="00643738" w:rsidP="006F06D7">
      <w:pPr>
        <w:tabs>
          <w:tab w:val="left" w:pos="6135"/>
        </w:tabs>
        <w:jc w:val="center"/>
        <w:rPr>
          <w:rFonts w:ascii="Times New Roman" w:hAnsi="Times New Roman"/>
          <w:b/>
          <w:sz w:val="28"/>
          <w:szCs w:val="28"/>
        </w:rPr>
      </w:pPr>
      <w:r>
        <w:rPr>
          <w:rFonts w:ascii="Times New Roman" w:hAnsi="Times New Roman"/>
          <w:b/>
          <w:sz w:val="28"/>
          <w:szCs w:val="28"/>
        </w:rPr>
        <w:t>реконструкции объектов централизованной системы водоснабжения и водоотведения</w:t>
      </w:r>
    </w:p>
    <w:p w:rsidR="00643738" w:rsidRDefault="00643738" w:rsidP="0069795E">
      <w:pPr>
        <w:tabs>
          <w:tab w:val="left" w:pos="6135"/>
        </w:tabs>
        <w:jc w:val="center"/>
        <w:rPr>
          <w:rFonts w:ascii="Times New Roman" w:hAnsi="Times New Roman"/>
          <w:b/>
          <w:sz w:val="28"/>
          <w:szCs w:val="28"/>
        </w:rPr>
      </w:pP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Основными экологическими аспектами при водоснабжении муниципального образования «Штанигуртское» являются:</w:t>
      </w: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 потребление воды в необходимом количестве и питьевого качества;</w:t>
      </w: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 строительство и реконструкция водопроводов.</w:t>
      </w: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Не рациональное использование ресурсов ведет к истощению используемого водного горизонта. Расчет потребления воды и своевременная оценка дебита скважин, разведка резервных месторождений позволит снизить риск отсутствия воды питьевого качества в требуемых объемах.</w:t>
      </w: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При строительстве и реконструкции водопровода оказывается воздействие на почвенно-растительный покров, которое определяется технологией проведения реконструкции и строительства, условиями местности, продолжительностью изъятия земель, сезонном проведении работ и выполнением проектируемых природоохранных мероприятий.</w:t>
      </w: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В целях снижения отрицательного воздействия на земельные участки предусматриваются следующие мероприятия:</w:t>
      </w: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 согласование отводов земельных участков со всеми заинтересованными организациями;</w:t>
      </w: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 все строительные работы производить только в полосе отвода, строго соблюдая границы отведенной территории;</w:t>
      </w: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 заправка техники топливом на площадке строительства не допускается;</w:t>
      </w:r>
    </w:p>
    <w:p w:rsidR="00643738" w:rsidRDefault="00643738" w:rsidP="0069795E">
      <w:pPr>
        <w:tabs>
          <w:tab w:val="left" w:pos="6135"/>
        </w:tabs>
        <w:spacing w:line="360" w:lineRule="auto"/>
        <w:jc w:val="both"/>
        <w:rPr>
          <w:rFonts w:ascii="Times New Roman" w:hAnsi="Times New Roman"/>
          <w:sz w:val="28"/>
          <w:szCs w:val="28"/>
        </w:rPr>
      </w:pPr>
      <w:r>
        <w:rPr>
          <w:rFonts w:ascii="Times New Roman" w:hAnsi="Times New Roman"/>
          <w:sz w:val="28"/>
          <w:szCs w:val="28"/>
        </w:rPr>
        <w:t>- техническая и биологическая рекультивация нарушенных при строительстве земель.</w:t>
      </w:r>
    </w:p>
    <w:p w:rsidR="00643738" w:rsidRPr="00080E30" w:rsidRDefault="00643738" w:rsidP="00080E30">
      <w:pPr>
        <w:pStyle w:val="BodyText3"/>
        <w:spacing w:line="360" w:lineRule="auto"/>
        <w:jc w:val="both"/>
        <w:rPr>
          <w:rFonts w:ascii="Times New Roman" w:hAnsi="Times New Roman"/>
          <w:sz w:val="28"/>
          <w:szCs w:val="28"/>
        </w:rPr>
      </w:pPr>
      <w:r>
        <w:rPr>
          <w:rFonts w:ascii="Times New Roman" w:hAnsi="Times New Roman"/>
          <w:sz w:val="28"/>
          <w:szCs w:val="28"/>
        </w:rPr>
        <w:t xml:space="preserve">Значительную часть для экологического состояния территорий представляют скотомогильники и стихийные свалки бытовых отходов. </w:t>
      </w:r>
      <w:r w:rsidRPr="00080E30">
        <w:rPr>
          <w:rFonts w:ascii="Times New Roman" w:hAnsi="Times New Roman"/>
          <w:sz w:val="28"/>
          <w:szCs w:val="28"/>
        </w:rPr>
        <w:t>В настоящее время на территории сельского поселения имеются скотомогильник и городская свалка г. Глазов. Объекты расположены с учетом соблюдения санитарно-эпидемиологических и экологических требований.</w:t>
      </w:r>
    </w:p>
    <w:p w:rsidR="00643738" w:rsidRPr="00080E30" w:rsidRDefault="00643738" w:rsidP="00080E30">
      <w:pPr>
        <w:pStyle w:val="BodyText3"/>
        <w:spacing w:line="360" w:lineRule="auto"/>
        <w:jc w:val="both"/>
        <w:rPr>
          <w:rFonts w:ascii="Times New Roman" w:hAnsi="Times New Roman"/>
          <w:sz w:val="28"/>
          <w:szCs w:val="28"/>
        </w:rPr>
      </w:pPr>
      <w:r w:rsidRPr="00080E30">
        <w:rPr>
          <w:rFonts w:ascii="Times New Roman" w:hAnsi="Times New Roman"/>
          <w:sz w:val="28"/>
          <w:szCs w:val="28"/>
        </w:rPr>
        <w:t xml:space="preserve">        Существующий скотомогильник, площадью 0,06 га, находится в 1,8 км от д. Азамай (на территории существующей свалки). Действует с 2004 года.  </w:t>
      </w:r>
    </w:p>
    <w:p w:rsidR="00643738" w:rsidRDefault="00643738" w:rsidP="00080E30">
      <w:pPr>
        <w:pStyle w:val="BodyText3"/>
        <w:spacing w:line="360" w:lineRule="auto"/>
        <w:jc w:val="both"/>
        <w:rPr>
          <w:rFonts w:ascii="Times New Roman" w:hAnsi="Times New Roman"/>
          <w:sz w:val="28"/>
          <w:szCs w:val="28"/>
        </w:rPr>
      </w:pPr>
      <w:r w:rsidRPr="00080E30">
        <w:rPr>
          <w:rFonts w:ascii="Times New Roman" w:hAnsi="Times New Roman"/>
          <w:sz w:val="28"/>
          <w:szCs w:val="28"/>
        </w:rPr>
        <w:t xml:space="preserve">        Городская свалка находится в южной части сельского поселения.  В настоящее время объемы твердых бытовых отходов не позволяют полностью складировать их на существующей площадке. В связи с этим отобрана площадка под ТБО, которая предусмотрена к северо-востоку от существующей свалки, площадью 7 га. </w:t>
      </w:r>
    </w:p>
    <w:p w:rsidR="00643738" w:rsidRDefault="00643738" w:rsidP="00913EE5">
      <w:pPr>
        <w:pStyle w:val="BodyText3"/>
        <w:spacing w:line="360" w:lineRule="auto"/>
        <w:jc w:val="both"/>
        <w:rPr>
          <w:rFonts w:ascii="Times New Roman" w:hAnsi="Times New Roman"/>
          <w:sz w:val="28"/>
          <w:szCs w:val="28"/>
        </w:rPr>
      </w:pPr>
      <w:r>
        <w:rPr>
          <w:rFonts w:ascii="Times New Roman" w:hAnsi="Times New Roman"/>
          <w:sz w:val="28"/>
          <w:szCs w:val="28"/>
        </w:rPr>
        <w:t>Основным аспектом при водоотведении муниципального образования «Штанигуртское» является строительство и реконструкция централизованной системы водоотведения.</w:t>
      </w:r>
    </w:p>
    <w:p w:rsidR="00643738" w:rsidRDefault="00643738" w:rsidP="00913EE5">
      <w:pPr>
        <w:pStyle w:val="BodyText3"/>
        <w:spacing w:line="360" w:lineRule="auto"/>
        <w:jc w:val="both"/>
        <w:rPr>
          <w:rFonts w:ascii="Times New Roman" w:hAnsi="Times New Roman"/>
          <w:sz w:val="28"/>
          <w:szCs w:val="28"/>
        </w:rPr>
      </w:pPr>
      <w:r>
        <w:rPr>
          <w:rFonts w:ascii="Times New Roman" w:hAnsi="Times New Roman"/>
          <w:sz w:val="28"/>
          <w:szCs w:val="28"/>
        </w:rPr>
        <w:t>Использование населением выгребных ям на территории без централизованного водоотведения, которые, как правило, не оборудованы соответствующим образом, приводит к тому, что сточные воды попадают в почву, что ухудшает экологическую обстановку и создает возможность загрязнения подземных вод.</w:t>
      </w:r>
    </w:p>
    <w:p w:rsidR="00643738" w:rsidRDefault="00643738" w:rsidP="00913EE5">
      <w:pPr>
        <w:pStyle w:val="BodyText3"/>
        <w:spacing w:line="360" w:lineRule="auto"/>
        <w:jc w:val="both"/>
        <w:rPr>
          <w:rFonts w:ascii="Times New Roman" w:hAnsi="Times New Roman"/>
          <w:sz w:val="28"/>
          <w:szCs w:val="28"/>
        </w:rPr>
      </w:pPr>
      <w:r>
        <w:rPr>
          <w:rFonts w:ascii="Times New Roman" w:hAnsi="Times New Roman"/>
          <w:sz w:val="28"/>
          <w:szCs w:val="28"/>
        </w:rPr>
        <w:t xml:space="preserve">Отсутствие канализации в сельских населенных пунктах создает определенные трудности населению, ухудшает их бытовые условия. Также возрастает угроза возникновения и распространения опасных заболеваний среди местного населения. </w:t>
      </w:r>
    </w:p>
    <w:p w:rsidR="00643738" w:rsidRPr="00080E30" w:rsidRDefault="00643738" w:rsidP="00913EE5">
      <w:pPr>
        <w:pStyle w:val="BodyText3"/>
        <w:spacing w:line="360" w:lineRule="auto"/>
        <w:jc w:val="both"/>
        <w:rPr>
          <w:rFonts w:ascii="Times New Roman" w:hAnsi="Times New Roman"/>
          <w:sz w:val="28"/>
          <w:szCs w:val="28"/>
        </w:rPr>
      </w:pPr>
      <w:r>
        <w:rPr>
          <w:rFonts w:ascii="Times New Roman" w:hAnsi="Times New Roman"/>
          <w:sz w:val="28"/>
          <w:szCs w:val="28"/>
        </w:rPr>
        <w:t>За счет канализирования территорий не имеющих централизованной системы водоотведения уменьшатся сбросы через выгребные ямы, что благоприятно скажется на состоянии подземных вод. Системы трубопроводов из современных полимерных материалов позволят сократить утечки сточных вод и загрязнения подземных вод.</w:t>
      </w:r>
    </w:p>
    <w:p w:rsidR="00643738" w:rsidRDefault="00643738" w:rsidP="0069795E">
      <w:pPr>
        <w:pStyle w:val="1"/>
        <w:spacing w:line="360" w:lineRule="auto"/>
        <w:jc w:val="both"/>
        <w:rPr>
          <w:sz w:val="28"/>
          <w:szCs w:val="28"/>
        </w:rPr>
      </w:pPr>
      <w:r>
        <w:rPr>
          <w:sz w:val="28"/>
          <w:szCs w:val="28"/>
        </w:rPr>
        <w:t>Необходима замена существующих сетей с истекшим сроком эксплуатации для предотвращения аварийных ситуаций в сетях водоснабжения и водоотведения МО «Штанигуртское» и вследствие этого вредного воздействия на окружающую среду.</w:t>
      </w:r>
    </w:p>
    <w:p w:rsidR="00643738" w:rsidRDefault="00643738" w:rsidP="0069795E">
      <w:pPr>
        <w:spacing w:line="360" w:lineRule="auto"/>
        <w:jc w:val="both"/>
        <w:rPr>
          <w:rFonts w:ascii="Times New Roman" w:hAnsi="Times New Roman"/>
          <w:b/>
          <w:sz w:val="28"/>
          <w:szCs w:val="28"/>
        </w:rPr>
      </w:pPr>
    </w:p>
    <w:p w:rsidR="00643738" w:rsidRPr="00482395" w:rsidRDefault="00643738" w:rsidP="0069795E">
      <w:pPr>
        <w:spacing w:line="360" w:lineRule="auto"/>
        <w:jc w:val="both"/>
        <w:rPr>
          <w:rFonts w:ascii="Times New Roman" w:hAnsi="Times New Roman"/>
          <w:sz w:val="28"/>
          <w:szCs w:val="28"/>
        </w:rPr>
        <w:sectPr w:rsidR="00643738" w:rsidRPr="00482395">
          <w:pgSz w:w="11906" w:h="16838"/>
          <w:pgMar w:top="850" w:right="1134" w:bottom="1701" w:left="1134" w:header="709" w:footer="709" w:gutter="0"/>
          <w:cols w:space="720"/>
        </w:sectPr>
      </w:pPr>
    </w:p>
    <w:p w:rsidR="00643738" w:rsidRDefault="00643738" w:rsidP="00AD3632">
      <w:pPr>
        <w:tabs>
          <w:tab w:val="left" w:pos="6135"/>
        </w:tabs>
        <w:spacing w:line="360" w:lineRule="auto"/>
        <w:jc w:val="right"/>
        <w:rPr>
          <w:rFonts w:ascii="Times New Roman" w:hAnsi="Times New Roman"/>
          <w:b/>
          <w:sz w:val="28"/>
          <w:szCs w:val="28"/>
        </w:rPr>
      </w:pPr>
    </w:p>
    <w:bookmarkStart w:id="0" w:name="_GoBack"/>
    <w:bookmarkEnd w:id="0"/>
    <w:p w:rsidR="00643738" w:rsidRPr="00AA20DC" w:rsidRDefault="00643738" w:rsidP="00AA20DC">
      <w:pPr>
        <w:pStyle w:val="ListParagraph"/>
        <w:tabs>
          <w:tab w:val="left" w:pos="6135"/>
        </w:tabs>
        <w:spacing w:line="360" w:lineRule="auto"/>
        <w:ind w:left="360"/>
      </w:pPr>
      <w:r>
        <w:fldChar w:fldCharType="begin"/>
      </w:r>
      <w:r>
        <w:instrText xml:space="preserve"> INCLUDEPICTURE "C:\\Users\\dementyevang\\AppData\\Local\\Temp\\Temp1_gen_plan[1].zip\\МО Штанигуртское\\8.gif" \* MERGEFORMATINET </w:instrText>
      </w:r>
      <w:r>
        <w:fldChar w:fldCharType="separate"/>
      </w:r>
      <w:r>
        <w:pict>
          <v:shape id="_x0000_i1036" type="#_x0000_t75" alt="" style="width:476.25pt;height:691.5pt">
            <v:imagedata r:id="rId7" r:href="rId27"/>
          </v:shape>
        </w:pict>
      </w:r>
      <w:r>
        <w:fldChar w:fldCharType="end"/>
      </w:r>
    </w:p>
    <w:sectPr w:rsidR="00643738" w:rsidRPr="00AA20DC" w:rsidSect="00765B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738" w:rsidRDefault="00643738" w:rsidP="00BF19AC">
      <w:r>
        <w:separator/>
      </w:r>
    </w:p>
  </w:endnote>
  <w:endnote w:type="continuationSeparator" w:id="0">
    <w:p w:rsidR="00643738" w:rsidRDefault="00643738" w:rsidP="00BF1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738" w:rsidRDefault="00643738" w:rsidP="00BF19AC">
      <w:r>
        <w:separator/>
      </w:r>
    </w:p>
  </w:footnote>
  <w:footnote w:type="continuationSeparator" w:id="0">
    <w:p w:rsidR="00643738" w:rsidRDefault="00643738" w:rsidP="00BF1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10487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88C6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5621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346B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58CEB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AC27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EE76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8A93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DCE3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A8225C4"/>
    <w:lvl w:ilvl="0">
      <w:start w:val="1"/>
      <w:numFmt w:val="bullet"/>
      <w:lvlText w:val=""/>
      <w:lvlJc w:val="left"/>
      <w:pPr>
        <w:tabs>
          <w:tab w:val="num" w:pos="360"/>
        </w:tabs>
        <w:ind w:left="360" w:hanging="360"/>
      </w:pPr>
      <w:rPr>
        <w:rFonts w:ascii="Symbol" w:hAnsi="Symbol" w:hint="default"/>
      </w:rPr>
    </w:lvl>
  </w:abstractNum>
  <w:abstractNum w:abstractNumId="10">
    <w:nsid w:val="066C0D07"/>
    <w:multiLevelType w:val="hybridMultilevel"/>
    <w:tmpl w:val="1A9C19B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15B273A2"/>
    <w:multiLevelType w:val="hybridMultilevel"/>
    <w:tmpl w:val="46DAAC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6373632"/>
    <w:multiLevelType w:val="hybridMultilevel"/>
    <w:tmpl w:val="056C3D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9245A41"/>
    <w:multiLevelType w:val="multilevel"/>
    <w:tmpl w:val="E48EBE12"/>
    <w:lvl w:ilvl="0">
      <w:start w:val="1"/>
      <w:numFmt w:val="decimal"/>
      <w:lvlText w:val="%1."/>
      <w:lvlJc w:val="left"/>
      <w:pPr>
        <w:ind w:left="720" w:hanging="360"/>
      </w:pPr>
      <w:rPr>
        <w:rFonts w:cs="Times New Roman"/>
      </w:rPr>
    </w:lvl>
    <w:lvl w:ilvl="1">
      <w:start w:val="1"/>
      <w:numFmt w:val="decimal"/>
      <w:isLgl/>
      <w:lvlText w:val="%1.%2"/>
      <w:lvlJc w:val="left"/>
      <w:pPr>
        <w:ind w:left="1140" w:hanging="4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4">
    <w:nsid w:val="417E43A3"/>
    <w:multiLevelType w:val="hybridMultilevel"/>
    <w:tmpl w:val="281E57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9276472"/>
    <w:multiLevelType w:val="hybridMultilevel"/>
    <w:tmpl w:val="6C209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8D62F5"/>
    <w:multiLevelType w:val="hybridMultilevel"/>
    <w:tmpl w:val="2034C92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17044F9"/>
    <w:multiLevelType w:val="multilevel"/>
    <w:tmpl w:val="46DAAC4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num>
  <w:num w:numId="7">
    <w:abstractNumId w:val="10"/>
  </w:num>
  <w:num w:numId="8">
    <w:abstractNumId w:val="10"/>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E96"/>
    <w:rsid w:val="00054683"/>
    <w:rsid w:val="000779E1"/>
    <w:rsid w:val="00080E30"/>
    <w:rsid w:val="000B50A1"/>
    <w:rsid w:val="000B70D2"/>
    <w:rsid w:val="000E1EC6"/>
    <w:rsid w:val="00110CCC"/>
    <w:rsid w:val="00135532"/>
    <w:rsid w:val="0013755F"/>
    <w:rsid w:val="001403F5"/>
    <w:rsid w:val="001662D4"/>
    <w:rsid w:val="00167905"/>
    <w:rsid w:val="00173621"/>
    <w:rsid w:val="001845E2"/>
    <w:rsid w:val="00190FE4"/>
    <w:rsid w:val="001E0784"/>
    <w:rsid w:val="0021415E"/>
    <w:rsid w:val="002244F4"/>
    <w:rsid w:val="002848B2"/>
    <w:rsid w:val="00291C92"/>
    <w:rsid w:val="002B10E1"/>
    <w:rsid w:val="002B2291"/>
    <w:rsid w:val="002B678F"/>
    <w:rsid w:val="002D4ED4"/>
    <w:rsid w:val="002F1936"/>
    <w:rsid w:val="00323F98"/>
    <w:rsid w:val="00353946"/>
    <w:rsid w:val="003710F1"/>
    <w:rsid w:val="003A7C53"/>
    <w:rsid w:val="003B4465"/>
    <w:rsid w:val="003C0DC7"/>
    <w:rsid w:val="003D3B11"/>
    <w:rsid w:val="003F0A44"/>
    <w:rsid w:val="003F14A1"/>
    <w:rsid w:val="004009E2"/>
    <w:rsid w:val="00443397"/>
    <w:rsid w:val="00443630"/>
    <w:rsid w:val="00450436"/>
    <w:rsid w:val="004512AE"/>
    <w:rsid w:val="00454249"/>
    <w:rsid w:val="00465A10"/>
    <w:rsid w:val="00482395"/>
    <w:rsid w:val="00484FFE"/>
    <w:rsid w:val="00485A38"/>
    <w:rsid w:val="004A0FD9"/>
    <w:rsid w:val="004B4341"/>
    <w:rsid w:val="004C6C61"/>
    <w:rsid w:val="004E3290"/>
    <w:rsid w:val="004E61A0"/>
    <w:rsid w:val="004E72EF"/>
    <w:rsid w:val="004F369B"/>
    <w:rsid w:val="00527431"/>
    <w:rsid w:val="00545F51"/>
    <w:rsid w:val="0054719A"/>
    <w:rsid w:val="00595B22"/>
    <w:rsid w:val="005F155F"/>
    <w:rsid w:val="005F5386"/>
    <w:rsid w:val="00613D8C"/>
    <w:rsid w:val="006179B1"/>
    <w:rsid w:val="0064366E"/>
    <w:rsid w:val="00643738"/>
    <w:rsid w:val="00662815"/>
    <w:rsid w:val="00662D49"/>
    <w:rsid w:val="00663936"/>
    <w:rsid w:val="00676539"/>
    <w:rsid w:val="0069795E"/>
    <w:rsid w:val="006B3C38"/>
    <w:rsid w:val="006B7D56"/>
    <w:rsid w:val="006C0D6D"/>
    <w:rsid w:val="006E48F4"/>
    <w:rsid w:val="006E6ECC"/>
    <w:rsid w:val="006F06D7"/>
    <w:rsid w:val="007617A7"/>
    <w:rsid w:val="007637DB"/>
    <w:rsid w:val="00765BE0"/>
    <w:rsid w:val="007674B3"/>
    <w:rsid w:val="00773262"/>
    <w:rsid w:val="0078271F"/>
    <w:rsid w:val="00796234"/>
    <w:rsid w:val="007D7679"/>
    <w:rsid w:val="0081164E"/>
    <w:rsid w:val="00815E58"/>
    <w:rsid w:val="00823E1A"/>
    <w:rsid w:val="0087221D"/>
    <w:rsid w:val="00877E96"/>
    <w:rsid w:val="008B000C"/>
    <w:rsid w:val="008F431B"/>
    <w:rsid w:val="0091080B"/>
    <w:rsid w:val="00913EE5"/>
    <w:rsid w:val="00962A83"/>
    <w:rsid w:val="00995864"/>
    <w:rsid w:val="009A115F"/>
    <w:rsid w:val="009A6C9F"/>
    <w:rsid w:val="009B2A96"/>
    <w:rsid w:val="009E2973"/>
    <w:rsid w:val="009F5170"/>
    <w:rsid w:val="00A06EA2"/>
    <w:rsid w:val="00A106FB"/>
    <w:rsid w:val="00A24DC1"/>
    <w:rsid w:val="00A55A93"/>
    <w:rsid w:val="00A573CD"/>
    <w:rsid w:val="00A80654"/>
    <w:rsid w:val="00AA20DC"/>
    <w:rsid w:val="00AC7101"/>
    <w:rsid w:val="00AD3632"/>
    <w:rsid w:val="00AD5AAB"/>
    <w:rsid w:val="00AE6659"/>
    <w:rsid w:val="00AF5971"/>
    <w:rsid w:val="00B42626"/>
    <w:rsid w:val="00B473B6"/>
    <w:rsid w:val="00B4774D"/>
    <w:rsid w:val="00B704BA"/>
    <w:rsid w:val="00B95E12"/>
    <w:rsid w:val="00BA796D"/>
    <w:rsid w:val="00BC029D"/>
    <w:rsid w:val="00BC74D7"/>
    <w:rsid w:val="00BD4376"/>
    <w:rsid w:val="00BD4F60"/>
    <w:rsid w:val="00BF19AC"/>
    <w:rsid w:val="00C3623B"/>
    <w:rsid w:val="00CA26C6"/>
    <w:rsid w:val="00CA619C"/>
    <w:rsid w:val="00CB288B"/>
    <w:rsid w:val="00CD3551"/>
    <w:rsid w:val="00CE2145"/>
    <w:rsid w:val="00D03821"/>
    <w:rsid w:val="00D2339A"/>
    <w:rsid w:val="00D32281"/>
    <w:rsid w:val="00D55441"/>
    <w:rsid w:val="00D706B1"/>
    <w:rsid w:val="00D77AFC"/>
    <w:rsid w:val="00D805C1"/>
    <w:rsid w:val="00D87035"/>
    <w:rsid w:val="00DA64EA"/>
    <w:rsid w:val="00DD07AF"/>
    <w:rsid w:val="00DD0CA4"/>
    <w:rsid w:val="00DE3246"/>
    <w:rsid w:val="00E2232F"/>
    <w:rsid w:val="00E26CB7"/>
    <w:rsid w:val="00E34326"/>
    <w:rsid w:val="00E65F1A"/>
    <w:rsid w:val="00E96FCB"/>
    <w:rsid w:val="00EB3F0D"/>
    <w:rsid w:val="00EF29BC"/>
    <w:rsid w:val="00EF75F0"/>
    <w:rsid w:val="00F40672"/>
    <w:rsid w:val="00F9054D"/>
    <w:rsid w:val="00F91209"/>
    <w:rsid w:val="00F9203D"/>
    <w:rsid w:val="00F97043"/>
    <w:rsid w:val="00FA53F9"/>
    <w:rsid w:val="00FB3322"/>
    <w:rsid w:val="00FC64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D3632"/>
    <w:rPr>
      <w:rFonts w:eastAsia="Times New Roman"/>
      <w:sz w:val="24"/>
      <w:szCs w:val="24"/>
      <w:lang w:eastAsia="en-US"/>
    </w:rPr>
  </w:style>
  <w:style w:type="paragraph" w:styleId="Heading1">
    <w:name w:val="heading 1"/>
    <w:basedOn w:val="Normal"/>
    <w:next w:val="Normal"/>
    <w:link w:val="Heading1Char"/>
    <w:uiPriority w:val="99"/>
    <w:qFormat/>
    <w:rsid w:val="00AD363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D363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AD363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AD3632"/>
    <w:pPr>
      <w:keepNext/>
      <w:spacing w:before="240" w:after="60"/>
      <w:outlineLvl w:val="3"/>
    </w:pPr>
    <w:rPr>
      <w:b/>
      <w:bCs/>
      <w:sz w:val="28"/>
      <w:szCs w:val="28"/>
    </w:rPr>
  </w:style>
  <w:style w:type="paragraph" w:styleId="Heading5">
    <w:name w:val="heading 5"/>
    <w:basedOn w:val="Normal"/>
    <w:next w:val="Normal"/>
    <w:link w:val="Heading5Char"/>
    <w:uiPriority w:val="99"/>
    <w:qFormat/>
    <w:rsid w:val="00AD3632"/>
    <w:pPr>
      <w:spacing w:before="240" w:after="60"/>
      <w:outlineLvl w:val="4"/>
    </w:pPr>
    <w:rPr>
      <w:b/>
      <w:bCs/>
      <w:i/>
      <w:iCs/>
      <w:sz w:val="26"/>
      <w:szCs w:val="26"/>
    </w:rPr>
  </w:style>
  <w:style w:type="paragraph" w:styleId="Heading6">
    <w:name w:val="heading 6"/>
    <w:basedOn w:val="Normal"/>
    <w:next w:val="Normal"/>
    <w:link w:val="Heading6Char"/>
    <w:uiPriority w:val="99"/>
    <w:qFormat/>
    <w:rsid w:val="00AD3632"/>
    <w:pPr>
      <w:spacing w:before="240" w:after="60"/>
      <w:outlineLvl w:val="5"/>
    </w:pPr>
    <w:rPr>
      <w:b/>
      <w:bCs/>
      <w:sz w:val="22"/>
      <w:szCs w:val="22"/>
    </w:rPr>
  </w:style>
  <w:style w:type="paragraph" w:styleId="Heading7">
    <w:name w:val="heading 7"/>
    <w:basedOn w:val="Normal"/>
    <w:next w:val="Normal"/>
    <w:link w:val="Heading7Char"/>
    <w:uiPriority w:val="99"/>
    <w:qFormat/>
    <w:rsid w:val="00AD3632"/>
    <w:pPr>
      <w:spacing w:before="240" w:after="60"/>
      <w:outlineLvl w:val="6"/>
    </w:pPr>
  </w:style>
  <w:style w:type="paragraph" w:styleId="Heading8">
    <w:name w:val="heading 8"/>
    <w:basedOn w:val="Normal"/>
    <w:next w:val="Normal"/>
    <w:link w:val="Heading8Char"/>
    <w:uiPriority w:val="99"/>
    <w:qFormat/>
    <w:rsid w:val="00AD3632"/>
    <w:pPr>
      <w:spacing w:before="240" w:after="60"/>
      <w:outlineLvl w:val="7"/>
    </w:pPr>
    <w:rPr>
      <w:i/>
      <w:iCs/>
    </w:rPr>
  </w:style>
  <w:style w:type="paragraph" w:styleId="Heading9">
    <w:name w:val="heading 9"/>
    <w:basedOn w:val="Normal"/>
    <w:next w:val="Normal"/>
    <w:link w:val="Heading9Char"/>
    <w:uiPriority w:val="99"/>
    <w:qFormat/>
    <w:rsid w:val="00AD3632"/>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63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D363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D363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D3632"/>
    <w:rPr>
      <w:rFonts w:eastAsia="Times New Roman" w:cs="Times New Roman"/>
      <w:b/>
      <w:bCs/>
      <w:sz w:val="28"/>
      <w:szCs w:val="28"/>
    </w:rPr>
  </w:style>
  <w:style w:type="character" w:customStyle="1" w:styleId="Heading5Char">
    <w:name w:val="Heading 5 Char"/>
    <w:basedOn w:val="DefaultParagraphFont"/>
    <w:link w:val="Heading5"/>
    <w:uiPriority w:val="99"/>
    <w:semiHidden/>
    <w:locked/>
    <w:rsid w:val="00AD3632"/>
    <w:rPr>
      <w:rFonts w:eastAsia="Times New Roman" w:cs="Times New Roman"/>
      <w:b/>
      <w:bCs/>
      <w:i/>
      <w:iCs/>
      <w:sz w:val="26"/>
      <w:szCs w:val="26"/>
    </w:rPr>
  </w:style>
  <w:style w:type="character" w:customStyle="1" w:styleId="Heading6Char">
    <w:name w:val="Heading 6 Char"/>
    <w:basedOn w:val="DefaultParagraphFont"/>
    <w:link w:val="Heading6"/>
    <w:uiPriority w:val="99"/>
    <w:semiHidden/>
    <w:locked/>
    <w:rsid w:val="00AD3632"/>
    <w:rPr>
      <w:rFonts w:eastAsia="Times New Roman" w:cs="Times New Roman"/>
      <w:b/>
      <w:bCs/>
    </w:rPr>
  </w:style>
  <w:style w:type="character" w:customStyle="1" w:styleId="Heading7Char">
    <w:name w:val="Heading 7 Char"/>
    <w:basedOn w:val="DefaultParagraphFont"/>
    <w:link w:val="Heading7"/>
    <w:uiPriority w:val="99"/>
    <w:semiHidden/>
    <w:locked/>
    <w:rsid w:val="00AD3632"/>
    <w:rPr>
      <w:rFonts w:eastAsia="Times New Roman" w:cs="Times New Roman"/>
      <w:sz w:val="24"/>
      <w:szCs w:val="24"/>
    </w:rPr>
  </w:style>
  <w:style w:type="character" w:customStyle="1" w:styleId="Heading8Char">
    <w:name w:val="Heading 8 Char"/>
    <w:basedOn w:val="DefaultParagraphFont"/>
    <w:link w:val="Heading8"/>
    <w:uiPriority w:val="99"/>
    <w:semiHidden/>
    <w:locked/>
    <w:rsid w:val="00AD3632"/>
    <w:rPr>
      <w:rFonts w:eastAsia="Times New Roman" w:cs="Times New Roman"/>
      <w:i/>
      <w:iCs/>
      <w:sz w:val="24"/>
      <w:szCs w:val="24"/>
    </w:rPr>
  </w:style>
  <w:style w:type="character" w:customStyle="1" w:styleId="Heading9Char">
    <w:name w:val="Heading 9 Char"/>
    <w:basedOn w:val="DefaultParagraphFont"/>
    <w:link w:val="Heading9"/>
    <w:uiPriority w:val="99"/>
    <w:semiHidden/>
    <w:locked/>
    <w:rsid w:val="00AD3632"/>
    <w:rPr>
      <w:rFonts w:ascii="Cambria" w:hAnsi="Cambria" w:cs="Times New Roman"/>
    </w:rPr>
  </w:style>
  <w:style w:type="character" w:styleId="Hyperlink">
    <w:name w:val="Hyperlink"/>
    <w:basedOn w:val="DefaultParagraphFont"/>
    <w:uiPriority w:val="99"/>
    <w:semiHidden/>
    <w:rsid w:val="00AD3632"/>
    <w:rPr>
      <w:rFonts w:cs="Times New Roman"/>
      <w:color w:val="0000FF"/>
      <w:u w:val="single"/>
    </w:rPr>
  </w:style>
  <w:style w:type="character" w:styleId="FollowedHyperlink">
    <w:name w:val="FollowedHyperlink"/>
    <w:basedOn w:val="DefaultParagraphFont"/>
    <w:uiPriority w:val="99"/>
    <w:semiHidden/>
    <w:rsid w:val="00AD3632"/>
    <w:rPr>
      <w:rFonts w:cs="Times New Roman"/>
      <w:color w:val="800080"/>
      <w:u w:val="single"/>
    </w:rPr>
  </w:style>
  <w:style w:type="character" w:styleId="Emphasis">
    <w:name w:val="Emphasis"/>
    <w:basedOn w:val="DefaultParagraphFont"/>
    <w:uiPriority w:val="99"/>
    <w:qFormat/>
    <w:rsid w:val="00AD3632"/>
    <w:rPr>
      <w:rFonts w:ascii="Calibri" w:hAnsi="Calibri" w:cs="Calibri"/>
      <w:b/>
      <w:i/>
      <w:iCs/>
    </w:rPr>
  </w:style>
  <w:style w:type="paragraph" w:styleId="Header">
    <w:name w:val="header"/>
    <w:basedOn w:val="Normal"/>
    <w:link w:val="HeaderChar"/>
    <w:uiPriority w:val="99"/>
    <w:semiHidden/>
    <w:rsid w:val="00AD3632"/>
    <w:pPr>
      <w:tabs>
        <w:tab w:val="center" w:pos="4677"/>
        <w:tab w:val="right" w:pos="9355"/>
      </w:tabs>
    </w:pPr>
  </w:style>
  <w:style w:type="character" w:customStyle="1" w:styleId="HeaderChar">
    <w:name w:val="Header Char"/>
    <w:basedOn w:val="DefaultParagraphFont"/>
    <w:link w:val="Header"/>
    <w:uiPriority w:val="99"/>
    <w:semiHidden/>
    <w:locked/>
    <w:rsid w:val="00AD3632"/>
    <w:rPr>
      <w:rFonts w:eastAsia="Times New Roman" w:cs="Times New Roman"/>
      <w:sz w:val="24"/>
      <w:szCs w:val="24"/>
    </w:rPr>
  </w:style>
  <w:style w:type="paragraph" w:styleId="Footer">
    <w:name w:val="footer"/>
    <w:basedOn w:val="Normal"/>
    <w:link w:val="FooterChar"/>
    <w:uiPriority w:val="99"/>
    <w:semiHidden/>
    <w:rsid w:val="00AD3632"/>
    <w:pPr>
      <w:tabs>
        <w:tab w:val="center" w:pos="4677"/>
        <w:tab w:val="right" w:pos="9355"/>
      </w:tabs>
    </w:pPr>
  </w:style>
  <w:style w:type="character" w:customStyle="1" w:styleId="FooterChar">
    <w:name w:val="Footer Char"/>
    <w:basedOn w:val="DefaultParagraphFont"/>
    <w:link w:val="Footer"/>
    <w:uiPriority w:val="99"/>
    <w:semiHidden/>
    <w:locked/>
    <w:rsid w:val="00AD3632"/>
    <w:rPr>
      <w:rFonts w:eastAsia="Times New Roman" w:cs="Times New Roman"/>
      <w:sz w:val="24"/>
      <w:szCs w:val="24"/>
    </w:rPr>
  </w:style>
  <w:style w:type="paragraph" w:styleId="Caption">
    <w:name w:val="caption"/>
    <w:basedOn w:val="Normal"/>
    <w:next w:val="Normal"/>
    <w:uiPriority w:val="99"/>
    <w:qFormat/>
    <w:rsid w:val="00AD3632"/>
    <w:pPr>
      <w:spacing w:after="200"/>
    </w:pPr>
    <w:rPr>
      <w:b/>
      <w:bCs/>
      <w:color w:val="4F81BD"/>
      <w:sz w:val="18"/>
      <w:szCs w:val="18"/>
    </w:rPr>
  </w:style>
  <w:style w:type="paragraph" w:styleId="Title">
    <w:name w:val="Title"/>
    <w:basedOn w:val="Normal"/>
    <w:next w:val="Normal"/>
    <w:link w:val="TitleChar"/>
    <w:uiPriority w:val="99"/>
    <w:qFormat/>
    <w:rsid w:val="00AD363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AD3632"/>
    <w:rPr>
      <w:rFonts w:ascii="Cambria" w:hAnsi="Cambria" w:cs="Times New Roman"/>
      <w:b/>
      <w:bCs/>
      <w:kern w:val="28"/>
      <w:sz w:val="32"/>
      <w:szCs w:val="32"/>
    </w:rPr>
  </w:style>
  <w:style w:type="paragraph" w:styleId="BodyText">
    <w:name w:val="Body Text"/>
    <w:basedOn w:val="Normal"/>
    <w:link w:val="BodyTextChar"/>
    <w:uiPriority w:val="99"/>
    <w:semiHidden/>
    <w:rsid w:val="00AD3632"/>
    <w:pPr>
      <w:jc w:val="both"/>
    </w:pPr>
    <w:rPr>
      <w:rFonts w:ascii="Times New Roman" w:hAnsi="Times New Roman"/>
      <w:szCs w:val="20"/>
      <w:lang w:eastAsia="ru-RU"/>
    </w:rPr>
  </w:style>
  <w:style w:type="character" w:customStyle="1" w:styleId="BodyTextChar">
    <w:name w:val="Body Text Char"/>
    <w:basedOn w:val="DefaultParagraphFont"/>
    <w:link w:val="BodyText"/>
    <w:uiPriority w:val="99"/>
    <w:semiHidden/>
    <w:locked/>
    <w:rsid w:val="00AD3632"/>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AD3632"/>
    <w:pPr>
      <w:ind w:firstLine="708"/>
      <w:jc w:val="both"/>
    </w:pPr>
    <w:rPr>
      <w:rFonts w:ascii="Times New Roman" w:hAnsi="Times New Roman"/>
      <w:szCs w:val="20"/>
      <w:lang w:eastAsia="ru-RU"/>
    </w:rPr>
  </w:style>
  <w:style w:type="character" w:customStyle="1" w:styleId="BodyTextIndentChar">
    <w:name w:val="Body Text Indent Char"/>
    <w:basedOn w:val="DefaultParagraphFont"/>
    <w:link w:val="BodyTextIndent"/>
    <w:uiPriority w:val="99"/>
    <w:semiHidden/>
    <w:locked/>
    <w:rsid w:val="00AD3632"/>
    <w:rPr>
      <w:rFonts w:ascii="Times New Roman" w:hAnsi="Times New Roman" w:cs="Times New Roman"/>
      <w:sz w:val="20"/>
      <w:szCs w:val="20"/>
      <w:lang w:eastAsia="ru-RU"/>
    </w:rPr>
  </w:style>
  <w:style w:type="paragraph" w:styleId="Subtitle">
    <w:name w:val="Subtitle"/>
    <w:basedOn w:val="Normal"/>
    <w:next w:val="Normal"/>
    <w:link w:val="SubtitleChar"/>
    <w:uiPriority w:val="99"/>
    <w:qFormat/>
    <w:rsid w:val="00AD3632"/>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AD3632"/>
    <w:rPr>
      <w:rFonts w:ascii="Cambria" w:hAnsi="Cambria" w:cs="Times New Roman"/>
      <w:sz w:val="24"/>
      <w:szCs w:val="24"/>
    </w:rPr>
  </w:style>
  <w:style w:type="paragraph" w:styleId="BalloonText">
    <w:name w:val="Balloon Text"/>
    <w:basedOn w:val="Normal"/>
    <w:link w:val="BalloonTextChar"/>
    <w:uiPriority w:val="99"/>
    <w:semiHidden/>
    <w:rsid w:val="00AD36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3632"/>
    <w:rPr>
      <w:rFonts w:ascii="Tahoma" w:hAnsi="Tahoma" w:cs="Tahoma"/>
      <w:sz w:val="16"/>
      <w:szCs w:val="16"/>
    </w:rPr>
  </w:style>
  <w:style w:type="paragraph" w:styleId="NoSpacing">
    <w:name w:val="No Spacing"/>
    <w:basedOn w:val="Normal"/>
    <w:uiPriority w:val="99"/>
    <w:qFormat/>
    <w:rsid w:val="00AD3632"/>
    <w:rPr>
      <w:szCs w:val="32"/>
    </w:rPr>
  </w:style>
  <w:style w:type="paragraph" w:styleId="ListParagraph">
    <w:name w:val="List Paragraph"/>
    <w:basedOn w:val="Normal"/>
    <w:uiPriority w:val="99"/>
    <w:qFormat/>
    <w:rsid w:val="00AD3632"/>
    <w:pPr>
      <w:ind w:left="720"/>
      <w:contextualSpacing/>
    </w:pPr>
  </w:style>
  <w:style w:type="paragraph" w:styleId="Quote">
    <w:name w:val="Quote"/>
    <w:basedOn w:val="Normal"/>
    <w:next w:val="Normal"/>
    <w:link w:val="QuoteChar"/>
    <w:uiPriority w:val="99"/>
    <w:qFormat/>
    <w:rsid w:val="00AD3632"/>
    <w:rPr>
      <w:i/>
    </w:rPr>
  </w:style>
  <w:style w:type="character" w:customStyle="1" w:styleId="QuoteChar">
    <w:name w:val="Quote Char"/>
    <w:basedOn w:val="DefaultParagraphFont"/>
    <w:link w:val="Quote"/>
    <w:uiPriority w:val="99"/>
    <w:locked/>
    <w:rsid w:val="00AD3632"/>
    <w:rPr>
      <w:rFonts w:eastAsia="Times New Roman" w:cs="Times New Roman"/>
      <w:i/>
      <w:sz w:val="24"/>
      <w:szCs w:val="24"/>
    </w:rPr>
  </w:style>
  <w:style w:type="paragraph" w:styleId="IntenseQuote">
    <w:name w:val="Intense Quote"/>
    <w:basedOn w:val="Normal"/>
    <w:next w:val="Normal"/>
    <w:link w:val="IntenseQuoteChar"/>
    <w:uiPriority w:val="99"/>
    <w:qFormat/>
    <w:rsid w:val="00AD3632"/>
    <w:pPr>
      <w:ind w:left="720" w:right="720"/>
    </w:pPr>
    <w:rPr>
      <w:b/>
      <w:i/>
      <w:szCs w:val="22"/>
    </w:rPr>
  </w:style>
  <w:style w:type="character" w:customStyle="1" w:styleId="IntenseQuoteChar">
    <w:name w:val="Intense Quote Char"/>
    <w:basedOn w:val="DefaultParagraphFont"/>
    <w:link w:val="IntenseQuote"/>
    <w:uiPriority w:val="99"/>
    <w:locked/>
    <w:rsid w:val="00AD3632"/>
    <w:rPr>
      <w:rFonts w:eastAsia="Times New Roman" w:cs="Times New Roman"/>
      <w:b/>
      <w:i/>
      <w:sz w:val="24"/>
    </w:rPr>
  </w:style>
  <w:style w:type="paragraph" w:styleId="TOCHeading">
    <w:name w:val="TOC Heading"/>
    <w:basedOn w:val="Heading1"/>
    <w:next w:val="Normal"/>
    <w:uiPriority w:val="99"/>
    <w:qFormat/>
    <w:rsid w:val="00AD3632"/>
    <w:pPr>
      <w:outlineLvl w:val="9"/>
    </w:pPr>
  </w:style>
  <w:style w:type="paragraph" w:customStyle="1" w:styleId="p6">
    <w:name w:val="p6"/>
    <w:basedOn w:val="Normal"/>
    <w:uiPriority w:val="99"/>
    <w:rsid w:val="00AD3632"/>
    <w:pPr>
      <w:spacing w:before="100" w:beforeAutospacing="1" w:after="100" w:afterAutospacing="1"/>
    </w:pPr>
    <w:rPr>
      <w:rFonts w:ascii="Times New Roman" w:hAnsi="Times New Roman"/>
      <w:lang w:eastAsia="ru-RU"/>
    </w:rPr>
  </w:style>
  <w:style w:type="paragraph" w:customStyle="1" w:styleId="p8">
    <w:name w:val="p8"/>
    <w:basedOn w:val="Normal"/>
    <w:uiPriority w:val="99"/>
    <w:rsid w:val="00AD3632"/>
    <w:pPr>
      <w:spacing w:before="100" w:beforeAutospacing="1" w:after="100" w:afterAutospacing="1"/>
    </w:pPr>
    <w:rPr>
      <w:rFonts w:ascii="Times New Roman" w:hAnsi="Times New Roman"/>
      <w:lang w:eastAsia="ru-RU"/>
    </w:rPr>
  </w:style>
  <w:style w:type="paragraph" w:customStyle="1" w:styleId="ConsPlusCell">
    <w:name w:val="ConsPlusCell"/>
    <w:uiPriority w:val="99"/>
    <w:rsid w:val="00AD3632"/>
    <w:pPr>
      <w:widowControl w:val="0"/>
      <w:autoSpaceDE w:val="0"/>
      <w:autoSpaceDN w:val="0"/>
      <w:adjustRightInd w:val="0"/>
    </w:pPr>
    <w:rPr>
      <w:rFonts w:eastAsia="Times New Roman" w:cs="Calibri"/>
    </w:rPr>
  </w:style>
  <w:style w:type="paragraph" w:customStyle="1" w:styleId="Iauiue">
    <w:name w:val="Iau?iue"/>
    <w:uiPriority w:val="99"/>
    <w:rsid w:val="00AD3632"/>
    <w:rPr>
      <w:rFonts w:ascii="Times New Roman" w:eastAsia="Times New Roman" w:hAnsi="Times New Roman"/>
      <w:sz w:val="20"/>
      <w:szCs w:val="20"/>
      <w:lang w:val="en-US"/>
    </w:rPr>
  </w:style>
  <w:style w:type="paragraph" w:customStyle="1" w:styleId="1">
    <w:name w:val="Без интервала1"/>
    <w:uiPriority w:val="99"/>
    <w:rsid w:val="00AD3632"/>
    <w:rPr>
      <w:rFonts w:ascii="Times New Roman" w:eastAsia="Times New Roman" w:hAnsi="Times New Roman"/>
      <w:lang w:eastAsia="en-US"/>
    </w:rPr>
  </w:style>
  <w:style w:type="character" w:styleId="SubtleEmphasis">
    <w:name w:val="Subtle Emphasis"/>
    <w:basedOn w:val="DefaultParagraphFont"/>
    <w:uiPriority w:val="99"/>
    <w:qFormat/>
    <w:rsid w:val="00AD3632"/>
    <w:rPr>
      <w:rFonts w:cs="Times New Roman"/>
      <w:i/>
      <w:color w:val="5A5A5A"/>
    </w:rPr>
  </w:style>
  <w:style w:type="character" w:styleId="IntenseEmphasis">
    <w:name w:val="Intense Emphasis"/>
    <w:basedOn w:val="DefaultParagraphFont"/>
    <w:uiPriority w:val="99"/>
    <w:qFormat/>
    <w:rsid w:val="00AD3632"/>
    <w:rPr>
      <w:rFonts w:cs="Times New Roman"/>
      <w:b/>
      <w:i/>
      <w:sz w:val="24"/>
      <w:szCs w:val="24"/>
      <w:u w:val="single"/>
    </w:rPr>
  </w:style>
  <w:style w:type="character" w:styleId="SubtleReference">
    <w:name w:val="Subtle Reference"/>
    <w:basedOn w:val="DefaultParagraphFont"/>
    <w:uiPriority w:val="99"/>
    <w:qFormat/>
    <w:rsid w:val="00AD3632"/>
    <w:rPr>
      <w:rFonts w:cs="Times New Roman"/>
      <w:sz w:val="24"/>
      <w:szCs w:val="24"/>
      <w:u w:val="single"/>
    </w:rPr>
  </w:style>
  <w:style w:type="character" w:styleId="IntenseReference">
    <w:name w:val="Intense Reference"/>
    <w:basedOn w:val="DefaultParagraphFont"/>
    <w:uiPriority w:val="99"/>
    <w:qFormat/>
    <w:rsid w:val="00AD3632"/>
    <w:rPr>
      <w:rFonts w:cs="Times New Roman"/>
      <w:b/>
      <w:sz w:val="24"/>
      <w:u w:val="single"/>
    </w:rPr>
  </w:style>
  <w:style w:type="character" w:styleId="BookTitle">
    <w:name w:val="Book Title"/>
    <w:basedOn w:val="DefaultParagraphFont"/>
    <w:uiPriority w:val="99"/>
    <w:qFormat/>
    <w:rsid w:val="00AD3632"/>
    <w:rPr>
      <w:rFonts w:ascii="Cambria" w:hAnsi="Cambria" w:cs="Times New Roman"/>
      <w:b/>
      <w:i/>
      <w:sz w:val="24"/>
      <w:szCs w:val="24"/>
    </w:rPr>
  </w:style>
  <w:style w:type="character" w:customStyle="1" w:styleId="s1">
    <w:name w:val="s1"/>
    <w:basedOn w:val="DefaultParagraphFont"/>
    <w:uiPriority w:val="99"/>
    <w:rsid w:val="00AD3632"/>
    <w:rPr>
      <w:rFonts w:cs="Times New Roman"/>
    </w:rPr>
  </w:style>
  <w:style w:type="table" w:styleId="TableGrid">
    <w:name w:val="Table Grid"/>
    <w:basedOn w:val="TableNormal"/>
    <w:uiPriority w:val="99"/>
    <w:rsid w:val="00AD363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locked/>
    <w:rsid w:val="00F4067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D0CA4"/>
    <w:rPr>
      <w:rFonts w:eastAsia="Times New Roman" w:cs="Times New Roman"/>
      <w:sz w:val="24"/>
      <w:szCs w:val="24"/>
      <w:lang w:eastAsia="en-US"/>
    </w:rPr>
  </w:style>
  <w:style w:type="paragraph" w:styleId="BodyText3">
    <w:name w:val="Body Text 3"/>
    <w:basedOn w:val="Normal"/>
    <w:link w:val="BodyText3Char"/>
    <w:uiPriority w:val="99"/>
    <w:locked/>
    <w:rsid w:val="00F40672"/>
    <w:pPr>
      <w:spacing w:after="120"/>
    </w:pPr>
    <w:rPr>
      <w:sz w:val="16"/>
      <w:szCs w:val="16"/>
    </w:rPr>
  </w:style>
  <w:style w:type="character" w:customStyle="1" w:styleId="BodyText3Char">
    <w:name w:val="Body Text 3 Char"/>
    <w:basedOn w:val="DefaultParagraphFont"/>
    <w:link w:val="BodyText3"/>
    <w:uiPriority w:val="99"/>
    <w:semiHidden/>
    <w:locked/>
    <w:rsid w:val="00DD0CA4"/>
    <w:rPr>
      <w:rFonts w:eastAsia="Times New Roman" w:cs="Times New Roman"/>
      <w:sz w:val="16"/>
      <w:szCs w:val="16"/>
      <w:lang w:eastAsia="en-US"/>
    </w:rPr>
  </w:style>
  <w:style w:type="paragraph" w:styleId="BodyText2">
    <w:name w:val="Body Text 2"/>
    <w:basedOn w:val="Normal"/>
    <w:link w:val="BodyText2Char"/>
    <w:uiPriority w:val="99"/>
    <w:locked/>
    <w:rsid w:val="009A115F"/>
    <w:pPr>
      <w:spacing w:after="120" w:line="480" w:lineRule="auto"/>
    </w:pPr>
  </w:style>
  <w:style w:type="character" w:customStyle="1" w:styleId="BodyText2Char">
    <w:name w:val="Body Text 2 Char"/>
    <w:basedOn w:val="DefaultParagraphFont"/>
    <w:link w:val="BodyText2"/>
    <w:uiPriority w:val="99"/>
    <w:semiHidden/>
    <w:locked/>
    <w:rsid w:val="00DD0CA4"/>
    <w:rPr>
      <w:rFonts w:eastAsia="Times New Roman" w:cs="Times New Roman"/>
      <w:sz w:val="24"/>
      <w:szCs w:val="24"/>
      <w:lang w:eastAsia="en-US"/>
    </w:rPr>
  </w:style>
  <w:style w:type="paragraph" w:styleId="NormalWeb">
    <w:name w:val="Normal (Web)"/>
    <w:basedOn w:val="Normal"/>
    <w:uiPriority w:val="99"/>
    <w:locked/>
    <w:rsid w:val="00995864"/>
    <w:rPr>
      <w:rFonts w:ascii="Tahoma" w:eastAsia="Calibri" w:hAnsi="Tahoma" w:cs="Tahoma"/>
      <w:color w:val="505050"/>
      <w:sz w:val="23"/>
      <w:szCs w:val="23"/>
      <w:lang w:eastAsia="ru-RU"/>
    </w:rPr>
  </w:style>
</w:styles>
</file>

<file path=word/webSettings.xml><?xml version="1.0" encoding="utf-8"?>
<w:webSettings xmlns:r="http://schemas.openxmlformats.org/officeDocument/2006/relationships" xmlns:w="http://schemas.openxmlformats.org/wordprocessingml/2006/main">
  <w:divs>
    <w:div w:id="1469738642">
      <w:marLeft w:val="0"/>
      <w:marRight w:val="0"/>
      <w:marTop w:val="0"/>
      <w:marBottom w:val="0"/>
      <w:divBdr>
        <w:top w:val="none" w:sz="0" w:space="0" w:color="auto"/>
        <w:left w:val="none" w:sz="0" w:space="0" w:color="auto"/>
        <w:bottom w:val="none" w:sz="0" w:space="0" w:color="auto"/>
        <w:right w:val="none" w:sz="0" w:space="0" w:color="auto"/>
      </w:divBdr>
    </w:div>
    <w:div w:id="1469738646">
      <w:marLeft w:val="0"/>
      <w:marRight w:val="0"/>
      <w:marTop w:val="0"/>
      <w:marBottom w:val="0"/>
      <w:divBdr>
        <w:top w:val="none" w:sz="0" w:space="0" w:color="auto"/>
        <w:left w:val="none" w:sz="0" w:space="0" w:color="auto"/>
        <w:bottom w:val="none" w:sz="0" w:space="0" w:color="auto"/>
        <w:right w:val="none" w:sz="0" w:space="0" w:color="auto"/>
      </w:divBdr>
      <w:divsChild>
        <w:div w:id="1469738649">
          <w:marLeft w:val="0"/>
          <w:marRight w:val="0"/>
          <w:marTop w:val="0"/>
          <w:marBottom w:val="0"/>
          <w:divBdr>
            <w:top w:val="none" w:sz="0" w:space="0" w:color="auto"/>
            <w:left w:val="none" w:sz="0" w:space="0" w:color="auto"/>
            <w:bottom w:val="none" w:sz="0" w:space="0" w:color="auto"/>
            <w:right w:val="none" w:sz="0" w:space="0" w:color="auto"/>
          </w:divBdr>
          <w:divsChild>
            <w:div w:id="1469738654">
              <w:marLeft w:val="0"/>
              <w:marRight w:val="0"/>
              <w:marTop w:val="0"/>
              <w:marBottom w:val="0"/>
              <w:divBdr>
                <w:top w:val="none" w:sz="0" w:space="0" w:color="auto"/>
                <w:left w:val="none" w:sz="0" w:space="0" w:color="auto"/>
                <w:bottom w:val="none" w:sz="0" w:space="0" w:color="auto"/>
                <w:right w:val="none" w:sz="0" w:space="0" w:color="auto"/>
              </w:divBdr>
              <w:divsChild>
                <w:div w:id="1469738668">
                  <w:marLeft w:val="167"/>
                  <w:marRight w:val="251"/>
                  <w:marTop w:val="0"/>
                  <w:marBottom w:val="0"/>
                  <w:divBdr>
                    <w:top w:val="none" w:sz="0" w:space="0" w:color="auto"/>
                    <w:left w:val="none" w:sz="0" w:space="0" w:color="auto"/>
                    <w:bottom w:val="none" w:sz="0" w:space="0" w:color="auto"/>
                    <w:right w:val="none" w:sz="0" w:space="0" w:color="auto"/>
                  </w:divBdr>
                  <w:divsChild>
                    <w:div w:id="1469738665">
                      <w:marLeft w:val="301"/>
                      <w:marRight w:val="134"/>
                      <w:marTop w:val="0"/>
                      <w:marBottom w:val="603"/>
                      <w:divBdr>
                        <w:top w:val="none" w:sz="0" w:space="0" w:color="auto"/>
                        <w:left w:val="none" w:sz="0" w:space="0" w:color="auto"/>
                        <w:bottom w:val="none" w:sz="0" w:space="0" w:color="auto"/>
                        <w:right w:val="none" w:sz="0" w:space="0" w:color="auto"/>
                      </w:divBdr>
                      <w:divsChild>
                        <w:div w:id="1469738651">
                          <w:marLeft w:val="0"/>
                          <w:marRight w:val="0"/>
                          <w:marTop w:val="0"/>
                          <w:marBottom w:val="804"/>
                          <w:divBdr>
                            <w:top w:val="none" w:sz="0" w:space="0" w:color="auto"/>
                            <w:left w:val="none" w:sz="0" w:space="0" w:color="auto"/>
                            <w:bottom w:val="none" w:sz="0" w:space="0" w:color="auto"/>
                            <w:right w:val="none" w:sz="0" w:space="0" w:color="auto"/>
                          </w:divBdr>
                          <w:divsChild>
                            <w:div w:id="1469738643">
                              <w:marLeft w:val="0"/>
                              <w:marRight w:val="0"/>
                              <w:marTop w:val="0"/>
                              <w:marBottom w:val="0"/>
                              <w:divBdr>
                                <w:top w:val="none" w:sz="0" w:space="0" w:color="auto"/>
                                <w:left w:val="none" w:sz="0" w:space="0" w:color="auto"/>
                                <w:bottom w:val="none" w:sz="0" w:space="0" w:color="auto"/>
                                <w:right w:val="none" w:sz="0" w:space="0" w:color="auto"/>
                              </w:divBdr>
                              <w:divsChild>
                                <w:div w:id="1469738645">
                                  <w:marLeft w:val="0"/>
                                  <w:marRight w:val="669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38652">
      <w:marLeft w:val="0"/>
      <w:marRight w:val="0"/>
      <w:marTop w:val="0"/>
      <w:marBottom w:val="0"/>
      <w:divBdr>
        <w:top w:val="none" w:sz="0" w:space="0" w:color="auto"/>
        <w:left w:val="none" w:sz="0" w:space="0" w:color="auto"/>
        <w:bottom w:val="none" w:sz="0" w:space="0" w:color="auto"/>
        <w:right w:val="none" w:sz="0" w:space="0" w:color="auto"/>
      </w:divBdr>
      <w:divsChild>
        <w:div w:id="1469738655">
          <w:marLeft w:val="0"/>
          <w:marRight w:val="0"/>
          <w:marTop w:val="0"/>
          <w:marBottom w:val="0"/>
          <w:divBdr>
            <w:top w:val="none" w:sz="0" w:space="0" w:color="auto"/>
            <w:left w:val="none" w:sz="0" w:space="0" w:color="auto"/>
            <w:bottom w:val="none" w:sz="0" w:space="0" w:color="auto"/>
            <w:right w:val="none" w:sz="0" w:space="0" w:color="auto"/>
          </w:divBdr>
          <w:divsChild>
            <w:div w:id="1469738667">
              <w:marLeft w:val="0"/>
              <w:marRight w:val="0"/>
              <w:marTop w:val="0"/>
              <w:marBottom w:val="0"/>
              <w:divBdr>
                <w:top w:val="single" w:sz="18" w:space="0" w:color="DDDDDD"/>
                <w:left w:val="single" w:sz="6" w:space="0" w:color="DDDDDD"/>
                <w:bottom w:val="single" w:sz="6" w:space="0" w:color="DDDDDD"/>
                <w:right w:val="single" w:sz="6" w:space="0" w:color="DDDDDD"/>
              </w:divBdr>
              <w:divsChild>
                <w:div w:id="1469738647">
                  <w:marLeft w:val="0"/>
                  <w:marRight w:val="0"/>
                  <w:marTop w:val="837"/>
                  <w:marBottom w:val="0"/>
                  <w:divBdr>
                    <w:top w:val="none" w:sz="0" w:space="0" w:color="auto"/>
                    <w:left w:val="none" w:sz="0" w:space="0" w:color="auto"/>
                    <w:bottom w:val="none" w:sz="0" w:space="0" w:color="auto"/>
                    <w:right w:val="none" w:sz="0" w:space="0" w:color="auto"/>
                  </w:divBdr>
                  <w:divsChild>
                    <w:div w:id="1469738650">
                      <w:marLeft w:val="0"/>
                      <w:marRight w:val="0"/>
                      <w:marTop w:val="335"/>
                      <w:marBottom w:val="0"/>
                      <w:divBdr>
                        <w:top w:val="none" w:sz="0" w:space="0" w:color="auto"/>
                        <w:left w:val="none" w:sz="0" w:space="0" w:color="auto"/>
                        <w:bottom w:val="none" w:sz="0" w:space="0" w:color="auto"/>
                        <w:right w:val="none" w:sz="0" w:space="0" w:color="auto"/>
                      </w:divBdr>
                      <w:divsChild>
                        <w:div w:id="14697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38660">
      <w:marLeft w:val="0"/>
      <w:marRight w:val="0"/>
      <w:marTop w:val="0"/>
      <w:marBottom w:val="0"/>
      <w:divBdr>
        <w:top w:val="none" w:sz="0" w:space="0" w:color="auto"/>
        <w:left w:val="none" w:sz="0" w:space="0" w:color="auto"/>
        <w:bottom w:val="none" w:sz="0" w:space="0" w:color="auto"/>
        <w:right w:val="none" w:sz="0" w:space="0" w:color="auto"/>
      </w:divBdr>
      <w:divsChild>
        <w:div w:id="1469738662">
          <w:marLeft w:val="0"/>
          <w:marRight w:val="0"/>
          <w:marTop w:val="0"/>
          <w:marBottom w:val="0"/>
          <w:divBdr>
            <w:top w:val="none" w:sz="0" w:space="0" w:color="auto"/>
            <w:left w:val="none" w:sz="0" w:space="0" w:color="auto"/>
            <w:bottom w:val="none" w:sz="0" w:space="0" w:color="auto"/>
            <w:right w:val="none" w:sz="0" w:space="0" w:color="auto"/>
          </w:divBdr>
          <w:divsChild>
            <w:div w:id="1469738644">
              <w:marLeft w:val="0"/>
              <w:marRight w:val="0"/>
              <w:marTop w:val="0"/>
              <w:marBottom w:val="0"/>
              <w:divBdr>
                <w:top w:val="none" w:sz="0" w:space="0" w:color="auto"/>
                <w:left w:val="none" w:sz="0" w:space="0" w:color="auto"/>
                <w:bottom w:val="none" w:sz="0" w:space="0" w:color="auto"/>
                <w:right w:val="none" w:sz="0" w:space="0" w:color="auto"/>
              </w:divBdr>
              <w:divsChild>
                <w:div w:id="14697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8666">
      <w:marLeft w:val="0"/>
      <w:marRight w:val="0"/>
      <w:marTop w:val="0"/>
      <w:marBottom w:val="0"/>
      <w:divBdr>
        <w:top w:val="none" w:sz="0" w:space="0" w:color="auto"/>
        <w:left w:val="none" w:sz="0" w:space="0" w:color="auto"/>
        <w:bottom w:val="none" w:sz="0" w:space="0" w:color="auto"/>
        <w:right w:val="none" w:sz="0" w:space="0" w:color="auto"/>
      </w:divBdr>
      <w:divsChild>
        <w:div w:id="1469738664">
          <w:marLeft w:val="0"/>
          <w:marRight w:val="0"/>
          <w:marTop w:val="0"/>
          <w:marBottom w:val="0"/>
          <w:divBdr>
            <w:top w:val="none" w:sz="0" w:space="0" w:color="auto"/>
            <w:left w:val="none" w:sz="0" w:space="0" w:color="auto"/>
            <w:bottom w:val="none" w:sz="0" w:space="0" w:color="auto"/>
            <w:right w:val="none" w:sz="0" w:space="0" w:color="auto"/>
          </w:divBdr>
          <w:divsChild>
            <w:div w:id="1469738663">
              <w:marLeft w:val="0"/>
              <w:marRight w:val="0"/>
              <w:marTop w:val="0"/>
              <w:marBottom w:val="0"/>
              <w:divBdr>
                <w:top w:val="none" w:sz="0" w:space="0" w:color="auto"/>
                <w:left w:val="none" w:sz="0" w:space="0" w:color="auto"/>
                <w:bottom w:val="none" w:sz="0" w:space="0" w:color="auto"/>
                <w:right w:val="none" w:sz="0" w:space="0" w:color="auto"/>
              </w:divBdr>
              <w:divsChild>
                <w:div w:id="1469738653">
                  <w:marLeft w:val="167"/>
                  <w:marRight w:val="251"/>
                  <w:marTop w:val="0"/>
                  <w:marBottom w:val="0"/>
                  <w:divBdr>
                    <w:top w:val="none" w:sz="0" w:space="0" w:color="auto"/>
                    <w:left w:val="none" w:sz="0" w:space="0" w:color="auto"/>
                    <w:bottom w:val="none" w:sz="0" w:space="0" w:color="auto"/>
                    <w:right w:val="none" w:sz="0" w:space="0" w:color="auto"/>
                  </w:divBdr>
                  <w:divsChild>
                    <w:div w:id="1469738658">
                      <w:marLeft w:val="301"/>
                      <w:marRight w:val="134"/>
                      <w:marTop w:val="0"/>
                      <w:marBottom w:val="603"/>
                      <w:divBdr>
                        <w:top w:val="none" w:sz="0" w:space="0" w:color="auto"/>
                        <w:left w:val="none" w:sz="0" w:space="0" w:color="auto"/>
                        <w:bottom w:val="none" w:sz="0" w:space="0" w:color="auto"/>
                        <w:right w:val="none" w:sz="0" w:space="0" w:color="auto"/>
                      </w:divBdr>
                      <w:divsChild>
                        <w:div w:id="1469738659">
                          <w:marLeft w:val="0"/>
                          <w:marRight w:val="0"/>
                          <w:marTop w:val="0"/>
                          <w:marBottom w:val="804"/>
                          <w:divBdr>
                            <w:top w:val="none" w:sz="0" w:space="0" w:color="auto"/>
                            <w:left w:val="none" w:sz="0" w:space="0" w:color="auto"/>
                            <w:bottom w:val="none" w:sz="0" w:space="0" w:color="auto"/>
                            <w:right w:val="none" w:sz="0" w:space="0" w:color="auto"/>
                          </w:divBdr>
                          <w:divsChild>
                            <w:div w:id="1469738661">
                              <w:marLeft w:val="0"/>
                              <w:marRight w:val="0"/>
                              <w:marTop w:val="0"/>
                              <w:marBottom w:val="0"/>
                              <w:divBdr>
                                <w:top w:val="none" w:sz="0" w:space="0" w:color="auto"/>
                                <w:left w:val="none" w:sz="0" w:space="0" w:color="auto"/>
                                <w:bottom w:val="none" w:sz="0" w:space="0" w:color="auto"/>
                                <w:right w:val="none" w:sz="0" w:space="0" w:color="auto"/>
                              </w:divBdr>
                              <w:divsChild>
                                <w:div w:id="1469738656">
                                  <w:marLeft w:val="0"/>
                                  <w:marRight w:val="669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dementyevang\AppData\Local\Temp\Temp1_gen_plan%5b1%5d.zip\&#1052;&#1054;%20&#1064;&#1090;&#1072;&#1085;&#1080;&#1075;&#1091;&#1088;&#1090;&#1089;&#1082;&#1086;&#1077;\8.gif" TargetMode="External"/><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gif"/><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file:///C:\Users\dementyevang\AppData\Local\Temp\Temp1_gen_plan%5b1%5d.zip\&#1052;&#1054;%20&#1064;&#1090;&#1072;&#1085;&#1080;&#1075;&#1091;&#1088;&#1090;&#1089;&#1082;&#1086;&#1077;\8.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37</Pages>
  <Words>5814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Oksana</dc:creator>
  <cp:keywords/>
  <dc:description/>
  <cp:lastModifiedBy>Пользователь</cp:lastModifiedBy>
  <cp:revision>2</cp:revision>
  <cp:lastPrinted>2015-08-13T09:14:00Z</cp:lastPrinted>
  <dcterms:created xsi:type="dcterms:W3CDTF">2015-08-24T07:39:00Z</dcterms:created>
  <dcterms:modified xsi:type="dcterms:W3CDTF">2015-08-24T07:39:00Z</dcterms:modified>
</cp:coreProperties>
</file>