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73" w:rsidRDefault="00A06873" w:rsidP="00A06873">
      <w:pPr>
        <w:jc w:val="both"/>
        <w:rPr>
          <w:rFonts w:ascii="Verdana" w:hAnsi="Verdana"/>
          <w:b/>
          <w:bCs/>
          <w:color w:val="3D3D3D"/>
          <w:kern w:val="36"/>
          <w:shd w:val="clear" w:color="auto" w:fill="FFFFFF"/>
        </w:rPr>
      </w:pPr>
      <w:r>
        <w:rPr>
          <w:b/>
        </w:rPr>
        <w:t xml:space="preserve"> </w:t>
      </w:r>
      <w:r>
        <w:rPr>
          <w:rFonts w:ascii="Verdana" w:hAnsi="Verdana"/>
          <w:b/>
          <w:bCs/>
          <w:color w:val="3D3D3D"/>
          <w:kern w:val="36"/>
          <w:sz w:val="25"/>
          <w:szCs w:val="25"/>
          <w:shd w:val="clear" w:color="auto" w:fill="FFFFFF"/>
        </w:rPr>
        <w:t xml:space="preserve">  </w:t>
      </w:r>
      <w:r>
        <w:rPr>
          <w:rFonts w:ascii="Verdana" w:hAnsi="Verdana"/>
          <w:b/>
          <w:bCs/>
          <w:color w:val="3D3D3D"/>
          <w:kern w:val="36"/>
          <w:shd w:val="clear" w:color="auto" w:fill="FFFFFF"/>
        </w:rPr>
        <w:t>Сведения о доходах, об имуществе и обязательствах имущественного характера и сведений о доходах,</w:t>
      </w:r>
      <w:r w:rsidR="00946CAC">
        <w:rPr>
          <w:rFonts w:ascii="Verdana" w:hAnsi="Verdana"/>
          <w:b/>
          <w:bCs/>
          <w:color w:val="3D3D3D"/>
          <w:kern w:val="36"/>
          <w:shd w:val="clear" w:color="auto" w:fill="FFFFFF"/>
        </w:rPr>
        <w:t xml:space="preserve"> расходах,</w:t>
      </w:r>
      <w:r>
        <w:rPr>
          <w:rFonts w:ascii="Verdana" w:hAnsi="Verdana"/>
          <w:b/>
          <w:bCs/>
          <w:color w:val="3D3D3D"/>
          <w:kern w:val="36"/>
          <w:shd w:val="clear" w:color="auto" w:fill="FFFFFF"/>
        </w:rPr>
        <w:t xml:space="preserve"> об имуществе и обязательствах имущественного характера на членов своей семьи муниципальных служащих Администрации муниципального образования «Верхнебогатырское» за 201</w:t>
      </w:r>
      <w:r w:rsidR="00946CAC">
        <w:rPr>
          <w:rFonts w:ascii="Verdana" w:hAnsi="Verdana"/>
          <w:b/>
          <w:bCs/>
          <w:color w:val="3D3D3D"/>
          <w:kern w:val="36"/>
          <w:shd w:val="clear" w:color="auto" w:fill="FFFFFF"/>
        </w:rPr>
        <w:t>5</w:t>
      </w:r>
      <w:r>
        <w:rPr>
          <w:rFonts w:ascii="Verdana" w:hAnsi="Verdana"/>
          <w:b/>
          <w:bCs/>
          <w:color w:val="3D3D3D"/>
          <w:kern w:val="36"/>
          <w:shd w:val="clear" w:color="auto" w:fill="FFFFFF"/>
        </w:rPr>
        <w:t xml:space="preserve"> год</w:t>
      </w:r>
    </w:p>
    <w:tbl>
      <w:tblPr>
        <w:tblW w:w="4977" w:type="pct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05"/>
        <w:gridCol w:w="3711"/>
        <w:gridCol w:w="1902"/>
        <w:gridCol w:w="2728"/>
        <w:gridCol w:w="2681"/>
        <w:gridCol w:w="4201"/>
      </w:tblGrid>
      <w:tr w:rsidR="00A06873" w:rsidTr="00946CAC">
        <w:trPr>
          <w:tblCellSpacing w:w="37" w:type="dxa"/>
          <w:jc w:val="center"/>
        </w:trPr>
        <w:tc>
          <w:tcPr>
            <w:tcW w:w="188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ФИО, должность</w:t>
            </w:r>
          </w:p>
        </w:tc>
        <w:tc>
          <w:tcPr>
            <w:tcW w:w="5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Декларир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>. год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</w:rPr>
              <w:t>д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</w:rPr>
              <w:t>оход (руб.)</w:t>
            </w:r>
          </w:p>
        </w:tc>
        <w:tc>
          <w:tcPr>
            <w:tcW w:w="16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06873" w:rsidRDefault="00A06873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A06873" w:rsidTr="00946CAC">
        <w:trPr>
          <w:tblCellSpacing w:w="3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rPr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Вид объектов недвижимости, площадь (м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</w:rPr>
              <w:t>), страна расположения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Транспортное средство, вид, марка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06873" w:rsidRDefault="00A06873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Вид объектов недвижимости, площадь (м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</w:rPr>
              <w:t>), страна расположения</w:t>
            </w:r>
          </w:p>
        </w:tc>
      </w:tr>
      <w:tr w:rsidR="00A06873" w:rsidTr="00946CAC">
        <w:trPr>
          <w:tblCellSpacing w:w="37" w:type="dxa"/>
          <w:jc w:val="center"/>
        </w:trPr>
        <w:tc>
          <w:tcPr>
            <w:tcW w:w="188" w:type="pct"/>
            <w:vMerge w:val="restar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873" w:rsidRDefault="00A06873">
            <w:r>
              <w:rPr>
                <w:b/>
              </w:rPr>
              <w:t>Вагина Надежда Рудольфовна,</w:t>
            </w:r>
            <w:r>
              <w:t xml:space="preserve"> Глава</w:t>
            </w:r>
          </w:p>
          <w:p w:rsidR="00A06873" w:rsidRDefault="00A06873">
            <w:r>
              <w:t>МО «Верхнебогатырское»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873" w:rsidRDefault="00946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421898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 сельхозпроизводства,  общедолевая,  74000, РФ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06873" w:rsidRDefault="00A068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1700, РФ</w:t>
            </w:r>
          </w:p>
          <w:p w:rsidR="00A06873" w:rsidRDefault="00A068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Квартира, 47,8; РФ </w:t>
            </w:r>
          </w:p>
        </w:tc>
      </w:tr>
      <w:tr w:rsidR="00A06873" w:rsidTr="00946CAC">
        <w:trPr>
          <w:trHeight w:val="1596"/>
          <w:tblCellSpacing w:w="3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6873" w:rsidRDefault="00A06873">
            <w:r>
              <w:t>Супруг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6873" w:rsidRDefault="00946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151429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 сельхозпроизводства,  общедолевая,  74000, РФ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A06873" w:rsidRDefault="00A068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1700, РФ</w:t>
            </w:r>
          </w:p>
          <w:p w:rsidR="00A06873" w:rsidRDefault="00A06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47,8;  РФ</w:t>
            </w:r>
          </w:p>
        </w:tc>
      </w:tr>
      <w:tr w:rsidR="00A06873" w:rsidTr="00946CAC">
        <w:trPr>
          <w:trHeight w:val="1138"/>
          <w:tblCellSpacing w:w="37" w:type="dxa"/>
          <w:jc w:val="center"/>
        </w:trPr>
        <w:tc>
          <w:tcPr>
            <w:tcW w:w="1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rPr>
                <w:b/>
              </w:rPr>
            </w:pPr>
            <w:r>
              <w:rPr>
                <w:b/>
              </w:rPr>
              <w:t>Ельцов Александр Геннадьевич,</w:t>
            </w:r>
          </w:p>
          <w:p w:rsidR="00A06873" w:rsidRDefault="00A06873">
            <w:r>
              <w:t>главный специалист-эксперт Администрации МО «Верхнебогатырское»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6873" w:rsidRDefault="00946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371547,73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3500, РФ</w:t>
            </w:r>
          </w:p>
          <w:p w:rsidR="00A06873" w:rsidRDefault="00A068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Жилой дом, 58,9;  РФ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6873" w:rsidRDefault="00A06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A06873" w:rsidRDefault="00A06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:rsidR="00324787" w:rsidRDefault="00324787">
      <w:bookmarkStart w:id="0" w:name="_GoBack"/>
      <w:bookmarkEnd w:id="0"/>
    </w:p>
    <w:sectPr w:rsidR="00324787" w:rsidSect="00A0687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55"/>
    <w:rsid w:val="00067679"/>
    <w:rsid w:val="00324787"/>
    <w:rsid w:val="00946CAC"/>
    <w:rsid w:val="00A06873"/>
    <w:rsid w:val="00B039CA"/>
    <w:rsid w:val="00C46C55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73"/>
    <w:pPr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0676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73"/>
    <w:pPr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0676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2016-05-04T04:21:00Z</dcterms:created>
  <dcterms:modified xsi:type="dcterms:W3CDTF">2016-05-04T11:36:00Z</dcterms:modified>
</cp:coreProperties>
</file>