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4" w:rsidRPr="003D10D0" w:rsidRDefault="00F06D24" w:rsidP="00F06D24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№</w:t>
      </w:r>
      <w:r w:rsidR="004662FF">
        <w:rPr>
          <w:sz w:val="20"/>
          <w:szCs w:val="20"/>
        </w:rPr>
        <w:t xml:space="preserve"> </w:t>
      </w:r>
      <w:r w:rsidR="00D66EC9">
        <w:rPr>
          <w:sz w:val="20"/>
          <w:szCs w:val="20"/>
        </w:rPr>
        <w:t>25</w:t>
      </w:r>
    </w:p>
    <w:p w:rsidR="00F06D24" w:rsidRDefault="00F06D24" w:rsidP="00F06D24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F06D24" w:rsidRDefault="00F06D24" w:rsidP="00F06D24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«Глазовский район»</w:t>
      </w:r>
    </w:p>
    <w:p w:rsidR="00F06D24" w:rsidRPr="0083112F" w:rsidRDefault="00F06D24" w:rsidP="00F06D24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от  </w:t>
      </w:r>
      <w:r w:rsidR="001C4F7B">
        <w:rPr>
          <w:color w:val="000000"/>
          <w:spacing w:val="-5"/>
          <w:sz w:val="20"/>
          <w:szCs w:val="20"/>
        </w:rPr>
        <w:t xml:space="preserve">21 декабря </w:t>
      </w:r>
      <w:r>
        <w:rPr>
          <w:color w:val="000000"/>
          <w:spacing w:val="-5"/>
          <w:sz w:val="20"/>
          <w:szCs w:val="20"/>
        </w:rPr>
        <w:t xml:space="preserve"> 2017  № </w:t>
      </w:r>
      <w:r w:rsidR="001C4F7B">
        <w:rPr>
          <w:color w:val="000000"/>
          <w:spacing w:val="-5"/>
          <w:sz w:val="20"/>
          <w:szCs w:val="20"/>
        </w:rPr>
        <w:t>144</w:t>
      </w:r>
      <w:proofErr w:type="gramStart"/>
      <w:r w:rsidR="0083112F" w:rsidRPr="0083112F">
        <w:rPr>
          <w:sz w:val="20"/>
          <w:szCs w:val="20"/>
        </w:rPr>
        <w:t xml:space="preserve">( </w:t>
      </w:r>
      <w:proofErr w:type="gramEnd"/>
      <w:r w:rsidR="0083112F" w:rsidRPr="0083112F">
        <w:rPr>
          <w:sz w:val="20"/>
          <w:szCs w:val="20"/>
        </w:rPr>
        <w:t xml:space="preserve">в ред. </w:t>
      </w:r>
      <w:proofErr w:type="spellStart"/>
      <w:r w:rsidR="0083112F" w:rsidRPr="0083112F">
        <w:rPr>
          <w:sz w:val="20"/>
          <w:szCs w:val="20"/>
        </w:rPr>
        <w:t>реш</w:t>
      </w:r>
      <w:proofErr w:type="spellEnd"/>
      <w:r w:rsidR="0083112F" w:rsidRPr="0083112F">
        <w:rPr>
          <w:sz w:val="20"/>
          <w:szCs w:val="20"/>
        </w:rPr>
        <w:t xml:space="preserve">. от 30.01.2018 № 154,от 14.03.2018 №165,от 28.04.2018 №178,от 31.05.2018 №186,от 28.06.2018 №196,30.08.2018 №200,25.10.2018 №208 от 29.11.2018 №218 от 21.12.2018 №226.) </w:t>
      </w:r>
      <w:r w:rsidR="0083112F" w:rsidRPr="0083112F">
        <w:rPr>
          <w:sz w:val="20"/>
          <w:szCs w:val="20"/>
          <w:u w:val="single"/>
        </w:rPr>
        <w:t xml:space="preserve">         </w:t>
      </w:r>
    </w:p>
    <w:p w:rsidR="00F06D24" w:rsidRPr="00F06D24" w:rsidRDefault="00F06D24" w:rsidP="00F06D24">
      <w:pPr>
        <w:ind w:firstLine="540"/>
        <w:jc w:val="right"/>
        <w:rPr>
          <w:sz w:val="28"/>
          <w:szCs w:val="28"/>
        </w:rPr>
      </w:pPr>
    </w:p>
    <w:p w:rsidR="00F06D24" w:rsidRPr="008B7C7A" w:rsidRDefault="00AB528E" w:rsidP="001D4BCB">
      <w:pPr>
        <w:ind w:firstLine="708"/>
        <w:jc w:val="center"/>
        <w:rPr>
          <w:b/>
        </w:rPr>
      </w:pPr>
      <w:r>
        <w:rPr>
          <w:rFonts w:eastAsia="Calibri"/>
          <w:b/>
          <w:lang w:eastAsia="en-US"/>
        </w:rPr>
        <w:t>Распределение с</w:t>
      </w:r>
      <w:r w:rsidR="00F06D24" w:rsidRPr="00F06D24">
        <w:rPr>
          <w:rFonts w:eastAsia="Calibri"/>
          <w:b/>
          <w:lang w:eastAsia="en-US"/>
        </w:rPr>
        <w:t>убвенци</w:t>
      </w:r>
      <w:r w:rsidR="001D4BCB">
        <w:rPr>
          <w:rFonts w:eastAsia="Calibri"/>
          <w:b/>
          <w:lang w:eastAsia="en-US"/>
        </w:rPr>
        <w:t>и</w:t>
      </w:r>
      <w:r w:rsidR="00F06D24" w:rsidRPr="00F06D24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>из бюджета муниципального образования «Глазовский район» бюджетам муниципальных образований</w:t>
      </w:r>
      <w:r w:rsidR="001D4BCB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 xml:space="preserve">- сельских поселений </w:t>
      </w:r>
      <w:proofErr w:type="spellStart"/>
      <w:r w:rsidR="001D4BCB" w:rsidRPr="001D4BCB">
        <w:rPr>
          <w:rFonts w:eastAsia="Calibri"/>
          <w:b/>
          <w:lang w:eastAsia="en-US"/>
        </w:rPr>
        <w:t>Глазовского</w:t>
      </w:r>
      <w:proofErr w:type="spellEnd"/>
      <w:r w:rsidR="001D4BCB" w:rsidRPr="001D4BCB">
        <w:rPr>
          <w:rFonts w:eastAsia="Calibri"/>
          <w:b/>
          <w:lang w:eastAsia="en-US"/>
        </w:rPr>
        <w:t xml:space="preserve"> района </w:t>
      </w:r>
      <w:r w:rsidR="00F06D24" w:rsidRPr="00F06D24">
        <w:rPr>
          <w:rFonts w:eastAsia="Calibri"/>
          <w:b/>
          <w:lang w:eastAsia="en-US"/>
        </w:rPr>
        <w:t>на осуществление первичного воинского учёта на территориях, где отсутствуют военные комиссариаты</w:t>
      </w:r>
      <w:r w:rsidR="001D4BCB">
        <w:rPr>
          <w:rFonts w:eastAsia="Calibri"/>
          <w:b/>
          <w:lang w:eastAsia="en-US"/>
        </w:rPr>
        <w:t xml:space="preserve"> </w:t>
      </w:r>
      <w:r w:rsidR="00F06D24">
        <w:rPr>
          <w:b/>
        </w:rPr>
        <w:t>на 2018</w:t>
      </w:r>
      <w:r>
        <w:rPr>
          <w:b/>
        </w:rPr>
        <w:t xml:space="preserve"> </w:t>
      </w:r>
      <w:r w:rsidR="00F06D24">
        <w:rPr>
          <w:b/>
        </w:rPr>
        <w:t>год</w:t>
      </w:r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7"/>
        <w:gridCol w:w="2683"/>
      </w:tblGrid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683" w:type="dxa"/>
          </w:tcPr>
          <w:p w:rsidR="00AB528E" w:rsidRDefault="00AB528E" w:rsidP="00F06D24">
            <w:pPr>
              <w:spacing w:before="120" w:after="120"/>
              <w:jc w:val="center"/>
              <w:rPr>
                <w:b/>
              </w:rPr>
            </w:pPr>
            <w:r w:rsidRPr="00DC520B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</w:p>
          <w:p w:rsidR="00AB528E" w:rsidRPr="00DC520B" w:rsidRDefault="00AB528E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2018г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rPr>
                <w:b/>
              </w:rPr>
            </w:pPr>
          </w:p>
        </w:tc>
        <w:tc>
          <w:tcPr>
            <w:tcW w:w="2683" w:type="dxa"/>
            <w:vAlign w:val="center"/>
          </w:tcPr>
          <w:p w:rsidR="00AB528E" w:rsidRPr="008B3CB5" w:rsidRDefault="00AB528E" w:rsidP="00F06D24">
            <w:pPr>
              <w:jc w:val="center"/>
            </w:pP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  <w:bookmarkStart w:id="0" w:name="_GoBack"/>
            <w:bookmarkEnd w:id="0"/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2542F1" w:rsidRDefault="00AB528E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«Штанигуртское»</w:t>
            </w:r>
          </w:p>
        </w:tc>
        <w:tc>
          <w:tcPr>
            <w:tcW w:w="2683" w:type="dxa"/>
          </w:tcPr>
          <w:p w:rsidR="00AB528E" w:rsidRPr="004662FF" w:rsidRDefault="0083112F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Default="00AB528E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683" w:type="dxa"/>
            <w:vAlign w:val="center"/>
          </w:tcPr>
          <w:p w:rsidR="00AB528E" w:rsidRPr="00893E62" w:rsidRDefault="0083112F" w:rsidP="00F06D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1344,7</w:t>
            </w:r>
          </w:p>
        </w:tc>
      </w:tr>
    </w:tbl>
    <w:p w:rsidR="00F06D24" w:rsidRDefault="00F06D24" w:rsidP="004662FF">
      <w:pPr>
        <w:ind w:firstLine="540"/>
      </w:pPr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1A099F"/>
    <w:rsid w:val="001C4F7B"/>
    <w:rsid w:val="001D4BCB"/>
    <w:rsid w:val="00350917"/>
    <w:rsid w:val="004662FF"/>
    <w:rsid w:val="004853DA"/>
    <w:rsid w:val="0083112F"/>
    <w:rsid w:val="00893E62"/>
    <w:rsid w:val="009370DB"/>
    <w:rsid w:val="00AB528E"/>
    <w:rsid w:val="00D66EC9"/>
    <w:rsid w:val="00EF5123"/>
    <w:rsid w:val="00F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budg2</cp:lastModifiedBy>
  <cp:revision>10</cp:revision>
  <dcterms:created xsi:type="dcterms:W3CDTF">2017-11-11T10:46:00Z</dcterms:created>
  <dcterms:modified xsi:type="dcterms:W3CDTF">2019-01-05T08:32:00Z</dcterms:modified>
</cp:coreProperties>
</file>