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DB" w:rsidRPr="006039DB" w:rsidRDefault="006039DB" w:rsidP="006039DB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6039DB" w:rsidRPr="006039DB" w:rsidRDefault="006039DB" w:rsidP="006039DB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265BC9" w:rsidRDefault="00265BC9" w:rsidP="00265BC9">
      <w:pPr>
        <w:spacing w:after="0"/>
      </w:pPr>
    </w:p>
    <w:p w:rsidR="00265BC9" w:rsidRDefault="00265BC9" w:rsidP="00265B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5BC9" w:rsidRDefault="00265BC9" w:rsidP="00265B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65BC9" w:rsidRDefault="00265BC9" w:rsidP="00265BC9">
      <w:pPr>
        <w:rPr>
          <w:rFonts w:ascii="Times New Roman" w:hAnsi="Times New Roman"/>
          <w:b/>
          <w:sz w:val="24"/>
          <w:szCs w:val="24"/>
        </w:rPr>
      </w:pPr>
    </w:p>
    <w:p w:rsidR="00265BC9" w:rsidRDefault="006039DB" w:rsidP="00265BC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 июля 2019 года </w:t>
      </w:r>
      <w:r w:rsidR="00265BC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№ 26</w:t>
      </w:r>
    </w:p>
    <w:p w:rsidR="00265BC9" w:rsidRPr="006039DB" w:rsidRDefault="006039DB" w:rsidP="006039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6039DB">
        <w:rPr>
          <w:rFonts w:ascii="Times New Roman" w:hAnsi="Times New Roman"/>
          <w:b/>
          <w:sz w:val="24"/>
          <w:szCs w:val="24"/>
        </w:rPr>
        <w:t>.Парзи</w:t>
      </w:r>
    </w:p>
    <w:p w:rsidR="00753651" w:rsidRPr="00753651" w:rsidRDefault="00753651" w:rsidP="007536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3651">
        <w:rPr>
          <w:rFonts w:ascii="Times New Roman" w:hAnsi="Times New Roman"/>
          <w:b/>
          <w:sz w:val="24"/>
          <w:szCs w:val="24"/>
        </w:rPr>
        <w:t xml:space="preserve">Об установлении категории  земельному участку </w:t>
      </w:r>
    </w:p>
    <w:p w:rsidR="00753651" w:rsidRPr="00753651" w:rsidRDefault="00753651" w:rsidP="007536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3651">
        <w:rPr>
          <w:rFonts w:ascii="Times New Roman" w:hAnsi="Times New Roman"/>
          <w:b/>
          <w:sz w:val="24"/>
          <w:szCs w:val="24"/>
        </w:rPr>
        <w:t>с кадастровым номером 18:05:000000:1</w:t>
      </w:r>
      <w:r>
        <w:rPr>
          <w:rFonts w:ascii="Times New Roman" w:hAnsi="Times New Roman"/>
          <w:b/>
          <w:sz w:val="24"/>
          <w:szCs w:val="24"/>
        </w:rPr>
        <w:t>821</w:t>
      </w:r>
      <w:r w:rsidRPr="00753651">
        <w:rPr>
          <w:rFonts w:ascii="Times New Roman" w:hAnsi="Times New Roman"/>
          <w:b/>
          <w:sz w:val="24"/>
          <w:szCs w:val="24"/>
        </w:rPr>
        <w:t xml:space="preserve">, </w:t>
      </w:r>
    </w:p>
    <w:p w:rsidR="00753651" w:rsidRPr="00753651" w:rsidRDefault="00753651" w:rsidP="007536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53651">
        <w:rPr>
          <w:rFonts w:ascii="Times New Roman" w:hAnsi="Times New Roman"/>
          <w:b/>
          <w:sz w:val="24"/>
          <w:szCs w:val="24"/>
        </w:rPr>
        <w:t>расположенного</w:t>
      </w:r>
      <w:proofErr w:type="gramEnd"/>
      <w:r w:rsidRPr="00753651">
        <w:rPr>
          <w:rFonts w:ascii="Times New Roman" w:hAnsi="Times New Roman"/>
          <w:b/>
          <w:sz w:val="24"/>
          <w:szCs w:val="24"/>
        </w:rPr>
        <w:t xml:space="preserve">  по адресу: Удмуртская Республика,</w:t>
      </w:r>
    </w:p>
    <w:p w:rsidR="00753651" w:rsidRDefault="00753651" w:rsidP="007536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3651">
        <w:rPr>
          <w:rFonts w:ascii="Times New Roman" w:hAnsi="Times New Roman"/>
          <w:b/>
          <w:sz w:val="24"/>
          <w:szCs w:val="24"/>
        </w:rPr>
        <w:t>Глазовский район</w:t>
      </w:r>
    </w:p>
    <w:p w:rsidR="00753651" w:rsidRPr="00753651" w:rsidRDefault="00753651" w:rsidP="007536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3651" w:rsidRPr="00753651" w:rsidRDefault="00753651" w:rsidP="0075365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53651">
        <w:rPr>
          <w:rFonts w:ascii="Times New Roman" w:hAnsi="Times New Roman"/>
          <w:sz w:val="24"/>
          <w:szCs w:val="24"/>
        </w:rPr>
        <w:t xml:space="preserve">Рассмотрев обращение Филиала ФГБУ «ФКП </w:t>
      </w:r>
      <w:proofErr w:type="spellStart"/>
      <w:r w:rsidRPr="00753651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753651">
        <w:rPr>
          <w:rFonts w:ascii="Times New Roman" w:hAnsi="Times New Roman"/>
          <w:sz w:val="24"/>
          <w:szCs w:val="24"/>
        </w:rPr>
        <w:t>» по Удмуртской Республике  об установлении категории земельному участку, в соответствии с ч.2 ст.8 Земельного коде</w:t>
      </w:r>
      <w:r w:rsidRPr="00753651">
        <w:rPr>
          <w:rFonts w:ascii="Times New Roman" w:hAnsi="Times New Roman"/>
          <w:sz w:val="24"/>
          <w:szCs w:val="24"/>
        </w:rPr>
        <w:t>к</w:t>
      </w:r>
      <w:r w:rsidRPr="00753651">
        <w:rPr>
          <w:rFonts w:ascii="Times New Roman" w:hAnsi="Times New Roman"/>
          <w:sz w:val="24"/>
          <w:szCs w:val="24"/>
        </w:rPr>
        <w:t>са РФ, п.13 ч.2 ст.7 Федерального Закона от 24.07.2007 № 221-ФЗ «О государственном к</w:t>
      </w:r>
      <w:r w:rsidRPr="0075365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дастре недвижимости», </w:t>
      </w:r>
      <w:r w:rsidRPr="00753651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Парзинское</w:t>
      </w:r>
      <w:r w:rsidRPr="00753651">
        <w:rPr>
          <w:rFonts w:ascii="Times New Roman" w:hAnsi="Times New Roman"/>
          <w:b/>
          <w:sz w:val="24"/>
          <w:szCs w:val="24"/>
        </w:rPr>
        <w:t xml:space="preserve">» </w:t>
      </w:r>
      <w:r w:rsidRPr="00753651">
        <w:rPr>
          <w:rFonts w:ascii="Times New Roman" w:hAnsi="Times New Roman"/>
          <w:b/>
          <w:bCs/>
          <w:sz w:val="24"/>
          <w:szCs w:val="24"/>
        </w:rPr>
        <w:t>ПОСТАНОВЛ</w:t>
      </w:r>
      <w:r w:rsidRPr="00753651">
        <w:rPr>
          <w:rFonts w:ascii="Times New Roman" w:hAnsi="Times New Roman"/>
          <w:b/>
          <w:bCs/>
          <w:sz w:val="24"/>
          <w:szCs w:val="24"/>
        </w:rPr>
        <w:t>Я</w:t>
      </w:r>
      <w:r w:rsidRPr="00753651">
        <w:rPr>
          <w:rFonts w:ascii="Times New Roman" w:hAnsi="Times New Roman"/>
          <w:b/>
          <w:bCs/>
          <w:sz w:val="24"/>
          <w:szCs w:val="24"/>
        </w:rPr>
        <w:t xml:space="preserve">ЕТ: </w:t>
      </w:r>
    </w:p>
    <w:p w:rsidR="00753651" w:rsidRPr="00753651" w:rsidRDefault="00753651" w:rsidP="0075365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53651">
        <w:rPr>
          <w:rFonts w:ascii="Times New Roman" w:hAnsi="Times New Roman"/>
          <w:sz w:val="24"/>
          <w:szCs w:val="24"/>
        </w:rPr>
        <w:t>Земельному участку с кадастровым номером 18:05:000000:1</w:t>
      </w:r>
      <w:r>
        <w:rPr>
          <w:rFonts w:ascii="Times New Roman" w:hAnsi="Times New Roman"/>
          <w:sz w:val="24"/>
          <w:szCs w:val="24"/>
        </w:rPr>
        <w:t>821, площадью 59</w:t>
      </w:r>
      <w:r w:rsidRPr="00753651">
        <w:rPr>
          <w:rFonts w:ascii="Times New Roman" w:hAnsi="Times New Roman"/>
          <w:sz w:val="24"/>
          <w:szCs w:val="24"/>
        </w:rPr>
        <w:t xml:space="preserve">500 </w:t>
      </w:r>
      <w:proofErr w:type="spellStart"/>
      <w:r w:rsidRPr="00753651">
        <w:rPr>
          <w:rFonts w:ascii="Times New Roman" w:hAnsi="Times New Roman"/>
          <w:sz w:val="24"/>
          <w:szCs w:val="24"/>
        </w:rPr>
        <w:t>кв.м</w:t>
      </w:r>
      <w:proofErr w:type="spellEnd"/>
      <w:r w:rsidRPr="00753651">
        <w:rPr>
          <w:rFonts w:ascii="Times New Roman" w:hAnsi="Times New Roman"/>
          <w:sz w:val="24"/>
          <w:szCs w:val="24"/>
        </w:rPr>
        <w:t xml:space="preserve">., расположенному по адресу: </w:t>
      </w:r>
      <w:proofErr w:type="gramStart"/>
      <w:r w:rsidRPr="00753651">
        <w:rPr>
          <w:rFonts w:ascii="Times New Roman" w:hAnsi="Times New Roman"/>
          <w:sz w:val="24"/>
          <w:szCs w:val="24"/>
        </w:rPr>
        <w:t>Удмуртская Республика, Глазовский район  установить катег</w:t>
      </w:r>
      <w:r w:rsidRPr="00753651">
        <w:rPr>
          <w:rFonts w:ascii="Times New Roman" w:hAnsi="Times New Roman"/>
          <w:sz w:val="24"/>
          <w:szCs w:val="24"/>
        </w:rPr>
        <w:t>о</w:t>
      </w:r>
      <w:r w:rsidRPr="00753651">
        <w:rPr>
          <w:rFonts w:ascii="Times New Roman" w:hAnsi="Times New Roman"/>
          <w:sz w:val="24"/>
          <w:szCs w:val="24"/>
        </w:rPr>
        <w:t>рию земель  - земли промышленности, энергетики, транспорта, связи, радиовещания, телев</w:t>
      </w:r>
      <w:r w:rsidRPr="00753651">
        <w:rPr>
          <w:rFonts w:ascii="Times New Roman" w:hAnsi="Times New Roman"/>
          <w:sz w:val="24"/>
          <w:szCs w:val="24"/>
        </w:rPr>
        <w:t>и</w:t>
      </w:r>
      <w:r w:rsidRPr="00753651">
        <w:rPr>
          <w:rFonts w:ascii="Times New Roman" w:hAnsi="Times New Roman"/>
          <w:sz w:val="24"/>
          <w:szCs w:val="24"/>
        </w:rPr>
        <w:t>дения, информатики, земли для обеспечения космической деятельности, земли обороны, бе</w:t>
      </w:r>
      <w:r w:rsidRPr="00753651">
        <w:rPr>
          <w:rFonts w:ascii="Times New Roman" w:hAnsi="Times New Roman"/>
          <w:sz w:val="24"/>
          <w:szCs w:val="24"/>
        </w:rPr>
        <w:t>з</w:t>
      </w:r>
      <w:r w:rsidRPr="00753651">
        <w:rPr>
          <w:rFonts w:ascii="Times New Roman" w:hAnsi="Times New Roman"/>
          <w:sz w:val="24"/>
          <w:szCs w:val="24"/>
        </w:rPr>
        <w:t>опасности и земли иного специального назначения.</w:t>
      </w:r>
      <w:proofErr w:type="gramEnd"/>
    </w:p>
    <w:p w:rsidR="00265BC9" w:rsidRDefault="00265BC9" w:rsidP="00265BC9">
      <w:pPr>
        <w:jc w:val="both"/>
        <w:rPr>
          <w:rFonts w:ascii="Times New Roman" w:hAnsi="Times New Roman"/>
          <w:sz w:val="24"/>
          <w:szCs w:val="24"/>
        </w:rPr>
      </w:pPr>
    </w:p>
    <w:p w:rsidR="00265BC9" w:rsidRPr="00753651" w:rsidRDefault="00265BC9" w:rsidP="00753651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039DB" w:rsidRPr="006039DB" w:rsidRDefault="006039DB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6039DB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proofErr w:type="spellStart"/>
      <w:r w:rsidR="006D4CF2"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p w:rsidR="00716488" w:rsidRDefault="00716488"/>
    <w:p w:rsidR="00043E71" w:rsidRDefault="00043E71"/>
    <w:p w:rsidR="00043E71" w:rsidRDefault="00043E71"/>
    <w:p w:rsidR="00043E71" w:rsidRDefault="00043E71"/>
    <w:p w:rsidR="00043E71" w:rsidRDefault="00043E71"/>
    <w:p w:rsidR="00043E71" w:rsidRDefault="00043E71"/>
    <w:p w:rsidR="00043E71" w:rsidRDefault="00043E71"/>
    <w:p w:rsidR="00043E71" w:rsidRDefault="00043E71">
      <w:bookmarkStart w:id="0" w:name="_GoBack"/>
      <w:bookmarkEnd w:id="0"/>
    </w:p>
    <w:p w:rsidR="00501EE9" w:rsidRDefault="00501EE9"/>
    <w:sectPr w:rsidR="00501EE9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C9"/>
    <w:rsid w:val="0001751A"/>
    <w:rsid w:val="00034C50"/>
    <w:rsid w:val="00043E71"/>
    <w:rsid w:val="0010121F"/>
    <w:rsid w:val="00194B41"/>
    <w:rsid w:val="00265BC9"/>
    <w:rsid w:val="002C4FED"/>
    <w:rsid w:val="003870ED"/>
    <w:rsid w:val="003D03AB"/>
    <w:rsid w:val="00501EE9"/>
    <w:rsid w:val="006039DB"/>
    <w:rsid w:val="006A77C2"/>
    <w:rsid w:val="006D4CF2"/>
    <w:rsid w:val="00716488"/>
    <w:rsid w:val="00753651"/>
    <w:rsid w:val="00793621"/>
    <w:rsid w:val="007B51D7"/>
    <w:rsid w:val="00803C99"/>
    <w:rsid w:val="008D603F"/>
    <w:rsid w:val="008F1E0C"/>
    <w:rsid w:val="00B01C3B"/>
    <w:rsid w:val="00CD1C26"/>
    <w:rsid w:val="00D902FD"/>
    <w:rsid w:val="00D934FD"/>
    <w:rsid w:val="00E06889"/>
    <w:rsid w:val="00E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C9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65BC9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265BC9"/>
    <w:rPr>
      <w:rFonts w:ascii="Calibri" w:eastAsia="Times New Roman" w:hAnsi="Calibri"/>
      <w:sz w:val="22"/>
      <w:szCs w:val="22"/>
      <w:lang w:eastAsia="ru-RU"/>
    </w:rPr>
  </w:style>
  <w:style w:type="paragraph" w:customStyle="1" w:styleId="10">
    <w:name w:val="Абзац списка1"/>
    <w:basedOn w:val="a"/>
    <w:rsid w:val="00265BC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265BC9"/>
    <w:rPr>
      <w:rFonts w:eastAsia="Times New Roman"/>
      <w:sz w:val="20"/>
      <w:lang w:eastAsia="ru-RU"/>
    </w:rPr>
  </w:style>
  <w:style w:type="character" w:styleId="a5">
    <w:name w:val="Strong"/>
    <w:basedOn w:val="a0"/>
    <w:uiPriority w:val="22"/>
    <w:qFormat/>
    <w:rsid w:val="00EE0A36"/>
    <w:rPr>
      <w:b/>
      <w:bCs/>
    </w:rPr>
  </w:style>
  <w:style w:type="character" w:customStyle="1" w:styleId="11">
    <w:name w:val="Сильное выделение1"/>
    <w:rsid w:val="00D902FD"/>
    <w:rPr>
      <w:b/>
      <w:bCs w:val="0"/>
      <w:i/>
      <w:iCs w:val="0"/>
      <w:color w:val="4F81BD"/>
    </w:rPr>
  </w:style>
  <w:style w:type="paragraph" w:styleId="a6">
    <w:name w:val="Balloon Text"/>
    <w:basedOn w:val="a"/>
    <w:link w:val="a7"/>
    <w:uiPriority w:val="99"/>
    <w:semiHidden/>
    <w:unhideWhenUsed/>
    <w:rsid w:val="0050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E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C9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65BC9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265BC9"/>
    <w:rPr>
      <w:rFonts w:ascii="Calibri" w:eastAsia="Times New Roman" w:hAnsi="Calibri"/>
      <w:sz w:val="22"/>
      <w:szCs w:val="22"/>
      <w:lang w:eastAsia="ru-RU"/>
    </w:rPr>
  </w:style>
  <w:style w:type="paragraph" w:customStyle="1" w:styleId="10">
    <w:name w:val="Абзац списка1"/>
    <w:basedOn w:val="a"/>
    <w:rsid w:val="00265BC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265BC9"/>
    <w:rPr>
      <w:rFonts w:eastAsia="Times New Roman"/>
      <w:sz w:val="20"/>
      <w:lang w:eastAsia="ru-RU"/>
    </w:rPr>
  </w:style>
  <w:style w:type="character" w:styleId="a5">
    <w:name w:val="Strong"/>
    <w:basedOn w:val="a0"/>
    <w:uiPriority w:val="22"/>
    <w:qFormat/>
    <w:rsid w:val="00EE0A36"/>
    <w:rPr>
      <w:b/>
      <w:bCs/>
    </w:rPr>
  </w:style>
  <w:style w:type="character" w:customStyle="1" w:styleId="11">
    <w:name w:val="Сильное выделение1"/>
    <w:rsid w:val="00D902FD"/>
    <w:rPr>
      <w:b/>
      <w:bCs w:val="0"/>
      <w:i/>
      <w:iCs w:val="0"/>
      <w:color w:val="4F81BD"/>
    </w:rPr>
  </w:style>
  <w:style w:type="paragraph" w:styleId="a6">
    <w:name w:val="Balloon Text"/>
    <w:basedOn w:val="a"/>
    <w:link w:val="a7"/>
    <w:uiPriority w:val="99"/>
    <w:semiHidden/>
    <w:unhideWhenUsed/>
    <w:rsid w:val="0050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E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2019-07-22T11:19:00Z</cp:lastPrinted>
  <dcterms:created xsi:type="dcterms:W3CDTF">2019-07-22T10:05:00Z</dcterms:created>
  <dcterms:modified xsi:type="dcterms:W3CDTF">2019-07-22T11:19:00Z</dcterms:modified>
</cp:coreProperties>
</file>