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4B" w:rsidRDefault="00071291" w:rsidP="00071291">
      <w:pPr>
        <w:pStyle w:val="Style6"/>
        <w:widowControl/>
        <w:spacing w:line="322" w:lineRule="exact"/>
      </w:pPr>
      <w:r w:rsidRPr="005E5B7B">
        <w:t xml:space="preserve">                                                                                        </w:t>
      </w:r>
    </w:p>
    <w:p w:rsidR="00F04A4B" w:rsidRPr="002E59AF" w:rsidRDefault="00F04A4B" w:rsidP="00F04A4B">
      <w:pPr>
        <w:pStyle w:val="a5"/>
        <w:ind w:left="-540" w:firstLine="540"/>
        <w:jc w:val="center"/>
        <w:rPr>
          <w:b/>
          <w:bCs/>
          <w:sz w:val="12"/>
        </w:rPr>
      </w:pPr>
      <w:r>
        <w:rPr>
          <w:noProof/>
          <w:sz w:val="10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A4B" w:rsidRPr="009042FE" w:rsidRDefault="00F04A4B" w:rsidP="00F04A4B">
      <w:pPr>
        <w:pStyle w:val="a5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F04A4B" w:rsidRPr="009042FE" w:rsidRDefault="00F04A4B" w:rsidP="00F04A4B">
      <w:pPr>
        <w:pStyle w:val="a5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F04A4B" w:rsidRPr="009042FE" w:rsidRDefault="00F04A4B" w:rsidP="00F04A4B">
      <w:pPr>
        <w:pStyle w:val="a5"/>
        <w:ind w:left="0"/>
        <w:jc w:val="center"/>
        <w:rPr>
          <w:b/>
          <w:bCs/>
          <w:sz w:val="20"/>
          <w:szCs w:val="20"/>
        </w:rPr>
      </w:pPr>
    </w:p>
    <w:p w:rsidR="00F04A4B" w:rsidRPr="009042FE" w:rsidRDefault="00F04A4B" w:rsidP="00F04A4B">
      <w:pPr>
        <w:pStyle w:val="a5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F04A4B" w:rsidRDefault="00F04A4B" w:rsidP="00F04A4B">
      <w:pPr>
        <w:pStyle w:val="a5"/>
        <w:ind w:left="0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>(ГЛАЗ ЁРОСЛЭН АДМИНИСТРАЦИЕЗ)</w:t>
      </w:r>
    </w:p>
    <w:p w:rsidR="00F04A4B" w:rsidRDefault="00F04A4B" w:rsidP="00F04A4B">
      <w:pPr>
        <w:rPr>
          <w:sz w:val="28"/>
        </w:rPr>
      </w:pPr>
    </w:p>
    <w:p w:rsidR="00F04A4B" w:rsidRPr="00F04A4B" w:rsidRDefault="00F04A4B" w:rsidP="00F04A4B">
      <w:pPr>
        <w:pStyle w:val="1"/>
        <w:ind w:left="0"/>
        <w:rPr>
          <w:sz w:val="32"/>
          <w:szCs w:val="32"/>
        </w:rPr>
      </w:pPr>
      <w:r w:rsidRPr="00F04A4B">
        <w:rPr>
          <w:sz w:val="32"/>
          <w:szCs w:val="32"/>
        </w:rPr>
        <w:t>ПОСТАНОВЛЕНИЕ</w:t>
      </w:r>
    </w:p>
    <w:p w:rsidR="00F04A4B" w:rsidRPr="00F04A4B" w:rsidRDefault="00F04A4B" w:rsidP="00F04A4B">
      <w:pPr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04A4B" w:rsidRPr="00F04A4B" w:rsidTr="00F04A4B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F04A4B" w:rsidRPr="00F04A4B" w:rsidRDefault="00F04A4B" w:rsidP="00F04A4B">
            <w:pPr>
              <w:rPr>
                <w:rFonts w:ascii="Times New Roman" w:hAnsi="Times New Roman" w:cs="Times New Roman"/>
                <w:b/>
              </w:rPr>
            </w:pPr>
            <w:r w:rsidRPr="00F04A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F04A4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января</w:t>
            </w:r>
            <w:r w:rsidRPr="00F04A4B">
              <w:rPr>
                <w:rFonts w:ascii="Times New Roman" w:hAnsi="Times New Roman" w:cs="Times New Roman"/>
                <w:b/>
              </w:rPr>
              <w:t xml:space="preserve"> 2016 года</w:t>
            </w:r>
          </w:p>
        </w:tc>
        <w:tc>
          <w:tcPr>
            <w:tcW w:w="4785" w:type="dxa"/>
          </w:tcPr>
          <w:p w:rsidR="00F04A4B" w:rsidRPr="00F04A4B" w:rsidRDefault="00F04A4B" w:rsidP="00F04A4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F04A4B">
              <w:rPr>
                <w:rFonts w:ascii="Times New Roman" w:hAnsi="Times New Roman" w:cs="Times New Roman"/>
                <w:b/>
              </w:rPr>
              <w:t xml:space="preserve">                                             № </w:t>
            </w:r>
            <w:r>
              <w:rPr>
                <w:rFonts w:ascii="Times New Roman" w:hAnsi="Times New Roman" w:cs="Times New Roman"/>
                <w:b/>
              </w:rPr>
              <w:t>12.1</w:t>
            </w:r>
          </w:p>
        </w:tc>
      </w:tr>
    </w:tbl>
    <w:p w:rsidR="00F04A4B" w:rsidRPr="00F04A4B" w:rsidRDefault="00F04A4B" w:rsidP="00F04A4B">
      <w:pPr>
        <w:ind w:left="-360"/>
        <w:jc w:val="center"/>
        <w:rPr>
          <w:rFonts w:ascii="Times New Roman" w:hAnsi="Times New Roman" w:cs="Times New Roman"/>
          <w:b/>
          <w:bCs/>
        </w:rPr>
      </w:pPr>
      <w:r w:rsidRPr="00F04A4B">
        <w:rPr>
          <w:rFonts w:ascii="Times New Roman" w:hAnsi="Times New Roman" w:cs="Times New Roman"/>
          <w:b/>
          <w:bCs/>
        </w:rPr>
        <w:t>город Глазов</w:t>
      </w:r>
    </w:p>
    <w:p w:rsidR="00F04A4B" w:rsidRPr="00F04A4B" w:rsidRDefault="00F04A4B" w:rsidP="00F04A4B">
      <w:pPr>
        <w:jc w:val="both"/>
        <w:rPr>
          <w:rFonts w:ascii="Times New Roman" w:hAnsi="Times New Roman" w:cs="Times New Roman"/>
          <w:b/>
        </w:rPr>
      </w:pPr>
      <w:r w:rsidRPr="00F04A4B">
        <w:rPr>
          <w:rFonts w:ascii="Times New Roman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бюджетном прогнозе</w:t>
      </w:r>
      <w:r w:rsidRPr="00F04A4B">
        <w:rPr>
          <w:rFonts w:ascii="Times New Roman" w:hAnsi="Times New Roman" w:cs="Times New Roman"/>
          <w:b/>
        </w:rPr>
        <w:t xml:space="preserve"> муниципального образования</w:t>
      </w:r>
    </w:p>
    <w:p w:rsidR="00F04A4B" w:rsidRPr="00F04A4B" w:rsidRDefault="00F04A4B" w:rsidP="00F04A4B">
      <w:pPr>
        <w:jc w:val="both"/>
        <w:rPr>
          <w:rFonts w:ascii="Times New Roman" w:hAnsi="Times New Roman" w:cs="Times New Roman"/>
          <w:b/>
        </w:rPr>
      </w:pPr>
      <w:r w:rsidRPr="00F04A4B">
        <w:rPr>
          <w:rFonts w:ascii="Times New Roman" w:hAnsi="Times New Roman" w:cs="Times New Roman"/>
          <w:b/>
        </w:rPr>
        <w:t xml:space="preserve">«Глазовский район» на </w:t>
      </w:r>
      <w:r>
        <w:rPr>
          <w:rFonts w:ascii="Times New Roman" w:hAnsi="Times New Roman" w:cs="Times New Roman"/>
          <w:b/>
        </w:rPr>
        <w:t>долгосрочный период</w:t>
      </w:r>
    </w:p>
    <w:p w:rsidR="00F04A4B" w:rsidRPr="00F04A4B" w:rsidRDefault="00F04A4B" w:rsidP="00F04A4B">
      <w:pPr>
        <w:jc w:val="both"/>
        <w:rPr>
          <w:rFonts w:ascii="Times New Roman" w:hAnsi="Times New Roman" w:cs="Times New Roman"/>
          <w:b/>
        </w:rPr>
      </w:pPr>
    </w:p>
    <w:p w:rsidR="00D47768" w:rsidRPr="00D47768" w:rsidRDefault="00D47768" w:rsidP="00D477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F04A4B" w:rsidRPr="00F04A4B">
        <w:rPr>
          <w:rFonts w:ascii="Times New Roman" w:hAnsi="Times New Roman" w:cs="Times New Roman"/>
        </w:rPr>
        <w:t xml:space="preserve">  </w:t>
      </w:r>
      <w:r w:rsidR="00F04A4B" w:rsidRPr="00D47768">
        <w:rPr>
          <w:rFonts w:ascii="Times New Roman" w:hAnsi="Times New Roman" w:cs="Times New Roman"/>
          <w:sz w:val="24"/>
          <w:szCs w:val="24"/>
        </w:rPr>
        <w:t xml:space="preserve">В </w:t>
      </w:r>
      <w:r w:rsidRPr="00D47768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6" w:history="1">
        <w:r w:rsidRPr="00D47768">
          <w:rPr>
            <w:rFonts w:ascii="Times New Roman" w:hAnsi="Times New Roman" w:cs="Times New Roman"/>
            <w:color w:val="0000FF"/>
            <w:sz w:val="24"/>
            <w:szCs w:val="24"/>
          </w:rPr>
          <w:t>статьей 170.1</w:t>
        </w:r>
      </w:hyperlink>
      <w:r w:rsidRPr="00D4776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Федерации:</w:t>
      </w:r>
    </w:p>
    <w:p w:rsidR="00F04A4B" w:rsidRPr="00D47768" w:rsidRDefault="00F04A4B" w:rsidP="00D47768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47768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«Глазовский район» ПОСТАНОВЛЯЕТ:</w:t>
      </w:r>
    </w:p>
    <w:p w:rsidR="00D47768" w:rsidRPr="00D47768" w:rsidRDefault="00D47768" w:rsidP="00D47768">
      <w:pPr>
        <w:pStyle w:val="ConsPlusNormal"/>
        <w:ind w:firstLine="53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D47768">
        <w:rPr>
          <w:rFonts w:ascii="Times New Roman" w:hAnsi="Times New Roman" w:cs="Times New Roman"/>
        </w:rPr>
        <w:t xml:space="preserve">Утвердить прилагаемый </w:t>
      </w:r>
      <w:hyperlink w:anchor="P26" w:history="1">
        <w:r w:rsidRPr="00D47768">
          <w:rPr>
            <w:rFonts w:ascii="Times New Roman" w:hAnsi="Times New Roman" w:cs="Times New Roman"/>
            <w:color w:val="0000FF"/>
          </w:rPr>
          <w:t>Порядок</w:t>
        </w:r>
      </w:hyperlink>
      <w:r w:rsidRPr="00D47768">
        <w:rPr>
          <w:rFonts w:ascii="Times New Roman" w:hAnsi="Times New Roman" w:cs="Times New Roman"/>
        </w:rPr>
        <w:t xml:space="preserve"> разработки и утверждения бюджетного прогноза </w:t>
      </w:r>
      <w:r>
        <w:rPr>
          <w:rFonts w:ascii="Times New Roman" w:hAnsi="Times New Roman" w:cs="Times New Roman"/>
        </w:rPr>
        <w:t>муниципального образования «Глазовский район»</w:t>
      </w:r>
      <w:r w:rsidRPr="00D47768">
        <w:rPr>
          <w:rFonts w:ascii="Times New Roman" w:hAnsi="Times New Roman" w:cs="Times New Roman"/>
        </w:rPr>
        <w:t xml:space="preserve"> на долгосрочный период.</w:t>
      </w:r>
    </w:p>
    <w:p w:rsidR="00D47768" w:rsidRDefault="00D47768" w:rsidP="00D47768">
      <w:pPr>
        <w:spacing w:line="240" w:lineRule="auto"/>
        <w:ind w:firstLine="539"/>
        <w:contextualSpacing/>
        <w:jc w:val="both"/>
        <w:rPr>
          <w:rStyle w:val="a9"/>
          <w:rFonts w:ascii="Times New Roman" w:hAnsi="Times New Roman" w:cs="Times New Roman"/>
          <w:b w:val="0"/>
        </w:rPr>
      </w:pPr>
      <w:r w:rsidRPr="00D47768">
        <w:rPr>
          <w:rFonts w:ascii="Times New Roman" w:hAnsi="Times New Roman" w:cs="Times New Roman"/>
        </w:rPr>
        <w:t>2</w:t>
      </w:r>
      <w:r w:rsidR="00F04A4B" w:rsidRPr="00F04A4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Б</w:t>
      </w:r>
      <w:r w:rsidRPr="00D47768">
        <w:rPr>
          <w:rFonts w:ascii="Times New Roman" w:hAnsi="Times New Roman" w:cs="Times New Roman"/>
        </w:rPr>
        <w:t>юджетн</w:t>
      </w:r>
      <w:r>
        <w:rPr>
          <w:rFonts w:ascii="Times New Roman" w:hAnsi="Times New Roman" w:cs="Times New Roman"/>
        </w:rPr>
        <w:t>ый</w:t>
      </w:r>
      <w:r w:rsidRPr="00D47768">
        <w:rPr>
          <w:rFonts w:ascii="Times New Roman" w:hAnsi="Times New Roman" w:cs="Times New Roman"/>
        </w:rPr>
        <w:t xml:space="preserve"> прогноз </w:t>
      </w:r>
      <w:r>
        <w:rPr>
          <w:rFonts w:ascii="Times New Roman" w:hAnsi="Times New Roman" w:cs="Times New Roman"/>
        </w:rPr>
        <w:t>муниципального образования «Глазовский район»</w:t>
      </w:r>
      <w:r w:rsidRPr="00D47768">
        <w:rPr>
          <w:rFonts w:ascii="Times New Roman" w:hAnsi="Times New Roman" w:cs="Times New Roman"/>
        </w:rPr>
        <w:t xml:space="preserve"> на долгосрочный </w:t>
      </w:r>
      <w:r w:rsidRPr="00D47768">
        <w:rPr>
          <w:rStyle w:val="a9"/>
          <w:rFonts w:ascii="Times New Roman" w:hAnsi="Times New Roman" w:cs="Times New Roman"/>
          <w:b w:val="0"/>
        </w:rPr>
        <w:t>период разрабатывается каждые три года на 6-летний период</w:t>
      </w:r>
      <w:r>
        <w:rPr>
          <w:rStyle w:val="a9"/>
          <w:rFonts w:ascii="Times New Roman" w:hAnsi="Times New Roman" w:cs="Times New Roman"/>
          <w:b w:val="0"/>
        </w:rPr>
        <w:t>.</w:t>
      </w:r>
    </w:p>
    <w:p w:rsidR="00F04A4B" w:rsidRPr="00D47768" w:rsidRDefault="00D47768" w:rsidP="00D47768">
      <w:pPr>
        <w:spacing w:line="240" w:lineRule="auto"/>
        <w:ind w:firstLine="539"/>
        <w:contextualSpacing/>
        <w:jc w:val="both"/>
        <w:rPr>
          <w:rStyle w:val="a9"/>
          <w:rFonts w:ascii="Times New Roman" w:hAnsi="Times New Roman" w:cs="Times New Roman"/>
          <w:b w:val="0"/>
        </w:rPr>
      </w:pPr>
      <w:r w:rsidRPr="00D47768">
        <w:rPr>
          <w:rStyle w:val="a9"/>
          <w:rFonts w:ascii="Times New Roman" w:hAnsi="Times New Roman" w:cs="Times New Roman"/>
          <w:b w:val="0"/>
        </w:rPr>
        <w:t>3.Настоящее постановление вступает в силу со дня официального опубликования</w:t>
      </w:r>
    </w:p>
    <w:p w:rsidR="00F04A4B" w:rsidRPr="00F04A4B" w:rsidRDefault="00F04A4B" w:rsidP="00D47768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04A4B" w:rsidRPr="00F04A4B" w:rsidRDefault="00F04A4B" w:rsidP="00F04A4B">
      <w:pPr>
        <w:jc w:val="both"/>
        <w:rPr>
          <w:rFonts w:ascii="Times New Roman" w:hAnsi="Times New Roman" w:cs="Times New Roman"/>
        </w:rPr>
      </w:pPr>
    </w:p>
    <w:p w:rsidR="00F04A4B" w:rsidRPr="00F04A4B" w:rsidRDefault="00F04A4B" w:rsidP="00F04A4B">
      <w:pPr>
        <w:jc w:val="both"/>
        <w:rPr>
          <w:rFonts w:ascii="Times New Roman" w:hAnsi="Times New Roman" w:cs="Times New Roman"/>
        </w:rPr>
      </w:pPr>
    </w:p>
    <w:p w:rsidR="00F04A4B" w:rsidRPr="00F04A4B" w:rsidRDefault="00F04A4B" w:rsidP="00F04A4B">
      <w:pPr>
        <w:jc w:val="both"/>
        <w:rPr>
          <w:rFonts w:ascii="Times New Roman" w:hAnsi="Times New Roman" w:cs="Times New Roman"/>
        </w:rPr>
      </w:pPr>
    </w:p>
    <w:p w:rsidR="00F04A4B" w:rsidRPr="00F04A4B" w:rsidRDefault="00F04A4B" w:rsidP="00F04A4B">
      <w:pPr>
        <w:jc w:val="both"/>
        <w:rPr>
          <w:rFonts w:ascii="Times New Roman" w:hAnsi="Times New Roman" w:cs="Times New Roman"/>
        </w:rPr>
      </w:pPr>
    </w:p>
    <w:p w:rsidR="00F04A4B" w:rsidRPr="00F04A4B" w:rsidRDefault="00F04A4B" w:rsidP="00F04A4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F04A4B" w:rsidRPr="00F04A4B" w:rsidRDefault="00F04A4B" w:rsidP="00F04A4B">
      <w:pPr>
        <w:tabs>
          <w:tab w:val="left" w:pos="0"/>
          <w:tab w:val="left" w:pos="851"/>
        </w:tabs>
        <w:rPr>
          <w:rFonts w:ascii="Times New Roman" w:hAnsi="Times New Roman" w:cs="Times New Roman"/>
          <w:b/>
        </w:rPr>
      </w:pPr>
      <w:r w:rsidRPr="00F04A4B">
        <w:rPr>
          <w:rFonts w:ascii="Times New Roman" w:hAnsi="Times New Roman" w:cs="Times New Roman"/>
          <w:b/>
        </w:rPr>
        <w:t xml:space="preserve">Глава Администрации </w:t>
      </w:r>
      <w:proofErr w:type="gramStart"/>
      <w:r w:rsidRPr="00F04A4B">
        <w:rPr>
          <w:rFonts w:ascii="Times New Roman" w:hAnsi="Times New Roman" w:cs="Times New Roman"/>
          <w:b/>
        </w:rPr>
        <w:t>муниципального</w:t>
      </w:r>
      <w:proofErr w:type="gramEnd"/>
    </w:p>
    <w:p w:rsidR="00F04A4B" w:rsidRPr="00F04A4B" w:rsidRDefault="00F04A4B" w:rsidP="00F04A4B">
      <w:pPr>
        <w:pStyle w:val="a7"/>
        <w:spacing w:after="0"/>
        <w:rPr>
          <w:b/>
        </w:rPr>
      </w:pPr>
      <w:r w:rsidRPr="00F04A4B">
        <w:rPr>
          <w:b/>
        </w:rPr>
        <w:t>образования «Глазовский район»                                                                 И.И. Першин</w:t>
      </w:r>
    </w:p>
    <w:p w:rsidR="00F04A4B" w:rsidRPr="00F04A4B" w:rsidRDefault="00F04A4B" w:rsidP="00F04A4B">
      <w:pPr>
        <w:pStyle w:val="a7"/>
        <w:spacing w:after="0"/>
        <w:rPr>
          <w:sz w:val="20"/>
        </w:rPr>
      </w:pPr>
    </w:p>
    <w:p w:rsidR="00F04A4B" w:rsidRPr="00F04A4B" w:rsidRDefault="00F04A4B" w:rsidP="00F04A4B">
      <w:pPr>
        <w:pStyle w:val="a7"/>
        <w:spacing w:after="0"/>
        <w:rPr>
          <w:sz w:val="20"/>
        </w:rPr>
      </w:pPr>
    </w:p>
    <w:p w:rsidR="00F04A4B" w:rsidRPr="00F04A4B" w:rsidRDefault="00D47768" w:rsidP="00F04A4B">
      <w:pPr>
        <w:pStyle w:val="a7"/>
        <w:spacing w:after="0"/>
        <w:rPr>
          <w:sz w:val="20"/>
        </w:rPr>
      </w:pPr>
      <w:proofErr w:type="spellStart"/>
      <w:r>
        <w:rPr>
          <w:sz w:val="20"/>
        </w:rPr>
        <w:t>Пировских</w:t>
      </w:r>
      <w:proofErr w:type="spellEnd"/>
      <w:r>
        <w:rPr>
          <w:sz w:val="20"/>
        </w:rPr>
        <w:t xml:space="preserve"> Е.Л.</w:t>
      </w:r>
    </w:p>
    <w:p w:rsidR="00F04A4B" w:rsidRPr="00F04A4B" w:rsidRDefault="00D47768" w:rsidP="00F04A4B">
      <w:pPr>
        <w:pStyle w:val="a7"/>
        <w:rPr>
          <w:sz w:val="16"/>
          <w:szCs w:val="16"/>
        </w:rPr>
      </w:pPr>
      <w:r>
        <w:rPr>
          <w:sz w:val="16"/>
          <w:szCs w:val="16"/>
        </w:rPr>
        <w:t>5 70 49</w:t>
      </w:r>
    </w:p>
    <w:p w:rsidR="00F04A4B" w:rsidRPr="00F04A4B" w:rsidRDefault="00F04A4B" w:rsidP="00071291">
      <w:pPr>
        <w:pStyle w:val="Style6"/>
        <w:widowControl/>
        <w:spacing w:line="322" w:lineRule="exact"/>
      </w:pPr>
    </w:p>
    <w:p w:rsidR="00F04A4B" w:rsidRDefault="00F04A4B" w:rsidP="00071291">
      <w:pPr>
        <w:pStyle w:val="Style6"/>
        <w:widowControl/>
        <w:spacing w:line="322" w:lineRule="exact"/>
      </w:pPr>
    </w:p>
    <w:p w:rsidR="00F04A4B" w:rsidRDefault="00F04A4B" w:rsidP="00071291">
      <w:pPr>
        <w:pStyle w:val="Style6"/>
        <w:widowControl/>
        <w:spacing w:line="322" w:lineRule="exact"/>
      </w:pPr>
    </w:p>
    <w:p w:rsidR="00071291" w:rsidRPr="005E5B7B" w:rsidRDefault="00D47768" w:rsidP="00071291">
      <w:pPr>
        <w:pStyle w:val="Style6"/>
        <w:widowControl/>
        <w:spacing w:line="322" w:lineRule="exact"/>
        <w:rPr>
          <w:rStyle w:val="FontStyle14"/>
        </w:rPr>
      </w:pPr>
      <w:r>
        <w:lastRenderedPageBreak/>
        <w:t xml:space="preserve">                                                                                         </w:t>
      </w:r>
      <w:r w:rsidR="00071291" w:rsidRPr="005E5B7B">
        <w:t xml:space="preserve">   </w:t>
      </w:r>
      <w:r w:rsidR="00071291" w:rsidRPr="005E5B7B">
        <w:rPr>
          <w:rStyle w:val="FontStyle14"/>
        </w:rPr>
        <w:t xml:space="preserve">УТВЕРЖДЕН </w:t>
      </w:r>
    </w:p>
    <w:p w:rsidR="00071291" w:rsidRPr="005E5B7B" w:rsidRDefault="00071291" w:rsidP="00071291">
      <w:pPr>
        <w:pStyle w:val="Style6"/>
        <w:widowControl/>
        <w:spacing w:line="322" w:lineRule="exact"/>
        <w:ind w:left="5549"/>
        <w:rPr>
          <w:rStyle w:val="FontStyle14"/>
        </w:rPr>
      </w:pPr>
      <w:r w:rsidRPr="005E5B7B">
        <w:rPr>
          <w:rStyle w:val="FontStyle14"/>
        </w:rPr>
        <w:t xml:space="preserve">постановлением Администрации </w:t>
      </w:r>
    </w:p>
    <w:p w:rsidR="00071291" w:rsidRPr="005E5B7B" w:rsidRDefault="00071291" w:rsidP="00071291">
      <w:pPr>
        <w:pStyle w:val="Style6"/>
        <w:widowControl/>
        <w:spacing w:line="322" w:lineRule="exact"/>
        <w:ind w:left="5549"/>
        <w:rPr>
          <w:rStyle w:val="FontStyle14"/>
        </w:rPr>
      </w:pPr>
      <w:r w:rsidRPr="005E5B7B">
        <w:rPr>
          <w:rStyle w:val="FontStyle14"/>
        </w:rPr>
        <w:t>муниципального образования      «Глазовский район»</w:t>
      </w:r>
    </w:p>
    <w:p w:rsidR="00071291" w:rsidRPr="005E5B7B" w:rsidRDefault="00071291" w:rsidP="00071291">
      <w:pPr>
        <w:pStyle w:val="Style6"/>
        <w:widowControl/>
        <w:spacing w:line="322" w:lineRule="exact"/>
        <w:ind w:left="5549"/>
        <w:rPr>
          <w:rStyle w:val="FontStyle14"/>
        </w:rPr>
      </w:pPr>
      <w:r w:rsidRPr="005E5B7B">
        <w:rPr>
          <w:rStyle w:val="FontStyle14"/>
        </w:rPr>
        <w:t xml:space="preserve">от </w:t>
      </w:r>
      <w:r w:rsidR="00966C85">
        <w:rPr>
          <w:rStyle w:val="FontStyle14"/>
        </w:rPr>
        <w:t xml:space="preserve">14 </w:t>
      </w:r>
      <w:r>
        <w:rPr>
          <w:rStyle w:val="FontStyle14"/>
        </w:rPr>
        <w:t>янва</w:t>
      </w:r>
      <w:r w:rsidRPr="005E5B7B">
        <w:rPr>
          <w:rStyle w:val="FontStyle14"/>
        </w:rPr>
        <w:t>ря 201</w:t>
      </w:r>
      <w:r>
        <w:rPr>
          <w:rStyle w:val="FontStyle14"/>
        </w:rPr>
        <w:t>6</w:t>
      </w:r>
      <w:r w:rsidRPr="005E5B7B">
        <w:rPr>
          <w:rStyle w:val="FontStyle14"/>
        </w:rPr>
        <w:t xml:space="preserve"> года № </w:t>
      </w:r>
      <w:r w:rsidR="00966C85">
        <w:rPr>
          <w:rStyle w:val="FontStyle14"/>
        </w:rPr>
        <w:t>12.1</w:t>
      </w:r>
    </w:p>
    <w:p w:rsidR="00071291" w:rsidRDefault="00071291" w:rsidP="00071291">
      <w:pPr>
        <w:pStyle w:val="Style3"/>
        <w:widowControl/>
        <w:spacing w:line="240" w:lineRule="exact"/>
        <w:rPr>
          <w:sz w:val="20"/>
          <w:szCs w:val="20"/>
        </w:rPr>
      </w:pPr>
    </w:p>
    <w:p w:rsidR="00071291" w:rsidRPr="00BA5EF9" w:rsidRDefault="00071291" w:rsidP="000712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5EF9">
        <w:rPr>
          <w:rFonts w:ascii="Times New Roman" w:hAnsi="Times New Roman" w:cs="Times New Roman"/>
          <w:sz w:val="24"/>
          <w:szCs w:val="24"/>
        </w:rPr>
        <w:t>ПОРЯДОК</w:t>
      </w:r>
    </w:p>
    <w:p w:rsidR="00071291" w:rsidRPr="00BA5EF9" w:rsidRDefault="00071291" w:rsidP="000712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A5EF9">
        <w:rPr>
          <w:rFonts w:ascii="Times New Roman" w:hAnsi="Times New Roman" w:cs="Times New Roman"/>
          <w:sz w:val="24"/>
          <w:szCs w:val="24"/>
        </w:rPr>
        <w:t>РАЗРАБОТКИ И УТВЕРЖДЕНИЯ БЮДЖЕТНОГО ПРОГНОЗА</w:t>
      </w:r>
    </w:p>
    <w:p w:rsidR="00071291" w:rsidRPr="00BA5EF9" w:rsidRDefault="00071291" w:rsidP="0007129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BA5EF9">
        <w:rPr>
          <w:rFonts w:ascii="Times New Roman" w:hAnsi="Times New Roman" w:cs="Times New Roman"/>
          <w:sz w:val="24"/>
          <w:szCs w:val="24"/>
        </w:rPr>
        <w:t xml:space="preserve"> НА ДОЛГОСРОЧНЫЙ ПЕРИОД</w:t>
      </w:r>
    </w:p>
    <w:p w:rsidR="00071291" w:rsidRDefault="00071291" w:rsidP="00071291">
      <w:pPr>
        <w:pStyle w:val="ConsPlusTitle"/>
        <w:jc w:val="center"/>
      </w:pPr>
    </w:p>
    <w:p w:rsidR="00071291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B3B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сроки и условия разработки и утверждения, а также требования к составу и содержанию бюджетного прогноза муниципального образования «Глазовский район» на долгосрочный период (далее - Бюджетный прогноз). </w:t>
      </w:r>
    </w:p>
    <w:p w:rsidR="00071291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B3B">
        <w:rPr>
          <w:rFonts w:ascii="Times New Roman" w:hAnsi="Times New Roman" w:cs="Times New Roman"/>
          <w:sz w:val="24"/>
          <w:szCs w:val="24"/>
        </w:rPr>
        <w:t xml:space="preserve">2. Бюджетный прогноз разрабатывается в целях определения финансовых ресурсов, необходимых для достижения целей, установленных документами стратегического планирования </w:t>
      </w:r>
      <w:r>
        <w:rPr>
          <w:rFonts w:ascii="Times New Roman" w:hAnsi="Times New Roman" w:cs="Times New Roman"/>
          <w:sz w:val="24"/>
          <w:szCs w:val="24"/>
        </w:rPr>
        <w:t>Глазовского района</w:t>
      </w:r>
      <w:r w:rsidRPr="00FF3B3B">
        <w:rPr>
          <w:rFonts w:ascii="Times New Roman" w:hAnsi="Times New Roman" w:cs="Times New Roman"/>
          <w:sz w:val="24"/>
          <w:szCs w:val="24"/>
        </w:rPr>
        <w:t xml:space="preserve">, при условии обеспечения долгосрочной сбалансированности и устойчивости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FF3B3B">
        <w:rPr>
          <w:rFonts w:ascii="Times New Roman" w:hAnsi="Times New Roman" w:cs="Times New Roman"/>
          <w:sz w:val="24"/>
          <w:szCs w:val="24"/>
        </w:rPr>
        <w:t xml:space="preserve"> и повышения эффективности бюджетных расходов.</w:t>
      </w:r>
    </w:p>
    <w:p w:rsidR="00071291" w:rsidRPr="00E44DF5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Проект Бюджетного прогноза подлежит рассмотрению на публичных слушаниях в соответствии с Положением о порядке  организации и проведения публичных слушаний в  </w:t>
      </w:r>
      <w:r w:rsidRPr="00EE503B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E503B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503B">
        <w:rPr>
          <w:rFonts w:ascii="Times New Roman" w:hAnsi="Times New Roman" w:cs="Times New Roman"/>
          <w:sz w:val="24"/>
          <w:szCs w:val="24"/>
        </w:rPr>
        <w:t xml:space="preserve"> «Глазовский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районной Думы от 30.03.2006 № 295.</w:t>
      </w:r>
    </w:p>
    <w:p w:rsidR="00071291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291">
        <w:rPr>
          <w:rFonts w:ascii="Times New Roman" w:hAnsi="Times New Roman" w:cs="Times New Roman"/>
          <w:sz w:val="24"/>
          <w:szCs w:val="24"/>
        </w:rPr>
        <w:t>4. Под изменением Бюджетного прогноза понимаются корректировки, вносимые без изменения периода его действия. Корректировка (актуализация) Бюджетного прогноза осуществляется в конце финансового года на основе утвержденного решения Совета депутатов муниципального образования «Глазовский район» о бюджете муниципального образования «Глазовский район».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1291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Бюджетный прогноз разрабатывается и утверждается на срок не менее шести лет.</w:t>
      </w:r>
    </w:p>
    <w:p w:rsidR="00071291" w:rsidRPr="00EE503B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E503B">
        <w:rPr>
          <w:rFonts w:ascii="Times New Roman" w:hAnsi="Times New Roman" w:cs="Times New Roman"/>
          <w:sz w:val="24"/>
          <w:szCs w:val="24"/>
        </w:rPr>
        <w:t>. Состав и содержание Бюджетного прогноза:</w:t>
      </w:r>
    </w:p>
    <w:p w:rsidR="00071291" w:rsidRPr="00EE503B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503B">
        <w:rPr>
          <w:rFonts w:ascii="Times New Roman" w:hAnsi="Times New Roman" w:cs="Times New Roman"/>
          <w:sz w:val="24"/>
          <w:szCs w:val="24"/>
        </w:rPr>
        <w:t>основные подходы к формированию бюджетной политики на долгосрочный период;</w:t>
      </w:r>
    </w:p>
    <w:p w:rsidR="00071291" w:rsidRPr="00EE503B" w:rsidRDefault="00F04A4B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65" w:history="1">
        <w:r w:rsidR="00071291" w:rsidRPr="00EE503B">
          <w:rPr>
            <w:rFonts w:ascii="Times New Roman" w:hAnsi="Times New Roman" w:cs="Times New Roman"/>
            <w:color w:val="0000FF"/>
            <w:sz w:val="24"/>
            <w:szCs w:val="24"/>
          </w:rPr>
          <w:t>прогноз</w:t>
        </w:r>
      </w:hyperlink>
      <w:r w:rsidR="00071291" w:rsidRPr="00EE503B">
        <w:rPr>
          <w:rFonts w:ascii="Times New Roman" w:hAnsi="Times New Roman" w:cs="Times New Roman"/>
          <w:sz w:val="24"/>
          <w:szCs w:val="24"/>
        </w:rPr>
        <w:t xml:space="preserve"> основных характеристик </w:t>
      </w:r>
      <w:r w:rsidR="00071291">
        <w:rPr>
          <w:rFonts w:ascii="Times New Roman" w:hAnsi="Times New Roman" w:cs="Times New Roman"/>
          <w:sz w:val="24"/>
          <w:szCs w:val="24"/>
        </w:rPr>
        <w:t xml:space="preserve">консолидированного </w:t>
      </w:r>
      <w:r w:rsidR="00071291" w:rsidRPr="00EE503B">
        <w:rPr>
          <w:rFonts w:ascii="Times New Roman" w:hAnsi="Times New Roman" w:cs="Times New Roman"/>
          <w:sz w:val="24"/>
          <w:szCs w:val="24"/>
        </w:rPr>
        <w:t>бюджета муниципального образования «Глазовский район» на долгосрочный период в соответствии с приложением к настоящему Порядку</w:t>
      </w:r>
      <w:r w:rsidR="00071291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071291" w:rsidRPr="00EE503B">
        <w:rPr>
          <w:rFonts w:ascii="Times New Roman" w:hAnsi="Times New Roman" w:cs="Times New Roman"/>
          <w:sz w:val="24"/>
          <w:szCs w:val="24"/>
        </w:rPr>
        <w:t>;</w:t>
      </w:r>
    </w:p>
    <w:p w:rsidR="00071291" w:rsidRPr="00EE503B" w:rsidRDefault="00F04A4B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05" w:history="1">
        <w:r w:rsidR="00071291" w:rsidRPr="00EE503B">
          <w:rPr>
            <w:rFonts w:ascii="Times New Roman" w:hAnsi="Times New Roman" w:cs="Times New Roman"/>
            <w:color w:val="0000FF"/>
            <w:sz w:val="24"/>
            <w:szCs w:val="24"/>
          </w:rPr>
          <w:t>показатели</w:t>
        </w:r>
      </w:hyperlink>
      <w:r w:rsidR="00071291" w:rsidRPr="00EE503B">
        <w:rPr>
          <w:rFonts w:ascii="Times New Roman" w:hAnsi="Times New Roman" w:cs="Times New Roman"/>
          <w:sz w:val="24"/>
          <w:szCs w:val="24"/>
        </w:rPr>
        <w:t xml:space="preserve"> финансового обеспечения </w:t>
      </w:r>
      <w:r w:rsidR="00071291">
        <w:rPr>
          <w:rFonts w:ascii="Times New Roman" w:hAnsi="Times New Roman" w:cs="Times New Roman"/>
          <w:sz w:val="24"/>
          <w:szCs w:val="24"/>
        </w:rPr>
        <w:t>муниципальных</w:t>
      </w:r>
      <w:r w:rsidR="00071291" w:rsidRPr="00EE503B">
        <w:rPr>
          <w:rFonts w:ascii="Times New Roman" w:hAnsi="Times New Roman" w:cs="Times New Roman"/>
          <w:sz w:val="24"/>
          <w:szCs w:val="24"/>
        </w:rPr>
        <w:t xml:space="preserve"> программ муниципального образования «Глазовский район» </w:t>
      </w:r>
      <w:r w:rsidR="00071291">
        <w:rPr>
          <w:rFonts w:ascii="Times New Roman" w:hAnsi="Times New Roman" w:cs="Times New Roman"/>
          <w:sz w:val="24"/>
          <w:szCs w:val="24"/>
        </w:rPr>
        <w:t xml:space="preserve">на период их действия </w:t>
      </w:r>
      <w:r w:rsidR="00071291" w:rsidRPr="00EE503B">
        <w:rPr>
          <w:rFonts w:ascii="Times New Roman" w:hAnsi="Times New Roman" w:cs="Times New Roman"/>
          <w:sz w:val="24"/>
          <w:szCs w:val="24"/>
        </w:rPr>
        <w:t>в соответствии с приложением к настоящему Порядку</w:t>
      </w:r>
      <w:r w:rsidR="00071291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071291" w:rsidRPr="00EE503B">
        <w:rPr>
          <w:rFonts w:ascii="Times New Roman" w:hAnsi="Times New Roman" w:cs="Times New Roman"/>
          <w:sz w:val="24"/>
          <w:szCs w:val="24"/>
        </w:rPr>
        <w:t>.</w:t>
      </w:r>
    </w:p>
    <w:p w:rsidR="00071291" w:rsidRPr="00FF3B3B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FF3B3B">
        <w:rPr>
          <w:rFonts w:ascii="Times New Roman" w:hAnsi="Times New Roman" w:cs="Times New Roman"/>
          <w:sz w:val="24"/>
          <w:szCs w:val="24"/>
        </w:rPr>
        <w:t xml:space="preserve">.Разработка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FF3B3B">
        <w:rPr>
          <w:rFonts w:ascii="Times New Roman" w:hAnsi="Times New Roman" w:cs="Times New Roman"/>
          <w:sz w:val="24"/>
          <w:szCs w:val="24"/>
        </w:rPr>
        <w:t>Бюджетного прогноза (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FF3B3B">
        <w:rPr>
          <w:rFonts w:ascii="Times New Roman" w:hAnsi="Times New Roman" w:cs="Times New Roman"/>
          <w:sz w:val="24"/>
          <w:szCs w:val="24"/>
        </w:rPr>
        <w:t xml:space="preserve">изменений Бюджетного прогноза) осуществляется управлением финансов Администрации муниципального образования «Глазовский район» в период </w:t>
      </w:r>
      <w:proofErr w:type="gramStart"/>
      <w:r w:rsidRPr="00FF3B3B">
        <w:rPr>
          <w:rFonts w:ascii="Times New Roman" w:hAnsi="Times New Roman" w:cs="Times New Roman"/>
          <w:sz w:val="24"/>
          <w:szCs w:val="24"/>
        </w:rPr>
        <w:t xml:space="preserve">подготовки проекта решения </w:t>
      </w:r>
      <w:r>
        <w:rPr>
          <w:rFonts w:ascii="Times New Roman" w:hAnsi="Times New Roman" w:cs="Times New Roman"/>
          <w:sz w:val="24"/>
          <w:szCs w:val="24"/>
        </w:rPr>
        <w:t>Совета депутатов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«Глазовский район» </w:t>
      </w:r>
      <w:r w:rsidRPr="00FF3B3B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«Глазовский район», </w:t>
      </w:r>
      <w:r w:rsidRPr="00071291">
        <w:rPr>
          <w:rFonts w:ascii="Times New Roman" w:hAnsi="Times New Roman" w:cs="Times New Roman"/>
          <w:sz w:val="24"/>
          <w:szCs w:val="24"/>
        </w:rPr>
        <w:t>в случае, если Совет  депутатов муниципального образования «Глазовский район» принял решение о его формировании.</w:t>
      </w:r>
    </w:p>
    <w:p w:rsidR="00071291" w:rsidRDefault="004E4CAB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1291">
        <w:rPr>
          <w:rFonts w:ascii="Times New Roman" w:hAnsi="Times New Roman" w:cs="Times New Roman"/>
          <w:sz w:val="24"/>
          <w:szCs w:val="24"/>
        </w:rPr>
        <w:t xml:space="preserve">. </w:t>
      </w:r>
      <w:r w:rsidR="00071291" w:rsidRPr="00FF3B3B">
        <w:rPr>
          <w:rFonts w:ascii="Times New Roman" w:hAnsi="Times New Roman" w:cs="Times New Roman"/>
          <w:sz w:val="24"/>
          <w:szCs w:val="24"/>
        </w:rPr>
        <w:t xml:space="preserve">Разработка Бюджетного прогноза (изменений Бюджетного прогноза) осуществляется в 3 этапа. </w:t>
      </w:r>
    </w:p>
    <w:p w:rsidR="00071291" w:rsidRPr="003E36F7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FF3B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F3B3B">
        <w:rPr>
          <w:rFonts w:ascii="Times New Roman" w:hAnsi="Times New Roman" w:cs="Times New Roman"/>
          <w:sz w:val="24"/>
          <w:szCs w:val="24"/>
        </w:rPr>
        <w:t>а первом этапе разрабатывается проект Бюджетного прогноза (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FF3B3B">
        <w:rPr>
          <w:rFonts w:ascii="Times New Roman" w:hAnsi="Times New Roman" w:cs="Times New Roman"/>
          <w:sz w:val="24"/>
          <w:szCs w:val="24"/>
        </w:rPr>
        <w:t>изменений Бюджетного прогноза) на основе основных параметров прогноза социально-экономического развития муниципального образования «Глазовский район» на среднесрочный период. Основные параметры прогноза</w:t>
      </w:r>
      <w:r w:rsidRPr="003E36F7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3E36F7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среднесрочный</w:t>
      </w:r>
      <w:r w:rsidRPr="003E36F7">
        <w:rPr>
          <w:rFonts w:ascii="Times New Roman" w:hAnsi="Times New Roman" w:cs="Times New Roman"/>
          <w:sz w:val="24"/>
          <w:szCs w:val="24"/>
        </w:rPr>
        <w:t xml:space="preserve"> период представляются </w:t>
      </w:r>
      <w:r>
        <w:rPr>
          <w:rFonts w:ascii="Times New Roman" w:hAnsi="Times New Roman" w:cs="Times New Roman"/>
          <w:sz w:val="24"/>
          <w:szCs w:val="24"/>
        </w:rPr>
        <w:t xml:space="preserve">отделом экономики </w:t>
      </w:r>
      <w:r w:rsidRPr="003E36F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управление</w:t>
      </w:r>
      <w:r w:rsidRPr="003E36F7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>Администрации Глазовского района</w:t>
      </w:r>
      <w:r w:rsidRPr="003E36F7">
        <w:rPr>
          <w:rFonts w:ascii="Times New Roman" w:hAnsi="Times New Roman" w:cs="Times New Roman"/>
          <w:sz w:val="24"/>
          <w:szCs w:val="24"/>
        </w:rPr>
        <w:t xml:space="preserve"> не </w:t>
      </w:r>
      <w:r w:rsidRPr="004E4CAB">
        <w:rPr>
          <w:rFonts w:ascii="Times New Roman" w:hAnsi="Times New Roman" w:cs="Times New Roman"/>
          <w:sz w:val="24"/>
          <w:szCs w:val="24"/>
        </w:rPr>
        <w:t>позднее 10 июля текущего</w:t>
      </w:r>
      <w:r w:rsidRPr="003E36F7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291" w:rsidRPr="007B6A2B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A2B">
        <w:rPr>
          <w:rFonts w:ascii="Times New Roman" w:hAnsi="Times New Roman" w:cs="Times New Roman"/>
          <w:sz w:val="24"/>
          <w:szCs w:val="24"/>
        </w:rPr>
        <w:t>Проект Бюджетного прогноза (</w:t>
      </w: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7B6A2B">
        <w:rPr>
          <w:rFonts w:ascii="Times New Roman" w:hAnsi="Times New Roman" w:cs="Times New Roman"/>
          <w:sz w:val="24"/>
          <w:szCs w:val="24"/>
        </w:rPr>
        <w:t xml:space="preserve">изменений Бюджетного прогноза) учитывается при </w:t>
      </w:r>
      <w:r>
        <w:rPr>
          <w:rFonts w:ascii="Times New Roman" w:hAnsi="Times New Roman" w:cs="Times New Roman"/>
          <w:sz w:val="24"/>
          <w:szCs w:val="24"/>
        </w:rPr>
        <w:t>формировании</w:t>
      </w:r>
      <w:r w:rsidRPr="007B6A2B">
        <w:rPr>
          <w:rFonts w:ascii="Times New Roman" w:hAnsi="Times New Roman" w:cs="Times New Roman"/>
          <w:sz w:val="24"/>
          <w:szCs w:val="24"/>
        </w:rPr>
        <w:t xml:space="preserve"> проекта решения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«Глазовский район» </w:t>
      </w:r>
      <w:r w:rsidRPr="007B6A2B">
        <w:rPr>
          <w:rFonts w:ascii="Times New Roman" w:hAnsi="Times New Roman" w:cs="Times New Roman"/>
          <w:sz w:val="24"/>
          <w:szCs w:val="24"/>
        </w:rPr>
        <w:t>о бюджете муниципального образования «Глазовский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071291" w:rsidRPr="00071291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291">
        <w:rPr>
          <w:rFonts w:ascii="Times New Roman" w:hAnsi="Times New Roman" w:cs="Times New Roman"/>
          <w:sz w:val="24"/>
          <w:szCs w:val="24"/>
        </w:rPr>
        <w:t xml:space="preserve">11. Проект Бюджетного прогноза (проект изменений бюджетного прогноза) одобряется Администрацией муниципального образования «Глазовский район» одновременно с принятием решения о внесении проекта решения Совета депутатов муниципального образования «Глазовский район» о бюджете муниципального образования «Глазовский район»  в Районный Совет  депутатов муниципального образования «Глазовский район». </w:t>
      </w:r>
    </w:p>
    <w:p w:rsidR="00071291" w:rsidRPr="00071291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291">
        <w:rPr>
          <w:rFonts w:ascii="Times New Roman" w:hAnsi="Times New Roman" w:cs="Times New Roman"/>
          <w:sz w:val="24"/>
          <w:szCs w:val="24"/>
        </w:rPr>
        <w:t>12. На втором этапе проект Бюджетного прогноза (проект изменений Бюджетного прогноза) (за исключением показателей финансового обеспечения муниципальных программ муниципального образования «Глазовский район») представляется в Районный Совет  депутатов муниципального образования «Глазовский район» одновременно с проектом решения о бюджете муниципального образования «Глазовский район».</w:t>
      </w:r>
    </w:p>
    <w:p w:rsidR="00071291" w:rsidRPr="003E36F7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291">
        <w:rPr>
          <w:rFonts w:ascii="Times New Roman" w:hAnsi="Times New Roman" w:cs="Times New Roman"/>
          <w:sz w:val="24"/>
          <w:szCs w:val="24"/>
        </w:rPr>
        <w:t>13. На третьем этапе разрабатывается проект постановления (распоряжения) Администрации муниципального образования «Глазовский район» об утверждении Бюджетного прогноза (изменений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3E36F7">
        <w:rPr>
          <w:rFonts w:ascii="Times New Roman" w:hAnsi="Times New Roman" w:cs="Times New Roman"/>
          <w:sz w:val="24"/>
          <w:szCs w:val="24"/>
        </w:rPr>
        <w:t xml:space="preserve">юджетного прогноза) с учетом результатов рассмотрения проекта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3E36F7">
        <w:rPr>
          <w:rFonts w:ascii="Times New Roman" w:hAnsi="Times New Roman" w:cs="Times New Roman"/>
          <w:sz w:val="24"/>
          <w:szCs w:val="24"/>
        </w:rPr>
        <w:t xml:space="preserve"> о бюджете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«Глазовский район» </w:t>
      </w:r>
      <w:r w:rsidRPr="003E36F7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период.</w:t>
      </w:r>
    </w:p>
    <w:p w:rsidR="00071291" w:rsidRDefault="00071291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Бюджетный прогноз (изменения Б</w:t>
      </w:r>
      <w:r w:rsidRPr="003E36F7">
        <w:rPr>
          <w:rFonts w:ascii="Times New Roman" w:hAnsi="Times New Roman" w:cs="Times New Roman"/>
          <w:sz w:val="24"/>
          <w:szCs w:val="24"/>
        </w:rPr>
        <w:t>юджетного прогноза)</w:t>
      </w:r>
      <w:r>
        <w:rPr>
          <w:rFonts w:ascii="Times New Roman" w:hAnsi="Times New Roman" w:cs="Times New Roman"/>
          <w:sz w:val="24"/>
          <w:szCs w:val="24"/>
        </w:rPr>
        <w:t xml:space="preserve"> утверждается (утверждаются) Администрацией муниципального образования «Глазовский район» </w:t>
      </w:r>
      <w:r w:rsidRPr="003E36F7">
        <w:rPr>
          <w:rFonts w:ascii="Times New Roman" w:hAnsi="Times New Roman" w:cs="Times New Roman"/>
          <w:sz w:val="24"/>
          <w:szCs w:val="24"/>
        </w:rPr>
        <w:t xml:space="preserve">в срок, не превышающий 1 месяца со дня официального опубликования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3E3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«Глазовский район» </w:t>
      </w:r>
      <w:r w:rsidRPr="003E36F7">
        <w:rPr>
          <w:rFonts w:ascii="Times New Roman" w:hAnsi="Times New Roman" w:cs="Times New Roman"/>
          <w:sz w:val="24"/>
          <w:szCs w:val="24"/>
        </w:rPr>
        <w:t xml:space="preserve">о бюджете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район».</w:t>
      </w: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F1E4E" w:rsidRP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1E4E">
        <w:rPr>
          <w:rFonts w:ascii="Times New Roman" w:hAnsi="Times New Roman" w:cs="Times New Roman"/>
          <w:szCs w:val="22"/>
        </w:rPr>
        <w:lastRenderedPageBreak/>
        <w:t>Приложение</w:t>
      </w:r>
    </w:p>
    <w:p w:rsidR="006F1E4E" w:rsidRP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1E4E">
        <w:rPr>
          <w:rFonts w:ascii="Times New Roman" w:hAnsi="Times New Roman" w:cs="Times New Roman"/>
          <w:szCs w:val="22"/>
        </w:rPr>
        <w:t>к Порядку</w:t>
      </w:r>
    </w:p>
    <w:p w:rsidR="006F1E4E" w:rsidRP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1E4E">
        <w:rPr>
          <w:rFonts w:ascii="Times New Roman" w:hAnsi="Times New Roman" w:cs="Times New Roman"/>
          <w:szCs w:val="22"/>
        </w:rPr>
        <w:t>разработки и утверждения</w:t>
      </w:r>
    </w:p>
    <w:p w:rsidR="006F1E4E" w:rsidRP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1E4E">
        <w:rPr>
          <w:rFonts w:ascii="Times New Roman" w:hAnsi="Times New Roman" w:cs="Times New Roman"/>
          <w:szCs w:val="22"/>
        </w:rPr>
        <w:t>бюджетного прогноза</w:t>
      </w:r>
    </w:p>
    <w:p w:rsid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муниципального образования </w:t>
      </w:r>
    </w:p>
    <w:p w:rsidR="006F1E4E" w:rsidRP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«Глазовский район»</w:t>
      </w:r>
    </w:p>
    <w:p w:rsidR="006F1E4E" w:rsidRP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1E4E">
        <w:rPr>
          <w:rFonts w:ascii="Times New Roman" w:hAnsi="Times New Roman" w:cs="Times New Roman"/>
          <w:szCs w:val="22"/>
        </w:rPr>
        <w:t>на долгосрочный период</w:t>
      </w:r>
    </w:p>
    <w:p w:rsidR="006F1E4E" w:rsidRPr="006F1E4E" w:rsidRDefault="006F1E4E" w:rsidP="006F1E4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F1E4E" w:rsidRPr="006F1E4E" w:rsidRDefault="006F1E4E" w:rsidP="006F1E4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6F1E4E" w:rsidRPr="006F1E4E" w:rsidRDefault="006F1E4E" w:rsidP="006F1E4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6F1E4E">
        <w:rPr>
          <w:rFonts w:ascii="Times New Roman" w:hAnsi="Times New Roman" w:cs="Times New Roman"/>
          <w:szCs w:val="22"/>
        </w:rPr>
        <w:t xml:space="preserve">1. Прогноз основных характеристик бюджета </w:t>
      </w:r>
      <w:r>
        <w:rPr>
          <w:rFonts w:ascii="Times New Roman" w:hAnsi="Times New Roman" w:cs="Times New Roman"/>
          <w:szCs w:val="22"/>
        </w:rPr>
        <w:t>муниципального образования «Глазовский район»</w:t>
      </w:r>
      <w:r w:rsidRPr="006F1E4E">
        <w:rPr>
          <w:rFonts w:ascii="Times New Roman" w:hAnsi="Times New Roman" w:cs="Times New Roman"/>
          <w:szCs w:val="22"/>
        </w:rPr>
        <w:t xml:space="preserve"> на долгосрочный период</w:t>
      </w:r>
    </w:p>
    <w:p w:rsidR="006F1E4E" w:rsidRP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1E4E">
        <w:rPr>
          <w:rFonts w:ascii="Times New Roman" w:hAnsi="Times New Roman" w:cs="Times New Roman"/>
          <w:szCs w:val="22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077"/>
        <w:gridCol w:w="1077"/>
        <w:gridCol w:w="1304"/>
        <w:gridCol w:w="850"/>
        <w:gridCol w:w="1417"/>
      </w:tblGrid>
      <w:tr w:rsidR="006F1E4E" w:rsidRPr="006F1E4E" w:rsidTr="00F04A4B">
        <w:tc>
          <w:tcPr>
            <w:tcW w:w="3855" w:type="dxa"/>
          </w:tcPr>
          <w:p w:rsidR="006F1E4E" w:rsidRPr="006F1E4E" w:rsidRDefault="006F1E4E" w:rsidP="00F04A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Наименование характеристики</w:t>
            </w: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 xml:space="preserve">N </w:t>
            </w:r>
            <w:hyperlink w:anchor="P141" w:history="1">
              <w:r w:rsidRPr="006F1E4E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N + 1</w:t>
            </w:r>
          </w:p>
        </w:tc>
        <w:tc>
          <w:tcPr>
            <w:tcW w:w="1304" w:type="dxa"/>
          </w:tcPr>
          <w:p w:rsidR="006F1E4E" w:rsidRPr="006F1E4E" w:rsidRDefault="006F1E4E" w:rsidP="00F04A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N + 2</w:t>
            </w:r>
          </w:p>
        </w:tc>
        <w:tc>
          <w:tcPr>
            <w:tcW w:w="850" w:type="dxa"/>
          </w:tcPr>
          <w:p w:rsidR="006F1E4E" w:rsidRPr="006F1E4E" w:rsidRDefault="006F1E4E" w:rsidP="00F04A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417" w:type="dxa"/>
          </w:tcPr>
          <w:p w:rsidR="006F1E4E" w:rsidRPr="006F1E4E" w:rsidRDefault="006F1E4E" w:rsidP="00F04A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F1E4E">
              <w:rPr>
                <w:rFonts w:ascii="Times New Roman" w:hAnsi="Times New Roman" w:cs="Times New Roman"/>
                <w:szCs w:val="22"/>
              </w:rPr>
              <w:t>Ni</w:t>
            </w:r>
            <w:proofErr w:type="spellEnd"/>
            <w:r w:rsidRPr="006F1E4E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w:anchor="P142" w:history="1">
              <w:r w:rsidRPr="006F1E4E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</w:tr>
      <w:tr w:rsidR="006F1E4E" w:rsidRPr="006F1E4E" w:rsidTr="00F04A4B">
        <w:tc>
          <w:tcPr>
            <w:tcW w:w="3855" w:type="dxa"/>
          </w:tcPr>
          <w:p w:rsidR="006F1E4E" w:rsidRPr="006F1E4E" w:rsidRDefault="006F1E4E" w:rsidP="00F04A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Общий объем доходов бюджета, в том числе:</w:t>
            </w: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1E4E" w:rsidRPr="006F1E4E" w:rsidTr="00F04A4B">
        <w:tc>
          <w:tcPr>
            <w:tcW w:w="3855" w:type="dxa"/>
          </w:tcPr>
          <w:p w:rsidR="006F1E4E" w:rsidRPr="006F1E4E" w:rsidRDefault="006F1E4E" w:rsidP="00F04A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налоговые и неналоговые доходы</w:t>
            </w: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1E4E" w:rsidRPr="006F1E4E" w:rsidTr="00F04A4B">
        <w:tc>
          <w:tcPr>
            <w:tcW w:w="3855" w:type="dxa"/>
          </w:tcPr>
          <w:p w:rsidR="006F1E4E" w:rsidRPr="006F1E4E" w:rsidRDefault="006F1E4E" w:rsidP="00F04A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безвозмездные поступления</w:t>
            </w: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1E4E" w:rsidRPr="006F1E4E" w:rsidTr="00F04A4B">
        <w:tc>
          <w:tcPr>
            <w:tcW w:w="3855" w:type="dxa"/>
          </w:tcPr>
          <w:p w:rsidR="006F1E4E" w:rsidRPr="006F1E4E" w:rsidRDefault="006F1E4E" w:rsidP="00F04A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Общий объем расходов бюджета</w:t>
            </w: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1E4E" w:rsidRPr="006F1E4E" w:rsidTr="00F04A4B">
        <w:tc>
          <w:tcPr>
            <w:tcW w:w="3855" w:type="dxa"/>
          </w:tcPr>
          <w:p w:rsidR="006F1E4E" w:rsidRPr="006F1E4E" w:rsidRDefault="006F1E4E" w:rsidP="00F04A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Дефицит (профицит)</w:t>
            </w: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F1E4E" w:rsidRPr="006F1E4E" w:rsidRDefault="006F1E4E" w:rsidP="006F1E4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F1E4E" w:rsidRPr="006F1E4E" w:rsidRDefault="006F1E4E" w:rsidP="006F1E4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1" w:name="P105"/>
      <w:bookmarkEnd w:id="1"/>
      <w:r w:rsidRPr="006F1E4E">
        <w:rPr>
          <w:rFonts w:ascii="Times New Roman" w:hAnsi="Times New Roman" w:cs="Times New Roman"/>
          <w:szCs w:val="22"/>
        </w:rPr>
        <w:t xml:space="preserve">2. Показатели финансового обеспечения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6F1E4E">
        <w:rPr>
          <w:rFonts w:ascii="Times New Roman" w:hAnsi="Times New Roman" w:cs="Times New Roman"/>
          <w:szCs w:val="22"/>
        </w:rPr>
        <w:t xml:space="preserve"> программ </w:t>
      </w:r>
      <w:r>
        <w:rPr>
          <w:rFonts w:ascii="Times New Roman" w:hAnsi="Times New Roman" w:cs="Times New Roman"/>
          <w:szCs w:val="22"/>
        </w:rPr>
        <w:t>муниципального образования «Глазовский район»</w:t>
      </w:r>
    </w:p>
    <w:p w:rsidR="006F1E4E" w:rsidRPr="006F1E4E" w:rsidRDefault="006F1E4E" w:rsidP="006F1E4E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F1E4E">
        <w:rPr>
          <w:rFonts w:ascii="Times New Roman" w:hAnsi="Times New Roman" w:cs="Times New Roman"/>
          <w:szCs w:val="22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1134"/>
        <w:gridCol w:w="1077"/>
        <w:gridCol w:w="1247"/>
        <w:gridCol w:w="964"/>
        <w:gridCol w:w="1361"/>
      </w:tblGrid>
      <w:tr w:rsidR="006F1E4E" w:rsidRPr="006F1E4E" w:rsidTr="00F04A4B">
        <w:tc>
          <w:tcPr>
            <w:tcW w:w="3798" w:type="dxa"/>
            <w:vMerge w:val="restart"/>
          </w:tcPr>
          <w:p w:rsidR="006F1E4E" w:rsidRPr="006F1E4E" w:rsidRDefault="006F1E4E" w:rsidP="00F04A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 xml:space="preserve">Наименование государственной программы </w:t>
            </w:r>
            <w:r>
              <w:rPr>
                <w:rFonts w:ascii="Times New Roman" w:hAnsi="Times New Roman" w:cs="Times New Roman"/>
                <w:szCs w:val="22"/>
              </w:rPr>
              <w:t>муниципального образования «Глазовский район»</w:t>
            </w:r>
          </w:p>
        </w:tc>
        <w:tc>
          <w:tcPr>
            <w:tcW w:w="5783" w:type="dxa"/>
            <w:gridSpan w:val="5"/>
          </w:tcPr>
          <w:p w:rsidR="006F1E4E" w:rsidRPr="006F1E4E" w:rsidRDefault="006F1E4E" w:rsidP="006F1E4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6F1E4E">
              <w:rPr>
                <w:rFonts w:ascii="Times New Roman" w:hAnsi="Times New Roman" w:cs="Times New Roman"/>
                <w:szCs w:val="22"/>
              </w:rPr>
              <w:t xml:space="preserve"> программы </w:t>
            </w:r>
            <w:r>
              <w:rPr>
                <w:rFonts w:ascii="Times New Roman" w:hAnsi="Times New Roman" w:cs="Times New Roman"/>
                <w:szCs w:val="22"/>
              </w:rPr>
              <w:t>муниципального образования «Глазовский район»</w:t>
            </w:r>
          </w:p>
        </w:tc>
      </w:tr>
      <w:tr w:rsidR="006F1E4E" w:rsidRPr="006F1E4E" w:rsidTr="00F04A4B">
        <w:tc>
          <w:tcPr>
            <w:tcW w:w="3798" w:type="dxa"/>
            <w:vMerge/>
          </w:tcPr>
          <w:p w:rsidR="006F1E4E" w:rsidRPr="006F1E4E" w:rsidRDefault="006F1E4E" w:rsidP="00F0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F1E4E" w:rsidRPr="006F1E4E" w:rsidRDefault="006F1E4E" w:rsidP="00F04A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N + 1</w:t>
            </w:r>
          </w:p>
        </w:tc>
        <w:tc>
          <w:tcPr>
            <w:tcW w:w="1247" w:type="dxa"/>
          </w:tcPr>
          <w:p w:rsidR="006F1E4E" w:rsidRPr="006F1E4E" w:rsidRDefault="006F1E4E" w:rsidP="00F04A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N + 2</w:t>
            </w:r>
          </w:p>
        </w:tc>
        <w:tc>
          <w:tcPr>
            <w:tcW w:w="964" w:type="dxa"/>
          </w:tcPr>
          <w:p w:rsidR="006F1E4E" w:rsidRPr="006F1E4E" w:rsidRDefault="006F1E4E" w:rsidP="00F04A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361" w:type="dxa"/>
          </w:tcPr>
          <w:p w:rsidR="006F1E4E" w:rsidRPr="006F1E4E" w:rsidRDefault="006F1E4E" w:rsidP="00F04A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F1E4E">
              <w:rPr>
                <w:rFonts w:ascii="Times New Roman" w:hAnsi="Times New Roman" w:cs="Times New Roman"/>
                <w:szCs w:val="22"/>
              </w:rPr>
              <w:t>Ni</w:t>
            </w:r>
            <w:proofErr w:type="spellEnd"/>
          </w:p>
        </w:tc>
      </w:tr>
      <w:tr w:rsidR="006F1E4E" w:rsidRPr="006F1E4E" w:rsidTr="00F04A4B">
        <w:tc>
          <w:tcPr>
            <w:tcW w:w="3798" w:type="dxa"/>
          </w:tcPr>
          <w:p w:rsidR="006F1E4E" w:rsidRPr="006F1E4E" w:rsidRDefault="006F1E4E" w:rsidP="00F04A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113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1E4E" w:rsidRPr="006F1E4E" w:rsidTr="00F04A4B">
        <w:tc>
          <w:tcPr>
            <w:tcW w:w="3798" w:type="dxa"/>
          </w:tcPr>
          <w:p w:rsidR="006F1E4E" w:rsidRPr="006F1E4E" w:rsidRDefault="006F1E4E" w:rsidP="00F04A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13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1E4E" w:rsidRPr="006F1E4E" w:rsidTr="00F04A4B">
        <w:tc>
          <w:tcPr>
            <w:tcW w:w="3798" w:type="dxa"/>
          </w:tcPr>
          <w:p w:rsidR="006F1E4E" w:rsidRPr="006F1E4E" w:rsidRDefault="006F1E4E" w:rsidP="00F04A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13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F1E4E" w:rsidRPr="006F1E4E" w:rsidTr="00F04A4B">
        <w:tc>
          <w:tcPr>
            <w:tcW w:w="3798" w:type="dxa"/>
          </w:tcPr>
          <w:p w:rsidR="006F1E4E" w:rsidRPr="006F1E4E" w:rsidRDefault="006F1E4E" w:rsidP="00F04A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F1E4E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113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6F1E4E" w:rsidRPr="006F1E4E" w:rsidRDefault="006F1E4E" w:rsidP="00F04A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F1E4E" w:rsidRPr="006F1E4E" w:rsidRDefault="006F1E4E" w:rsidP="006F1E4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2" w:name="P141"/>
      <w:bookmarkEnd w:id="2"/>
      <w:r w:rsidRPr="006F1E4E">
        <w:rPr>
          <w:rFonts w:ascii="Times New Roman" w:hAnsi="Times New Roman" w:cs="Times New Roman"/>
          <w:szCs w:val="22"/>
        </w:rPr>
        <w:t>&lt;*&gt; N - первый год периода прогнозирования.</w:t>
      </w:r>
    </w:p>
    <w:p w:rsidR="006F1E4E" w:rsidRPr="006F1E4E" w:rsidRDefault="006F1E4E" w:rsidP="006F1E4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3" w:name="P142"/>
      <w:bookmarkEnd w:id="3"/>
      <w:r w:rsidRPr="006F1E4E">
        <w:rPr>
          <w:rFonts w:ascii="Times New Roman" w:hAnsi="Times New Roman" w:cs="Times New Roman"/>
          <w:szCs w:val="22"/>
        </w:rPr>
        <w:t>&lt;**&gt; i - последний год периода прогнозирования.</w:t>
      </w:r>
    </w:p>
    <w:p w:rsidR="006F1E4E" w:rsidRPr="006F1E4E" w:rsidRDefault="006F1E4E" w:rsidP="006F1E4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F1E4E" w:rsidRPr="006F1E4E" w:rsidRDefault="006F1E4E" w:rsidP="006F1E4E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F1E4E" w:rsidRPr="006F1E4E" w:rsidRDefault="006F1E4E" w:rsidP="006F1E4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6F1E4E" w:rsidRPr="006F1E4E" w:rsidRDefault="006F1E4E" w:rsidP="006F1E4E">
      <w:pPr>
        <w:rPr>
          <w:rFonts w:ascii="Times New Roman" w:hAnsi="Times New Roman" w:cs="Times New Roman"/>
        </w:rPr>
      </w:pPr>
    </w:p>
    <w:p w:rsidR="006F1E4E" w:rsidRPr="006F1E4E" w:rsidRDefault="006F1E4E" w:rsidP="00071291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sectPr w:rsidR="006F1E4E" w:rsidRPr="006F1E4E" w:rsidSect="006F1E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91"/>
    <w:rsid w:val="00071291"/>
    <w:rsid w:val="004E4CAB"/>
    <w:rsid w:val="006F1E4E"/>
    <w:rsid w:val="00966C85"/>
    <w:rsid w:val="00984651"/>
    <w:rsid w:val="00AB63A9"/>
    <w:rsid w:val="00D47768"/>
    <w:rsid w:val="00F0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4A4B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7129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71291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7129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07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4A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F04A4B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04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04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04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7768"/>
    <w:rPr>
      <w:b/>
      <w:bCs/>
    </w:rPr>
  </w:style>
  <w:style w:type="character" w:styleId="aa">
    <w:name w:val="Hyperlink"/>
    <w:basedOn w:val="a0"/>
    <w:uiPriority w:val="99"/>
    <w:unhideWhenUsed/>
    <w:rsid w:val="00D477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4A4B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7129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71291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071291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07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4A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F04A4B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F04A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04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04A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7768"/>
    <w:rPr>
      <w:b/>
      <w:bCs/>
    </w:rPr>
  </w:style>
  <w:style w:type="character" w:styleId="aa">
    <w:name w:val="Hyperlink"/>
    <w:basedOn w:val="a0"/>
    <w:uiPriority w:val="99"/>
    <w:unhideWhenUsed/>
    <w:rsid w:val="00D47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513C302F6C1627AF80DDCD4B3F657CA04DA3782527A411D4B96BAC29AEA82013A227FBE036aF0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2016-10-06T05:25:00Z</cp:lastPrinted>
  <dcterms:created xsi:type="dcterms:W3CDTF">2016-09-22T12:01:00Z</dcterms:created>
  <dcterms:modified xsi:type="dcterms:W3CDTF">2016-10-06T05:43:00Z</dcterms:modified>
</cp:coreProperties>
</file>