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«Муниципальный округ </w:t>
      </w:r>
      <w:proofErr w:type="spellStart"/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4E0D87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22.05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</w:t>
      </w:r>
      <w:r w:rsidR="00916F00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10.00</w:t>
      </w:r>
      <w:r w:rsidR="00916F00">
        <w:rPr>
          <w:rFonts w:ascii="Times New Roman" w:eastAsia="Times New Roman" w:hAnsi="Times New Roman" w:cs="Times New Roman"/>
          <w:b/>
          <w:lang w:eastAsia="ru-RU"/>
        </w:rPr>
        <w:t xml:space="preserve"> час.</w:t>
      </w: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4437A1" w:rsidRPr="00346F06" w:rsidTr="00B6308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B63086" w:rsidRDefault="004437A1" w:rsidP="00B630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02510B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510B" w:rsidRPr="00B63086" w:rsidRDefault="0002510B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D87" w:rsidRPr="004E0D87" w:rsidRDefault="004E0D87" w:rsidP="004E0D8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87">
              <w:rPr>
                <w:rFonts w:ascii="Times New Roman" w:hAnsi="Times New Roman" w:cs="Times New Roman"/>
                <w:sz w:val="24"/>
                <w:szCs w:val="24"/>
              </w:rPr>
              <w:t xml:space="preserve">О проекте решения «Об утверждении заключения по результатам публичных слушаний по проекту решения Совета депутатов муниципального образования «Муниципальный округ </w:t>
            </w:r>
            <w:proofErr w:type="spellStart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«Об исполнении бюджета муниципального образования «Муниципальный округ </w:t>
            </w:r>
            <w:proofErr w:type="spellStart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E0D87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  <w:p w:rsidR="004E0D87" w:rsidRPr="004E0D87" w:rsidRDefault="004E0D87" w:rsidP="004E0D87">
            <w:pPr>
              <w:ind w:left="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87">
              <w:rPr>
                <w:rFonts w:ascii="Times New Roman" w:hAnsi="Times New Roman" w:cs="Times New Roman"/>
                <w:sz w:val="24"/>
                <w:szCs w:val="24"/>
              </w:rPr>
              <w:t>Докладчик:</w:t>
            </w:r>
          </w:p>
          <w:p w:rsidR="0002510B" w:rsidRPr="0002510B" w:rsidRDefault="004E0D87" w:rsidP="004E0D87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4E0D87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0D87" w:rsidRPr="00B63086" w:rsidRDefault="004E0D87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D87" w:rsidRPr="004E0D87" w:rsidRDefault="004E0D87" w:rsidP="004E0D8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 проекте решения </w:t>
            </w:r>
            <w:r w:rsidRPr="004E0D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исполнении  бюджета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 xml:space="preserve">Муниципальный округ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Г</w:t>
            </w:r>
            <w:r w:rsidRPr="004E0D87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лазовский</w:t>
            </w:r>
            <w:proofErr w:type="spellEnd"/>
            <w:r w:rsidRPr="004E0D87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 xml:space="preserve"> район </w:t>
            </w:r>
            <w:r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Удмуртской Р</w:t>
            </w:r>
            <w:r w:rsidRPr="004E0D87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еспублики</w:t>
            </w:r>
            <w:r w:rsidRPr="004E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 2024 год</w:t>
            </w:r>
          </w:p>
          <w:p w:rsidR="004E0D87" w:rsidRPr="00916F00" w:rsidRDefault="004E0D87" w:rsidP="004E0D87">
            <w:pPr>
              <w:ind w:firstLine="742"/>
              <w:jc w:val="both"/>
              <w:rPr>
                <w:rFonts w:ascii="Times New Roman" w:hAnsi="Times New Roman" w:cs="Times New Roman"/>
              </w:rPr>
            </w:pPr>
            <w:r w:rsidRPr="00916F00">
              <w:rPr>
                <w:rFonts w:ascii="Times New Roman" w:hAnsi="Times New Roman" w:cs="Times New Roman"/>
              </w:rPr>
              <w:t>Докладчик:</w:t>
            </w:r>
          </w:p>
          <w:p w:rsidR="004E0D87" w:rsidRDefault="004E0D87" w:rsidP="004E0D8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16F00">
              <w:rPr>
                <w:rFonts w:ascii="Times New Roman" w:hAnsi="Times New Roman" w:cs="Times New Roman"/>
              </w:rPr>
              <w:t>Поздеева</w:t>
            </w:r>
            <w:proofErr w:type="spellEnd"/>
            <w:r w:rsidRPr="00916F00">
              <w:rPr>
                <w:rFonts w:ascii="Times New Roman" w:hAnsi="Times New Roman" w:cs="Times New Roman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916F00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916F00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E0D87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0D87" w:rsidRPr="00B63086" w:rsidRDefault="004E0D87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D87" w:rsidRPr="004E0D87" w:rsidRDefault="004E0D87" w:rsidP="004E0D87">
            <w:pPr>
              <w:jc w:val="both"/>
              <w:rPr>
                <w:rFonts w:ascii="Times New Roman" w:hAnsi="Times New Roman" w:cs="Times New Roman"/>
              </w:rPr>
            </w:pPr>
            <w:r w:rsidRPr="004E0D87">
              <w:rPr>
                <w:rFonts w:ascii="Times New Roman" w:hAnsi="Times New Roman" w:cs="Times New Roman"/>
              </w:rPr>
              <w:t xml:space="preserve">Информация об исполнении бюджета муниципального образования «Муниципальный округ </w:t>
            </w:r>
            <w:proofErr w:type="spellStart"/>
            <w:r w:rsidRPr="004E0D87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4E0D87">
              <w:rPr>
                <w:rFonts w:ascii="Times New Roman" w:hAnsi="Times New Roman" w:cs="Times New Roman"/>
              </w:rPr>
              <w:t xml:space="preserve"> район Удмуртской Республики» за 1 квартал 202</w:t>
            </w:r>
            <w:r>
              <w:rPr>
                <w:rFonts w:ascii="Times New Roman" w:hAnsi="Times New Roman" w:cs="Times New Roman"/>
              </w:rPr>
              <w:t>5</w:t>
            </w:r>
            <w:r w:rsidRPr="004E0D87">
              <w:rPr>
                <w:rFonts w:ascii="Times New Roman" w:hAnsi="Times New Roman" w:cs="Times New Roman"/>
              </w:rPr>
              <w:t xml:space="preserve"> года</w:t>
            </w:r>
          </w:p>
          <w:p w:rsidR="004E0D87" w:rsidRPr="004E0D87" w:rsidRDefault="004E0D87" w:rsidP="004E0D87">
            <w:pPr>
              <w:ind w:firstLine="742"/>
              <w:jc w:val="both"/>
              <w:rPr>
                <w:rFonts w:ascii="Times New Roman" w:hAnsi="Times New Roman" w:cs="Times New Roman"/>
              </w:rPr>
            </w:pPr>
            <w:r w:rsidRPr="004E0D87">
              <w:rPr>
                <w:rFonts w:ascii="Times New Roman" w:hAnsi="Times New Roman" w:cs="Times New Roman"/>
              </w:rPr>
              <w:t>Докладчик:</w:t>
            </w:r>
          </w:p>
          <w:p w:rsidR="004E0D87" w:rsidRDefault="004E0D87" w:rsidP="004E0D8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0D87">
              <w:rPr>
                <w:rFonts w:ascii="Times New Roman" w:hAnsi="Times New Roman" w:cs="Times New Roman"/>
              </w:rPr>
              <w:t>Поздеева</w:t>
            </w:r>
            <w:proofErr w:type="spellEnd"/>
            <w:r w:rsidRPr="004E0D87">
              <w:rPr>
                <w:rFonts w:ascii="Times New Roman" w:hAnsi="Times New Roman" w:cs="Times New Roman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4E0D8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4E0D8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F65C78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5C78" w:rsidRPr="00B63086" w:rsidRDefault="00F65C78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C78" w:rsidRDefault="00F65C78" w:rsidP="004E0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проекте «</w:t>
            </w:r>
            <w:r w:rsidRPr="00F65C78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работы сельскохозяйственных предприятий </w:t>
            </w:r>
            <w:proofErr w:type="spellStart"/>
            <w:r w:rsidRPr="00F65C78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65C78">
              <w:rPr>
                <w:rFonts w:ascii="Times New Roman" w:hAnsi="Times New Roman" w:cs="Times New Roman"/>
                <w:sz w:val="24"/>
                <w:szCs w:val="24"/>
              </w:rPr>
              <w:t xml:space="preserve"> района за 2024 год и задачах на 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65C78" w:rsidRDefault="00F65C78" w:rsidP="00F65C78">
            <w:pPr>
              <w:ind w:firstLine="742"/>
              <w:jc w:val="both"/>
              <w:rPr>
                <w:rFonts w:ascii="Times New Roman" w:hAnsi="Times New Roman" w:cs="Times New Roman"/>
              </w:rPr>
            </w:pPr>
            <w:r w:rsidRPr="004E0D87">
              <w:rPr>
                <w:rFonts w:ascii="Times New Roman" w:hAnsi="Times New Roman" w:cs="Times New Roman"/>
              </w:rPr>
              <w:t>Докладчик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5C78" w:rsidRPr="004E0D87" w:rsidRDefault="00F65C78" w:rsidP="00F65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Суслопарова Галина Александровна, начальник отдела сельского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F65C78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5C78" w:rsidRPr="00B63086" w:rsidRDefault="00F65C78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C78" w:rsidRDefault="00F65C78" w:rsidP="004E0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проекте «</w:t>
            </w:r>
            <w:r w:rsidRPr="00F65C78">
              <w:rPr>
                <w:rFonts w:ascii="Times New Roman" w:hAnsi="Times New Roman" w:cs="Times New Roman"/>
                <w:sz w:val="24"/>
                <w:szCs w:val="24"/>
              </w:rPr>
              <w:t xml:space="preserve">О ходе весенних полевых работ в сельскохозяйственных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F65C78" w:rsidRDefault="00F65C78" w:rsidP="00F65C78">
            <w:pPr>
              <w:ind w:firstLine="742"/>
              <w:jc w:val="both"/>
              <w:rPr>
                <w:rFonts w:ascii="Times New Roman" w:hAnsi="Times New Roman" w:cs="Times New Roman"/>
              </w:rPr>
            </w:pPr>
            <w:r w:rsidRPr="004E0D87">
              <w:rPr>
                <w:rFonts w:ascii="Times New Roman" w:hAnsi="Times New Roman" w:cs="Times New Roman"/>
              </w:rPr>
              <w:t>Докладчик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5C78" w:rsidRDefault="00F65C78" w:rsidP="00F65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Суслопарова Галина Александровна, начальник отдела сельского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F65C78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5C78" w:rsidRPr="00B63086" w:rsidRDefault="00F65C78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C78" w:rsidRDefault="00F65C78" w:rsidP="00F65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проекте «</w:t>
            </w:r>
            <w:r w:rsidRPr="00F65C78">
              <w:rPr>
                <w:rFonts w:ascii="Times New Roman" w:hAnsi="Times New Roman" w:cs="Times New Roman"/>
                <w:sz w:val="24"/>
                <w:szCs w:val="24"/>
              </w:rPr>
              <w:t xml:space="preserve">О досрочном прекращении </w:t>
            </w:r>
            <w:proofErr w:type="gramStart"/>
            <w:r w:rsidRPr="00F65C78">
              <w:rPr>
                <w:rFonts w:ascii="Times New Roman" w:hAnsi="Times New Roman" w:cs="Times New Roman"/>
                <w:sz w:val="24"/>
                <w:szCs w:val="24"/>
              </w:rPr>
              <w:t>полномочий депутата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C78">
              <w:rPr>
                <w:rFonts w:ascii="Times New Roman" w:hAnsi="Times New Roman" w:cs="Times New Roman"/>
                <w:sz w:val="24"/>
                <w:szCs w:val="24"/>
              </w:rPr>
              <w:t>Совета депутатов муниципального образования</w:t>
            </w:r>
            <w:proofErr w:type="gramEnd"/>
            <w:r w:rsidRPr="00F65C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«</w:t>
            </w:r>
            <w:proofErr w:type="spellStart"/>
            <w:r w:rsidRPr="00F65C78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65C7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</w:t>
            </w:r>
            <w:proofErr w:type="spellStart"/>
            <w:r w:rsidRPr="00F65C78">
              <w:rPr>
                <w:rFonts w:ascii="Times New Roman" w:hAnsi="Times New Roman" w:cs="Times New Roman"/>
                <w:sz w:val="24"/>
                <w:szCs w:val="24"/>
              </w:rPr>
              <w:t>Тронина</w:t>
            </w:r>
            <w:proofErr w:type="spellEnd"/>
            <w:r w:rsidRPr="00F65C78">
              <w:rPr>
                <w:rFonts w:ascii="Times New Roman" w:hAnsi="Times New Roman" w:cs="Times New Roman"/>
                <w:sz w:val="24"/>
                <w:szCs w:val="24"/>
              </w:rPr>
              <w:t xml:space="preserve"> Станислава Вениаминовича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65C78" w:rsidRDefault="00F65C78" w:rsidP="00445AB7">
            <w:pPr>
              <w:ind w:firstLine="7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AB7" w:rsidRPr="004E0D87">
              <w:rPr>
                <w:rFonts w:ascii="Times New Roman" w:hAnsi="Times New Roman" w:cs="Times New Roman"/>
              </w:rPr>
              <w:t>Докладчик</w:t>
            </w:r>
            <w:r w:rsidR="00445AB7">
              <w:rPr>
                <w:rFonts w:ascii="Times New Roman" w:hAnsi="Times New Roman" w:cs="Times New Roman"/>
              </w:rPr>
              <w:t>:</w:t>
            </w:r>
          </w:p>
          <w:p w:rsidR="00445AB7" w:rsidRDefault="004401B7" w:rsidP="004401B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Буров Сергей Леонидович, Председатель Совета депутатов </w:t>
            </w:r>
            <w:r w:rsidRPr="004E0D8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«Муниципальный округ </w:t>
            </w:r>
            <w:proofErr w:type="spellStart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4E0D87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4D5768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5768" w:rsidRPr="00B63086" w:rsidRDefault="004D5768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768" w:rsidRPr="004D5768" w:rsidRDefault="004D5768" w:rsidP="004D5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68">
              <w:rPr>
                <w:rFonts w:ascii="Times New Roman" w:hAnsi="Times New Roman" w:cs="Times New Roman"/>
                <w:sz w:val="24"/>
                <w:szCs w:val="24"/>
              </w:rPr>
              <w:t xml:space="preserve">О проекте решения «Об итогах отопительного периода 2024-2025 годов на территории </w:t>
            </w:r>
            <w:proofErr w:type="spellStart"/>
            <w:r w:rsidRPr="004D5768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4D5768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планах подготовки объектов жилищно-коммунального хозяйства к отопительному периоду  2025-2026 годов»</w:t>
            </w:r>
          </w:p>
          <w:p w:rsidR="004D5768" w:rsidRPr="004D5768" w:rsidRDefault="004D5768" w:rsidP="004D5768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68">
              <w:rPr>
                <w:rFonts w:ascii="Times New Roman" w:hAnsi="Times New Roman" w:cs="Times New Roman"/>
                <w:sz w:val="24"/>
                <w:szCs w:val="24"/>
              </w:rPr>
              <w:t>Докладчик:</w:t>
            </w:r>
          </w:p>
          <w:p w:rsidR="004D5768" w:rsidRDefault="00086350" w:rsidP="00086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Шутова Галина Васильевна</w:t>
            </w:r>
            <w:r w:rsidR="004D5768" w:rsidRPr="004D5768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начальника отдела ЖКХ и транспорта</w:t>
            </w:r>
            <w:r w:rsidR="004D5768" w:rsidRPr="004D576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Глазовског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4D5768" w:rsidRPr="004D57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9C0"/>
    <w:multiLevelType w:val="hybridMultilevel"/>
    <w:tmpl w:val="90EA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86610"/>
    <w:multiLevelType w:val="hybridMultilevel"/>
    <w:tmpl w:val="6DB4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2510B"/>
    <w:rsid w:val="00064E53"/>
    <w:rsid w:val="00086350"/>
    <w:rsid w:val="001B6287"/>
    <w:rsid w:val="0020449A"/>
    <w:rsid w:val="0023279B"/>
    <w:rsid w:val="00253C01"/>
    <w:rsid w:val="00283764"/>
    <w:rsid w:val="00286943"/>
    <w:rsid w:val="002A5619"/>
    <w:rsid w:val="002F4909"/>
    <w:rsid w:val="00324E75"/>
    <w:rsid w:val="00346F06"/>
    <w:rsid w:val="0038448C"/>
    <w:rsid w:val="003F4E20"/>
    <w:rsid w:val="00424B5B"/>
    <w:rsid w:val="004374D7"/>
    <w:rsid w:val="004401B7"/>
    <w:rsid w:val="004437A1"/>
    <w:rsid w:val="00445AB7"/>
    <w:rsid w:val="0045079A"/>
    <w:rsid w:val="004642BD"/>
    <w:rsid w:val="004D5768"/>
    <w:rsid w:val="004E0D87"/>
    <w:rsid w:val="005D7C56"/>
    <w:rsid w:val="006552D4"/>
    <w:rsid w:val="00683FC4"/>
    <w:rsid w:val="00684F47"/>
    <w:rsid w:val="006E73B5"/>
    <w:rsid w:val="00775C6B"/>
    <w:rsid w:val="007914E0"/>
    <w:rsid w:val="007F4A8F"/>
    <w:rsid w:val="00842BB7"/>
    <w:rsid w:val="00916F00"/>
    <w:rsid w:val="009A7CA7"/>
    <w:rsid w:val="00A04C7E"/>
    <w:rsid w:val="00A12EF4"/>
    <w:rsid w:val="00A21470"/>
    <w:rsid w:val="00A30010"/>
    <w:rsid w:val="00AA0159"/>
    <w:rsid w:val="00AA42B4"/>
    <w:rsid w:val="00B411A3"/>
    <w:rsid w:val="00B609B1"/>
    <w:rsid w:val="00B63086"/>
    <w:rsid w:val="00BA2259"/>
    <w:rsid w:val="00C40EE4"/>
    <w:rsid w:val="00C63B68"/>
    <w:rsid w:val="00CA6BFE"/>
    <w:rsid w:val="00D13D83"/>
    <w:rsid w:val="00D1416B"/>
    <w:rsid w:val="00DB1D0F"/>
    <w:rsid w:val="00DE5EB0"/>
    <w:rsid w:val="00E429AA"/>
    <w:rsid w:val="00EE2E10"/>
    <w:rsid w:val="00F65C78"/>
    <w:rsid w:val="00FA2BEA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7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7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2025-03-19T11:02:00Z</cp:lastPrinted>
  <dcterms:created xsi:type="dcterms:W3CDTF">2024-10-07T07:53:00Z</dcterms:created>
  <dcterms:modified xsi:type="dcterms:W3CDTF">2025-05-16T12:46:00Z</dcterms:modified>
</cp:coreProperties>
</file>