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CF" w:rsidRPr="00B062CF" w:rsidRDefault="00B062CF" w:rsidP="00B062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62CF" w:rsidRPr="00B062CF" w:rsidRDefault="00B062CF" w:rsidP="00B0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B062CF" w:rsidRPr="00B062CF" w:rsidRDefault="00B062CF" w:rsidP="00B0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«КАЧКАШУР» МУНИЦИПАЛ КЫЛДЫТЭТЛЭН АДМИНИСТРАЦИЕЗ </w:t>
      </w:r>
    </w:p>
    <w:p w:rsidR="00B062CF" w:rsidRPr="00B062CF" w:rsidRDefault="00B062CF" w:rsidP="00B0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2CF" w:rsidRPr="00B062CF" w:rsidRDefault="00B062CF" w:rsidP="00B0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2CF" w:rsidRPr="00B062CF" w:rsidRDefault="00B062CF" w:rsidP="00B0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B062CF" w:rsidRPr="00B062CF" w:rsidRDefault="00B062CF" w:rsidP="00B0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2CF" w:rsidRPr="00B062CF" w:rsidRDefault="00B062CF" w:rsidP="00B06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2CF" w:rsidRPr="00B062CF" w:rsidRDefault="00B062CF" w:rsidP="00B06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2017 года                                                                                                      №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</w:t>
      </w:r>
    </w:p>
    <w:p w:rsid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A412E" w:rsidTr="004A412E">
        <w:tc>
          <w:tcPr>
            <w:tcW w:w="6345" w:type="dxa"/>
          </w:tcPr>
          <w:p w:rsidR="004A412E" w:rsidRDefault="004A412E" w:rsidP="00B062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ции муниципального образования 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B0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Качкашурское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от </w:t>
            </w:r>
            <w:r w:rsidR="00B0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B0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.2017 № </w:t>
            </w:r>
            <w:r w:rsidR="00B0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 утвержден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ии </w:t>
            </w:r>
            <w:r w:rsidRPr="00B0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регламента </w:t>
            </w:r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предоставлению муниципальной услуги «Присвоение адреса земельному участку (при отсутствии </w:t>
            </w:r>
            <w:proofErr w:type="gramStart"/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адреса-описание</w:t>
            </w:r>
            <w:proofErr w:type="gramEnd"/>
            <w:r w:rsidRPr="004A4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местоположения земельного участка)</w:t>
            </w:r>
          </w:p>
        </w:tc>
        <w:tc>
          <w:tcPr>
            <w:tcW w:w="3226" w:type="dxa"/>
          </w:tcPr>
          <w:p w:rsidR="004A412E" w:rsidRDefault="004A412E" w:rsidP="004A41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12E" w:rsidRP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A412E" w:rsidRPr="00A537BA" w:rsidRDefault="004A412E" w:rsidP="004A41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протеста Глазовской межрайонной прокуратуры от 15.12.2017 № 42-2017,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B062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A53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537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ПОСТАНОВЛЯЕТ: 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2E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Глазовской межрайонной прокуратуры от 15.12.2017 № 42-2017 на постановление </w:t>
      </w:r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 «</w:t>
      </w:r>
      <w:r w:rsidR="00B0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062C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062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B062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«Об утверждении Административного регламента по предоставлению муниципальной услуги «Присвоение адреса земельному участку (при отсутствии </w:t>
      </w:r>
      <w:proofErr w:type="gramStart"/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адреса-описание</w:t>
      </w:r>
      <w:proofErr w:type="gramEnd"/>
      <w:r w:rsidR="00F9747A"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местоположения земельного участка)</w:t>
      </w:r>
      <w:r w:rsid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F9747A" w:rsidRDefault="00F9747A" w:rsidP="004A4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 в постановление 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 «</w:t>
      </w:r>
      <w:r w:rsidR="00B062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062C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062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B062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«Об утверждении Административного регламента по предоставлению муниципальной услуги «Присвоение адреса земельному участку (при отсутствии </w:t>
      </w:r>
      <w:proofErr w:type="gramStart"/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адреса-описание</w:t>
      </w:r>
      <w:proofErr w:type="gramEnd"/>
      <w:r w:rsidRPr="00F9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местоположения земельного участка)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F9747A" w:rsidRPr="00F9747A" w:rsidRDefault="00F9747A" w:rsidP="004A41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п. 29 изложить в следующей редакции:</w:t>
      </w:r>
    </w:p>
    <w:p w:rsidR="00E073C8" w:rsidRPr="00E073C8" w:rsidRDefault="00E073C8" w:rsidP="00E073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муниципальной услуги регулируется: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E073C8" w:rsidRP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9" w:history="1">
        <w:r w:rsidRPr="00E073C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E073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E073C8" w:rsidRPr="00E073C8" w:rsidRDefault="00B062CF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10" w:history="1">
        <w:r w:rsidR="00E073C8" w:rsidRPr="00E073C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E073C8" w:rsidRPr="00E073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E073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E073C8" w:rsidRPr="00E073C8" w:rsidRDefault="00E073C8" w:rsidP="00E073C8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Постановлением Правительства Российской Федерации от 19 ноября 2014 года № 1221 </w:t>
      </w:r>
      <w:r w:rsidR="00573D3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«Об утверждении Правил присвоения, изменения и аннулирования адресов»</w:t>
      </w:r>
    </w:p>
    <w:p w:rsidR="00E073C8" w:rsidRPr="00573D3A" w:rsidRDefault="00E073C8" w:rsidP="00573D3A">
      <w:pPr>
        <w:pStyle w:val="a8"/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</w:pPr>
      <w:r w:rsidRPr="00573D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073C8" w:rsidRDefault="00E073C8" w:rsidP="00E073C8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073C8">
        <w:rPr>
          <w:rFonts w:ascii="Times New Roman" w:eastAsia="Arial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r w:rsidR="00B062CF">
        <w:rPr>
          <w:rFonts w:ascii="Times New Roman" w:eastAsia="Arial" w:hAnsi="Times New Roman" w:cs="Times New Roman"/>
          <w:sz w:val="24"/>
          <w:szCs w:val="24"/>
          <w:lang w:eastAsia="ar-SA"/>
        </w:rPr>
        <w:t>Качкашурское</w:t>
      </w:r>
      <w:r w:rsidRPr="00E073C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</w:t>
      </w:r>
    </w:p>
    <w:p w:rsidR="00D54219" w:rsidRPr="00D54219" w:rsidRDefault="00573D3A" w:rsidP="00D542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2) </w:t>
      </w:r>
      <w:r w:rsidR="00D54219" w:rsidRPr="00D54219">
        <w:rPr>
          <w:rFonts w:ascii="Times New Roman" w:eastAsia="Times New Roman" w:hAnsi="Times New Roman" w:cs="Times New Roman"/>
          <w:sz w:val="24"/>
          <w:szCs w:val="24"/>
          <w:lang w:eastAsia="ar-SA"/>
        </w:rPr>
        <w:t>п. 44 изложить в следующей редакции:</w:t>
      </w:r>
    </w:p>
    <w:p w:rsidR="00D54219" w:rsidRPr="00D54219" w:rsidRDefault="00D54219" w:rsidP="00D5421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421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отказа в предоставлении муниципальной услуги является:</w:t>
      </w:r>
    </w:p>
    <w:p w:rsidR="00D54219" w:rsidRPr="00D54219" w:rsidRDefault="00D54219" w:rsidP="00D54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присвоении объекту адресации адреса обратилось лицо, не указанное в пункте 3 Административного регламента;</w:t>
      </w:r>
    </w:p>
    <w:p w:rsidR="00D54219" w:rsidRPr="00D54219" w:rsidRDefault="00D54219" w:rsidP="00D5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54219" w:rsidRPr="00D54219" w:rsidRDefault="00D54219" w:rsidP="00D5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54219" w:rsidRPr="00D54219" w:rsidRDefault="00D54219" w:rsidP="00D542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11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5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5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</w:t>
        </w:r>
      </w:hyperlink>
      <w:r w:rsidRPr="00D5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16" w:history="1">
        <w:r w:rsidRPr="00D542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19.11.2014 № 1221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D3A" w:rsidRPr="00E073C8" w:rsidRDefault="00573D3A" w:rsidP="00573D3A">
      <w:pPr>
        <w:tabs>
          <w:tab w:val="left" w:pos="0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A412E" w:rsidRPr="00A537BA" w:rsidRDefault="004A412E" w:rsidP="00E073C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</w:t>
      </w:r>
      <w:r w:rsidR="00B062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Т.Е. Волкова</w:t>
      </w:r>
      <w:bookmarkStart w:id="0" w:name="_GoBack"/>
      <w:bookmarkEnd w:id="0"/>
      <w:r w:rsidRPr="00A53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412E" w:rsidRPr="00A537BA" w:rsidRDefault="004A412E" w:rsidP="004A412E">
      <w:pPr>
        <w:widowControl w:val="0"/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57" w:rsidRDefault="003B6A57"/>
    <w:sectPr w:rsidR="003B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A5" w:rsidRDefault="002C18A5" w:rsidP="004A412E">
      <w:pPr>
        <w:spacing w:after="0" w:line="240" w:lineRule="auto"/>
      </w:pPr>
      <w:r>
        <w:separator/>
      </w:r>
    </w:p>
  </w:endnote>
  <w:endnote w:type="continuationSeparator" w:id="0">
    <w:p w:rsidR="002C18A5" w:rsidRDefault="002C18A5" w:rsidP="004A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A5" w:rsidRDefault="002C18A5" w:rsidP="004A412E">
      <w:pPr>
        <w:spacing w:after="0" w:line="240" w:lineRule="auto"/>
      </w:pPr>
      <w:r>
        <w:separator/>
      </w:r>
    </w:p>
  </w:footnote>
  <w:footnote w:type="continuationSeparator" w:id="0">
    <w:p w:rsidR="002C18A5" w:rsidRDefault="002C18A5" w:rsidP="004A4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49"/>
    <w:rsid w:val="00106449"/>
    <w:rsid w:val="002C18A5"/>
    <w:rsid w:val="003B6A57"/>
    <w:rsid w:val="004A412E"/>
    <w:rsid w:val="00573D3A"/>
    <w:rsid w:val="00AE2419"/>
    <w:rsid w:val="00B062CF"/>
    <w:rsid w:val="00B95F39"/>
    <w:rsid w:val="00C4450F"/>
    <w:rsid w:val="00D54219"/>
    <w:rsid w:val="00E073C8"/>
    <w:rsid w:val="00F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12E"/>
  </w:style>
  <w:style w:type="paragraph" w:styleId="a6">
    <w:name w:val="footer"/>
    <w:basedOn w:val="a"/>
    <w:link w:val="a7"/>
    <w:uiPriority w:val="99"/>
    <w:unhideWhenUsed/>
    <w:rsid w:val="004A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12E"/>
  </w:style>
  <w:style w:type="paragraph" w:styleId="a8">
    <w:name w:val="List Paragraph"/>
    <w:basedOn w:val="a"/>
    <w:uiPriority w:val="34"/>
    <w:qFormat/>
    <w:rsid w:val="00F97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412E"/>
  </w:style>
  <w:style w:type="paragraph" w:styleId="a6">
    <w:name w:val="footer"/>
    <w:basedOn w:val="a"/>
    <w:link w:val="a7"/>
    <w:uiPriority w:val="99"/>
    <w:unhideWhenUsed/>
    <w:rsid w:val="004A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412E"/>
  </w:style>
  <w:style w:type="paragraph" w:styleId="a8">
    <w:name w:val="List Paragraph"/>
    <w:basedOn w:val="a"/>
    <w:uiPriority w:val="34"/>
    <w:qFormat/>
    <w:rsid w:val="00F97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58730D08E18B004D1B8116712A8FA50267773204744B74AAFCBCE95742919D346102BF3A4578B5vCpB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58730D08E18B004D1B8116712A8FA50267773204744B74AAFCBCE95742919D346102BF3A4578B2vC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0AEB5985D66B64897F57AF3C9B9F8C0FC46D71BC9D9F2F8953C275F8F43CF59CBA5403A072B6FA17y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58730D08E18B004D1B8116712A8FA50267773204744B74AAFCBCE95742919D346102BF3A4578B3vCp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58730D08E18B004D1B8116712A8FA50267773204744B74AAFCBCE95742919D346102BF3A4578B4vCpBF" TargetMode="External"/><Relationship Id="rId10" Type="http://schemas.openxmlformats.org/officeDocument/2006/relationships/hyperlink" Target="consultantplus://offline/ref=9849C6F3286D8713832CAC75F23D4F5A1EA632F85882A0B78959B48AC4Q2u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49C6F3286D8713832CAC75F23D4F5A1EA435F15681A0B78959B48AC4Q2u2I" TargetMode="External"/><Relationship Id="rId14" Type="http://schemas.openxmlformats.org/officeDocument/2006/relationships/hyperlink" Target="consultantplus://offline/ref=8F58730D08E18B004D1B8116712A8FA50267773204744B74AAFCBCE95742919D346102BF3A4578B5vCp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5F6D-033B-4A7B-816C-1BDD6C9E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2017-12-27T05:57:00Z</cp:lastPrinted>
  <dcterms:created xsi:type="dcterms:W3CDTF">2017-12-20T10:54:00Z</dcterms:created>
  <dcterms:modified xsi:type="dcterms:W3CDTF">2017-12-27T05:57:00Z</dcterms:modified>
</cp:coreProperties>
</file>