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6AB" w:rsidRDefault="009D46AB" w:rsidP="00F10E62">
      <w:pPr>
        <w:ind w:right="-5"/>
        <w:jc w:val="right"/>
        <w:outlineLvl w:val="0"/>
      </w:pPr>
      <w:r>
        <w:t xml:space="preserve">Приложение 4 </w:t>
      </w:r>
    </w:p>
    <w:p w:rsidR="009D46AB" w:rsidRDefault="009D46AB" w:rsidP="002836C1">
      <w:pPr>
        <w:jc w:val="right"/>
      </w:pPr>
      <w:r>
        <w:t>к решению Совета депутатов</w:t>
      </w:r>
    </w:p>
    <w:p w:rsidR="009D46AB" w:rsidRDefault="009D46AB" w:rsidP="002836C1">
      <w:pPr>
        <w:jc w:val="right"/>
      </w:pPr>
      <w:r>
        <w:t>муниципального образования "Куреговское"</w:t>
      </w:r>
    </w:p>
    <w:p w:rsidR="009D46AB" w:rsidRDefault="009D46AB" w:rsidP="002836C1">
      <w:pPr>
        <w:jc w:val="right"/>
      </w:pPr>
      <w:r>
        <w:t>Глазовского района Удмуртской Республики</w:t>
      </w:r>
    </w:p>
    <w:p w:rsidR="009D46AB" w:rsidRPr="00BD4A54" w:rsidRDefault="009D46AB" w:rsidP="002836C1">
      <w:pPr>
        <w:autoSpaceDE w:val="0"/>
        <w:autoSpaceDN w:val="0"/>
        <w:adjustRightInd w:val="0"/>
        <w:ind w:firstLine="540"/>
        <w:jc w:val="right"/>
      </w:pPr>
      <w:r>
        <w:t>от 22 декабря 2014 года  № 164</w:t>
      </w:r>
    </w:p>
    <w:p w:rsidR="009D46AB" w:rsidRPr="00BD4A54" w:rsidRDefault="009D46AB" w:rsidP="00F10E62">
      <w:pPr>
        <w:autoSpaceDE w:val="0"/>
        <w:autoSpaceDN w:val="0"/>
        <w:adjustRightInd w:val="0"/>
        <w:ind w:firstLine="540"/>
        <w:jc w:val="center"/>
      </w:pPr>
    </w:p>
    <w:p w:rsidR="009D46AB" w:rsidRPr="00BD4A54" w:rsidRDefault="009D46AB" w:rsidP="00F10E62">
      <w:pPr>
        <w:autoSpaceDE w:val="0"/>
        <w:autoSpaceDN w:val="0"/>
        <w:adjustRightInd w:val="0"/>
        <w:ind w:firstLine="540"/>
        <w:jc w:val="center"/>
      </w:pPr>
    </w:p>
    <w:p w:rsidR="009D46AB" w:rsidRPr="00BD4A54" w:rsidRDefault="009D46AB" w:rsidP="00F10E62">
      <w:pPr>
        <w:autoSpaceDE w:val="0"/>
        <w:autoSpaceDN w:val="0"/>
        <w:adjustRightInd w:val="0"/>
        <w:ind w:firstLine="540"/>
        <w:jc w:val="center"/>
        <w:outlineLvl w:val="0"/>
        <w:rPr>
          <w:b/>
        </w:rPr>
      </w:pPr>
      <w:r w:rsidRPr="00BD4A54">
        <w:rPr>
          <w:b/>
        </w:rPr>
        <w:t>Нормативы</w:t>
      </w:r>
    </w:p>
    <w:p w:rsidR="009D46AB" w:rsidRDefault="009D46AB" w:rsidP="00F10E62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BD4A54">
        <w:rPr>
          <w:b/>
        </w:rPr>
        <w:t>распределения доходов в бюджет муниципального образования «</w:t>
      </w:r>
      <w:r>
        <w:rPr>
          <w:b/>
        </w:rPr>
        <w:t>Курегов</w:t>
      </w:r>
      <w:r w:rsidRPr="00BD4A54">
        <w:rPr>
          <w:b/>
        </w:rPr>
        <w:t>ское» на 201</w:t>
      </w:r>
      <w:r>
        <w:rPr>
          <w:b/>
        </w:rPr>
        <w:t>5</w:t>
      </w:r>
      <w:r w:rsidRPr="00BD4A54">
        <w:rPr>
          <w:b/>
        </w:rPr>
        <w:t xml:space="preserve"> год и плановый период 201</w:t>
      </w:r>
      <w:r>
        <w:rPr>
          <w:b/>
        </w:rPr>
        <w:t>6</w:t>
      </w:r>
      <w:r w:rsidRPr="00BD4A54">
        <w:rPr>
          <w:b/>
        </w:rPr>
        <w:t xml:space="preserve"> и 201</w:t>
      </w:r>
      <w:r>
        <w:rPr>
          <w:b/>
        </w:rPr>
        <w:t>7</w:t>
      </w:r>
      <w:r w:rsidRPr="00BD4A54">
        <w:rPr>
          <w:b/>
        </w:rPr>
        <w:t xml:space="preserve"> годов</w:t>
      </w:r>
    </w:p>
    <w:p w:rsidR="009D46AB" w:rsidRPr="0093756D" w:rsidRDefault="009D46AB" w:rsidP="00F10E62">
      <w:pPr>
        <w:autoSpaceDE w:val="0"/>
        <w:autoSpaceDN w:val="0"/>
        <w:adjustRightInd w:val="0"/>
        <w:ind w:firstLine="540"/>
        <w:jc w:val="center"/>
      </w:pPr>
      <w:r w:rsidRPr="0093756D">
        <w:t>(в соответствии с пунктом 2 статьи 184</w:t>
      </w:r>
      <w:r w:rsidRPr="0093756D">
        <w:rPr>
          <w:vertAlign w:val="superscript"/>
        </w:rPr>
        <w:t>1</w:t>
      </w:r>
      <w:r w:rsidRPr="0093756D">
        <w:t xml:space="preserve"> Бюджетного кодекса Российской Федерации)</w:t>
      </w:r>
    </w:p>
    <w:tbl>
      <w:tblPr>
        <w:tblW w:w="10191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2340"/>
        <w:gridCol w:w="6591"/>
        <w:gridCol w:w="1260"/>
      </w:tblGrid>
      <w:tr w:rsidR="009D46AB" w:rsidTr="00F10E62">
        <w:trPr>
          <w:trHeight w:val="428"/>
          <w:tblHeader/>
        </w:trPr>
        <w:tc>
          <w:tcPr>
            <w:tcW w:w="2340" w:type="dxa"/>
            <w:vAlign w:val="center"/>
          </w:tcPr>
          <w:p w:rsidR="009D46AB" w:rsidRDefault="009D46AB" w:rsidP="008C2ADD">
            <w:pPr>
              <w:widowControl w:val="0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6591" w:type="dxa"/>
            <w:vAlign w:val="center"/>
          </w:tcPr>
          <w:p w:rsidR="009D46AB" w:rsidRDefault="009D46AB" w:rsidP="008C2ADD">
            <w:pPr>
              <w:widowControl w:val="0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  <w:sz w:val="22"/>
                <w:szCs w:val="22"/>
              </w:rPr>
              <w:t>Наименование налога (сбора)</w:t>
            </w:r>
            <w:bookmarkStart w:id="0" w:name="_GoBack"/>
            <w:bookmarkEnd w:id="0"/>
          </w:p>
        </w:tc>
        <w:tc>
          <w:tcPr>
            <w:tcW w:w="1260" w:type="dxa"/>
            <w:vAlign w:val="center"/>
          </w:tcPr>
          <w:p w:rsidR="009D46AB" w:rsidRDefault="009D46AB" w:rsidP="008C2ADD">
            <w:pPr>
              <w:widowControl w:val="0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  <w:sz w:val="22"/>
                <w:szCs w:val="22"/>
              </w:rPr>
              <w:t>Бюджеты поселений</w:t>
            </w:r>
          </w:p>
          <w:p w:rsidR="009D46AB" w:rsidRDefault="009D46AB" w:rsidP="008C2ADD">
            <w:pPr>
              <w:widowControl w:val="0"/>
              <w:jc w:val="center"/>
              <w:rPr>
                <w:b/>
                <w:snapToGrid w:val="0"/>
              </w:rPr>
            </w:pPr>
          </w:p>
        </w:tc>
      </w:tr>
      <w:tr w:rsidR="009D46AB" w:rsidTr="00F10E62">
        <w:tc>
          <w:tcPr>
            <w:tcW w:w="2340" w:type="dxa"/>
          </w:tcPr>
          <w:p w:rsidR="009D46AB" w:rsidRDefault="009D46AB" w:rsidP="008C2ADD">
            <w:pPr>
              <w:jc w:val="both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1 11 00000 00 0000 000</w:t>
            </w:r>
          </w:p>
        </w:tc>
        <w:tc>
          <w:tcPr>
            <w:tcW w:w="6591" w:type="dxa"/>
          </w:tcPr>
          <w:p w:rsidR="009D46AB" w:rsidRDefault="009D46AB" w:rsidP="008C2ADD">
            <w:pPr>
              <w:widowControl w:val="0"/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  <w:sz w:val="22"/>
                <w:szCs w:val="22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vAlign w:val="center"/>
          </w:tcPr>
          <w:p w:rsidR="009D46AB" w:rsidRDefault="009D46AB" w:rsidP="008C2ADD">
            <w:pPr>
              <w:widowControl w:val="0"/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9D46AB" w:rsidTr="00F10E62">
        <w:tc>
          <w:tcPr>
            <w:tcW w:w="2340" w:type="dxa"/>
          </w:tcPr>
          <w:p w:rsidR="009D46AB" w:rsidRDefault="009D46AB" w:rsidP="008C2ADD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1 11 02033 10 0000 120</w:t>
            </w:r>
          </w:p>
        </w:tc>
        <w:tc>
          <w:tcPr>
            <w:tcW w:w="6591" w:type="dxa"/>
          </w:tcPr>
          <w:p w:rsidR="009D46AB" w:rsidRDefault="009D46AB" w:rsidP="008C2ADD">
            <w:pPr>
              <w:widowControl w:val="0"/>
              <w:jc w:val="both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Доходы от размещения временно свободных средств бюджетов поселений</w:t>
            </w:r>
          </w:p>
        </w:tc>
        <w:tc>
          <w:tcPr>
            <w:tcW w:w="1260" w:type="dxa"/>
            <w:vAlign w:val="center"/>
          </w:tcPr>
          <w:p w:rsidR="009D46AB" w:rsidRDefault="009D46AB" w:rsidP="008C2ADD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9D46AB" w:rsidTr="00F10E62">
        <w:trPr>
          <w:trHeight w:val="544"/>
        </w:trPr>
        <w:tc>
          <w:tcPr>
            <w:tcW w:w="2340" w:type="dxa"/>
          </w:tcPr>
          <w:p w:rsidR="009D46AB" w:rsidRDefault="009D46AB" w:rsidP="008C2ADD">
            <w:pPr>
              <w:jc w:val="both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1 13 00000 00 0000 000</w:t>
            </w:r>
          </w:p>
        </w:tc>
        <w:tc>
          <w:tcPr>
            <w:tcW w:w="6591" w:type="dxa"/>
          </w:tcPr>
          <w:p w:rsidR="009D46AB" w:rsidRDefault="009D46AB" w:rsidP="008C2ADD">
            <w:pPr>
              <w:jc w:val="both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260" w:type="dxa"/>
            <w:vAlign w:val="center"/>
          </w:tcPr>
          <w:p w:rsidR="009D46AB" w:rsidRDefault="009D46AB" w:rsidP="008C2ADD">
            <w:pPr>
              <w:widowControl w:val="0"/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9D46AB" w:rsidTr="00F10E62">
        <w:trPr>
          <w:trHeight w:val="457"/>
        </w:trPr>
        <w:tc>
          <w:tcPr>
            <w:tcW w:w="2340" w:type="dxa"/>
          </w:tcPr>
          <w:p w:rsidR="009D46AB" w:rsidRDefault="009D46AB" w:rsidP="008C2ADD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1 13 01995 10 0000 130</w:t>
            </w:r>
          </w:p>
        </w:tc>
        <w:tc>
          <w:tcPr>
            <w:tcW w:w="6591" w:type="dxa"/>
          </w:tcPr>
          <w:p w:rsidR="009D46AB" w:rsidRDefault="009D46AB" w:rsidP="008C2ADD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 доходы   от   оказания   платных   услуг (работ) получателями средств    бюджетов поселений   </w:t>
            </w:r>
          </w:p>
        </w:tc>
        <w:tc>
          <w:tcPr>
            <w:tcW w:w="1260" w:type="dxa"/>
            <w:vAlign w:val="center"/>
          </w:tcPr>
          <w:p w:rsidR="009D46AB" w:rsidRDefault="009D46AB" w:rsidP="008C2ADD">
            <w:pPr>
              <w:widowControl w:val="0"/>
              <w:jc w:val="center"/>
              <w:rPr>
                <w:b/>
                <w:snapToGrid w:val="0"/>
                <w:color w:val="000000"/>
              </w:rPr>
            </w:pPr>
          </w:p>
          <w:p w:rsidR="009D46AB" w:rsidRDefault="009D46AB" w:rsidP="008C2ADD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9D46AB" w:rsidRPr="007A7875" w:rsidTr="00F10E62">
        <w:trPr>
          <w:trHeight w:val="457"/>
        </w:trPr>
        <w:tc>
          <w:tcPr>
            <w:tcW w:w="2340" w:type="dxa"/>
          </w:tcPr>
          <w:p w:rsidR="009D46AB" w:rsidRDefault="009D46AB" w:rsidP="008C2ADD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1 13 02065 10 0000 130</w:t>
            </w:r>
          </w:p>
        </w:tc>
        <w:tc>
          <w:tcPr>
            <w:tcW w:w="6591" w:type="dxa"/>
          </w:tcPr>
          <w:p w:rsidR="009D46AB" w:rsidRDefault="009D46AB" w:rsidP="008C2ADD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Доходы, поступающие в порядке возмещения расходов, понесенных в связи с эксплуатацией имущества поселений </w:t>
            </w:r>
          </w:p>
        </w:tc>
        <w:tc>
          <w:tcPr>
            <w:tcW w:w="1260" w:type="dxa"/>
            <w:vAlign w:val="center"/>
          </w:tcPr>
          <w:p w:rsidR="009D46AB" w:rsidRPr="007A7875" w:rsidRDefault="009D46AB" w:rsidP="008C2ADD">
            <w:pPr>
              <w:widowControl w:val="0"/>
              <w:jc w:val="center"/>
              <w:rPr>
                <w:snapToGrid w:val="0"/>
                <w:color w:val="000000"/>
              </w:rPr>
            </w:pPr>
            <w:r w:rsidRPr="007A7875"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9D46AB" w:rsidTr="00F10E62">
        <w:trPr>
          <w:trHeight w:val="457"/>
        </w:trPr>
        <w:tc>
          <w:tcPr>
            <w:tcW w:w="2340" w:type="dxa"/>
          </w:tcPr>
          <w:p w:rsidR="009D46AB" w:rsidRDefault="009D46AB" w:rsidP="008C2ADD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1 13 02995 10 0000 130</w:t>
            </w:r>
          </w:p>
        </w:tc>
        <w:tc>
          <w:tcPr>
            <w:tcW w:w="6591" w:type="dxa"/>
          </w:tcPr>
          <w:p w:rsidR="009D46AB" w:rsidRDefault="009D46AB" w:rsidP="008C2ADD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Прочие  доходы   от   компенсации затрат бюджетов поселений</w:t>
            </w:r>
          </w:p>
        </w:tc>
        <w:tc>
          <w:tcPr>
            <w:tcW w:w="1260" w:type="dxa"/>
            <w:vAlign w:val="center"/>
          </w:tcPr>
          <w:p w:rsidR="009D46AB" w:rsidRDefault="009D46AB" w:rsidP="008C2ADD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9D46AB" w:rsidTr="00F10E62">
        <w:trPr>
          <w:trHeight w:val="285"/>
        </w:trPr>
        <w:tc>
          <w:tcPr>
            <w:tcW w:w="2340" w:type="dxa"/>
          </w:tcPr>
          <w:p w:rsidR="009D46AB" w:rsidRDefault="009D46AB" w:rsidP="008C2ADD">
            <w:pPr>
              <w:jc w:val="both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1 15 00000 00 0000 000</w:t>
            </w:r>
          </w:p>
        </w:tc>
        <w:tc>
          <w:tcPr>
            <w:tcW w:w="6591" w:type="dxa"/>
          </w:tcPr>
          <w:p w:rsidR="009D46AB" w:rsidRDefault="009D46AB" w:rsidP="008C2ADD">
            <w:pPr>
              <w:jc w:val="both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административных платежей и сборов</w:t>
            </w:r>
          </w:p>
        </w:tc>
        <w:tc>
          <w:tcPr>
            <w:tcW w:w="1260" w:type="dxa"/>
            <w:vAlign w:val="center"/>
          </w:tcPr>
          <w:p w:rsidR="009D46AB" w:rsidRDefault="009D46AB" w:rsidP="008C2ADD">
            <w:pPr>
              <w:widowControl w:val="0"/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9D46AB" w:rsidTr="00F10E62">
        <w:trPr>
          <w:trHeight w:val="545"/>
        </w:trPr>
        <w:tc>
          <w:tcPr>
            <w:tcW w:w="2340" w:type="dxa"/>
          </w:tcPr>
          <w:p w:rsidR="009D46AB" w:rsidRDefault="009D46AB" w:rsidP="008C2ADD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1 15 02050 10 0000 140</w:t>
            </w:r>
          </w:p>
        </w:tc>
        <w:tc>
          <w:tcPr>
            <w:tcW w:w="6591" w:type="dxa"/>
          </w:tcPr>
          <w:p w:rsidR="009D46AB" w:rsidRDefault="009D46AB" w:rsidP="008C2ADD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Платежи, взимаемые органами местного самоуправления (организациями) поселений за   выполнение определённых функций</w:t>
            </w:r>
          </w:p>
        </w:tc>
        <w:tc>
          <w:tcPr>
            <w:tcW w:w="1260" w:type="dxa"/>
            <w:vAlign w:val="center"/>
          </w:tcPr>
          <w:p w:rsidR="009D46AB" w:rsidRDefault="009D46AB" w:rsidP="008C2ADD">
            <w:pPr>
              <w:widowControl w:val="0"/>
              <w:jc w:val="center"/>
              <w:rPr>
                <w:snapToGrid w:val="0"/>
                <w:color w:val="000000"/>
              </w:rPr>
            </w:pPr>
          </w:p>
          <w:p w:rsidR="009D46AB" w:rsidRDefault="009D46AB" w:rsidP="008C2ADD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9D46AB" w:rsidTr="00F10E62">
        <w:trPr>
          <w:trHeight w:val="345"/>
        </w:trPr>
        <w:tc>
          <w:tcPr>
            <w:tcW w:w="2340" w:type="dxa"/>
          </w:tcPr>
          <w:p w:rsidR="009D46AB" w:rsidRDefault="009D46AB" w:rsidP="008C2ADD">
            <w:pPr>
              <w:jc w:val="both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1 16 00000 00 0000 000</w:t>
            </w:r>
          </w:p>
        </w:tc>
        <w:tc>
          <w:tcPr>
            <w:tcW w:w="6591" w:type="dxa"/>
          </w:tcPr>
          <w:p w:rsidR="009D46AB" w:rsidRDefault="009D46AB" w:rsidP="008C2ADD">
            <w:pPr>
              <w:jc w:val="both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штрафов, санкций, возмещения ущерба</w:t>
            </w:r>
          </w:p>
        </w:tc>
        <w:tc>
          <w:tcPr>
            <w:tcW w:w="1260" w:type="dxa"/>
            <w:vAlign w:val="center"/>
          </w:tcPr>
          <w:p w:rsidR="009D46AB" w:rsidRDefault="009D46AB" w:rsidP="008C2ADD">
            <w:pPr>
              <w:widowControl w:val="0"/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9D46AB" w:rsidTr="00F10E62">
        <w:trPr>
          <w:trHeight w:val="345"/>
        </w:trPr>
        <w:tc>
          <w:tcPr>
            <w:tcW w:w="2340" w:type="dxa"/>
          </w:tcPr>
          <w:p w:rsidR="009D46AB" w:rsidRDefault="009D46AB" w:rsidP="008C2ADD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1 16 23051 10 0000 140</w:t>
            </w:r>
          </w:p>
        </w:tc>
        <w:tc>
          <w:tcPr>
            <w:tcW w:w="6591" w:type="dxa"/>
          </w:tcPr>
          <w:p w:rsidR="009D46AB" w:rsidRDefault="009D46AB" w:rsidP="008C2ADD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</w:t>
            </w:r>
          </w:p>
        </w:tc>
        <w:tc>
          <w:tcPr>
            <w:tcW w:w="1260" w:type="dxa"/>
            <w:vAlign w:val="center"/>
          </w:tcPr>
          <w:p w:rsidR="009D46AB" w:rsidRDefault="009D46AB" w:rsidP="008C2ADD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9D46AB" w:rsidTr="00F10E62">
        <w:trPr>
          <w:trHeight w:val="345"/>
        </w:trPr>
        <w:tc>
          <w:tcPr>
            <w:tcW w:w="2340" w:type="dxa"/>
          </w:tcPr>
          <w:p w:rsidR="009D46AB" w:rsidRDefault="009D46AB" w:rsidP="008C2ADD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1 16 23052 10 0000 140</w:t>
            </w:r>
          </w:p>
        </w:tc>
        <w:tc>
          <w:tcPr>
            <w:tcW w:w="6591" w:type="dxa"/>
          </w:tcPr>
          <w:p w:rsidR="009D46AB" w:rsidRDefault="009D46AB" w:rsidP="008C2ADD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Доходы от возмещения ущерба при возникновении иных  страховых случаев, когда выгодоприобретателями выступают получатели средств бюджетов поселений</w:t>
            </w:r>
          </w:p>
        </w:tc>
        <w:tc>
          <w:tcPr>
            <w:tcW w:w="1260" w:type="dxa"/>
            <w:vAlign w:val="center"/>
          </w:tcPr>
          <w:p w:rsidR="009D46AB" w:rsidRDefault="009D46AB" w:rsidP="008C2ADD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9D46AB" w:rsidTr="00F10E62">
        <w:tc>
          <w:tcPr>
            <w:tcW w:w="2340" w:type="dxa"/>
          </w:tcPr>
          <w:p w:rsidR="009D46AB" w:rsidRDefault="009D46AB" w:rsidP="008C2ADD">
            <w:pPr>
              <w:jc w:val="both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1 17 00000 00 0000 000</w:t>
            </w:r>
          </w:p>
        </w:tc>
        <w:tc>
          <w:tcPr>
            <w:tcW w:w="6591" w:type="dxa"/>
          </w:tcPr>
          <w:p w:rsidR="009D46AB" w:rsidRDefault="009D46AB" w:rsidP="008C2ADD">
            <w:pPr>
              <w:jc w:val="both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прочих неналоговых доходов</w:t>
            </w:r>
          </w:p>
        </w:tc>
        <w:tc>
          <w:tcPr>
            <w:tcW w:w="1260" w:type="dxa"/>
            <w:vAlign w:val="center"/>
          </w:tcPr>
          <w:p w:rsidR="009D46AB" w:rsidRDefault="009D46AB" w:rsidP="008C2ADD">
            <w:pPr>
              <w:widowControl w:val="0"/>
              <w:jc w:val="center"/>
              <w:rPr>
                <w:snapToGrid w:val="0"/>
                <w:color w:val="000000"/>
              </w:rPr>
            </w:pPr>
          </w:p>
        </w:tc>
      </w:tr>
      <w:tr w:rsidR="009D46AB" w:rsidTr="00F10E62">
        <w:tc>
          <w:tcPr>
            <w:tcW w:w="2340" w:type="dxa"/>
          </w:tcPr>
          <w:p w:rsidR="009D46AB" w:rsidRDefault="009D46AB" w:rsidP="008C2ADD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1 17 01050 10 0000 180</w:t>
            </w:r>
          </w:p>
        </w:tc>
        <w:tc>
          <w:tcPr>
            <w:tcW w:w="6591" w:type="dxa"/>
          </w:tcPr>
          <w:p w:rsidR="009D46AB" w:rsidRDefault="009D46AB" w:rsidP="008C2ADD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Невыясненные поступления, зачисляемые в бюджеты поселений</w:t>
            </w:r>
          </w:p>
        </w:tc>
        <w:tc>
          <w:tcPr>
            <w:tcW w:w="1260" w:type="dxa"/>
            <w:vAlign w:val="center"/>
          </w:tcPr>
          <w:p w:rsidR="009D46AB" w:rsidRDefault="009D46AB" w:rsidP="008C2ADD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9D46AB" w:rsidTr="00F10E62">
        <w:tc>
          <w:tcPr>
            <w:tcW w:w="2340" w:type="dxa"/>
          </w:tcPr>
          <w:p w:rsidR="009D46AB" w:rsidRDefault="009D46AB" w:rsidP="008C2ADD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1 17 02020 10 0000 180</w:t>
            </w:r>
          </w:p>
        </w:tc>
        <w:tc>
          <w:tcPr>
            <w:tcW w:w="6591" w:type="dxa"/>
          </w:tcPr>
          <w:p w:rsidR="009D46AB" w:rsidRDefault="009D46AB" w:rsidP="008C2ADD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260" w:type="dxa"/>
            <w:vAlign w:val="center"/>
          </w:tcPr>
          <w:p w:rsidR="009D46AB" w:rsidRDefault="009D46AB" w:rsidP="008C2ADD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9D46AB" w:rsidTr="00F10E62">
        <w:tc>
          <w:tcPr>
            <w:tcW w:w="2340" w:type="dxa"/>
          </w:tcPr>
          <w:p w:rsidR="009D46AB" w:rsidRDefault="009D46AB" w:rsidP="008C2ADD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1 17 05050 10 0000 180</w:t>
            </w:r>
          </w:p>
        </w:tc>
        <w:tc>
          <w:tcPr>
            <w:tcW w:w="6591" w:type="dxa"/>
          </w:tcPr>
          <w:p w:rsidR="009D46AB" w:rsidRDefault="009D46AB" w:rsidP="008C2ADD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Прочие неналоговые доходы бюджетов поселений</w:t>
            </w:r>
          </w:p>
        </w:tc>
        <w:tc>
          <w:tcPr>
            <w:tcW w:w="1260" w:type="dxa"/>
            <w:vAlign w:val="center"/>
          </w:tcPr>
          <w:p w:rsidR="009D46AB" w:rsidRDefault="009D46AB" w:rsidP="008C2ADD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9D46AB" w:rsidTr="00F10E62">
        <w:tc>
          <w:tcPr>
            <w:tcW w:w="2340" w:type="dxa"/>
          </w:tcPr>
          <w:p w:rsidR="009D46AB" w:rsidRDefault="009D46AB" w:rsidP="008C2ADD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1 17 12050 10 0000 180</w:t>
            </w:r>
          </w:p>
        </w:tc>
        <w:tc>
          <w:tcPr>
            <w:tcW w:w="6591" w:type="dxa"/>
          </w:tcPr>
          <w:p w:rsidR="009D46AB" w:rsidRDefault="009D46AB" w:rsidP="008C2ADD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Целевые отчисления от лотерей</w:t>
            </w:r>
          </w:p>
        </w:tc>
        <w:tc>
          <w:tcPr>
            <w:tcW w:w="1260" w:type="dxa"/>
            <w:vAlign w:val="center"/>
          </w:tcPr>
          <w:p w:rsidR="009D46AB" w:rsidRDefault="009D46AB" w:rsidP="008C2ADD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</w:tbl>
    <w:p w:rsidR="009D46AB" w:rsidRDefault="009D46AB" w:rsidP="00F10E62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9D46AB" w:rsidRDefault="009D46AB" w:rsidP="00F10E62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9D46AB" w:rsidRDefault="009D46AB"/>
    <w:sectPr w:rsidR="009D46AB" w:rsidSect="00057600">
      <w:headerReference w:type="even" r:id="rId6"/>
      <w:headerReference w:type="default" r:id="rId7"/>
      <w:pgSz w:w="11907" w:h="16840" w:code="9"/>
      <w:pgMar w:top="851" w:right="567" w:bottom="851" w:left="1134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6AB" w:rsidRDefault="009D46AB" w:rsidP="006B78A5">
      <w:r>
        <w:separator/>
      </w:r>
    </w:p>
  </w:endnote>
  <w:endnote w:type="continuationSeparator" w:id="0">
    <w:p w:rsidR="009D46AB" w:rsidRDefault="009D46AB" w:rsidP="006B78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6AB" w:rsidRDefault="009D46AB" w:rsidP="006B78A5">
      <w:r>
        <w:separator/>
      </w:r>
    </w:p>
  </w:footnote>
  <w:footnote w:type="continuationSeparator" w:id="0">
    <w:p w:rsidR="009D46AB" w:rsidRDefault="009D46AB" w:rsidP="006B78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6AB" w:rsidRDefault="009D46AB" w:rsidP="0005760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D46AB" w:rsidRDefault="009D46A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6AB" w:rsidRDefault="009D46AB" w:rsidP="0005760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D46AB" w:rsidRDefault="009D46A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0A59"/>
    <w:rsid w:val="00007545"/>
    <w:rsid w:val="00057600"/>
    <w:rsid w:val="002836C1"/>
    <w:rsid w:val="0029407F"/>
    <w:rsid w:val="003E3ED5"/>
    <w:rsid w:val="00412FCE"/>
    <w:rsid w:val="005000B6"/>
    <w:rsid w:val="006B78A5"/>
    <w:rsid w:val="007A7875"/>
    <w:rsid w:val="008C0A59"/>
    <w:rsid w:val="008C2ADD"/>
    <w:rsid w:val="008C5505"/>
    <w:rsid w:val="008D7A13"/>
    <w:rsid w:val="0093756D"/>
    <w:rsid w:val="009D46AB"/>
    <w:rsid w:val="00AA5987"/>
    <w:rsid w:val="00B00F2F"/>
    <w:rsid w:val="00BD4A54"/>
    <w:rsid w:val="00C261DD"/>
    <w:rsid w:val="00CB7509"/>
    <w:rsid w:val="00D20FD5"/>
    <w:rsid w:val="00F10E62"/>
    <w:rsid w:val="00F276E5"/>
    <w:rsid w:val="00F40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E6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F10E62"/>
    <w:pPr>
      <w:widowControl w:val="0"/>
      <w:ind w:hanging="54"/>
      <w:jc w:val="center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10E62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F10E6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10E62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F10E6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689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348</Words>
  <Characters>1990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Курегововское</cp:lastModifiedBy>
  <cp:revision>5</cp:revision>
  <cp:lastPrinted>2014-12-24T07:55:00Z</cp:lastPrinted>
  <dcterms:created xsi:type="dcterms:W3CDTF">2014-11-17T10:58:00Z</dcterms:created>
  <dcterms:modified xsi:type="dcterms:W3CDTF">2014-12-24T08:13:00Z</dcterms:modified>
</cp:coreProperties>
</file>