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C3" w:rsidRPr="005B2FB0" w:rsidRDefault="009C6DC3" w:rsidP="00C67452">
      <w:pPr>
        <w:ind w:right="-5"/>
        <w:jc w:val="right"/>
        <w:outlineLvl w:val="0"/>
        <w:rPr>
          <w:rFonts w:ascii="Times New Roman" w:hAnsi="Times New Roman"/>
        </w:rPr>
      </w:pPr>
      <w:r w:rsidRPr="005B2FB0">
        <w:rPr>
          <w:rFonts w:ascii="Times New Roman" w:hAnsi="Times New Roman"/>
        </w:rPr>
        <w:t xml:space="preserve">СПРАВОЧНО: Ожидаемое доходы </w:t>
      </w:r>
    </w:p>
    <w:p w:rsidR="009C6DC3" w:rsidRPr="005B2FB0" w:rsidRDefault="009C6DC3" w:rsidP="00C67452">
      <w:pPr>
        <w:pStyle w:val="BodyTextIndent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решени</w:t>
      </w:r>
      <w:r>
        <w:rPr>
          <w:sz w:val="24"/>
          <w:szCs w:val="24"/>
        </w:rPr>
        <w:t>ю</w:t>
      </w:r>
      <w:r w:rsidRPr="005B2FB0">
        <w:rPr>
          <w:sz w:val="24"/>
          <w:szCs w:val="24"/>
        </w:rPr>
        <w:t xml:space="preserve"> Совета депутатов</w:t>
      </w:r>
    </w:p>
    <w:p w:rsidR="009C6DC3" w:rsidRDefault="009C6DC3" w:rsidP="00C67452">
      <w:pPr>
        <w:ind w:right="-5"/>
        <w:jc w:val="right"/>
        <w:rPr>
          <w:rFonts w:ascii="Times New Roman" w:hAnsi="Times New Roman"/>
        </w:rPr>
      </w:pPr>
      <w:r w:rsidRPr="005B2FB0">
        <w:rPr>
          <w:rFonts w:ascii="Times New Roman" w:hAnsi="Times New Roman"/>
        </w:rPr>
        <w:t xml:space="preserve">      муниципального образования «</w:t>
      </w:r>
      <w:bookmarkStart w:id="0" w:name="_GoBack"/>
      <w:r w:rsidRPr="00F07316">
        <w:rPr>
          <w:rFonts w:ascii="Times New Roman" w:hAnsi="Times New Roman"/>
          <w:bCs/>
          <w:sz w:val="20"/>
          <w:szCs w:val="20"/>
          <w:lang w:eastAsia="ru-RU"/>
        </w:rPr>
        <w:t>Куреговское</w:t>
      </w:r>
      <w:r w:rsidRPr="00F07316">
        <w:rPr>
          <w:rFonts w:ascii="Times New Roman" w:hAnsi="Times New Roman"/>
        </w:rPr>
        <w:t>»</w:t>
      </w:r>
      <w:r w:rsidRPr="005B2FB0">
        <w:rPr>
          <w:rFonts w:ascii="Times New Roman" w:hAnsi="Times New Roman"/>
        </w:rPr>
        <w:t xml:space="preserve"> </w:t>
      </w:r>
      <w:bookmarkEnd w:id="0"/>
    </w:p>
    <w:p w:rsidR="009C6DC3" w:rsidRPr="005B2FB0" w:rsidRDefault="009C6DC3" w:rsidP="00C67452">
      <w:pPr>
        <w:ind w:right="-5"/>
        <w:jc w:val="right"/>
        <w:rPr>
          <w:rFonts w:ascii="Times New Roman" w:hAnsi="Times New Roman"/>
        </w:rPr>
      </w:pPr>
      <w:r w:rsidRPr="005B2FB0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22 декабря </w:t>
      </w:r>
      <w:smartTag w:uri="urn:schemas-microsoft-com:office:smarttags" w:element="metricconverter">
        <w:smartTagPr>
          <w:attr w:name="ProductID" w:val="2014 г"/>
        </w:smartTagPr>
        <w:r w:rsidRPr="005B2FB0">
          <w:rPr>
            <w:rFonts w:ascii="Times New Roman" w:hAnsi="Times New Roman"/>
          </w:rPr>
          <w:t>2014 г</w:t>
        </w:r>
      </w:smartTag>
      <w:r w:rsidRPr="005B2FB0">
        <w:rPr>
          <w:rFonts w:ascii="Times New Roman" w:hAnsi="Times New Roman"/>
        </w:rPr>
        <w:t xml:space="preserve">. № </w:t>
      </w:r>
      <w:r>
        <w:rPr>
          <w:rFonts w:ascii="Times New Roman" w:hAnsi="Times New Roman"/>
        </w:rPr>
        <w:t>164</w:t>
      </w:r>
    </w:p>
    <w:tbl>
      <w:tblPr>
        <w:tblW w:w="9712" w:type="dxa"/>
        <w:tblInd w:w="93" w:type="dxa"/>
        <w:tblLook w:val="00A0"/>
      </w:tblPr>
      <w:tblGrid>
        <w:gridCol w:w="6015"/>
        <w:gridCol w:w="1230"/>
        <w:gridCol w:w="1249"/>
        <w:gridCol w:w="1218"/>
      </w:tblGrid>
      <w:tr w:rsidR="009C6DC3" w:rsidRPr="00697010" w:rsidTr="00F07316">
        <w:trPr>
          <w:trHeight w:val="315"/>
        </w:trPr>
        <w:tc>
          <w:tcPr>
            <w:tcW w:w="97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Ожидаемое исполнение доходов бюджета </w:t>
            </w:r>
          </w:p>
        </w:tc>
      </w:tr>
      <w:tr w:rsidR="009C6DC3" w:rsidRPr="00697010" w:rsidTr="00F07316">
        <w:trPr>
          <w:trHeight w:val="315"/>
        </w:trPr>
        <w:tc>
          <w:tcPr>
            <w:tcW w:w="97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муниципального образования "Куреговское" за 2014 год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C6DC3" w:rsidRPr="00697010" w:rsidTr="00F07316">
        <w:trPr>
          <w:trHeight w:val="900"/>
        </w:trPr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DC3" w:rsidRPr="00F07316" w:rsidRDefault="009C6DC3" w:rsidP="00F073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Виды налогов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C3" w:rsidRPr="00F07316" w:rsidRDefault="009C6DC3" w:rsidP="00F073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План  на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07316"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2014 г</w:t>
              </w:r>
            </w:smartTag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C3" w:rsidRPr="00F07316" w:rsidRDefault="009C6DC3" w:rsidP="00F073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     на 01.11.2014г.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C3" w:rsidRPr="00F07316" w:rsidRDefault="009C6DC3" w:rsidP="00F073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Ожидаемое исполнение за 2014г.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677,7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1072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физ. лиц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454</w:t>
            </w:r>
          </w:p>
        </w:tc>
      </w:tr>
      <w:tr w:rsidR="009C6DC3" w:rsidRPr="00697010" w:rsidTr="00F0731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364,9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445</w:t>
            </w:r>
          </w:p>
        </w:tc>
      </w:tr>
      <w:tr w:rsidR="009C6DC3" w:rsidRPr="00697010" w:rsidTr="00F0731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имущество физ.лиц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</w:tr>
      <w:tr w:rsidR="009C6DC3" w:rsidRPr="00697010" w:rsidTr="00F0731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Задолженность по отменненным налогам и сборам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Неналоговые  доходы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</w:tr>
      <w:tr w:rsidR="009C6DC3" w:rsidRPr="00697010" w:rsidTr="00F07316">
        <w:trPr>
          <w:trHeight w:val="765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использ. имущества, наход. в муниц. собст. (аренда земли)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продажи земли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9C6DC3" w:rsidRPr="00697010" w:rsidTr="00F0731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 собственных доходов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1131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3429,3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2822,5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3429,3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60,9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59,4</w:t>
            </w:r>
          </w:p>
        </w:tc>
      </w:tr>
      <w:tr w:rsidR="009C6DC3" w:rsidRPr="00697010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199,1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199,1</w:t>
            </w:r>
          </w:p>
        </w:tc>
      </w:tr>
      <w:tr w:rsidR="009C6DC3" w:rsidRPr="00697010" w:rsidTr="00F0731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Возврат остатков субсидий и субвенции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</w:tr>
      <w:tr w:rsidR="009C6DC3" w:rsidRPr="00697010" w:rsidTr="00F07316">
        <w:trPr>
          <w:trHeight w:val="255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5033,7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3819,3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DC3" w:rsidRPr="00F07316" w:rsidRDefault="009C6DC3" w:rsidP="00F073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4880,4</w:t>
            </w:r>
          </w:p>
        </w:tc>
      </w:tr>
    </w:tbl>
    <w:p w:rsidR="009C6DC3" w:rsidRDefault="009C6DC3"/>
    <w:sectPr w:rsidR="009C6DC3" w:rsidSect="00AC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E72BB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000E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BC238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4B8AC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7EAB4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0228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7A7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3AD3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BAB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0528A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A41"/>
    <w:rsid w:val="001514FC"/>
    <w:rsid w:val="005000B6"/>
    <w:rsid w:val="00563E64"/>
    <w:rsid w:val="005B2FB0"/>
    <w:rsid w:val="00697010"/>
    <w:rsid w:val="00854A41"/>
    <w:rsid w:val="008D6540"/>
    <w:rsid w:val="009C6DC3"/>
    <w:rsid w:val="00AC7B90"/>
    <w:rsid w:val="00B00F2F"/>
    <w:rsid w:val="00B4794D"/>
    <w:rsid w:val="00B6582E"/>
    <w:rsid w:val="00C67452"/>
    <w:rsid w:val="00F0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45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67452"/>
    <w:rPr>
      <w:rFonts w:ascii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4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169</Words>
  <Characters>964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5</cp:revision>
  <dcterms:created xsi:type="dcterms:W3CDTF">2014-11-17T06:46:00Z</dcterms:created>
  <dcterms:modified xsi:type="dcterms:W3CDTF">2014-12-24T08:32:00Z</dcterms:modified>
</cp:coreProperties>
</file>