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E2" w:rsidRDefault="0063022C" w:rsidP="00040EE2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040EE2">
        <w:rPr>
          <w:b/>
          <w:sz w:val="22"/>
          <w:szCs w:val="22"/>
        </w:rPr>
        <w:t xml:space="preserve">АДМИНИСТРАЦИЯ </w:t>
      </w:r>
    </w:p>
    <w:p w:rsidR="0063022C" w:rsidRPr="00040EE2" w:rsidRDefault="0063022C" w:rsidP="00040EE2">
      <w:pPr>
        <w:jc w:val="center"/>
        <w:rPr>
          <w:b/>
          <w:sz w:val="22"/>
          <w:szCs w:val="22"/>
        </w:rPr>
      </w:pPr>
      <w:r w:rsidRPr="00040EE2">
        <w:rPr>
          <w:b/>
          <w:sz w:val="22"/>
          <w:szCs w:val="22"/>
        </w:rPr>
        <w:t>МУНИЦИПАЛЬНОГО ОБРАЗОВАНИЯ «КОЖИЛЬСКОЕ»</w:t>
      </w:r>
    </w:p>
    <w:p w:rsidR="00040EE2" w:rsidRDefault="0063022C" w:rsidP="00040EE2">
      <w:pPr>
        <w:jc w:val="center"/>
        <w:rPr>
          <w:b/>
          <w:sz w:val="22"/>
          <w:szCs w:val="22"/>
        </w:rPr>
      </w:pPr>
      <w:r w:rsidRPr="00040EE2">
        <w:rPr>
          <w:b/>
          <w:sz w:val="22"/>
          <w:szCs w:val="22"/>
        </w:rPr>
        <w:t xml:space="preserve">«КОЖЙЫЛ» </w:t>
      </w:r>
    </w:p>
    <w:p w:rsidR="0063022C" w:rsidRPr="00040EE2" w:rsidRDefault="0063022C" w:rsidP="00040EE2">
      <w:pPr>
        <w:jc w:val="center"/>
        <w:rPr>
          <w:b/>
          <w:sz w:val="22"/>
          <w:szCs w:val="22"/>
        </w:rPr>
      </w:pPr>
      <w:r w:rsidRPr="00040EE2">
        <w:rPr>
          <w:b/>
          <w:sz w:val="22"/>
          <w:szCs w:val="22"/>
        </w:rPr>
        <w:t>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3239CD" w:rsidP="0063022C">
      <w:pPr>
        <w:rPr>
          <w:b/>
        </w:rPr>
      </w:pPr>
      <w:r>
        <w:rPr>
          <w:b/>
        </w:rPr>
        <w:t>10 марта</w:t>
      </w:r>
      <w:r w:rsidR="00801501">
        <w:rPr>
          <w:b/>
        </w:rPr>
        <w:t xml:space="preserve"> 2020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>
        <w:rPr>
          <w:b/>
        </w:rPr>
        <w:t xml:space="preserve"> 14</w:t>
      </w:r>
    </w:p>
    <w:p w:rsidR="002735E4" w:rsidRDefault="002735E4" w:rsidP="0063022C">
      <w:pPr>
        <w:rPr>
          <w:b/>
        </w:rPr>
      </w:pP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2735E4" w:rsidRDefault="002735E4" w:rsidP="002735E4">
      <w:pPr>
        <w:rPr>
          <w:b/>
        </w:rPr>
      </w:pPr>
      <w:r>
        <w:rPr>
          <w:b/>
        </w:rPr>
        <w:t xml:space="preserve">Об изменении   адреса  земельного </w:t>
      </w:r>
    </w:p>
    <w:p w:rsidR="002735E4" w:rsidRDefault="002735E4" w:rsidP="002735E4">
      <w:pPr>
        <w:rPr>
          <w:b/>
        </w:rPr>
      </w:pPr>
      <w:r>
        <w:rPr>
          <w:b/>
        </w:rPr>
        <w:t>участка</w:t>
      </w:r>
    </w:p>
    <w:p w:rsidR="002735E4" w:rsidRDefault="002735E4" w:rsidP="002735E4">
      <w:pPr>
        <w:rPr>
          <w:b/>
          <w:bCs/>
        </w:rPr>
      </w:pPr>
    </w:p>
    <w:p w:rsidR="002735E4" w:rsidRDefault="002735E4" w:rsidP="002735E4">
      <w:pPr>
        <w:rPr>
          <w:b/>
          <w:bCs/>
        </w:rPr>
      </w:pPr>
    </w:p>
    <w:p w:rsidR="002735E4" w:rsidRDefault="002735E4" w:rsidP="002735E4">
      <w:pPr>
        <w:tabs>
          <w:tab w:val="left" w:pos="709"/>
        </w:tabs>
        <w:jc w:val="both"/>
        <w:rPr>
          <w:b/>
        </w:rPr>
      </w:pPr>
      <w:r>
        <w:rPr>
          <w:b/>
          <w:bCs/>
        </w:rPr>
        <w:t xml:space="preserve">     </w:t>
      </w:r>
      <w:r>
        <w:t xml:space="preserve">       Рассмотрев заявление ООО «</w:t>
      </w:r>
      <w:proofErr w:type="spellStart"/>
      <w:r>
        <w:t>Чура</w:t>
      </w:r>
      <w:proofErr w:type="spellEnd"/>
      <w:r>
        <w:t>» об изменении адреса земельного участка на территории муниципального образования «Кожильское», в соответствии с Уставом муниципального образования «Кожильское»,  Правилами присвоения, изменения и аннулирования адресов на территории МО « Кожильское», утвержденными постановлением Администрации МО « Кожильское» от 13.08.2015г № 53,</w:t>
      </w:r>
      <w:r w:rsidRPr="00EB5B12">
        <w:rPr>
          <w:b/>
        </w:rPr>
        <w:t xml:space="preserve"> </w:t>
      </w:r>
      <w:r>
        <w:rPr>
          <w:b/>
        </w:rPr>
        <w:t xml:space="preserve">ПОСТАНОВЛЯЮ:   </w:t>
      </w:r>
    </w:p>
    <w:p w:rsidR="002735E4" w:rsidRDefault="002735E4" w:rsidP="002735E4">
      <w:pPr>
        <w:tabs>
          <w:tab w:val="left" w:pos="709"/>
        </w:tabs>
        <w:jc w:val="both"/>
        <w:rPr>
          <w:b/>
        </w:rPr>
      </w:pPr>
      <w:r>
        <w:t xml:space="preserve"> </w:t>
      </w:r>
    </w:p>
    <w:p w:rsidR="002735E4" w:rsidRDefault="002735E4" w:rsidP="002735E4">
      <w:pPr>
        <w:jc w:val="both"/>
      </w:pPr>
      <w:r>
        <w:t xml:space="preserve">         1. </w:t>
      </w:r>
      <w:r w:rsidRPr="00DB40AD">
        <w:t>Изменить</w:t>
      </w:r>
      <w:r>
        <w:rPr>
          <w:b/>
        </w:rPr>
        <w:t xml:space="preserve"> </w:t>
      </w:r>
      <w:r>
        <w:t xml:space="preserve"> адрес  земельного участка  с кадастровым  номером   18:05:019001:103,  расположенного на территории муниципального образования «Кожильское», с адреса:</w:t>
      </w:r>
    </w:p>
    <w:p w:rsidR="002735E4" w:rsidRPr="002735E4" w:rsidRDefault="002735E4" w:rsidP="002735E4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 склад минеральных удобрений, в 521 м на северо-запад от жилого дома №1 по ул. Береговая в д. </w:t>
      </w:r>
      <w:proofErr w:type="spellStart"/>
      <w:r>
        <w:t>Чура</w:t>
      </w:r>
      <w:proofErr w:type="spellEnd"/>
      <w:r>
        <w:t xml:space="preserve"> на следующий адрес:</w:t>
      </w:r>
    </w:p>
    <w:p w:rsidR="002735E4" w:rsidRDefault="002735E4" w:rsidP="002735E4">
      <w:pPr>
        <w:jc w:val="both"/>
      </w:pPr>
      <w:r>
        <w:t xml:space="preserve">-  Удмуртская Республика,  </w:t>
      </w:r>
      <w:proofErr w:type="spellStart"/>
      <w:r>
        <w:t>Глазовский</w:t>
      </w:r>
      <w:proofErr w:type="spellEnd"/>
      <w:r>
        <w:t xml:space="preserve">   район,  д. </w:t>
      </w:r>
      <w:proofErr w:type="spellStart"/>
      <w:r>
        <w:t>Чура</w:t>
      </w:r>
      <w:proofErr w:type="spellEnd"/>
      <w:r>
        <w:t>, 521 м на северо-запад от жилого дома № 1 по ул. Береговой.</w:t>
      </w:r>
    </w:p>
    <w:p w:rsidR="00040EE2" w:rsidRDefault="00040EE2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735E4" w:rsidRDefault="002735E4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735E4" w:rsidRDefault="002735E4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801501" w:rsidRDefault="00801501" w:rsidP="00AB3CDA">
      <w:pPr>
        <w:ind w:right="-285"/>
        <w:rPr>
          <w:b/>
        </w:rPr>
      </w:pPr>
      <w:r w:rsidRPr="00801501">
        <w:rPr>
          <w:b/>
        </w:rPr>
        <w:t xml:space="preserve">Глава </w:t>
      </w:r>
      <w:proofErr w:type="gramStart"/>
      <w:r w:rsidRPr="00801501">
        <w:rPr>
          <w:b/>
        </w:rPr>
        <w:t>муниципального</w:t>
      </w:r>
      <w:proofErr w:type="gramEnd"/>
    </w:p>
    <w:p w:rsidR="00F13DA9" w:rsidRDefault="00801501" w:rsidP="00801501">
      <w:pPr>
        <w:tabs>
          <w:tab w:val="center" w:pos="5103"/>
        </w:tabs>
        <w:ind w:right="-285"/>
        <w:rPr>
          <w:b/>
        </w:rPr>
      </w:pPr>
      <w:r w:rsidRPr="00801501">
        <w:rPr>
          <w:b/>
        </w:rPr>
        <w:t>образования «Кожильское»</w:t>
      </w:r>
      <w:r w:rsidRPr="00801501">
        <w:rPr>
          <w:b/>
        </w:rPr>
        <w:tab/>
      </w:r>
      <w:r>
        <w:rPr>
          <w:b/>
        </w:rPr>
        <w:t xml:space="preserve">                            </w:t>
      </w:r>
      <w:r w:rsidRPr="00801501">
        <w:rPr>
          <w:b/>
        </w:rPr>
        <w:t>С. Л. Буров</w:t>
      </w:r>
    </w:p>
    <w:p w:rsidR="00F13DA9" w:rsidRPr="00F13DA9" w:rsidRDefault="00F13DA9" w:rsidP="00F13DA9"/>
    <w:p w:rsidR="00F13DA9" w:rsidRPr="00F13DA9" w:rsidRDefault="00F13DA9" w:rsidP="00F13DA9"/>
    <w:p w:rsidR="00F13DA9" w:rsidRPr="00F13DA9" w:rsidRDefault="00F13DA9" w:rsidP="00F13DA9"/>
    <w:p w:rsidR="00F13DA9" w:rsidRPr="00F13DA9" w:rsidRDefault="00F13DA9" w:rsidP="00F13DA9"/>
    <w:p w:rsidR="00F13DA9" w:rsidRPr="00F13DA9" w:rsidRDefault="00F13DA9" w:rsidP="00F13DA9"/>
    <w:p w:rsidR="00F13DA9" w:rsidRPr="00F13DA9" w:rsidRDefault="00F13DA9" w:rsidP="00F13DA9"/>
    <w:p w:rsidR="00F13DA9" w:rsidRPr="00F13DA9" w:rsidRDefault="00F13DA9" w:rsidP="00F13DA9"/>
    <w:p w:rsidR="00F13DA9" w:rsidRPr="00F13DA9" w:rsidRDefault="00F13DA9" w:rsidP="00F13DA9"/>
    <w:p w:rsidR="00F13DA9" w:rsidRPr="00F13DA9" w:rsidRDefault="00F13DA9" w:rsidP="00F13DA9"/>
    <w:p w:rsidR="00F13DA9" w:rsidRDefault="00F13DA9" w:rsidP="00F13DA9"/>
    <w:p w:rsidR="00F13DA9" w:rsidRDefault="00F13DA9" w:rsidP="00F13DA9"/>
    <w:sectPr w:rsidR="00F13DA9" w:rsidSect="00F13DA9">
      <w:pgSz w:w="11906" w:h="16838"/>
      <w:pgMar w:top="96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">
    <w:nsid w:val="59706441"/>
    <w:multiLevelType w:val="hybridMultilevel"/>
    <w:tmpl w:val="7728CD3A"/>
    <w:lvl w:ilvl="0" w:tplc="184C76D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BBB6D3E"/>
    <w:multiLevelType w:val="hybridMultilevel"/>
    <w:tmpl w:val="B8E6E426"/>
    <w:lvl w:ilvl="0" w:tplc="00CA9A2A">
      <w:start w:val="1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C791249"/>
    <w:multiLevelType w:val="hybridMultilevel"/>
    <w:tmpl w:val="1722CD08"/>
    <w:lvl w:ilvl="0" w:tplc="40AC8398">
      <w:start w:val="1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40EE2"/>
    <w:rsid w:val="00080761"/>
    <w:rsid w:val="00086D2E"/>
    <w:rsid w:val="00090263"/>
    <w:rsid w:val="000B4E94"/>
    <w:rsid w:val="000D3C8C"/>
    <w:rsid w:val="00105FC8"/>
    <w:rsid w:val="001102D8"/>
    <w:rsid w:val="001267D8"/>
    <w:rsid w:val="001E6FB3"/>
    <w:rsid w:val="002168C6"/>
    <w:rsid w:val="00261B90"/>
    <w:rsid w:val="00273229"/>
    <w:rsid w:val="002735E4"/>
    <w:rsid w:val="002B2F6C"/>
    <w:rsid w:val="002E6847"/>
    <w:rsid w:val="002F2A63"/>
    <w:rsid w:val="003239CD"/>
    <w:rsid w:val="00366E06"/>
    <w:rsid w:val="003A3A78"/>
    <w:rsid w:val="003E0C3D"/>
    <w:rsid w:val="003E6ED5"/>
    <w:rsid w:val="00417DEC"/>
    <w:rsid w:val="0043237C"/>
    <w:rsid w:val="00475354"/>
    <w:rsid w:val="004D01BD"/>
    <w:rsid w:val="004D5E5B"/>
    <w:rsid w:val="004F61D2"/>
    <w:rsid w:val="00517DA4"/>
    <w:rsid w:val="00541ED2"/>
    <w:rsid w:val="005518EC"/>
    <w:rsid w:val="00551AA8"/>
    <w:rsid w:val="00574C22"/>
    <w:rsid w:val="0063022C"/>
    <w:rsid w:val="00644B02"/>
    <w:rsid w:val="00646C1F"/>
    <w:rsid w:val="006535AD"/>
    <w:rsid w:val="0067670C"/>
    <w:rsid w:val="006D44E0"/>
    <w:rsid w:val="007A40AA"/>
    <w:rsid w:val="007C300C"/>
    <w:rsid w:val="007D10F2"/>
    <w:rsid w:val="007D3B19"/>
    <w:rsid w:val="007F1678"/>
    <w:rsid w:val="00801501"/>
    <w:rsid w:val="00803D72"/>
    <w:rsid w:val="00813B31"/>
    <w:rsid w:val="00877B64"/>
    <w:rsid w:val="00887C29"/>
    <w:rsid w:val="008D5461"/>
    <w:rsid w:val="008D67DE"/>
    <w:rsid w:val="008D7CC7"/>
    <w:rsid w:val="009177F4"/>
    <w:rsid w:val="00964B4F"/>
    <w:rsid w:val="00987B06"/>
    <w:rsid w:val="009C04A9"/>
    <w:rsid w:val="00A15D37"/>
    <w:rsid w:val="00A34FB4"/>
    <w:rsid w:val="00A36D5C"/>
    <w:rsid w:val="00A40C4E"/>
    <w:rsid w:val="00A61165"/>
    <w:rsid w:val="00A66F8D"/>
    <w:rsid w:val="00A91C8E"/>
    <w:rsid w:val="00AA298C"/>
    <w:rsid w:val="00AB3CDA"/>
    <w:rsid w:val="00AF1FF2"/>
    <w:rsid w:val="00B6506D"/>
    <w:rsid w:val="00B76B59"/>
    <w:rsid w:val="00B80BEF"/>
    <w:rsid w:val="00B814F4"/>
    <w:rsid w:val="00B91BC6"/>
    <w:rsid w:val="00BA1EEA"/>
    <w:rsid w:val="00BE1EA0"/>
    <w:rsid w:val="00C07F0A"/>
    <w:rsid w:val="00C37176"/>
    <w:rsid w:val="00C37AF6"/>
    <w:rsid w:val="00C9488F"/>
    <w:rsid w:val="00D01A15"/>
    <w:rsid w:val="00D07345"/>
    <w:rsid w:val="00D2034A"/>
    <w:rsid w:val="00D54DD9"/>
    <w:rsid w:val="00D703E7"/>
    <w:rsid w:val="00D81AFD"/>
    <w:rsid w:val="00D9682F"/>
    <w:rsid w:val="00DC3299"/>
    <w:rsid w:val="00E16E3A"/>
    <w:rsid w:val="00E461A0"/>
    <w:rsid w:val="00E90D4F"/>
    <w:rsid w:val="00EB65A7"/>
    <w:rsid w:val="00EF6557"/>
    <w:rsid w:val="00F13DA9"/>
    <w:rsid w:val="00F40B34"/>
    <w:rsid w:val="00F53CAD"/>
    <w:rsid w:val="00F950DF"/>
    <w:rsid w:val="00FA0D24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D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rsid w:val="00EB65A7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uiPriority w:val="34"/>
    <w:qFormat/>
    <w:rsid w:val="009177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3DA9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paragraph" w:styleId="3">
    <w:name w:val="Body Text Indent 3"/>
    <w:basedOn w:val="a"/>
    <w:link w:val="30"/>
    <w:rsid w:val="00F13DA9"/>
    <w:pPr>
      <w:widowControl w:val="0"/>
      <w:suppressAutoHyphens/>
      <w:spacing w:after="120"/>
      <w:ind w:left="283"/>
    </w:pPr>
    <w:rPr>
      <w:rFonts w:eastAsia="DejaVu Sans"/>
      <w:color w:val="000000"/>
      <w:kern w:val="2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F13DA9"/>
    <w:rPr>
      <w:rFonts w:ascii="Times New Roman" w:eastAsia="DejaVu Sans" w:hAnsi="Times New Roman" w:cs="Times New Roman"/>
      <w:color w:val="000000"/>
      <w:kern w:val="2"/>
      <w:sz w:val="16"/>
      <w:szCs w:val="16"/>
      <w:lang w:val="x-none"/>
    </w:rPr>
  </w:style>
  <w:style w:type="paragraph" w:styleId="a9">
    <w:name w:val="Body Text Indent"/>
    <w:basedOn w:val="a"/>
    <w:link w:val="aa"/>
    <w:unhideWhenUsed/>
    <w:rsid w:val="00F13DA9"/>
    <w:pPr>
      <w:widowControl w:val="0"/>
      <w:suppressAutoHyphens/>
      <w:spacing w:after="120"/>
      <w:ind w:left="283"/>
    </w:pPr>
    <w:rPr>
      <w:rFonts w:eastAsia="DejaVu Sans"/>
      <w:color w:val="000000"/>
      <w:kern w:val="2"/>
      <w:lang w:val="x-none" w:eastAsia="en-US"/>
    </w:rPr>
  </w:style>
  <w:style w:type="character" w:customStyle="1" w:styleId="aa">
    <w:name w:val="Основной текст с отступом Знак"/>
    <w:basedOn w:val="a0"/>
    <w:link w:val="a9"/>
    <w:rsid w:val="00F13DA9"/>
    <w:rPr>
      <w:rFonts w:ascii="Times New Roman" w:eastAsia="DejaVu Sans" w:hAnsi="Times New Roman" w:cs="Times New Roman"/>
      <w:color w:val="000000"/>
      <w:kern w:val="2"/>
      <w:sz w:val="24"/>
      <w:szCs w:val="24"/>
      <w:lang w:val="x-none"/>
    </w:rPr>
  </w:style>
  <w:style w:type="paragraph" w:styleId="2">
    <w:name w:val="Body Text Indent 2"/>
    <w:basedOn w:val="a"/>
    <w:link w:val="20"/>
    <w:rsid w:val="00F13DA9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lang w:val="x-none" w:eastAsia="en-US"/>
    </w:rPr>
  </w:style>
  <w:style w:type="character" w:customStyle="1" w:styleId="20">
    <w:name w:val="Основной текст с отступом 2 Знак"/>
    <w:basedOn w:val="a0"/>
    <w:link w:val="2"/>
    <w:rsid w:val="00F13DA9"/>
    <w:rPr>
      <w:rFonts w:ascii="Times New Roman" w:eastAsia="DejaVu Sans" w:hAnsi="Times New Roman" w:cs="Times New Roman"/>
      <w:color w:val="000000"/>
      <w:kern w:val="2"/>
      <w:sz w:val="24"/>
      <w:szCs w:val="24"/>
      <w:lang w:val="x-none"/>
    </w:rPr>
  </w:style>
  <w:style w:type="paragraph" w:customStyle="1" w:styleId="FR3">
    <w:name w:val="FR3"/>
    <w:rsid w:val="00F13DA9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D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rsid w:val="00EB65A7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uiPriority w:val="34"/>
    <w:qFormat/>
    <w:rsid w:val="009177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3DA9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paragraph" w:styleId="3">
    <w:name w:val="Body Text Indent 3"/>
    <w:basedOn w:val="a"/>
    <w:link w:val="30"/>
    <w:rsid w:val="00F13DA9"/>
    <w:pPr>
      <w:widowControl w:val="0"/>
      <w:suppressAutoHyphens/>
      <w:spacing w:after="120"/>
      <w:ind w:left="283"/>
    </w:pPr>
    <w:rPr>
      <w:rFonts w:eastAsia="DejaVu Sans"/>
      <w:color w:val="000000"/>
      <w:kern w:val="2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F13DA9"/>
    <w:rPr>
      <w:rFonts w:ascii="Times New Roman" w:eastAsia="DejaVu Sans" w:hAnsi="Times New Roman" w:cs="Times New Roman"/>
      <w:color w:val="000000"/>
      <w:kern w:val="2"/>
      <w:sz w:val="16"/>
      <w:szCs w:val="16"/>
      <w:lang w:val="x-none"/>
    </w:rPr>
  </w:style>
  <w:style w:type="paragraph" w:styleId="a9">
    <w:name w:val="Body Text Indent"/>
    <w:basedOn w:val="a"/>
    <w:link w:val="aa"/>
    <w:unhideWhenUsed/>
    <w:rsid w:val="00F13DA9"/>
    <w:pPr>
      <w:widowControl w:val="0"/>
      <w:suppressAutoHyphens/>
      <w:spacing w:after="120"/>
      <w:ind w:left="283"/>
    </w:pPr>
    <w:rPr>
      <w:rFonts w:eastAsia="DejaVu Sans"/>
      <w:color w:val="000000"/>
      <w:kern w:val="2"/>
      <w:lang w:val="x-none" w:eastAsia="en-US"/>
    </w:rPr>
  </w:style>
  <w:style w:type="character" w:customStyle="1" w:styleId="aa">
    <w:name w:val="Основной текст с отступом Знак"/>
    <w:basedOn w:val="a0"/>
    <w:link w:val="a9"/>
    <w:rsid w:val="00F13DA9"/>
    <w:rPr>
      <w:rFonts w:ascii="Times New Roman" w:eastAsia="DejaVu Sans" w:hAnsi="Times New Roman" w:cs="Times New Roman"/>
      <w:color w:val="000000"/>
      <w:kern w:val="2"/>
      <w:sz w:val="24"/>
      <w:szCs w:val="24"/>
      <w:lang w:val="x-none"/>
    </w:rPr>
  </w:style>
  <w:style w:type="paragraph" w:styleId="2">
    <w:name w:val="Body Text Indent 2"/>
    <w:basedOn w:val="a"/>
    <w:link w:val="20"/>
    <w:rsid w:val="00F13DA9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lang w:val="x-none" w:eastAsia="en-US"/>
    </w:rPr>
  </w:style>
  <w:style w:type="character" w:customStyle="1" w:styleId="20">
    <w:name w:val="Основной текст с отступом 2 Знак"/>
    <w:basedOn w:val="a0"/>
    <w:link w:val="2"/>
    <w:rsid w:val="00F13DA9"/>
    <w:rPr>
      <w:rFonts w:ascii="Times New Roman" w:eastAsia="DejaVu Sans" w:hAnsi="Times New Roman" w:cs="Times New Roman"/>
      <w:color w:val="000000"/>
      <w:kern w:val="2"/>
      <w:sz w:val="24"/>
      <w:szCs w:val="24"/>
      <w:lang w:val="x-none"/>
    </w:rPr>
  </w:style>
  <w:style w:type="paragraph" w:customStyle="1" w:styleId="FR3">
    <w:name w:val="FR3"/>
    <w:rsid w:val="00F13DA9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F3D53-0D99-4783-AC1D-B829BBEE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2020-02-17T09:59:00Z</cp:lastPrinted>
  <dcterms:created xsi:type="dcterms:W3CDTF">2020-03-24T05:56:00Z</dcterms:created>
  <dcterms:modified xsi:type="dcterms:W3CDTF">2020-03-24T05:56:00Z</dcterms:modified>
</cp:coreProperties>
</file>