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97540" w:rsidRDefault="00197540" w:rsidP="0063022C">
      <w:pPr>
        <w:keepNext/>
        <w:jc w:val="center"/>
        <w:outlineLvl w:val="0"/>
        <w:rPr>
          <w:b/>
          <w:bCs/>
        </w:rPr>
      </w:pPr>
    </w:p>
    <w:p w:rsidR="0063022C" w:rsidRPr="00197540" w:rsidRDefault="0063022C" w:rsidP="00197540">
      <w:pPr>
        <w:keepNext/>
        <w:outlineLvl w:val="0"/>
        <w:rPr>
          <w:b/>
          <w:bCs/>
        </w:rPr>
      </w:pPr>
      <w:r>
        <w:rPr>
          <w:b/>
          <w:bCs/>
        </w:rPr>
        <w:t xml:space="preserve"> </w:t>
      </w:r>
      <w:r w:rsidR="00197540">
        <w:rPr>
          <w:b/>
          <w:bCs/>
        </w:rPr>
        <w:t>13 марта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197540">
        <w:rPr>
          <w:b/>
        </w:rPr>
        <w:t xml:space="preserve"> 18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63022C" w:rsidP="00345209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</w:t>
      </w:r>
      <w:r w:rsidRPr="00A34FB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34FB4">
        <w:rPr>
          <w:rFonts w:ascii="Times New Roman" w:hAnsi="Times New Roman"/>
          <w:sz w:val="24"/>
          <w:szCs w:val="24"/>
        </w:rPr>
        <w:t>, присвоенных до вступления в силу Постановления Правительства РФ от 19.11.2014 № 1221 «Об утверждении Правил присвоения, изменения и аннулирования адресов» расположенных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B11CA0" w:rsidRDefault="00B11CA0" w:rsidP="00B11CA0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>ское, Локомотив</w:t>
      </w:r>
      <w:r w:rsidR="00F91DF7">
        <w:t xml:space="preserve"> территория садоводческого</w:t>
      </w:r>
      <w:r w:rsidR="00814AAE">
        <w:t xml:space="preserve"> неко</w:t>
      </w:r>
      <w:r w:rsidR="0016574C">
        <w:t>ммерческого товарищества, д. 1</w:t>
      </w:r>
      <w:r w:rsidR="001B5622">
        <w:t>9</w:t>
      </w:r>
      <w:r w:rsidR="0016574C">
        <w:t>1</w:t>
      </w:r>
      <w:r>
        <w:t>, ка</w:t>
      </w:r>
      <w:r w:rsidR="0016574C">
        <w:t>дастровый номер 18:05:013006:997</w:t>
      </w:r>
      <w:r w:rsidR="00A6500C">
        <w:t>;</w:t>
      </w:r>
    </w:p>
    <w:p w:rsidR="0016574C" w:rsidRDefault="001B5622" w:rsidP="0016574C">
      <w:pPr>
        <w:jc w:val="both"/>
      </w:pPr>
      <w:r>
        <w:t xml:space="preserve"> </w:t>
      </w:r>
      <w:r w:rsidR="0016574C">
        <w:t xml:space="preserve">     - Российская Федерация, Удмуртская Республика, </w:t>
      </w:r>
      <w:proofErr w:type="spellStart"/>
      <w:r w:rsidR="0016574C">
        <w:t>Глазовский</w:t>
      </w:r>
      <w:proofErr w:type="spellEnd"/>
      <w:r w:rsidR="0016574C">
        <w:t xml:space="preserve"> муниципальный район, сельское поселение Кожильское, Локомотив территория садоводческого некоммерческого товарищества, д. 420, кадастровый номер 18:05:013006:999;</w:t>
      </w:r>
    </w:p>
    <w:p w:rsidR="00532615" w:rsidRDefault="0016574C" w:rsidP="0016574C">
      <w:pPr>
        <w:jc w:val="both"/>
      </w:pPr>
      <w:r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195, кадастровый номер 18:05:013006:1043;</w:t>
      </w:r>
      <w:r w:rsidR="001B5622">
        <w:t xml:space="preserve">    </w:t>
      </w:r>
    </w:p>
    <w:p w:rsidR="000E53EC" w:rsidRDefault="0016574C" w:rsidP="000E53EC">
      <w:pPr>
        <w:jc w:val="both"/>
      </w:pPr>
      <w:r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205, кадастровый номер 18:05:013006:951;</w:t>
      </w:r>
    </w:p>
    <w:p w:rsidR="0016574C" w:rsidRDefault="0016574C" w:rsidP="0016574C">
      <w:pPr>
        <w:jc w:val="both"/>
      </w:pPr>
      <w:r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276, кадастровый номер 18:05:013006:954;</w:t>
      </w:r>
    </w:p>
    <w:p w:rsidR="0016574C" w:rsidRDefault="0016574C" w:rsidP="0016574C">
      <w:pPr>
        <w:jc w:val="both"/>
      </w:pPr>
      <w:r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208, кадастровый номер 18:05:013006:956;</w:t>
      </w:r>
    </w:p>
    <w:p w:rsidR="0016574C" w:rsidRDefault="0016574C" w:rsidP="0016574C">
      <w:pPr>
        <w:jc w:val="both"/>
      </w:pPr>
      <w:r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198, кадастровый номер 18:05:013006:958;</w:t>
      </w:r>
    </w:p>
    <w:p w:rsidR="0016574C" w:rsidRDefault="0016574C" w:rsidP="0016574C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198, кадастровый номер 18:05:013006:958;</w:t>
      </w:r>
    </w:p>
    <w:p w:rsidR="0016574C" w:rsidRDefault="0016574C" w:rsidP="0016574C">
      <w:pPr>
        <w:jc w:val="both"/>
      </w:pPr>
      <w:r>
        <w:lastRenderedPageBreak/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361, кадастровый номер 18:05:013006:960;</w:t>
      </w:r>
    </w:p>
    <w:p w:rsidR="0016574C" w:rsidRDefault="0016574C" w:rsidP="0016574C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117, кадастровый номер 18:05:013006:971;</w:t>
      </w:r>
    </w:p>
    <w:p w:rsidR="0016574C" w:rsidRDefault="0016574C" w:rsidP="0016574C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Пятая улица, д. 148, кадастровый номер 18:05:013006:982;</w:t>
      </w:r>
    </w:p>
    <w:p w:rsidR="006669F9" w:rsidRDefault="00F20DF0" w:rsidP="006669F9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414, кадастровый номер 18:05:012002:699;</w:t>
      </w:r>
    </w:p>
    <w:p w:rsidR="00F20DF0" w:rsidRDefault="00F20DF0" w:rsidP="00F20DF0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116, кадастровый номер 18:05:013006:1003;</w:t>
      </w:r>
    </w:p>
    <w:p w:rsidR="00F20DF0" w:rsidRDefault="00F20DF0" w:rsidP="00F20DF0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53, кадастровый номер 18:05:013006:1004;</w:t>
      </w:r>
    </w:p>
    <w:p w:rsidR="00F20DF0" w:rsidRDefault="00F20DF0" w:rsidP="00F20DF0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494, кадастровый номер 18:05:013006:1021;</w:t>
      </w:r>
    </w:p>
    <w:p w:rsidR="00F20DF0" w:rsidRDefault="00F20DF0" w:rsidP="00F20DF0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245, кадастровый номер 18:05:013006:1028;</w:t>
      </w:r>
    </w:p>
    <w:p w:rsidR="00D84DDE" w:rsidRDefault="00D84DDE" w:rsidP="00D84DDE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202, кадастровый номер 18:05:013006:1029;</w:t>
      </w:r>
    </w:p>
    <w:p w:rsidR="00D84DDE" w:rsidRDefault="00D84DDE" w:rsidP="00D84DDE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295, кадастровый номер 18:05:013006:1031;</w:t>
      </w:r>
    </w:p>
    <w:p w:rsidR="00D84DDE" w:rsidRDefault="00F23A79" w:rsidP="00D84DDE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</w:t>
      </w:r>
      <w:r w:rsidR="00AB4D1D">
        <w:t>498</w:t>
      </w:r>
      <w:r>
        <w:t>, кадастровый номер 18:05:013006</w:t>
      </w:r>
      <w:r w:rsidR="00AB4D1D">
        <w:t>:1032;</w:t>
      </w:r>
    </w:p>
    <w:p w:rsidR="00AB4D1D" w:rsidRDefault="00AB4D1D" w:rsidP="00AB4D1D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499, кадастровый номер 18:05:013006:1033;</w:t>
      </w:r>
    </w:p>
    <w:p w:rsidR="00AB4D1D" w:rsidRDefault="00AB4D1D" w:rsidP="00AB4D1D">
      <w:pPr>
        <w:jc w:val="both"/>
      </w:pPr>
      <w:r>
        <w:t xml:space="preserve">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487, кадастровый номер 18:05:013006:</w:t>
      </w:r>
      <w:r w:rsidR="00491F9C">
        <w:t>1035;</w:t>
      </w:r>
    </w:p>
    <w:p w:rsidR="00491F9C" w:rsidRDefault="00491F9C" w:rsidP="00491F9C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Локомотив территория садоводческого некоммерческого товарищества, д. 32, кадастровый номер 18:05:013006:1126.</w:t>
      </w:r>
    </w:p>
    <w:p w:rsidR="00AB4D1D" w:rsidRDefault="00AB4D1D" w:rsidP="00AB4D1D">
      <w:pPr>
        <w:jc w:val="both"/>
      </w:pPr>
      <w:r>
        <w:t xml:space="preserve">     </w:t>
      </w:r>
    </w:p>
    <w:p w:rsidR="00D84DDE" w:rsidRDefault="00D84DDE" w:rsidP="00D84DDE">
      <w:pPr>
        <w:jc w:val="both"/>
      </w:pPr>
    </w:p>
    <w:p w:rsidR="00D92D18" w:rsidRDefault="00D92D18" w:rsidP="00814AAE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B4E94"/>
    <w:rsid w:val="000D3C8C"/>
    <w:rsid w:val="000E53EC"/>
    <w:rsid w:val="000F03EF"/>
    <w:rsid w:val="00105FC8"/>
    <w:rsid w:val="001102D8"/>
    <w:rsid w:val="001267D8"/>
    <w:rsid w:val="0016574C"/>
    <w:rsid w:val="00197540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75354"/>
    <w:rsid w:val="00491F9C"/>
    <w:rsid w:val="004D01BD"/>
    <w:rsid w:val="004D5E5B"/>
    <w:rsid w:val="004F3769"/>
    <w:rsid w:val="00517DA4"/>
    <w:rsid w:val="00532615"/>
    <w:rsid w:val="00541ED2"/>
    <w:rsid w:val="005518EC"/>
    <w:rsid w:val="00551AA8"/>
    <w:rsid w:val="005F7805"/>
    <w:rsid w:val="0063022C"/>
    <w:rsid w:val="00644B02"/>
    <w:rsid w:val="00646C1F"/>
    <w:rsid w:val="006535AD"/>
    <w:rsid w:val="006669F9"/>
    <w:rsid w:val="0067670C"/>
    <w:rsid w:val="006D44E0"/>
    <w:rsid w:val="007A40AA"/>
    <w:rsid w:val="007C300C"/>
    <w:rsid w:val="007D10F2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6506D"/>
    <w:rsid w:val="00B814F4"/>
    <w:rsid w:val="00B91BC6"/>
    <w:rsid w:val="00BA1EEA"/>
    <w:rsid w:val="00BE1EA0"/>
    <w:rsid w:val="00C07F0A"/>
    <w:rsid w:val="00C205A5"/>
    <w:rsid w:val="00C37176"/>
    <w:rsid w:val="00C37AF6"/>
    <w:rsid w:val="00C9488F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6FED-2182-4F64-AF30-26AA2DA6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2018-12-27T09:22:00Z</cp:lastPrinted>
  <dcterms:created xsi:type="dcterms:W3CDTF">2019-03-15T05:55:00Z</dcterms:created>
  <dcterms:modified xsi:type="dcterms:W3CDTF">2019-03-15T05:55:00Z</dcterms:modified>
</cp:coreProperties>
</file>