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C90" w:rsidRDefault="00512C90" w:rsidP="00512C9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«АДАМСКОЕ»</w:t>
      </w:r>
    </w:p>
    <w:p w:rsidR="00512C90" w:rsidRDefault="00512C90" w:rsidP="00512C9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«АДАМ» МУНИЦИПАЛ КЫЛДЫТЭТЛЭН АДМИНИСТРАЦИЕЗ</w:t>
      </w:r>
    </w:p>
    <w:p w:rsidR="00512C90" w:rsidRDefault="00512C90" w:rsidP="00512C90">
      <w:pPr>
        <w:jc w:val="center"/>
        <w:rPr>
          <w:b/>
          <w:sz w:val="22"/>
          <w:szCs w:val="22"/>
        </w:rPr>
      </w:pPr>
    </w:p>
    <w:p w:rsidR="00512C90" w:rsidRDefault="00512C90" w:rsidP="00512C90">
      <w:pPr>
        <w:jc w:val="center"/>
        <w:rPr>
          <w:b/>
        </w:rPr>
      </w:pPr>
      <w:r>
        <w:rPr>
          <w:b/>
        </w:rPr>
        <w:t>ПОСТАНОВЛЕНИЕ</w:t>
      </w:r>
    </w:p>
    <w:p w:rsidR="00512C90" w:rsidRDefault="00512C90" w:rsidP="00512C90">
      <w:pPr>
        <w:jc w:val="center"/>
        <w:rPr>
          <w:spacing w:val="-20"/>
        </w:rPr>
      </w:pPr>
    </w:p>
    <w:p w:rsidR="00512C90" w:rsidRDefault="00512C90" w:rsidP="00512C90">
      <w:pPr>
        <w:pStyle w:val="3"/>
        <w:numPr>
          <w:ilvl w:val="2"/>
          <w:numId w:val="1"/>
        </w:numPr>
        <w:tabs>
          <w:tab w:val="left" w:pos="0"/>
        </w:tabs>
        <w:suppressAutoHyphens/>
        <w:spacing w:before="0" w:after="0"/>
        <w:jc w:val="center"/>
        <w:rPr>
          <w:spacing w:val="-20"/>
          <w:sz w:val="24"/>
          <w:szCs w:val="24"/>
        </w:rPr>
      </w:pPr>
    </w:p>
    <w:tbl>
      <w:tblPr>
        <w:tblW w:w="9570" w:type="dxa"/>
        <w:tblLayout w:type="fixed"/>
        <w:tblLook w:val="00A0" w:firstRow="1" w:lastRow="0" w:firstColumn="1" w:lastColumn="0" w:noHBand="0" w:noVBand="0"/>
      </w:tblPr>
      <w:tblGrid>
        <w:gridCol w:w="4785"/>
        <w:gridCol w:w="4785"/>
      </w:tblGrid>
      <w:tr w:rsidR="00512C90" w:rsidTr="00512C90">
        <w:tc>
          <w:tcPr>
            <w:tcW w:w="4785" w:type="dxa"/>
          </w:tcPr>
          <w:p w:rsidR="00512C90" w:rsidRDefault="00512C90">
            <w:pPr>
              <w:suppressAutoHyphens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19 мая  2017</w:t>
            </w:r>
            <w:r>
              <w:rPr>
                <w:b/>
                <w:lang w:eastAsia="en-US"/>
              </w:rPr>
              <w:t xml:space="preserve"> года</w:t>
            </w:r>
          </w:p>
          <w:p w:rsidR="00512C90" w:rsidRDefault="00512C90">
            <w:pPr>
              <w:suppressAutoHyphens/>
              <w:spacing w:line="276" w:lineRule="auto"/>
              <w:rPr>
                <w:b/>
                <w:lang w:eastAsia="en-US"/>
              </w:rPr>
            </w:pPr>
          </w:p>
          <w:p w:rsidR="00512C90" w:rsidRDefault="00512C90">
            <w:pPr>
              <w:suppressAutoHyphens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 исполнении бюджета муниципального образовани</w:t>
            </w:r>
            <w:r>
              <w:rPr>
                <w:b/>
                <w:lang w:eastAsia="en-US"/>
              </w:rPr>
              <w:t>я «Адамское»  за 1 квартал  2017</w:t>
            </w:r>
            <w:r>
              <w:rPr>
                <w:b/>
                <w:lang w:eastAsia="en-US"/>
              </w:rPr>
              <w:t xml:space="preserve"> года</w:t>
            </w:r>
          </w:p>
          <w:p w:rsidR="00512C90" w:rsidRDefault="00512C90">
            <w:pPr>
              <w:suppressAutoHyphens/>
              <w:spacing w:line="276" w:lineRule="auto"/>
              <w:rPr>
                <w:b/>
                <w:lang w:eastAsia="ar-SA"/>
              </w:rPr>
            </w:pPr>
          </w:p>
        </w:tc>
        <w:tc>
          <w:tcPr>
            <w:tcW w:w="4785" w:type="dxa"/>
            <w:hideMark/>
          </w:tcPr>
          <w:p w:rsidR="00512C90" w:rsidRDefault="00512C90">
            <w:pPr>
              <w:tabs>
                <w:tab w:val="center" w:pos="2284"/>
              </w:tabs>
              <w:suppressAutoHyphens/>
              <w:spacing w:line="276" w:lineRule="auto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 xml:space="preserve">     </w:t>
            </w:r>
            <w:r>
              <w:rPr>
                <w:b/>
                <w:lang w:eastAsia="en-US"/>
              </w:rPr>
              <w:tab/>
              <w:t xml:space="preserve">                     </w:t>
            </w:r>
            <w:r>
              <w:rPr>
                <w:b/>
                <w:lang w:eastAsia="en-US"/>
              </w:rPr>
              <w:t xml:space="preserve">                          № 25</w:t>
            </w:r>
          </w:p>
        </w:tc>
      </w:tr>
    </w:tbl>
    <w:p w:rsidR="00512C90" w:rsidRDefault="00512C90" w:rsidP="00512C90">
      <w:pPr>
        <w:ind w:left="-360"/>
        <w:jc w:val="center"/>
        <w:rPr>
          <w:b/>
          <w:bCs/>
          <w:lang w:eastAsia="ar-SA"/>
        </w:rPr>
      </w:pPr>
    </w:p>
    <w:p w:rsidR="00512C90" w:rsidRDefault="00512C90" w:rsidP="00512C90">
      <w:pPr>
        <w:ind w:left="-360"/>
        <w:jc w:val="center"/>
        <w:rPr>
          <w:b/>
          <w:bCs/>
        </w:rPr>
      </w:pPr>
      <w:r>
        <w:rPr>
          <w:b/>
          <w:bCs/>
        </w:rPr>
        <w:t>д. Адам</w:t>
      </w:r>
    </w:p>
    <w:p w:rsidR="00512C90" w:rsidRDefault="00512C90" w:rsidP="00512C90">
      <w:pPr>
        <w:jc w:val="both"/>
        <w:rPr>
          <w:b/>
          <w:bCs/>
        </w:rPr>
      </w:pPr>
    </w:p>
    <w:p w:rsidR="00512C90" w:rsidRDefault="00512C90" w:rsidP="00512C90">
      <w:pPr>
        <w:autoSpaceDE w:val="0"/>
        <w:autoSpaceDN w:val="0"/>
        <w:adjustRightInd w:val="0"/>
        <w:ind w:firstLine="720"/>
        <w:jc w:val="both"/>
        <w:rPr>
          <w:rFonts w:cs="Calibri"/>
        </w:rPr>
      </w:pPr>
      <w:r>
        <w:rPr>
          <w:rFonts w:cs="Calibri"/>
        </w:rPr>
        <w:t>Рассмотрев отчет  об исполнении бюджета</w:t>
      </w:r>
      <w:r>
        <w:rPr>
          <w:rFonts w:cs="Calibri"/>
          <w:b/>
        </w:rPr>
        <w:t xml:space="preserve"> </w:t>
      </w:r>
      <w:r>
        <w:rPr>
          <w:rFonts w:cs="Calibri"/>
        </w:rPr>
        <w:t>муниципального образован</w:t>
      </w:r>
      <w:r>
        <w:rPr>
          <w:rFonts w:cs="Calibri"/>
        </w:rPr>
        <w:t>ия «Адамское» за 1 квартал  2017</w:t>
      </w:r>
      <w:r>
        <w:rPr>
          <w:rFonts w:cs="Calibri"/>
        </w:rPr>
        <w:t xml:space="preserve"> года, руководствуясь  ч.5 ст. 264.2 Бюджетного кодекса Российской Федерации, </w:t>
      </w:r>
      <w:r>
        <w:rPr>
          <w:rFonts w:cs="Calibri"/>
          <w:b/>
        </w:rPr>
        <w:t>Администрация муниципального образования «Адамское» ПОСТАНОВЛЯЕТ:</w:t>
      </w:r>
    </w:p>
    <w:p w:rsidR="00512C90" w:rsidRDefault="00512C90" w:rsidP="00512C90">
      <w:pPr>
        <w:pStyle w:val="1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Отчет об исполнении бюджета муниципального образования  «Адамское» за 1 </w:t>
      </w:r>
    </w:p>
    <w:p w:rsidR="00512C90" w:rsidRDefault="00512C90" w:rsidP="00512C90">
      <w:pPr>
        <w:pStyle w:val="1"/>
        <w:ind w:left="0"/>
        <w:jc w:val="both"/>
        <w:rPr>
          <w:szCs w:val="24"/>
        </w:rPr>
      </w:pPr>
      <w:r>
        <w:rPr>
          <w:szCs w:val="24"/>
        </w:rPr>
        <w:t>квартал  2017</w:t>
      </w:r>
      <w:bookmarkStart w:id="0" w:name="_GoBack"/>
      <w:bookmarkEnd w:id="0"/>
      <w:r>
        <w:rPr>
          <w:szCs w:val="24"/>
        </w:rPr>
        <w:t xml:space="preserve"> года утвердить  и передать на рассмотрение в Совет депутатов муниципального образования «Адамское».</w:t>
      </w:r>
    </w:p>
    <w:p w:rsidR="00512C90" w:rsidRDefault="00512C90" w:rsidP="00512C90">
      <w:pPr>
        <w:pStyle w:val="1"/>
        <w:ind w:left="420"/>
        <w:jc w:val="both"/>
        <w:rPr>
          <w:szCs w:val="24"/>
        </w:rPr>
      </w:pPr>
    </w:p>
    <w:p w:rsidR="00512C90" w:rsidRDefault="00512C90" w:rsidP="00512C90">
      <w:pPr>
        <w:jc w:val="both"/>
      </w:pPr>
    </w:p>
    <w:p w:rsidR="00512C90" w:rsidRDefault="00512C90" w:rsidP="00512C90">
      <w:pPr>
        <w:jc w:val="both"/>
        <w:rPr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</w:t>
      </w:r>
    </w:p>
    <w:p w:rsidR="00512C90" w:rsidRDefault="00512C90" w:rsidP="00512C90">
      <w:pPr>
        <w:jc w:val="both"/>
        <w:rPr>
          <w:szCs w:val="24"/>
        </w:rPr>
      </w:pPr>
      <w:r>
        <w:rPr>
          <w:b/>
          <w:szCs w:val="24"/>
        </w:rPr>
        <w:t>Глава муниципального образования</w:t>
      </w:r>
    </w:p>
    <w:p w:rsidR="00512C90" w:rsidRDefault="00512C90" w:rsidP="00512C90">
      <w:pPr>
        <w:ind w:left="57"/>
        <w:rPr>
          <w:szCs w:val="24"/>
        </w:rPr>
      </w:pPr>
      <w:r>
        <w:rPr>
          <w:b/>
          <w:szCs w:val="24"/>
        </w:rPr>
        <w:t xml:space="preserve">« Адамское»                                                                                            К.С. </w:t>
      </w:r>
      <w:proofErr w:type="spellStart"/>
      <w:r>
        <w:rPr>
          <w:b/>
          <w:szCs w:val="24"/>
        </w:rPr>
        <w:t>Растегаев</w:t>
      </w:r>
      <w:proofErr w:type="spellEnd"/>
    </w:p>
    <w:p w:rsidR="00512C90" w:rsidRDefault="00512C90" w:rsidP="00512C90">
      <w:pPr>
        <w:ind w:left="57"/>
        <w:rPr>
          <w:b/>
          <w:bCs/>
          <w:szCs w:val="24"/>
        </w:rPr>
      </w:pPr>
    </w:p>
    <w:p w:rsidR="00512C90" w:rsidRDefault="00512C90" w:rsidP="00512C90">
      <w:pPr>
        <w:ind w:left="57"/>
        <w:rPr>
          <w:b/>
          <w:bCs/>
          <w:szCs w:val="24"/>
        </w:rPr>
      </w:pPr>
    </w:p>
    <w:p w:rsidR="00512C90" w:rsidRDefault="00512C90" w:rsidP="00512C90">
      <w:pPr>
        <w:ind w:left="57"/>
        <w:rPr>
          <w:b/>
          <w:bCs/>
          <w:szCs w:val="24"/>
        </w:rPr>
      </w:pPr>
    </w:p>
    <w:p w:rsidR="00512C90" w:rsidRDefault="00512C90" w:rsidP="00512C90">
      <w:pPr>
        <w:ind w:left="57"/>
        <w:rPr>
          <w:b/>
          <w:bCs/>
          <w:szCs w:val="24"/>
        </w:rPr>
      </w:pPr>
    </w:p>
    <w:p w:rsidR="00512C90" w:rsidRDefault="00512C90" w:rsidP="00512C90">
      <w:pPr>
        <w:ind w:left="57"/>
        <w:rPr>
          <w:b/>
          <w:bCs/>
          <w:szCs w:val="24"/>
        </w:rPr>
      </w:pPr>
    </w:p>
    <w:p w:rsidR="00512C90" w:rsidRDefault="00512C90" w:rsidP="00512C90">
      <w:pPr>
        <w:ind w:left="57"/>
        <w:rPr>
          <w:b/>
          <w:bCs/>
          <w:szCs w:val="24"/>
        </w:rPr>
      </w:pPr>
    </w:p>
    <w:p w:rsidR="00512C90" w:rsidRDefault="00512C90" w:rsidP="00512C90">
      <w:pPr>
        <w:ind w:left="57"/>
        <w:rPr>
          <w:b/>
          <w:bCs/>
          <w:szCs w:val="24"/>
        </w:rPr>
      </w:pPr>
    </w:p>
    <w:p w:rsidR="00512C90" w:rsidRDefault="00512C90" w:rsidP="00512C90">
      <w:pPr>
        <w:ind w:left="57"/>
        <w:rPr>
          <w:b/>
          <w:bCs/>
          <w:szCs w:val="24"/>
        </w:rPr>
      </w:pPr>
    </w:p>
    <w:p w:rsidR="00EA4486" w:rsidRDefault="00EA4486"/>
    <w:sectPr w:rsidR="00EA4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8EA0B9C"/>
    <w:multiLevelType w:val="hybridMultilevel"/>
    <w:tmpl w:val="1B840B10"/>
    <w:lvl w:ilvl="0" w:tplc="B8562D38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E8D"/>
    <w:rsid w:val="00512C90"/>
    <w:rsid w:val="008D1E8D"/>
    <w:rsid w:val="00EA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9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12C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12C90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customStyle="1" w:styleId="1">
    <w:name w:val="Абзац списка1"/>
    <w:basedOn w:val="a"/>
    <w:rsid w:val="00512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90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12C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12C90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customStyle="1" w:styleId="1">
    <w:name w:val="Абзац списка1"/>
    <w:basedOn w:val="a"/>
    <w:rsid w:val="00512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3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2017-05-29T06:22:00Z</cp:lastPrinted>
  <dcterms:created xsi:type="dcterms:W3CDTF">2017-05-29T06:21:00Z</dcterms:created>
  <dcterms:modified xsi:type="dcterms:W3CDTF">2017-05-29T06:26:00Z</dcterms:modified>
</cp:coreProperties>
</file>