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B01FF9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  <w:r w:rsidR="00452DD7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452DD7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09 марта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</w:t>
      </w:r>
      <w:r w:rsidR="00CF7CF8"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D02E23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6A5D24" w:rsidP="00452DD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6A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5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A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.02.2016 года  № </w:t>
            </w:r>
            <w:r w:rsidR="0045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52DD7" w:rsidRPr="0045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 комиссии по землепользованию</w:t>
            </w:r>
          </w:p>
          <w:p w:rsidR="00E43964" w:rsidRDefault="00452DD7" w:rsidP="00452DD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застройке муниципального образования «Ураковское» и состава комиссии по землепользованию и застройке муниципального образования «Ураковское»</w:t>
            </w:r>
            <w:r w:rsidR="006A5D24" w:rsidRPr="006A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F955DE" w:rsidP="00F955D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 года 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организации </w:t>
            </w:r>
            <w:proofErr w:type="spellStart"/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F82AD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107DA4" w:rsidRDefault="00F955DE" w:rsidP="00F955D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 «Ураковское» от 25.06.2015 года №121 «Об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 «Ураковское» в связи с утратой доверия»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F955DE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F955DE" w:rsidP="00F955D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 утверждении Программы комплексного развития систем коммунальной инфраструктуры муниципального образования  «Ураковское» на 2016-2020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F955DE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F955DE" w:rsidP="00F955D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работы 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депутатов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</w:tr>
    </w:tbl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jc w:val="center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</w:p>
    <w:p w:rsidR="00452DD7" w:rsidRPr="00452DD7" w:rsidRDefault="00452DD7" w:rsidP="00452DD7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52DD7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452DD7" w:rsidRPr="00452DD7" w:rsidRDefault="00452DD7" w:rsidP="00452D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452DD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52DD7" w:rsidRPr="00452DD7" w:rsidRDefault="00452DD7" w:rsidP="00452D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452DD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52DD7" w:rsidRPr="00452DD7" w:rsidRDefault="00452DD7" w:rsidP="00452D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от 11.02.2016 года                                                                                                 № 11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DD7" w:rsidRPr="00452DD7" w:rsidRDefault="00452DD7" w:rsidP="00452DD7">
      <w:pPr>
        <w:autoSpaceDN w:val="0"/>
        <w:spacing w:after="0" w:line="240" w:lineRule="auto"/>
        <w:ind w:right="5243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положения о комиссии по землепользованию</w:t>
      </w:r>
    </w:p>
    <w:p w:rsidR="00452DD7" w:rsidRPr="00452DD7" w:rsidRDefault="00452DD7" w:rsidP="00452DD7">
      <w:pPr>
        <w:autoSpaceDN w:val="0"/>
        <w:spacing w:after="0" w:line="240" w:lineRule="auto"/>
        <w:ind w:right="5243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застройке муниципального образования «Ураковское» и состава комиссии по землепользованию и застройке муниципального образования «Ураковское»</w:t>
      </w:r>
    </w:p>
    <w:p w:rsidR="00452DD7" w:rsidRPr="00452DD7" w:rsidRDefault="00452DD7" w:rsidP="00452DD7">
      <w:pPr>
        <w:autoSpaceDN w:val="0"/>
        <w:spacing w:after="0" w:line="240" w:lineRule="auto"/>
        <w:ind w:right="5243"/>
        <w:textAlignment w:val="top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DD7" w:rsidRPr="00452DD7" w:rsidRDefault="00452DD7" w:rsidP="00452DD7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«Ураковское», Правилами землепользования и застройки муниципального образования «Ураковское», утвержденными решением Совета депутатов  муниципального образования «Ураковское», </w:t>
      </w: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 ПОСТАНОВЛЯЕТ:</w:t>
      </w:r>
      <w:proofErr w:type="gramEnd"/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прилагаемые:</w:t>
      </w:r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положение о комиссии по землепользованию и застройке муниципального образования «Ураковское»;</w:t>
      </w:r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- состав комиссии по землепользованию и застройке муниципального образования «Ураковское».</w:t>
      </w:r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2.  Обнародовать настоящее постановление с приложениями  на сайте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странице МО «Ураковское».</w:t>
      </w:r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2DD7" w:rsidRPr="00452DD7" w:rsidRDefault="00452DD7" w:rsidP="00452DD7">
      <w:pPr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52DD7" w:rsidRPr="00452DD7">
          <w:pgSz w:w="11909" w:h="16834"/>
          <w:pgMar w:top="851" w:right="871" w:bottom="720" w:left="1615" w:header="720" w:footer="720" w:gutter="0"/>
          <w:cols w:space="720"/>
        </w:sect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 </w:t>
      </w:r>
      <w:proofErr w:type="spellStart"/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452DD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Утверждено постановлением </w:t>
      </w:r>
      <w:r w:rsidRPr="00452DD7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Администрации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452DD7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от 11.02.2016 г. № 11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82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о комиссии по землепользованию и застройке </w:t>
      </w: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1. Общие положения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5" w:right="10" w:firstLine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1.Комиссия по землепользованию и застройке муниципального образования «Ураковское» (далее - Комиссия) создана в целях обеспечения применения и реализации Правил землепользования и застройки 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Комиссия осуществляет свою деятельность в соответствии с Градостроительным кодексом Российской Федерации от 29.12.2004 № 190 - ФЗ, Земельным кодексом Российской Федерации от 25.10.2001 № 136 - ФЗ, нормативными правовыми актами Российской Федерации, Законом Удмуртской Республики от 06.03.2014 № 3-РЗ «О градостроительной деятельности в Удмуртской Республике», Уставом муниципального образования «Ураковское», Правилами землепользования и застройки муниципального образования «Ураковское» (далее - Правила), утвержденными решением Совета депутатов муниципального образования «Ураковское</w:t>
      </w:r>
      <w:proofErr w:type="gram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» от 13.12.2013 № 61, нормативно-правовыми актами, определяющими градостроительное развитие муниципального образования «Ураковское», охрану его культурного наследия и окружающую природную среду, настоящим Положением и иными документами, регламентирующими ее деятельность.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2. Статус и состав Комиссии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8" w:after="0" w:line="274" w:lineRule="exact"/>
        <w:ind w:left="5" w:right="10" w:hanging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t>3.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Комиссия является постоянно действующим консультативным органом при Главе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муниципального образования «Ураковское».</w:t>
      </w:r>
    </w:p>
    <w:p w:rsidR="00452DD7" w:rsidRPr="00452DD7" w:rsidRDefault="00452DD7" w:rsidP="00452DD7">
      <w:pPr>
        <w:widowControl w:val="0"/>
        <w:numPr>
          <w:ilvl w:val="0"/>
          <w:numId w:val="1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Персональный и численный состав Комиссии (внесение изменений в состав Комиссии) утверждается постановлением Администрации муниципального образования «Ураковское».</w:t>
      </w:r>
    </w:p>
    <w:p w:rsidR="00452DD7" w:rsidRPr="00452DD7" w:rsidRDefault="00452DD7" w:rsidP="00452DD7">
      <w:pPr>
        <w:widowControl w:val="0"/>
        <w:numPr>
          <w:ilvl w:val="0"/>
          <w:numId w:val="1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Комиссия наделяется полномочиями с момента утверждения ее состава и действует до формирования нового состава.</w:t>
      </w:r>
    </w:p>
    <w:p w:rsidR="00452DD7" w:rsidRPr="00452DD7" w:rsidRDefault="00452DD7" w:rsidP="00452DD7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452DD7" w:rsidRPr="00452DD7" w:rsidRDefault="00452DD7" w:rsidP="00452DD7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Председателем Комиссии является Глава муниципального образования «Ураковское».</w:t>
      </w:r>
    </w:p>
    <w:p w:rsidR="00452DD7" w:rsidRPr="00452DD7" w:rsidRDefault="00452DD7" w:rsidP="00452DD7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В состав Комиссии могут входить: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4" w:firstLine="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отдела архитектуры и строительства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отдела имущественных отношений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 w:firstLine="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отдела жилищно-коммунального хозяйства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представители других структурных подразделений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обладающими полномочиями в сфере социально-экономического и территориального планирования, градостроительства и архитектуры, имущественных отношений, регулирования землепользования и застройки, по охране объектов культурного наследия;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муниципального образования «Ураковское»;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5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представители надзорных органов и других организаций, предусмотренных действующим законодательством.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 w:rsidSect="009948E2">
          <w:pgSz w:w="11909" w:h="16834"/>
          <w:pgMar w:top="719" w:right="1092" w:bottom="360" w:left="1414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74" w:lineRule="exact"/>
        <w:ind w:left="14" w:right="5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lastRenderedPageBreak/>
        <w:t>9.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Члены Комиссии обладают правом голоса, принимают участи</w:t>
      </w:r>
      <w:bookmarkStart w:id="0" w:name="_GoBack"/>
      <w:bookmarkEnd w:id="0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е в работе Комиссии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лично или через представителя, уполномоченного на участие в Комиссии.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5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10.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Члены Комиссии осуществляет свою деятельность на общественных началах.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76" w:right="3091" w:firstLine="28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3. Полномочия Комиссии</w:t>
      </w: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11.Комиссия: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left="5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2"/>
          <w:sz w:val="24"/>
          <w:szCs w:val="24"/>
          <w:lang w:eastAsia="ru-RU"/>
        </w:rPr>
        <w:t>1)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принимает предложения о внесении изменений в Правила;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ind w:left="5" w:right="5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2)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осуществляет подготовку заключения в течение тридцати дней со дня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поступления предложения о внесении изменений в Правила. В заключение содержатся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рекомендации о внесении в соответствии с поступившим предложением изменения в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Правила или об отклонении такого предложения с указанием причин отклонения, и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направляет его Главе муниципального образования «Ураковское»;</w:t>
      </w:r>
    </w:p>
    <w:p w:rsidR="00452DD7" w:rsidRPr="00452DD7" w:rsidRDefault="00452DD7" w:rsidP="00452DD7">
      <w:pPr>
        <w:widowControl w:val="0"/>
        <w:numPr>
          <w:ilvl w:val="0"/>
          <w:numId w:val="19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right="5" w:firstLine="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проводит в установленном порядке публичные слушания по проекту изменений в Правила;</w:t>
      </w:r>
    </w:p>
    <w:p w:rsidR="00452DD7" w:rsidRPr="00452DD7" w:rsidRDefault="00452DD7" w:rsidP="00452DD7">
      <w:pPr>
        <w:widowControl w:val="0"/>
        <w:numPr>
          <w:ilvl w:val="0"/>
          <w:numId w:val="19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извещения о проведении публичных слушаний по проекту внесения </w:t>
      </w: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изменений в Правила в порядке, предусмотренном ч.14 ст. 31 Градостроительного кодекса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РФ;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4" w:lineRule="exact"/>
        <w:ind w:left="5" w:right="10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5)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обеспечивает внесение изменений в проект Правил с учетом результатов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публичных слушаний по проекту внесения изменений в настоящие Правила и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предоставляет его Главе  муниципального образования «Ураковское»;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5" w:right="10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6)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принимает заявления о предоставлении разрешения на условно разрешенный вид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использования земельного участка или объекта капитального строительства по форме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заявления согласно приложению 1 к настоящему Положению;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ind w:left="5" w:right="19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7)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направляет сообщения о проведении публичных слушаний по вопросу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разрешения на условно разрешенный вид использования земельного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участка или объекта капитального строительства в порядке, предусмотренном ч.4 ст. 39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Градостроительного кодекса РФ;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left="10" w:right="10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8)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принимает предложения и замечания от участников публичных слушаний по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вопросу предоставления разрешения на условно разрешенный вид использования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земельного участка или объекта капитального строительства для включения их в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протокол публичных слушаний;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274" w:lineRule="exact"/>
        <w:ind w:left="5" w:right="10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9)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осуществляет подготовку рекомендации о предоставлении разрешения на условно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разрешенный вид использования или об отказе в предоставлении такого разрешения с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указанием причин принятого решения и направляет их Главе  муниципального образования «Ураковское»;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left="5" w:right="19" w:firstLine="5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10)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принимает заявления заинтересованных лиц о предоставлении разрешения на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отклонение от предельных параметров разрешенного строительства, реконструкции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объектов капитального строительства по форме заявления согласно приложению 2 к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настоящему Положению;</w:t>
      </w:r>
    </w:p>
    <w:p w:rsidR="00452DD7" w:rsidRPr="00452DD7" w:rsidRDefault="00452DD7" w:rsidP="00452DD7">
      <w:pPr>
        <w:widowControl w:val="0"/>
        <w:numPr>
          <w:ilvl w:val="0"/>
          <w:numId w:val="2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учетом положений, предусмотренных ст. 39 Градостроительного кодекса РФ;</w:t>
      </w:r>
    </w:p>
    <w:p w:rsidR="00452DD7" w:rsidRPr="00452DD7" w:rsidRDefault="00452DD7" w:rsidP="00452DD7">
      <w:pPr>
        <w:widowControl w:val="0"/>
        <w:numPr>
          <w:ilvl w:val="0"/>
          <w:numId w:val="2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 муниципального образования «Ураковское»;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4" w:lineRule="exact"/>
        <w:ind w:right="14"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13)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подготавливает и направляет Главе  муниципального образования «Ураковское» предложения о внесении изменений и дополнений в муниципальные правовые акты, связанные с реализацией и применением Правил.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1384" w:right="989" w:bottom="360" w:left="1498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lastRenderedPageBreak/>
        <w:t>4. Организация и порядок деятельности Комиссии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274" w:after="0" w:line="274" w:lineRule="exact"/>
        <w:ind w:left="5" w:right="10" w:firstLine="5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12.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Комиссия осуществляет свою деятельность в форме заседаний, на которых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решаются вопросы, отнесенные к ее компетенции.</w:t>
      </w:r>
    </w:p>
    <w:p w:rsidR="00452DD7" w:rsidRPr="00452DD7" w:rsidRDefault="00452DD7" w:rsidP="00452DD7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проводятся по мере необходимости при наличии кворума.</w:t>
      </w:r>
    </w:p>
    <w:p w:rsidR="00452DD7" w:rsidRPr="00452DD7" w:rsidRDefault="00452DD7" w:rsidP="00452DD7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Заседания комиссии ведет председатель или заместитель председателя комиссии.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председателя и заместителя председателя комиссии заседание ведет член комиссии, уполномоченный председателем комиссии.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ind w:left="10"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15.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Комиссия принимает решения путем открытого голосования простым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большинством голосов. При равном количестве голосов принятым считается решение, за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которое проголосовал председатель Комиссии.</w:t>
      </w:r>
    </w:p>
    <w:p w:rsidR="00452DD7" w:rsidRPr="00452DD7" w:rsidRDefault="00452DD7" w:rsidP="00452DD7">
      <w:pPr>
        <w:widowControl w:val="0"/>
        <w:numPr>
          <w:ilvl w:val="0"/>
          <w:numId w:val="2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274" w:lineRule="exact"/>
        <w:ind w:right="5" w:firstLine="567"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Заседание Комиссии правомочно, если на нем присутствует не менее половины членов Комиссии.</w:t>
      </w:r>
    </w:p>
    <w:p w:rsidR="00452DD7" w:rsidRPr="00452DD7" w:rsidRDefault="00452DD7" w:rsidP="00452DD7">
      <w:pPr>
        <w:widowControl w:val="0"/>
        <w:numPr>
          <w:ilvl w:val="0"/>
          <w:numId w:val="2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Комиссии и секретарем Комиссии. К протоколу прилагаются копии материалов, связанных с темой заседания.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left="10" w:right="10" w:firstLine="5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18.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Материалы, отражающие деятельность Комиссии (протоколы, заключения,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рекомендации и иные документы), составляют архив Комиссии и хранятся в  Администрации муниципального образования «Ураковское».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left="10" w:right="10" w:firstLine="5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Права и обязанности председателя, секретаря и </w:t>
      </w:r>
      <w:r w:rsidRPr="00452DD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членов Комиссии.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Права и обязанности Комиссии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278" w:after="0" w:line="274" w:lineRule="exact"/>
        <w:ind w:left="5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t>19.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Председатель Комиссии:</w:t>
      </w:r>
    </w:p>
    <w:p w:rsidR="00452DD7" w:rsidRPr="00452DD7" w:rsidRDefault="00452DD7" w:rsidP="00452DD7">
      <w:pPr>
        <w:widowControl w:val="0"/>
        <w:numPr>
          <w:ilvl w:val="0"/>
          <w:numId w:val="2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деятельностью Комиссии;</w:t>
      </w:r>
    </w:p>
    <w:p w:rsidR="00452DD7" w:rsidRPr="00452DD7" w:rsidRDefault="00452DD7" w:rsidP="00452DD7">
      <w:pPr>
        <w:widowControl w:val="0"/>
        <w:numPr>
          <w:ilvl w:val="0"/>
          <w:numId w:val="2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созывает заседания Комиссии, в том числе внеочередные;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10" w:hanging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3)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определяет круг выносимых на заседание Комиссии вопросов и утверждает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повестку дня заседания Комиссии;</w:t>
      </w:r>
    </w:p>
    <w:p w:rsidR="00452DD7" w:rsidRPr="00452DD7" w:rsidRDefault="00452DD7" w:rsidP="00452DD7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предоставляет слово для выступлений;</w:t>
      </w:r>
    </w:p>
    <w:p w:rsidR="00452DD7" w:rsidRPr="00452DD7" w:rsidRDefault="00452DD7" w:rsidP="00452DD7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ставит на голосование предложения членов Комиссии и проекты принимаемых решений;</w:t>
      </w:r>
    </w:p>
    <w:p w:rsidR="00452DD7" w:rsidRPr="00452DD7" w:rsidRDefault="00452DD7" w:rsidP="00452DD7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подводит итоги голосования и оглашает принятые решения;</w:t>
      </w:r>
    </w:p>
    <w:p w:rsidR="00452DD7" w:rsidRPr="00452DD7" w:rsidRDefault="00452DD7" w:rsidP="00452DD7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подписывает протоколы заседаний Комиссии, выписки из протоколов заседания Комиссии;</w:t>
      </w:r>
    </w:p>
    <w:p w:rsidR="00452DD7" w:rsidRPr="00452DD7" w:rsidRDefault="00452DD7" w:rsidP="00452DD7">
      <w:pPr>
        <w:widowControl w:val="0"/>
        <w:numPr>
          <w:ilvl w:val="0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подписывает заключения, в том числе заключения о результатах публичных слушаний, рекомендации и иные решения, принимаемые Комиссией в соответствии с действующим законодательством и настоящим Положением;</w:t>
      </w:r>
    </w:p>
    <w:p w:rsidR="00452DD7" w:rsidRPr="00452DD7" w:rsidRDefault="00452DD7" w:rsidP="00452DD7">
      <w:pPr>
        <w:widowControl w:val="0"/>
        <w:numPr>
          <w:ilvl w:val="0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подписывает запросы в структурные подразделения Администрации муниципального образования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государственные органы и иные организации в соответствии с действующим законодательством;</w:t>
      </w:r>
    </w:p>
    <w:p w:rsidR="00452DD7" w:rsidRPr="00452DD7" w:rsidRDefault="00452DD7" w:rsidP="00452DD7">
      <w:pPr>
        <w:widowControl w:val="0"/>
        <w:numPr>
          <w:ilvl w:val="0"/>
          <w:numId w:val="2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обеспечивает ознакомление членов Комиссии со всеми поступившими в Комиссию заявлениями, предложениями, замечаниями и приложенными к ним документами;</w:t>
      </w:r>
    </w:p>
    <w:p w:rsidR="00452DD7" w:rsidRPr="00452DD7" w:rsidRDefault="00452DD7" w:rsidP="00452DD7">
      <w:pPr>
        <w:widowControl w:val="0"/>
        <w:numPr>
          <w:ilvl w:val="0"/>
          <w:numId w:val="2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осуществляет    полномочия от имени Комиссии, отнесенные к ее компетенции действующим законодательством и настоящим Положением.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74" w:lineRule="exact"/>
        <w:ind w:left="5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20.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Члены Комиссии: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14" w:right="10" w:hanging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2"/>
          <w:sz w:val="24"/>
          <w:szCs w:val="24"/>
          <w:lang w:eastAsia="ru-RU"/>
        </w:rPr>
        <w:t>1)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вправе знакомиться со всеми поступившими в Комиссию заявлениями,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предложениями, замечаниями и приложенными к ним документами;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426"/>
          <w:tab w:val="left" w:pos="869"/>
        </w:tabs>
        <w:autoSpaceDE w:val="0"/>
        <w:autoSpaceDN w:val="0"/>
        <w:adjustRightInd w:val="0"/>
        <w:spacing w:after="0" w:line="274" w:lineRule="exact"/>
        <w:ind w:left="10" w:right="5" w:hanging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2)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вправе до начала заседания внести предложения по изменению повестки дня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заседания Комиссии;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spacing w:after="0" w:line="274" w:lineRule="exact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3)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вправе выступать по вопросам повестки дня заседания Комиссии;</w:t>
      </w:r>
    </w:p>
    <w:p w:rsidR="00452DD7" w:rsidRPr="00452DD7" w:rsidRDefault="00452DD7" w:rsidP="00452DD7">
      <w:pPr>
        <w:tabs>
          <w:tab w:val="left" w:pos="426"/>
        </w:tabs>
        <w:spacing w:after="0" w:line="240" w:lineRule="auto"/>
        <w:ind w:hanging="14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1207" w:right="1068" w:bottom="360" w:left="1438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shd w:val="clear" w:color="auto" w:fill="FFFFFF"/>
        <w:tabs>
          <w:tab w:val="left" w:pos="426"/>
          <w:tab w:val="left" w:pos="806"/>
        </w:tabs>
        <w:autoSpaceDE w:val="0"/>
        <w:autoSpaceDN w:val="0"/>
        <w:adjustRightInd w:val="0"/>
        <w:spacing w:after="0" w:line="274" w:lineRule="exact"/>
        <w:ind w:left="5" w:right="19" w:hanging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4)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вправе проверять правильность оформления протокола заседания Комиссии, в том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числе правильность отражения в нем содержания выступлений;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426"/>
          <w:tab w:val="left" w:pos="902"/>
        </w:tabs>
        <w:autoSpaceDE w:val="0"/>
        <w:autoSpaceDN w:val="0"/>
        <w:adjustRightInd w:val="0"/>
        <w:spacing w:after="0" w:line="274" w:lineRule="exact"/>
        <w:ind w:left="10" w:right="10" w:hanging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5)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голосуют по всем вопросам повестки дня, отражая свое волеизъявление в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соответствующем протоколе заседания Комиссии.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21.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Секретарь Комиссии:</w:t>
      </w:r>
    </w:p>
    <w:p w:rsidR="00452DD7" w:rsidRPr="00452DD7" w:rsidRDefault="00452DD7" w:rsidP="00452DD7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прием и регистрацию поступивших в Комиссию заявлений, замечаний, предложений, а также иных документов;</w:t>
      </w:r>
    </w:p>
    <w:p w:rsidR="00452DD7" w:rsidRPr="00452DD7" w:rsidRDefault="00452DD7" w:rsidP="00452DD7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информирует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работы Комиссии;</w:t>
      </w:r>
    </w:p>
    <w:p w:rsidR="00452DD7" w:rsidRPr="00452DD7" w:rsidRDefault="00452DD7" w:rsidP="00452DD7">
      <w:pPr>
        <w:widowControl w:val="0"/>
        <w:numPr>
          <w:ilvl w:val="0"/>
          <w:numId w:val="2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ведет протоколы заседаний Комиссии;</w:t>
      </w:r>
    </w:p>
    <w:p w:rsidR="00452DD7" w:rsidRPr="00452DD7" w:rsidRDefault="00452DD7" w:rsidP="00452DD7">
      <w:pPr>
        <w:widowControl w:val="0"/>
        <w:numPr>
          <w:ilvl w:val="0"/>
          <w:numId w:val="2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подготавливает необходимые материалы при проведении заседаний Комиссии: составляет повестку заседания Комиссии, планы мероприятий, проводимых Комиссией, заключения, рекомендации и иные решения, принимаемые Комиссией в соответствии с действующим законодательством и настоящим Положением, и представляет их на подпись председателю Комиссии;</w:t>
      </w:r>
    </w:p>
    <w:p w:rsidR="00452DD7" w:rsidRPr="00452DD7" w:rsidRDefault="00452DD7" w:rsidP="00452DD7">
      <w:pPr>
        <w:widowControl w:val="0"/>
        <w:numPr>
          <w:ilvl w:val="0"/>
          <w:numId w:val="2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подписывает протоколы заседаний Комиссии.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" w:right="14" w:firstLine="5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22.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Комиссия при выполнении возложенных на нее полномочий вправе в порядке,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установленном действующим законодательством:</w:t>
      </w:r>
    </w:p>
    <w:p w:rsidR="00452DD7" w:rsidRPr="00452DD7" w:rsidRDefault="00452DD7" w:rsidP="00452DD7">
      <w:pPr>
        <w:widowControl w:val="0"/>
        <w:numPr>
          <w:ilvl w:val="0"/>
          <w:numId w:val="2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10" w:firstLine="533"/>
        <w:jc w:val="both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запрашивать и получать от структурных подразделений Администрации муниципального образования 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государственных органов, иных организаций сведения и материалы, необходимые для работы Комиссии, в том числе сведения о земельных участках и расположенных на них зданиях, строениях, сооружениях;</w:t>
      </w:r>
    </w:p>
    <w:p w:rsidR="00452DD7" w:rsidRPr="00452DD7" w:rsidRDefault="00452DD7" w:rsidP="00452DD7">
      <w:pPr>
        <w:widowControl w:val="0"/>
        <w:numPr>
          <w:ilvl w:val="0"/>
          <w:numId w:val="2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10" w:right="53" w:firstLine="533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приглашать представителей государственных органов, физических и юридических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лиц по вопросам, отнесенным к компетенции Комиссии;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74" w:lineRule="exact"/>
        <w:ind w:left="10" w:right="19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3)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привлекать при необходимости экспертов для разъяснения вопросов,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рассматриваемых на заседаниях Комиссии;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5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4)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публиковать материалы о своей деятельности.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624" w:line="274" w:lineRule="exact"/>
        <w:ind w:left="5" w:right="24" w:firstLine="5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23.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Комиссия обязана представлять по запросу заинтересованных лиц и организаций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выписки из протоколов своих заседаний.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1440" w:right="969" w:bottom="720" w:left="1518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Глава </w:t>
      </w:r>
      <w:proofErr w:type="gramStart"/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</w:t>
      </w:r>
      <w:proofErr w:type="spellStart"/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52DD7" w:rsidRPr="00452DD7">
          <w:type w:val="continuous"/>
          <w:pgSz w:w="11909" w:h="16834"/>
          <w:pgMar w:top="1440" w:right="209" w:bottom="720" w:left="1527" w:header="720" w:footer="720" w:gutter="0"/>
          <w:cols w:num="2" w:space="720" w:equalWidth="0">
            <w:col w:w="9273" w:space="80"/>
            <w:col w:w="820"/>
          </w:cols>
        </w:sectPr>
      </w:pP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>Приложение 1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0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комиссии по </w:t>
      </w: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землепользованию и застройке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1310" w:right="8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Форма заявления на условно разрешенный вид использования земельного участка или объекта капитального строительства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4253" w:right="47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комиссии по </w:t>
      </w: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землепользованию и застройке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«Ураковское» </w:t>
      </w:r>
      <w:proofErr w:type="spellStart"/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Т.В.Бабинцевой</w:t>
      </w:r>
      <w:proofErr w:type="spellEnd"/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__________________________________________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proofErr w:type="gramStart"/>
      <w:r w:rsidRPr="00452DD7">
        <w:rPr>
          <w:rFonts w:ascii="Times New Roman" w:eastAsia="Times New Roman" w:hAnsi="Times New Roman"/>
          <w:lang w:eastAsia="ru-RU"/>
        </w:rPr>
        <w:t>(Ф.И.О. физического лица, индивидуального</w:t>
      </w:r>
      <w:proofErr w:type="gramEnd"/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spacing w:val="-1"/>
          <w:lang w:eastAsia="ru-RU"/>
        </w:rPr>
        <w:t xml:space="preserve">                                                                              предпринимателя, наименование юридического лица)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26"/>
        </w:tabs>
        <w:autoSpaceDE w:val="0"/>
        <w:autoSpaceDN w:val="0"/>
        <w:adjustRightInd w:val="0"/>
        <w:spacing w:after="0" w:line="269" w:lineRule="exact"/>
        <w:ind w:left="4253" w:right="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4253" w:right="47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452DD7">
        <w:rPr>
          <w:rFonts w:ascii="Times New Roman" w:eastAsia="Times New Roman" w:hAnsi="Times New Roman"/>
          <w:lang w:eastAsia="ru-RU"/>
        </w:rPr>
        <w:t>(номер, серия, кем и когда выдан)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spacing w:before="254" w:after="0" w:line="278" w:lineRule="exact"/>
        <w:ind w:left="4253" w:right="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     __________________________________                                                        </w:t>
      </w:r>
      <w:r w:rsidRPr="00452D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452DD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адрес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403"/>
        </w:tabs>
        <w:autoSpaceDE w:val="0"/>
        <w:autoSpaceDN w:val="0"/>
        <w:adjustRightInd w:val="0"/>
        <w:spacing w:after="0" w:line="278" w:lineRule="exact"/>
        <w:ind w:left="4253" w:right="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тел.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514" w:after="0" w:line="240" w:lineRule="auto"/>
        <w:ind w:left="4253" w:right="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ЗАЯВЛЕНИЕ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1819"/>
          <w:tab w:val="left" w:pos="3749"/>
          <w:tab w:val="left" w:pos="5496"/>
          <w:tab w:val="left" w:pos="6283"/>
        </w:tabs>
        <w:autoSpaceDE w:val="0"/>
        <w:autoSpaceDN w:val="0"/>
        <w:adjustRightInd w:val="0"/>
        <w:spacing w:before="264" w:after="0" w:line="240" w:lineRule="auto"/>
        <w:ind w:left="5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Прошу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предоставить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разрешение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условно    разрешенный    вид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использования    земельного    участка,    принадлежащего    (предоставленного) на праве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                     </w:t>
      </w:r>
      <w:proofErr w:type="gramStart"/>
      <w:r w:rsidRPr="00452DD7">
        <w:rPr>
          <w:rFonts w:ascii="Times New Roman" w:eastAsia="Times New Roman" w:hAnsi="Times New Roman"/>
          <w:lang w:eastAsia="ru-RU"/>
        </w:rPr>
        <w:t>(указать вид права, номер и дату правоустанавливающего документа,</w:t>
      </w:r>
      <w:proofErr w:type="gramEnd"/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                           вид разрешенного использования земельного участка)</w:t>
      </w:r>
      <w:r w:rsidRPr="00452DD7">
        <w:rPr>
          <w:rFonts w:ascii="Times New Roman" w:eastAsia="Times New Roman" w:hAnsi="Times New Roman"/>
          <w:lang w:eastAsia="ru-RU"/>
        </w:rPr>
        <w:br/>
      </w: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или объекта капитального строительства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>(указать наименование объекта капитального строительства)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8434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принадлежащего</w:t>
      </w:r>
      <w:proofErr w:type="gram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_______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9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spacing w:val="-1"/>
          <w:lang w:eastAsia="ru-RU"/>
        </w:rPr>
        <w:t xml:space="preserve">     (указать вид права, номер и дату правоустанавливающего документа)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кадастровый номер объекта капитального строительства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кадастровый номер земельного участка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22"/>
        </w:tabs>
        <w:autoSpaceDE w:val="0"/>
        <w:autoSpaceDN w:val="0"/>
        <w:adjustRightInd w:val="0"/>
        <w:spacing w:after="0" w:line="278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территориальная зона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spacing w:val="-1"/>
          <w:lang w:eastAsia="ru-RU"/>
        </w:rPr>
        <w:t>(указать территориальную зону в соответствии с Правилами землепользования и застройки)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для размещения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452DD7">
        <w:rPr>
          <w:rFonts w:ascii="Times New Roman" w:eastAsia="Times New Roman" w:hAnsi="Times New Roman"/>
          <w:lang w:eastAsia="ru-RU"/>
        </w:rPr>
        <w:t>(указать испрашиваемый условно разрешенный вид использования земельного участка</w:t>
      </w:r>
      <w:proofErr w:type="gramEnd"/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или объекта капитального строительства согласно перечню для </w:t>
      </w:r>
      <w:proofErr w:type="gramStart"/>
      <w:r w:rsidRPr="00452DD7">
        <w:rPr>
          <w:rFonts w:ascii="Times New Roman" w:eastAsia="Times New Roman" w:hAnsi="Times New Roman"/>
          <w:lang w:eastAsia="ru-RU"/>
        </w:rPr>
        <w:t>соответствующей</w:t>
      </w:r>
      <w:proofErr w:type="gramEnd"/>
      <w:r w:rsidRPr="00452DD7">
        <w:rPr>
          <w:rFonts w:ascii="Times New Roman" w:eastAsia="Times New Roman" w:hAnsi="Times New Roman"/>
          <w:lang w:eastAsia="ru-RU"/>
        </w:rPr>
        <w:t xml:space="preserve"> 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>территориальной зоны)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Приложение: (перечень документов, указанных в ст. 11 Правил землепользования и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застройки муниципального образования «Ураковское»)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5750"/>
        </w:tabs>
        <w:autoSpaceDE w:val="0"/>
        <w:autoSpaceDN w:val="0"/>
        <w:adjustRightInd w:val="0"/>
        <w:spacing w:before="274" w:after="0" w:line="278" w:lineRule="exact"/>
        <w:ind w:firstLine="6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709" w:right="1032" w:bottom="360" w:left="1474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Приложение 2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59" w:after="0" w:line="283" w:lineRule="exact"/>
        <w:ind w:left="869" w:right="461" w:hanging="2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Форма заявления на отклонение от предельных параметров разрешенного </w:t>
      </w:r>
      <w:r w:rsidRPr="0045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строительства, реконструкции объектов капитального строительства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7234"/>
          <w:tab w:val="left" w:pos="9168"/>
        </w:tabs>
        <w:autoSpaceDE w:val="0"/>
        <w:autoSpaceDN w:val="0"/>
        <w:adjustRightInd w:val="0"/>
        <w:spacing w:before="274" w:after="0" w:line="274" w:lineRule="exact"/>
        <w:ind w:left="4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Председателю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комиссии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452DD7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по</w:t>
      </w:r>
      <w:proofErr w:type="gramEnd"/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7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землепользованию     и     застройке   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4820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______________________________________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(Ф.И.О. председателя комиссии)</w:t>
      </w:r>
    </w:p>
    <w:p w:rsidR="00452DD7" w:rsidRPr="00452DD7" w:rsidRDefault="00452DD7" w:rsidP="00452DD7">
      <w:pPr>
        <w:widowControl w:val="0"/>
        <w:tabs>
          <w:tab w:val="center" w:pos="4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_______________________________________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(Ф.И.О. физического лица, индивидуального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предпринимателя, наименование 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юридического лица)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26"/>
        </w:tabs>
        <w:autoSpaceDE w:val="0"/>
        <w:autoSpaceDN w:val="0"/>
        <w:adjustRightInd w:val="0"/>
        <w:spacing w:after="0" w:line="274" w:lineRule="exact"/>
        <w:ind w:left="47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паспорт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23"/>
        <w:rPr>
          <w:rFonts w:ascii="Times New Roman" w:eastAsia="Times New Roman" w:hAnsi="Times New Roman"/>
          <w:lang w:eastAsia="ru-RU"/>
        </w:rPr>
      </w:pPr>
      <w:r w:rsidRPr="00452DD7">
        <w:rPr>
          <w:rFonts w:ascii="Times New Roman" w:eastAsia="Times New Roman" w:hAnsi="Times New Roman"/>
          <w:lang w:eastAsia="ru-RU"/>
        </w:rPr>
        <w:t>(номер, серия, кем и когда выдан)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477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ОГРН _________________________________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776" w:right="47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адрес__________________________________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776" w:right="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тел. _________________________________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ЗАЯВЛЕНИЕ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разрешение на отклонение     от     предельных     параметров разрешенного строительства,    реконструкции     объекта     капитального строительства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spacing w:before="77" w:after="0" w:line="240" w:lineRule="auto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объекта капитального строительства)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226"/>
        </w:tabs>
        <w:autoSpaceDE w:val="0"/>
        <w:autoSpaceDN w:val="0"/>
        <w:adjustRightInd w:val="0"/>
        <w:spacing w:after="0" w:line="269" w:lineRule="exact"/>
        <w:ind w:lef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кадастровый номер объекта капитального строительства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spacing w:after="0" w:line="269" w:lineRule="exact"/>
        <w:ind w:lef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принадлежащего на праве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50" w:after="0" w:line="264" w:lineRule="exact"/>
        <w:ind w:left="5" w:firstLine="15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вид права, номер и дату правоустанавливающего документа) 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50" w:after="0" w:line="264" w:lineRule="exact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расположенном   на   земельном   участке, принадлежащем   (предоставленном) на праве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50" w:after="0" w:line="264" w:lineRule="exact"/>
        <w:ind w:left="5" w:hanging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righ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(указать вид права, номер и дату правоустанавливающего документа,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0"/>
          <w:tab w:val="left" w:leader="underscore" w:pos="9283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вид разрешенного использования земельного участка)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22"/>
        </w:tabs>
        <w:autoSpaceDE w:val="0"/>
        <w:autoSpaceDN w:val="0"/>
        <w:adjustRightInd w:val="0"/>
        <w:spacing w:after="0" w:line="269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кадастровый номер земельного участка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278"/>
        </w:tabs>
        <w:autoSpaceDE w:val="0"/>
        <w:autoSpaceDN w:val="0"/>
        <w:adjustRightInd w:val="0"/>
        <w:spacing w:after="0" w:line="269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территориальной зоне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(указать территориальную зону в соответствии с Правилами землепользования и застройки)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3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в части отклонения от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(указывается предельный параметр, установленный для соответствующей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leader="underscore" w:pos="9312"/>
        </w:tabs>
        <w:autoSpaceDE w:val="0"/>
        <w:autoSpaceDN w:val="0"/>
        <w:adjustRightInd w:val="0"/>
        <w:spacing w:before="245" w:after="0" w:line="269" w:lineRule="exact"/>
        <w:ind w:left="10" w:firstLine="14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 зоны, в отношении которого запрашивается отклонение)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br/>
        <w:t>на запрашиваемое отклонение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470" w:lineRule="exact"/>
        <w:ind w:left="144" w:firstLine="10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(указать величину отклонения от каждого предельного параметра разрешенного строительства, 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реконструкции объектов капитального строительства, конкретное сочетание запрашиваемых отклонений)</w:t>
      </w:r>
    </w:p>
    <w:p w:rsidR="00452DD7" w:rsidRPr="00452DD7" w:rsidRDefault="00452DD7" w:rsidP="00452DD7">
      <w:pPr>
        <w:widowControl w:val="0"/>
        <w:shd w:val="clear" w:color="auto" w:fill="FFFFFF"/>
        <w:tabs>
          <w:tab w:val="left" w:pos="7248"/>
        </w:tabs>
        <w:autoSpaceDE w:val="0"/>
        <w:autoSpaceDN w:val="0"/>
        <w:adjustRightInd w:val="0"/>
        <w:spacing w:after="0" w:line="278" w:lineRule="exact"/>
        <w:ind w:left="88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Дата</w:t>
      </w:r>
      <w:r w:rsidRPr="00452D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Подпись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1092" w:right="1049" w:bottom="360" w:left="1457" w:header="720" w:footer="720" w:gutter="0"/>
          <w:cols w:space="720"/>
        </w:sectPr>
      </w:pP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4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Утверждено постановлением </w:t>
      </w:r>
      <w:r w:rsidRPr="00452DD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Администрации муниципального образования «Ураковское»</w:t>
      </w: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11.02.2016 г. № 11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4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4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комиссии по землепользованию и застройке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Бабинцева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Т.В.- Глава муниципального              образования «Ураковское»;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комиссии:   Перминов Е.Н. – заместитель Председателя Совета депутатов МО «Ураковское» (по согласованию);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 Ушакова С.В. – ведущий специалист – эксперт Администрации МО «Ураковское»;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Кропотина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С.Я.- депутат Совета депутатов МО «Ураковское» (по согласованию);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Щепин И.А.- начальник отдела 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 хозяйства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(по согласованию);</w:t>
      </w:r>
    </w:p>
    <w:p w:rsidR="00452DD7" w:rsidRPr="00452DD7" w:rsidRDefault="00452DD7" w:rsidP="00452DD7">
      <w:pPr>
        <w:widowControl w:val="0"/>
        <w:shd w:val="clear" w:color="auto" w:fill="FFFFFF"/>
        <w:autoSpaceDE w:val="0"/>
        <w:autoSpaceDN w:val="0"/>
        <w:adjustRightInd w:val="0"/>
        <w:spacing w:before="446" w:after="44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Теплякова И.В.- заместитель начальника отдела архитектуры и строительства Администрации МО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(по согласованию);</w:t>
      </w:r>
    </w:p>
    <w:p w:rsidR="00452DD7" w:rsidRPr="00452DD7" w:rsidRDefault="00452DD7" w:rsidP="00452D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pgSz w:w="11909" w:h="16834"/>
          <w:pgMar w:top="790" w:right="1277" w:bottom="360" w:left="1459" w:header="720" w:footer="720" w:gutter="0"/>
          <w:cols w:space="720"/>
        </w:sectPr>
      </w:pPr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Ипатова  Л.К. – заместитель начальника  отдела экономики и  имущественных отношений Администрации муниципального образования «</w:t>
      </w:r>
      <w:proofErr w:type="spellStart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52D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   (по согласованию).</w:t>
      </w:r>
    </w:p>
    <w:p w:rsidR="00452DD7" w:rsidRPr="00452DD7" w:rsidRDefault="00452DD7" w:rsidP="00452D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type w:val="continuous"/>
          <w:pgSz w:w="11909" w:h="16834"/>
          <w:pgMar w:top="790" w:right="1277" w:bottom="360" w:left="2117" w:header="720" w:footer="720" w:gutter="0"/>
          <w:cols w:space="720"/>
        </w:sect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type w:val="continuous"/>
          <w:pgSz w:w="11909" w:h="16834"/>
          <w:pgMar w:top="1440" w:right="2056" w:bottom="720" w:left="2100" w:header="720" w:footer="720" w:gutter="0"/>
          <w:cols w:space="720"/>
        </w:sect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52DD7" w:rsidRPr="00452DD7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0"/>
          <w:szCs w:val="20"/>
          <w:lang w:eastAsia="ar-SA"/>
        </w:rPr>
        <w:lastRenderedPageBreak/>
        <w:t>АДМИНИСТРАЦИЯ  МУНИЦИПАЛЬНОГО  ОБРАЗОВАНИЯ  «УРАКОВСКОЕ»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ПОСТАНОВЛЕНИЕ</w:t>
      </w:r>
    </w:p>
    <w:p w:rsidR="00452DD7" w:rsidRPr="00452DD7" w:rsidRDefault="00452DD7" w:rsidP="00452DD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    01 марта 2016 года                                                                                           № 13</w:t>
      </w:r>
    </w:p>
    <w:p w:rsidR="00452DD7" w:rsidRPr="00452DD7" w:rsidRDefault="00452DD7" w:rsidP="00452DD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Об организации </w:t>
      </w:r>
      <w:proofErr w:type="spellStart"/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противопаводковых</w:t>
      </w:r>
      <w:proofErr w:type="spellEnd"/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 работ </w:t>
      </w:r>
    </w:p>
    <w:p w:rsidR="00452DD7" w:rsidRPr="00452DD7" w:rsidRDefault="00452DD7" w:rsidP="00452DD7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на территории муниципального образования </w:t>
      </w:r>
    </w:p>
    <w:p w:rsidR="00452DD7" w:rsidRPr="00452DD7" w:rsidRDefault="00452DD7" w:rsidP="00452DD7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«Ураковское»</w:t>
      </w:r>
    </w:p>
    <w:p w:rsidR="00452DD7" w:rsidRPr="00452DD7" w:rsidRDefault="00452DD7" w:rsidP="00452DD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keepNext/>
        <w:tabs>
          <w:tab w:val="left" w:pos="708"/>
        </w:tabs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ab/>
        <w:t xml:space="preserve">На основании постановления Администрации </w:t>
      </w:r>
      <w:proofErr w:type="spellStart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>Глазовского</w:t>
      </w:r>
      <w:proofErr w:type="spellEnd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района от 19 февраля 2016  № 27 «Об организации </w:t>
      </w:r>
      <w:proofErr w:type="spellStart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>противопаводковых</w:t>
      </w:r>
      <w:proofErr w:type="spellEnd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работ на территории муниципального образования «</w:t>
      </w:r>
      <w:proofErr w:type="spellStart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>Глазовский</w:t>
      </w:r>
      <w:proofErr w:type="spellEnd"/>
      <w:r w:rsidRPr="00452DD7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район» и в целях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весеннего половодья в 2016 году, </w:t>
      </w: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 Администрация муниципального образования «Ураковское» ПОСТАНОВЛЯЕТ: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Создать </w:t>
      </w:r>
      <w:proofErr w:type="spellStart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противопаводковую</w:t>
      </w:r>
      <w:proofErr w:type="spellEnd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комиссию в составе: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18"/>
        <w:gridCol w:w="7796"/>
      </w:tblGrid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Бабинцева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Т.В.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Глава МО «Ураковское» –  </w:t>
            </w:r>
            <w:r w:rsidRPr="00452DD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>председатель комиссии;</w:t>
            </w:r>
          </w:p>
          <w:p w:rsidR="00452DD7" w:rsidRPr="00452DD7" w:rsidRDefault="00452DD7" w:rsidP="00452DD7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452DD7" w:rsidRPr="00452DD7" w:rsidRDefault="00452DD7" w:rsidP="00452DD7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С.В.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генеральный директор ООО «Родник» – </w:t>
            </w:r>
            <w:r w:rsidRPr="00452DD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 xml:space="preserve">заместитель </w:t>
            </w:r>
          </w:p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 xml:space="preserve">председателя комиссии </w:t>
            </w: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(по согласованию)</w:t>
            </w:r>
            <w:r w:rsidRPr="00452DD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>.</w:t>
            </w:r>
          </w:p>
          <w:p w:rsidR="00452DD7" w:rsidRPr="00452DD7" w:rsidRDefault="00452DD7" w:rsidP="00452DD7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10"/>
                <w:szCs w:val="20"/>
                <w:lang w:eastAsia="ar-SA"/>
              </w:rPr>
            </w:pPr>
          </w:p>
          <w:p w:rsidR="00452DD7" w:rsidRPr="00452DD7" w:rsidRDefault="00452DD7" w:rsidP="00452DD7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</w:tc>
      </w:tr>
      <w:tr w:rsidR="00452DD7" w:rsidRPr="00452DD7" w:rsidTr="009948E2">
        <w:trPr>
          <w:cantSplit/>
        </w:trPr>
        <w:tc>
          <w:tcPr>
            <w:tcW w:w="10314" w:type="dxa"/>
            <w:gridSpan w:val="2"/>
          </w:tcPr>
          <w:p w:rsidR="00452DD7" w:rsidRPr="00452DD7" w:rsidRDefault="00452DD7" w:rsidP="00452DD7">
            <w:pPr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>Члены комиссии: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Волков А.В.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мастер ООО «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Жилкомсервис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» (по согласованию);</w:t>
            </w:r>
          </w:p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6"/>
                <w:szCs w:val="6"/>
                <w:lang w:eastAsia="ar-SA"/>
              </w:rPr>
            </w:pP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В.Е.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 </w:t>
            </w: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машинист котельной ООО «Свет»  (по согласованию)</w:t>
            </w:r>
            <w:r w:rsidRPr="00452D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П.В.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-   индивидуальный предприниматель (по согласованию);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Кропотина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С.Я.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-   депутат Совета депутатов МО «Ураковское»;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Мышкин А.А.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староста д. 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Удм.Парзи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Перевощикова Г.В.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numPr>
                <w:ilvl w:val="0"/>
                <w:numId w:val="30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главный зоотехник ООО «Родник» (по согласованию);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Охотникова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Н.П.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-    бригадир комплексной бригады 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Пусошур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Баженов Г.П.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-    бригадир комплексной бригады 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Ураково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</w:tc>
      </w:tr>
      <w:tr w:rsidR="00452DD7" w:rsidRPr="00452DD7" w:rsidTr="009948E2">
        <w:tc>
          <w:tcPr>
            <w:tcW w:w="2518" w:type="dxa"/>
          </w:tcPr>
          <w:p w:rsidR="00452DD7" w:rsidRPr="00452DD7" w:rsidRDefault="00452DD7" w:rsidP="00452DD7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Баженов Н.В.</w:t>
            </w:r>
          </w:p>
        </w:tc>
        <w:tc>
          <w:tcPr>
            <w:tcW w:w="7796" w:type="dxa"/>
          </w:tcPr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-    депутат Совета депутатов МО «Ураковское».</w:t>
            </w:r>
          </w:p>
          <w:p w:rsidR="00452DD7" w:rsidRPr="00452DD7" w:rsidRDefault="00452DD7" w:rsidP="00452DD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Утвердить план работы комиссии по борьбе с паводками на весенний период 2016 года (приложение 1);</w:t>
      </w: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Утвердить график дежурства в паводковый период сотрудников Администрации муниципального образования «Ураковское» (приложение 2);</w:t>
      </w: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Руководителю  ООО «Родник» </w:t>
      </w:r>
      <w:proofErr w:type="spellStart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Корепанову</w:t>
      </w:r>
      <w:proofErr w:type="spellEnd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С.В.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дорогам;</w:t>
      </w: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Рекомендовать руководителям подразделений осуществлять постоянный контроль за состоянием дорог, зданий, сооружений, отводом паводковых вод и незамедлительно докладывать в </w:t>
      </w:r>
      <w:proofErr w:type="spellStart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противопаводковую</w:t>
      </w:r>
      <w:proofErr w:type="spellEnd"/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сетям;</w:t>
      </w: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Директорам муниципальных образовательных учреждений Невоструевой Р.З., Баженову А.Г.. предложить вести разъяснительную работу среди учащихся и детей по безопасному поведению на водоёмах;</w:t>
      </w:r>
    </w:p>
    <w:p w:rsidR="00452DD7" w:rsidRPr="00452DD7" w:rsidRDefault="00452DD7" w:rsidP="00452DD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>Контроль за выполнением постановления оставляю за собой.</w:t>
      </w:r>
    </w:p>
    <w:p w:rsidR="00452DD7" w:rsidRPr="00452DD7" w:rsidRDefault="00452DD7" w:rsidP="00452DD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Глава муниципального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образования «Ураковское»                                                        </w:t>
      </w:r>
      <w:proofErr w:type="spellStart"/>
      <w:r w:rsidRPr="00452DD7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Т.В.Бабинцева</w:t>
      </w:r>
      <w:proofErr w:type="spellEnd"/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</w:t>
      </w:r>
      <w:r w:rsidRPr="00452DD7">
        <w:rPr>
          <w:rFonts w:ascii="Times New Roman" w:eastAsia="Times New Roman" w:hAnsi="Times New Roman"/>
          <w:b/>
          <w:sz w:val="20"/>
          <w:szCs w:val="20"/>
          <w:lang w:eastAsia="ar-SA"/>
        </w:rPr>
        <w:t>Приложение 1</w:t>
      </w: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</w:t>
      </w:r>
      <w:r w:rsidRPr="00452DD7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УТВЕРЖДЕН                                                                                                                                                                                       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постановлением Администрации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муниципального образования                    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«Ураковское» № 13 от 01.03.2016</w:t>
      </w:r>
    </w:p>
    <w:p w:rsidR="00452DD7" w:rsidRPr="00452DD7" w:rsidRDefault="00452DD7" w:rsidP="00452DD7">
      <w:pPr>
        <w:spacing w:after="12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П Л А Н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работы </w:t>
      </w:r>
      <w:proofErr w:type="spellStart"/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противопаводковой</w:t>
      </w:r>
      <w:proofErr w:type="spellEnd"/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комиссии МО «Ураковское»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на весенний период 2016 года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38"/>
        <w:gridCol w:w="1664"/>
        <w:gridCol w:w="2264"/>
      </w:tblGrid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№ п\п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Сроки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Исполнители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Создать 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противопаводковую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до 25.03.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Глава МО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2.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Провести  совещание членов </w:t>
            </w: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противопаводковой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комиссии, распределить обязанности и составить план работы.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до 25.03.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Глава МО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 30.03.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Члены комиссии, руководители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учреждений (по согласованию)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Очистить от мусора стоки придорожных канав.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до 01.04.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Руководители учреждений (по согласованию), старосты 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В.Н.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П.В.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Волков А.В.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Баженов С.Ф.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Руководитель ООО «Родник» (по согласованию)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Обеспечить грубыми и сочными кормами на время бездорожья все животноводческие фермы ООО «Родник».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Специалисты</w:t>
            </w:r>
          </w:p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ООО «Родник» (по согласованию)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Подготовить запас необходимых материальных  средств для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Руководитель ООО «Родник» (по согласованию)</w:t>
            </w:r>
          </w:p>
        </w:tc>
      </w:tr>
      <w:tr w:rsidR="00452DD7" w:rsidRPr="00452DD7" w:rsidTr="009948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10.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Провести необходимые работы по восстановлению разрушенных или поврежденных объектов.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D7" w:rsidRPr="00452DD7" w:rsidRDefault="00452DD7" w:rsidP="00452D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lang w:eastAsia="ar-SA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D7" w:rsidRPr="00452DD7" w:rsidRDefault="00452DD7" w:rsidP="0045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Глава МО</w:t>
            </w:r>
          </w:p>
        </w:tc>
      </w:tr>
    </w:tbl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Default="00452DD7" w:rsidP="00452DD7">
      <w:pPr>
        <w:spacing w:after="120" w:line="48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Default="00452DD7" w:rsidP="00452DD7">
      <w:pPr>
        <w:spacing w:after="120" w:line="48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Default="00452DD7" w:rsidP="00452DD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0"/>
          <w:szCs w:val="20"/>
          <w:lang w:eastAsia="ar-SA"/>
        </w:rPr>
        <w:lastRenderedPageBreak/>
        <w:t>Приложение 2</w:t>
      </w: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ГРАФИК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>дежурства в паводковый период сотрудников Администрации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муниципального образования «Ураковское» </w:t>
      </w:r>
    </w:p>
    <w:p w:rsidR="00452DD7" w:rsidRPr="00452DD7" w:rsidRDefault="00452DD7" w:rsidP="00452D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tbl>
      <w:tblPr>
        <w:tblpPr w:leftFromText="180" w:rightFromText="180" w:vertAnchor="text" w:horzAnchor="margin" w:tblpX="198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70"/>
        <w:gridCol w:w="1791"/>
        <w:gridCol w:w="1977"/>
        <w:gridCol w:w="1850"/>
      </w:tblGrid>
      <w:tr w:rsidR="00452DD7" w:rsidRPr="00452DD7" w:rsidTr="00452D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Ф.И.О. дежурного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Место дежурства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Номер телефона</w:t>
            </w:r>
          </w:p>
        </w:tc>
      </w:tr>
      <w:tr w:rsidR="00452DD7" w:rsidRPr="00452DD7" w:rsidTr="00452D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Бабинцева</w:t>
            </w:r>
            <w:proofErr w:type="spellEnd"/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Татьяна Вениаминовна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90-738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8 9524024540</w:t>
            </w:r>
          </w:p>
        </w:tc>
      </w:tr>
      <w:tr w:rsidR="00452DD7" w:rsidRPr="00452DD7" w:rsidTr="00452D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Ушакова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Светлана Вадимовна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Ведущий специалист-эксперт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д.Пусошур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98-833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д.т.99-058</w:t>
            </w:r>
          </w:p>
        </w:tc>
      </w:tr>
      <w:tr w:rsidR="00452DD7" w:rsidRPr="00452DD7" w:rsidTr="00452D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Мышкина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Ольга Леонидовна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Старший специалист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д.Удм.Парзи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90-738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д.т</w:t>
            </w:r>
            <w:proofErr w:type="spellEnd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90-854</w:t>
            </w:r>
          </w:p>
        </w:tc>
      </w:tr>
      <w:tr w:rsidR="00452DD7" w:rsidRPr="00452DD7" w:rsidTr="00452D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Бабинцева</w:t>
            </w:r>
            <w:proofErr w:type="spellEnd"/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Татьяна Вениаминовна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90-738</w:t>
            </w:r>
          </w:p>
          <w:p w:rsidR="00452DD7" w:rsidRPr="00452DD7" w:rsidRDefault="00452DD7" w:rsidP="0045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52D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8 9524024540</w:t>
            </w:r>
          </w:p>
        </w:tc>
      </w:tr>
    </w:tbl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:rsidR="00452DD7" w:rsidRPr="00452DD7" w:rsidRDefault="00452DD7" w:rsidP="00452DD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2DD7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</w:t>
      </w: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Pr="00452DD7" w:rsidRDefault="00452DD7" w:rsidP="0045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64F51" w:rsidRPr="00C64F51" w:rsidRDefault="00C64F51" w:rsidP="00C64F5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C64F51" w:rsidRPr="00C64F51" w:rsidRDefault="00C64F51" w:rsidP="00C64F5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C64F51" w:rsidRPr="00C64F51" w:rsidRDefault="00C64F51" w:rsidP="00C64F5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C64F51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C64F51" w:rsidRPr="00C64F51" w:rsidRDefault="00C64F51" w:rsidP="00C64F5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четвертая сессия  Совета  депутатов муниципального </w:t>
      </w:r>
    </w:p>
    <w:p w:rsidR="00C64F51" w:rsidRPr="00C64F51" w:rsidRDefault="00C64F51" w:rsidP="00C64F5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64F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25 февраля 2016 года</w:t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139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ind w:right="359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образования «Ураковское» от 25.06.2015 года №121 «Об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 «Ураковское» в связи с утратой доверия»</w:t>
      </w: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от 13.01.2016г  № 87-2016 на решение от 25.06.2015 года № 121 «Об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 «Ураковское» в связи с утратой доверия», на основании Федерального закона от 03.11.2015г № 303-ФЗ «О внесении изменений в отдельные законодательные акты Российской Федерации»,</w:t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муниципального образования «Ураковское» </w:t>
      </w:r>
      <w:r w:rsidRPr="00C64F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C64F51" w:rsidRPr="00C64F51" w:rsidRDefault="00C64F51" w:rsidP="00C64F51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64F51" w:rsidRPr="00C64F51" w:rsidRDefault="00C64F51" w:rsidP="00C64F5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Протест </w:t>
      </w:r>
      <w:proofErr w:type="spellStart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от 13.01.2016г  № 87-2016  на решение от 25.06.2015 года № 121 «Об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 «Ураковское» в связи с утратой доверия» признать подлежащим удовлетворению.</w:t>
      </w:r>
    </w:p>
    <w:p w:rsidR="00C64F51" w:rsidRPr="00C64F51" w:rsidRDefault="00C64F51" w:rsidP="00C64F5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2. Внести в Порядок  увольнения (освобождения от должности) лиц, замещающих муниципальные должности в органах местного самоуправления муниципального образования  «Ураковское» в связи с утратой доверия, утвержденный решением Совета депутатов от 25.06.2015  № 121 следующие  изменения:</w:t>
      </w:r>
    </w:p>
    <w:p w:rsidR="00C64F51" w:rsidRPr="00C64F51" w:rsidRDefault="00C64F51" w:rsidP="00C64F5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2.1. Пункт 2 Порядка  дополнить п.п.7 следующего содержания:</w:t>
      </w:r>
    </w:p>
    <w:p w:rsidR="00C64F51" w:rsidRPr="00C64F51" w:rsidRDefault="00C64F51" w:rsidP="00C64F5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«7) открытия и наличия счета (вклада),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инструментами.»</w:t>
      </w: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муниципального </w:t>
      </w: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«Ураковское»</w:t>
      </w: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proofErr w:type="spellStart"/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64F51" w:rsidRDefault="00C64F51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E" w:rsidRDefault="00F955DE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E" w:rsidRDefault="00F955DE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E" w:rsidRDefault="00F955DE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E" w:rsidRDefault="00F955DE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E" w:rsidRPr="00C64F51" w:rsidRDefault="00F955DE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Pr="00C64F51"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4F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решением Совета депутатов МО «Ураковское»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4F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№ 121 от 25.06.2015 года (в ред. изменений,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4F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внесенных решением Совета депутатов МО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4F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«Ураковское» № 139 от 25.02.2016)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увольнения (освобождения от должности) лиц,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>замещающих муниципальные должности в органах местного самоуправления муниципального образования «Ураковское», в связи с утратой доверия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«Ураковское», в связи с утратой доверия в случаях, установленных статьей 13.1 Федерального закона от 25.12.2008 № 273-ФЗ «О противодействии коррупции», статьей 14.1, статьей 15 Федерального закона от 02.03.2007 № 25-ФЗ «О муниципальной службе в Российской Федерации», статьей 6.2, статьей 6.3 Закона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 Федеральным законом от 25 декабря 2008 года № 273-ФЗ «О противодействии коррупции», Законом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 лицо, замещающее муниципальную должность в органах местного самоуправления муниципального образования «Ураковское», подлежит увольнению (освобождению от должности) в связи с утратой доверия в случае: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1) непринятия лицом, замещающим муниципальную должность в органах местного самоуправления муниципального образования «Ураковское», являющимся стороной конфликта интересов, мер по предотвращению или урегулированию конфликта интересов;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2) непредставления лицом, замещающим муниципальную должность в органах местного самоуправления муниципального образования «Ураковское»,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4) осуществления лицом, замещающим муниципальную должность, предпринимательской деятельности;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6) непринятия лицом, замещающим муниципальную должность в органах местного самоуправления муниципального образования «Ураковское»,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7) открытия и наличия счета (вклада),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В случае совершения лицом, замещающим муниципальную должность в органах местного самоуправления муниципального образования «Ураковское», деяний, предусмотренных подпунктами 1 и (или) 6 пункта 2 настоящего Порядка, впервые, при условии, что они не привели к нарушению прав и законных интересов граждан, организаций муниципального образования «Ураковское», Удмуртской Республики или Российской Федерации и не причинили вреда этим правам и законным интересам, Совет депутатов муниципального образования «Ураковское», на основании заключения Совета при Главе муниципального образования «Ураковское» по противодействию коррупции, вправе применить к лицу, замещающему муниципальную должность в органах местного самоуправления муниципального образования «Ураковское», иные меры ответственности, не связанные с увольнением (освобождением от должности) в связи с утратой доверия.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3. Увольнение (освобождение от должности) лица, занимающего муниципальную должность в органах местного самоуправления муниципального образования «Ураковское», в связи с утратой доверия оформляется решением Совета депутатов муниципального образования «Ураковское» на основании: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1) доклада о результатах проверки, проведенной соответствующими должностными лицами органов местного самоуправления муниципального образования «Ураковское», ответственными за профилактику коррупционных правонарушений;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2) заключения Совета при Главе муниципального образования «Ураковское» по противодействию коррупции.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4. При принятии решения об увольнении (освобождении от должности) лица, замещающего муниципальную должность в органах местного самоуправления муниципального образования «Ураковское» в связи с утратой доверия учитываются характер совершенного лицом, замещающим муниципальную должность в органах местного самоуправления муниципального образования «Ураковское», деяния, его тяжесть, обстоятельства, при которых оно совершено, соблюдение лицом, замещающим муниципальную должность в органах местного самоуправления муниципального образования «Ураковское», других ограничений и запретов, установленных действующим законодательством,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5. Решение об увольнении (освобождении от должности) лица, замещающего муниципальную должность в органах местного самоуправления муниципального образования «Ураковское», в связи с утратой доверия принимается не позднее одного месяца со дня поступления Совету депутатов муниципального образования «Ураковское» информации о совершении данным лицом деяния, предусмотренного пунктом 2 настоящего Порядка, не считая периода временной нетрудоспособности лица, замещающего муниципальную должность в органах местного самоуправления муниципального образования «Ураковское», пребывания его в отпуске, других случаев его отсутствия на службе по уважительным причинам, а также времени проведения проверки, предусмотренной пунктом 6 настоящего Порядка, и рассмотрения ее материалов Советом при Главе муниципального образования «Ураковское» по противодействию коррупции.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этом решение об увольнении (освобождении от должности) лица, замещающего муниципальную должность в органах местного самоуправления муниципального образования «Ураковское», должно быть принято не позднее шести месяцев со дня поступления Совету депутатов муниципального образования «Ураковское» информации о совершении им деяния, предусмотренного пунктом 2 настоящего Порядка.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6. В целях установления факта совершения лицом, замещающим муниципальную должность в органах местного самоуправления муниципального образования «Ураковское», деяния, предусмотренного пунктом 2 настоящего Порядка, а также иных обстоятельств, предусмотренных пунктом 4 настоящего Порядка, должностными лицами органов местного самоуправления муниципального образования «Ураковское», ответственными за профилактику коррупционных правонарушений, проводится проверка.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Проверка, предусмотренная пунктом 6 настоящего Порядка, осуществляется в срок, не превышающий 60 дней со дня принятия решения о ее проведении. По окончании проверки должностными лицами органов местного самоуправления муниципального образования </w:t>
      </w: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«Ураковское», ответственными за профилактику коррупционных правонарушений, готовится доклад о ее результатах.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8. На период проведения проверки, предусмотренной пунктом 6 настоящего Порядка, лицо, замещающее муниципальную должность в органах местного самоуправления муниципального образования «Ураковское», может быть отстранено от замещаемой должности по решению Совета депутатов муниципального образования «Ураковское».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9. Порядок проведения проверки, предусмотренной пунктом 6 настоящего Порядка, устанавливается Главой муниципального образования «Ураковское» с учетом требований настоящего Порядка, нормативных и нормативных правовых актов органов местного самоуправления муниципального образования «Ураковское», действующего законодательства Удмуртской Республики, Российской Федерации.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10. Доклад о результатах проверки, предусмотренной пунктом 6 настоящей статьи, проведенной должностными лицами органов местного самоуправления муниципального образования «Ураковское», ответственными за профилактику коррупционных правонарушений, в течение 10 дней со дня ее завершения направляется на рассмотрение Совета при Главе муниципального образования «Ураковское» по противодействию коррупции для подготовки заключения о наличии (отсутствии) факта совершения лицом, замещающим муниципальную должность в органах местного самоуправления муниципального образования «Ураковское», деяния, предусмотренного пунктом 2 настоящего Порядка.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11. Доклад, предусмотренный пунктом 10 настоящего Порядка, в срок, не превышающий 30 дней со дня его поступления, подлежит рассмотрению Советом при Главе муниципального образования «Ураковское» по противодействию коррупции.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12. Совет при Главе муниципального образования «Ураковское» по противодействию коррупции при рассмотрении доклада, предусмотренного пунктом 10 настоящего Порядка, вправе провести самостоятельную проверку изложенной в нем информации, в том числе проводить беседу с лицом, замещающим муниципальную должность в органах местного самоуправления муниципального образования «Ураковское», изучать представленные информацию и материалы, получать от лица, замещающего муниципальную должность в органах местного самоуправления муниципального образования «Ураковское», пояснения по представленным материалам, направлять в установленном действующим законодательством порядке запросы в органы государственной власти, государственные органы, органы местного самоуправления, организации и гражданам.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13. По результатам рассмотрения доклада, предусмотренного пунктом 10 настоящего Порядка, Совет при Главе муниципального образования «Ураковское» по противодействию коррупции выносит заключение о наличии или отсутствии факта совершения лицом, замещающим муниципальную должность в органах местного самоуправления муниципального образования «Ураковское», деяния, предусмотренного пунктом 2 настоящего Порядка.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случае установления Совет при Главе муниципального образования «Ураковское» по противодействию коррупции наличия факта совершения лицом, замещающим муниципальную должность в органах местного самоуправления муниципального образования «Ураковское», деяния, предусмотренного пунктом 2 настоящего Порядка, Совет при Главе муниципального образования «Ураковское» по противодействию коррупции в заключении рекомендует работодателю лица, замещающего муниципальную должность в органах местного самоуправления муниципального образования «Ураковское», применить к лицу, замещающему муниципальную должность в органах местного самоуправления муниципального образования «Ураковское», меру ответственности.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14. Порядок рассмотрения Советом при Главе муниципального образования «Ураковское» по противодействию коррупции доклада, предусмотренного пунктом 10 настоящего Порядка, устанавливается Главой муниципального образования «Ураковское» с учетом положений настоящего Порядка.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15. В решении об увольнении (освобождении от должности) лица, замещающего муниципальную должность в органах местного самоуправления муниципального образования «Ураковское», в связи с утратой доверия должны быть указаны деяние, предусмотренное пунктом 2 настоящего Порядка, которое было совершено лицом, замещающим муниципальную должность в органах местного самоуправления муниципального образования «Ураковское», нормативные правовые акты, положения которых им нарушены, а также мотивы принятия решения.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В случае </w:t>
      </w:r>
      <w:proofErr w:type="spellStart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неустановления</w:t>
      </w:r>
      <w:proofErr w:type="spellEnd"/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совершения лицом, замещающим муниципальную должность в органах местного самоуправления муниципального образования «Ураковское», деяния, предусмотренного пунктом 2 настоящего Порядка, принимается решение об отказе в увольнении (освобождении от должности) лица, замещающего муниципальную должность в органах местного самоуправления муниципального образования «Ураковское», в связи с утратой доверия, в котором указываются мотивы принятия решения.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Копия решения, предусмотренного настоящей частью, вручается лицу, замещающему муниципальную должность в органах местного самоуправления муниципального образования «Ураковское», в течение 5 дней со дня его принятия. </w:t>
      </w:r>
    </w:p>
    <w:p w:rsidR="00C64F51" w:rsidRDefault="00C64F51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sz w:val="24"/>
          <w:szCs w:val="24"/>
          <w:lang w:eastAsia="ru-RU"/>
        </w:rPr>
        <w:t>16. Лицо, замещающее муниципальную должность в органах местного самоуправления муниципального образования «Ураковское», вправе обжаловать решение об увольнении (освобождении от должности) в связи с утратой доверия в суд в порядке, установленном действующим законодательством Российской Федерации.</w:t>
      </w: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C64F51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16"/>
          <w:szCs w:val="16"/>
          <w:lang w:eastAsia="ru-RU"/>
        </w:rPr>
      </w:pPr>
    </w:p>
    <w:p w:rsidR="00394F89" w:rsidRPr="00394F89" w:rsidRDefault="00394F89" w:rsidP="00394F8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394F89" w:rsidRPr="00394F89" w:rsidRDefault="00394F89" w:rsidP="00394F8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Советская ул. д.12а  д. </w:t>
      </w:r>
      <w:proofErr w:type="spellStart"/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Ураково</w:t>
      </w:r>
      <w:proofErr w:type="spellEnd"/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 </w:t>
      </w:r>
      <w:proofErr w:type="spellStart"/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>Глазовский</w:t>
      </w:r>
      <w:proofErr w:type="spellEnd"/>
      <w:r w:rsidRPr="00394F89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 район, Удмуртская Республика, тел.90-738</w:t>
      </w:r>
    </w:p>
    <w:p w:rsidR="00394F89" w:rsidRPr="00394F89" w:rsidRDefault="00394F89" w:rsidP="00394F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94F89" w:rsidRPr="00394F89" w:rsidRDefault="00394F89" w:rsidP="00394F8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Тридцать четвертая сессия  Совета  депутатов муниципального </w:t>
      </w:r>
    </w:p>
    <w:p w:rsidR="00394F89" w:rsidRPr="00394F89" w:rsidRDefault="00394F89" w:rsidP="00394F8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25 февраля 2016 года</w:t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  <w:t>№ 140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 утверждении 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комплексного развития 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 коммунальной инфраструктуры 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 «Ураковское» 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>на 2016-2020 годы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</w:t>
      </w: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394F89" w:rsidRPr="00394F89" w:rsidRDefault="00394F89" w:rsidP="00394F89">
      <w:pPr>
        <w:tabs>
          <w:tab w:val="left" w:pos="0"/>
          <w:tab w:val="center" w:pos="49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tabs>
          <w:tab w:val="left" w:pos="0"/>
          <w:tab w:val="center" w:pos="49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Программу</w:t>
      </w: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>комплексного развития систем</w:t>
      </w:r>
      <w:r w:rsidRPr="00394F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коммунальной инфраструктуры муниципального образования  «Ураковское» на 2016-2020 годы. </w:t>
      </w:r>
    </w:p>
    <w:p w:rsidR="00394F89" w:rsidRPr="00394F89" w:rsidRDefault="00394F89" w:rsidP="00394F89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sz w:val="24"/>
          <w:szCs w:val="24"/>
          <w:lang w:eastAsia="ru-RU"/>
        </w:rPr>
        <w:t>(Программа прилагается)</w:t>
      </w: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Глава муниципального </w:t>
      </w:r>
    </w:p>
    <w:p w:rsidR="00394F89" w:rsidRPr="00394F89" w:rsidRDefault="00394F89" w:rsidP="00394F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образования «Ураковское»</w:t>
      </w: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ab/>
      </w:r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ab/>
        <w:t xml:space="preserve">                </w:t>
      </w:r>
      <w:proofErr w:type="spellStart"/>
      <w:r w:rsidRPr="00394F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Т.В.Бабинцева</w:t>
      </w:r>
      <w:proofErr w:type="spellEnd"/>
    </w:p>
    <w:p w:rsidR="00394F89" w:rsidRPr="00394F89" w:rsidRDefault="00394F89" w:rsidP="00394F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Default="00394F89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E" w:rsidRPr="00394F89" w:rsidRDefault="00F955DE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F89" w:rsidRPr="00394F89" w:rsidRDefault="00394F89" w:rsidP="00394F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ПРОГРАММА  КОМПЛЕКСНОГО РАЗВИТИЯ СИСТЕМ КОММУНАЛЬНОЙ  ИНФРАСТРУКТУРЫ  СЕЛЬСКОГО ПОСЕЛЕНИЯ «УРАКОВСКОЕ»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2015-2020 ГОДЫ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9"/>
        <w:gridCol w:w="310"/>
        <w:gridCol w:w="5661"/>
      </w:tblGrid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Наименование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Программа</w:t>
            </w: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64F51">
              <w:rPr>
                <w:rFonts w:ascii="Times New Roman" w:eastAsia="Times New Roman" w:hAnsi="Times New Roman"/>
                <w:lang w:eastAsia="ru-RU"/>
              </w:rPr>
              <w:t>комплексного развития систем</w:t>
            </w: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C64F51">
              <w:rPr>
                <w:rFonts w:ascii="Times New Roman" w:eastAsia="Times New Roman" w:hAnsi="Times New Roman"/>
                <w:lang w:eastAsia="ru-RU"/>
              </w:rPr>
              <w:t>коммунальной инфраструктуры муниципального образования «Ураковское» на 2016-2020 годы.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Основание для разработки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Ст. 14 п. 4, 18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Заказчик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 xml:space="preserve"> Администрация муниципального образования «Ураковское»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Основные разработчики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 xml:space="preserve">Администрация муниципального образования «Ураковское» 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rPr>
          <w:trHeight w:val="2776"/>
        </w:trPr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Цели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Создание условий для развития систем коммунальной инфраструктуры, улучшение снабжения населения водой, проведение мероприятий, направленных на повышение эффективности использования энергетических ресурсов на предприятиях поселения.</w:t>
            </w:r>
          </w:p>
          <w:p w:rsidR="00C64F51" w:rsidRPr="00C64F51" w:rsidRDefault="00C64F51" w:rsidP="00C64F51">
            <w:pPr>
              <w:widowControl w:val="0"/>
              <w:suppressAutoHyphens/>
              <w:spacing w:before="89" w:after="89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rPr>
          <w:trHeight w:val="1318"/>
        </w:trPr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Задачи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Формирование условий для улучшения качества жизни населения;</w:t>
            </w:r>
          </w:p>
          <w:p w:rsidR="00C64F51" w:rsidRPr="00C64F51" w:rsidRDefault="00C64F51" w:rsidP="00C6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Улучшение экологической ситуации.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 xml:space="preserve">Срок реализации </w:t>
            </w: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 xml:space="preserve"> 2016-2020 годы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Исполнители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«Ураковское»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Организация контроля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Контроль за реализацией программы осуществляет Администрация муниципального образования «Ураковское»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Ожидаемые результаты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Повышение качества предоставляемых услуг;</w:t>
            </w:r>
          </w:p>
        </w:tc>
      </w:tr>
      <w:tr w:rsidR="00C64F51" w:rsidRPr="00C64F51" w:rsidTr="009948E2">
        <w:trPr>
          <w:trHeight w:val="80"/>
        </w:trPr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rPr>
          <w:trHeight w:val="148"/>
        </w:trPr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Уменьшение количества аварий на системах жизнеобеспечения;</w:t>
            </w: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Улучшение снабжения населения водой.</w:t>
            </w: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Источник финансирования Программы</w:t>
            </w: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Средства местного бюджета, средства бюджетов других уровней, инвестиции.</w:t>
            </w: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c>
          <w:tcPr>
            <w:tcW w:w="3599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1" w:type="dxa"/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64F51" w:rsidRDefault="00C64F51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 xml:space="preserve">             </w:t>
      </w:r>
    </w:p>
    <w:p w:rsidR="00F955DE" w:rsidRDefault="00F955DE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F955DE" w:rsidRDefault="00F955DE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F955DE" w:rsidRDefault="00F955DE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F955DE" w:rsidRPr="00C64F51" w:rsidRDefault="00F955DE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C64F51" w:rsidRPr="00C64F51" w:rsidRDefault="00C64F51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F51" w:rsidRPr="00C64F51" w:rsidRDefault="00C64F51" w:rsidP="00C64F51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Общая характеристика муниципального образования «Ураковское»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360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Муниципальное образование «Ураковское» образовано 1 января 2006 года  в связи с вступлением в силу Федерального закона №-131 ФЗ «Об общих принципах организации местного самоуправления в Российской Федерации».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Муниципальное образование «Ураковское» входит в состав муниципального образования «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район». Административным центром сельского поселения «Ураковское» является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д.Кочишево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>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В состав муниципального образования «Ураковское» входят 10 населенных пунктов: деревни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Татарские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Парзи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Удмуртские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Парзи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Верхний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Сепыч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Усть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Ураково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Лумпашур</w:t>
      </w:r>
      <w:proofErr w:type="spellEnd"/>
      <w:r w:rsidRPr="00C64F51">
        <w:rPr>
          <w:rFonts w:ascii="Times New Roman" w:eastAsia="Times New Roman" w:hAnsi="Times New Roman"/>
          <w:lang w:eastAsia="ru-RU"/>
        </w:rPr>
        <w:t>, Васильево.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lang w:eastAsia="ru-RU"/>
        </w:rPr>
      </w:pPr>
      <w:r w:rsidRPr="00C64F51">
        <w:rPr>
          <w:rFonts w:ascii="Times New Roman" w:eastAsia="Times New Roman" w:hAnsi="Times New Roman"/>
          <w:iCs/>
          <w:lang w:eastAsia="ru-RU"/>
        </w:rPr>
        <w:t>Демографическая ситуация характеризуется следующими показателями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992"/>
        <w:gridCol w:w="1134"/>
        <w:gridCol w:w="1276"/>
        <w:gridCol w:w="1079"/>
        <w:gridCol w:w="1056"/>
        <w:gridCol w:w="1692"/>
      </w:tblGrid>
      <w:tr w:rsidR="00C64F51" w:rsidRPr="00C64F51" w:rsidTr="009948E2">
        <w:trPr>
          <w:trHeight w:val="4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2014</w:t>
            </w:r>
          </w:p>
        </w:tc>
      </w:tr>
      <w:tr w:rsidR="00C64F51" w:rsidRPr="00C64F51" w:rsidTr="009948E2">
        <w:trPr>
          <w:trHeight w:val="1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чел.</w:t>
            </w:r>
          </w:p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1649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1708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1715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1701</w:t>
            </w:r>
          </w:p>
        </w:tc>
      </w:tr>
      <w:tr w:rsidR="00C64F51" w:rsidRPr="00C64F51" w:rsidTr="009948E2">
        <w:trPr>
          <w:trHeight w:val="1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Темп изменения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4F51" w:rsidRPr="00C64F51" w:rsidTr="009948E2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81615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Число родившихся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81615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C64F51" w:rsidRPr="00C64F51" w:rsidTr="009948E2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81615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Число умерших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81615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C64F51" w:rsidRPr="00C64F51" w:rsidRDefault="00C64F51" w:rsidP="00C64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</w:tbl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В поселении наблюдается демографическая ситуация, характеризуемая продолжающимся процессом убыли населения и старением населения. Основная причина - высокий уровень смертности и миграция трудоспособного населения в более благополучные с экономической точки зрения территории.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Общая площадь территории составляет   14361,27 га, в том числе пашни -7 655 га, сенокосов – 25 га, пастбищ –  275 га, леса и кустарники -   458 га, занято под дорогами -  62 га, под водой -  4 га.</w:t>
      </w:r>
    </w:p>
    <w:p w:rsidR="00C64F51" w:rsidRPr="00C64F51" w:rsidRDefault="00C64F51" w:rsidP="00C64F51">
      <w:pPr>
        <w:ind w:firstLine="284"/>
        <w:jc w:val="both"/>
        <w:rPr>
          <w:rFonts w:ascii="Times New Roman" w:hAnsi="Times New Roman"/>
          <w:b/>
        </w:rPr>
      </w:pPr>
      <w:r w:rsidRPr="00C64F51">
        <w:rPr>
          <w:rFonts w:ascii="Times New Roman" w:eastAsia="Times New Roman" w:hAnsi="Times New Roman"/>
          <w:lang w:eastAsia="ru-RU"/>
        </w:rPr>
        <w:t xml:space="preserve"> Расстояние от административного центра поселения до районного центра составляет 11  км, удаленность до ближайшей железнодорожной станции – 11 км. На территории МО «Ураковское» имеются 2 учреждения образования: МОУ «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начальная школа-детский сад» и МОУ «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Пусошурская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средняя общеобразовательная школа», 5 учреждений здравоохранения: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ФАП,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Татпарзинский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ФАП,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ФАП,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Ураковский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ФАП,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ФАП, 8 учреждений культуры: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Дом культуры,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Дом культуры,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Ураковский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сельский клуб,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Дом культуры,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библиотека,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Пусошурская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библиотека,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Отогуртская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библиотека,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филиал историко-краеведческого музейного комплекса, 2 отделения почтовой связи: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Ураковский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телефонная и сотовая связь. На территории расположены 3 угольные котельные: в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д.Кочишево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отапливаются 2 здания,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д.Пусошур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отапливаются 2 здания и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д.Отогурт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1 здание, 1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электрокотельная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в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д.Ураково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отапливает 1 здание. </w:t>
      </w:r>
      <w:r w:rsidRPr="00C64F51">
        <w:rPr>
          <w:rFonts w:ascii="Times New Roman" w:hAnsi="Times New Roman"/>
        </w:rPr>
        <w:t xml:space="preserve">На территории  работает 5 магазинов, организованных </w:t>
      </w:r>
      <w:proofErr w:type="spellStart"/>
      <w:r w:rsidRPr="00C64F51">
        <w:rPr>
          <w:rFonts w:ascii="Times New Roman" w:hAnsi="Times New Roman"/>
        </w:rPr>
        <w:t>Глазовским</w:t>
      </w:r>
      <w:proofErr w:type="spellEnd"/>
      <w:r w:rsidRPr="00C64F51">
        <w:rPr>
          <w:rFonts w:ascii="Times New Roman" w:hAnsi="Times New Roman"/>
        </w:rPr>
        <w:t xml:space="preserve"> РАЙПО в </w:t>
      </w:r>
      <w:proofErr w:type="spellStart"/>
      <w:r w:rsidRPr="00C64F51">
        <w:rPr>
          <w:rFonts w:ascii="Times New Roman" w:hAnsi="Times New Roman"/>
        </w:rPr>
        <w:t>д.Кочишево</w:t>
      </w:r>
      <w:proofErr w:type="spellEnd"/>
      <w:r w:rsidRPr="00C64F51">
        <w:rPr>
          <w:rFonts w:ascii="Times New Roman" w:hAnsi="Times New Roman"/>
        </w:rPr>
        <w:t xml:space="preserve">, Татарские </w:t>
      </w:r>
      <w:proofErr w:type="spellStart"/>
      <w:r w:rsidRPr="00C64F51">
        <w:rPr>
          <w:rFonts w:ascii="Times New Roman" w:hAnsi="Times New Roman"/>
        </w:rPr>
        <w:t>Парзи</w:t>
      </w:r>
      <w:proofErr w:type="spellEnd"/>
      <w:r w:rsidRPr="00C64F51">
        <w:rPr>
          <w:rFonts w:ascii="Times New Roman" w:hAnsi="Times New Roman"/>
        </w:rPr>
        <w:t xml:space="preserve">, </w:t>
      </w:r>
      <w:proofErr w:type="spellStart"/>
      <w:r w:rsidRPr="00C64F51">
        <w:rPr>
          <w:rFonts w:ascii="Times New Roman" w:hAnsi="Times New Roman"/>
        </w:rPr>
        <w:t>Пусошур</w:t>
      </w:r>
      <w:proofErr w:type="spellEnd"/>
      <w:r w:rsidRPr="00C64F51">
        <w:rPr>
          <w:rFonts w:ascii="Times New Roman" w:hAnsi="Times New Roman"/>
        </w:rPr>
        <w:t xml:space="preserve">, </w:t>
      </w:r>
      <w:proofErr w:type="spellStart"/>
      <w:r w:rsidRPr="00C64F51">
        <w:rPr>
          <w:rFonts w:ascii="Times New Roman" w:hAnsi="Times New Roman"/>
        </w:rPr>
        <w:t>Ураково</w:t>
      </w:r>
      <w:proofErr w:type="spellEnd"/>
      <w:r w:rsidRPr="00C64F51">
        <w:rPr>
          <w:rFonts w:ascii="Times New Roman" w:hAnsi="Times New Roman"/>
        </w:rPr>
        <w:t xml:space="preserve">, </w:t>
      </w:r>
      <w:proofErr w:type="spellStart"/>
      <w:r w:rsidRPr="00C64F51">
        <w:rPr>
          <w:rFonts w:ascii="Times New Roman" w:hAnsi="Times New Roman"/>
        </w:rPr>
        <w:t>Отогурт</w:t>
      </w:r>
      <w:proofErr w:type="spellEnd"/>
      <w:r w:rsidRPr="00C64F51">
        <w:rPr>
          <w:rFonts w:ascii="Times New Roman" w:hAnsi="Times New Roman"/>
        </w:rPr>
        <w:t xml:space="preserve">, 5 торговых точек индивидуальных предпринимателей. </w:t>
      </w:r>
    </w:p>
    <w:p w:rsidR="00C64F51" w:rsidRPr="00C64F51" w:rsidRDefault="00C64F51" w:rsidP="00C64F51">
      <w:pPr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hAnsi="Times New Roman"/>
        </w:rPr>
        <w:t xml:space="preserve">В деревне </w:t>
      </w:r>
      <w:proofErr w:type="spellStart"/>
      <w:r w:rsidRPr="00C64F51">
        <w:rPr>
          <w:rFonts w:ascii="Times New Roman" w:hAnsi="Times New Roman"/>
        </w:rPr>
        <w:t>Кочишево</w:t>
      </w:r>
      <w:proofErr w:type="spellEnd"/>
      <w:r w:rsidRPr="00C64F51">
        <w:rPr>
          <w:rFonts w:ascii="Times New Roman" w:hAnsi="Times New Roman"/>
        </w:rPr>
        <w:t xml:space="preserve"> работает пекарня частного предпринимателя </w:t>
      </w:r>
      <w:proofErr w:type="spellStart"/>
      <w:r w:rsidRPr="00C64F51">
        <w:rPr>
          <w:rFonts w:ascii="Times New Roman" w:hAnsi="Times New Roman"/>
        </w:rPr>
        <w:t>Тупчиевой</w:t>
      </w:r>
      <w:proofErr w:type="spellEnd"/>
      <w:r w:rsidRPr="00C64F51">
        <w:rPr>
          <w:rFonts w:ascii="Times New Roman" w:hAnsi="Times New Roman"/>
        </w:rPr>
        <w:t xml:space="preserve"> Л.И. Единственным предприятием, занимающимся производством сельскохозяйственной продукции и действующим на территории муниципального образования, является ООО «Родник».</w:t>
      </w:r>
      <w:r w:rsidRPr="00C64F51">
        <w:rPr>
          <w:rFonts w:ascii="Times New Roman" w:eastAsia="Times New Roman" w:hAnsi="Times New Roman"/>
          <w:lang w:eastAsia="ru-RU"/>
        </w:rPr>
        <w:t xml:space="preserve"> Предприятие специализируется на разведении крупного рогатого скота и растениеводстве. Других сельхозпроизводителей в поселении нет. 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4F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Статистические данные по поголовью скота в ЛПХ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559"/>
        <w:gridCol w:w="1451"/>
        <w:gridCol w:w="1403"/>
      </w:tblGrid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b/>
                <w:lang w:eastAsia="ru-RU"/>
              </w:rPr>
              <w:t>2014</w:t>
            </w:r>
          </w:p>
        </w:tc>
      </w:tr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КРС,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</w:tr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Коров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</w:tr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314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276</w:t>
            </w:r>
          </w:p>
        </w:tc>
      </w:tr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Птица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2258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2340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2190</w:t>
            </w:r>
          </w:p>
        </w:tc>
      </w:tr>
      <w:tr w:rsidR="00C64F51" w:rsidRPr="00C64F51" w:rsidTr="00994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Свиньи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1" w:rsidRPr="00C64F51" w:rsidRDefault="00C64F51" w:rsidP="00C64F5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4F51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</w:tr>
    </w:tbl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lastRenderedPageBreak/>
        <w:t xml:space="preserve">     В поселении наблюдается снижение поголовья скота  в личных подсобных хозяйствах. Основные причины – отсутствие мотивации у молодежи, доступность продуктов питания в торговой сети.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>Анализ  состояния систем  коммунальной инфраструктуры сельского поселения «Ураковское» за 2010 - 2014 годы</w:t>
      </w:r>
    </w:p>
    <w:p w:rsidR="00C64F51" w:rsidRPr="00C64F51" w:rsidRDefault="00C64F51" w:rsidP="00C64F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"/>
        <w:outlineLvl w:val="2"/>
        <w:rPr>
          <w:rFonts w:ascii="Times New Roman" w:eastAsia="Times New Roman" w:hAnsi="Times New Roman"/>
          <w:b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 xml:space="preserve">     </w:t>
      </w:r>
      <w:r w:rsidRPr="00C64F51">
        <w:rPr>
          <w:rFonts w:ascii="Times New Roman" w:eastAsia="Times New Roman" w:hAnsi="Times New Roman"/>
          <w:lang w:eastAsia="ru-RU"/>
        </w:rPr>
        <w:t xml:space="preserve"> Анализ состояния систем  коммунальной инфраструктуры</w:t>
      </w:r>
      <w:r w:rsidRPr="00C64F51">
        <w:rPr>
          <w:rFonts w:ascii="Times New Roman" w:eastAsia="Times New Roman" w:hAnsi="Times New Roman"/>
          <w:b/>
          <w:lang w:eastAsia="ru-RU"/>
        </w:rPr>
        <w:t xml:space="preserve"> </w:t>
      </w:r>
      <w:r w:rsidRPr="00C64F51">
        <w:rPr>
          <w:rFonts w:ascii="Times New Roman" w:eastAsia="Times New Roman" w:hAnsi="Times New Roman"/>
          <w:lang w:eastAsia="ru-RU"/>
        </w:rPr>
        <w:t>в  муниципальном образовании «Ураковское» показывает, что за последние годы система  коммунальной инфраструктуры в связи с высокой степенью износа имеющихся водопроводных сетей требует проведения капитального ремонта систем водоснабжения в населенных пунктах поселения. Планово-предупредительный ремонт уступил место аварийно-восстановительным работам, затраты на которые в 2-3 раза выше.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 Необходимость использования программного метода обусловлена тем, что путем комплексного, планомерного осуществления запланированных мероприятий, их соответствующего правового, организационного, финансового, материально-технического обеспечения будут достигнуты значительные положительные результаты, направленные на повышение состояния систем  коммунальной инфраструктуры</w:t>
      </w:r>
      <w:r w:rsidRPr="00C64F51">
        <w:rPr>
          <w:rFonts w:ascii="Times New Roman" w:eastAsia="Times New Roman" w:hAnsi="Times New Roman"/>
          <w:b/>
          <w:lang w:eastAsia="ru-RU"/>
        </w:rPr>
        <w:t xml:space="preserve"> </w:t>
      </w:r>
      <w:r w:rsidRPr="00C64F51">
        <w:rPr>
          <w:rFonts w:ascii="Times New Roman" w:eastAsia="Times New Roman" w:hAnsi="Times New Roman"/>
          <w:lang w:eastAsia="ru-RU"/>
        </w:rPr>
        <w:t>муниципального образования «Ураковское».</w:t>
      </w:r>
    </w:p>
    <w:p w:rsidR="00C64F51" w:rsidRPr="00C64F51" w:rsidRDefault="00C64F51" w:rsidP="00C64F51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bCs/>
          <w:lang w:eastAsia="ru-RU"/>
        </w:rPr>
        <w:t>2. Цели и задачи Программы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Реализация данной цели предполагает решение следующих задач: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1. Улучшение снабжения водой жителей населенных пунктов поселения;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2. Реконструкция котельных, работающих на твердом топливе, - перевод на газ;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3. Организация сбора и вывоза мусора в населенных пунктах поселения.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Для  повышения  уровня  благоустройства  территории  населенных  пунктов МО «Ураковское» предусмотрены  следующие мероприятия: 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-   Разработка схемы санитарной очистки территории МО «Ураковское»; 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- Организация на территории поселения площадок для временного складирования бытовых отходов населения с последующим вывозом на действующий полигон ТБО,  расположенный по Юкаменскому тракту; 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4. Улучшение экологической ситуации;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5. Снижение  эксплуатационных  затрат.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bCs/>
          <w:lang w:eastAsia="ru-RU"/>
        </w:rPr>
        <w:t>3. Сроки и этапы реализации Программы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Программа реализуется в течение 2015-2020 годов.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bCs/>
          <w:lang w:eastAsia="ru-RU"/>
        </w:rPr>
        <w:t>4. Оценка состояния инженерной инфраструктуры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64F51">
        <w:rPr>
          <w:rFonts w:ascii="Times New Roman" w:eastAsia="Times New Roman" w:hAnsi="Times New Roman"/>
          <w:u w:val="single"/>
          <w:lang w:eastAsia="ru-RU"/>
        </w:rPr>
        <w:t>4.1. Водоснабжение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Структура системы водоснабжения территории муниципального образования «Ураковское» следующая: имеются локальные системы водоснабжения отдельно по деревням: д. </w:t>
      </w:r>
      <w:proofErr w:type="spellStart"/>
      <w:r w:rsidRPr="00C64F51">
        <w:rPr>
          <w:rFonts w:ascii="Times New Roman" w:hAnsi="Times New Roman"/>
        </w:rPr>
        <w:t>Ураково</w:t>
      </w:r>
      <w:proofErr w:type="spellEnd"/>
      <w:r w:rsidRPr="00C64F51">
        <w:rPr>
          <w:rFonts w:ascii="Times New Roman" w:hAnsi="Times New Roman"/>
        </w:rPr>
        <w:t xml:space="preserve">, д. Васильево, д. В. </w:t>
      </w:r>
      <w:proofErr w:type="spellStart"/>
      <w:r w:rsidRPr="00C64F51">
        <w:rPr>
          <w:rFonts w:ascii="Times New Roman" w:hAnsi="Times New Roman"/>
        </w:rPr>
        <w:t>Сепыч</w:t>
      </w:r>
      <w:proofErr w:type="spellEnd"/>
      <w:r w:rsidRPr="00C64F51">
        <w:rPr>
          <w:rFonts w:ascii="Times New Roman" w:hAnsi="Times New Roman"/>
        </w:rPr>
        <w:t xml:space="preserve">, д. </w:t>
      </w:r>
      <w:proofErr w:type="spellStart"/>
      <w:r w:rsidRPr="00C64F51">
        <w:rPr>
          <w:rFonts w:ascii="Times New Roman" w:hAnsi="Times New Roman"/>
        </w:rPr>
        <w:t>Кочишево</w:t>
      </w:r>
      <w:proofErr w:type="spellEnd"/>
      <w:r w:rsidRPr="00C64F51">
        <w:rPr>
          <w:rFonts w:ascii="Times New Roman" w:hAnsi="Times New Roman"/>
        </w:rPr>
        <w:t xml:space="preserve">, д. </w:t>
      </w:r>
      <w:proofErr w:type="spellStart"/>
      <w:r w:rsidRPr="00C64F51">
        <w:rPr>
          <w:rFonts w:ascii="Times New Roman" w:hAnsi="Times New Roman"/>
        </w:rPr>
        <w:t>Лумпашур</w:t>
      </w:r>
      <w:proofErr w:type="spellEnd"/>
      <w:r w:rsidRPr="00C64F51">
        <w:rPr>
          <w:rFonts w:ascii="Times New Roman" w:hAnsi="Times New Roman"/>
        </w:rPr>
        <w:t xml:space="preserve">, д. </w:t>
      </w:r>
      <w:proofErr w:type="spellStart"/>
      <w:r w:rsidRPr="00C64F51">
        <w:rPr>
          <w:rFonts w:ascii="Times New Roman" w:hAnsi="Times New Roman"/>
        </w:rPr>
        <w:t>Отогурт</w:t>
      </w:r>
      <w:proofErr w:type="spellEnd"/>
      <w:r w:rsidRPr="00C64F51">
        <w:rPr>
          <w:rFonts w:ascii="Times New Roman" w:hAnsi="Times New Roman"/>
        </w:rPr>
        <w:t xml:space="preserve">, д. </w:t>
      </w:r>
      <w:proofErr w:type="spellStart"/>
      <w:r w:rsidRPr="00C64F51">
        <w:rPr>
          <w:rFonts w:ascii="Times New Roman" w:hAnsi="Times New Roman"/>
        </w:rPr>
        <w:t>Пусошур</w:t>
      </w:r>
      <w:proofErr w:type="spellEnd"/>
      <w:r w:rsidRPr="00C64F51">
        <w:rPr>
          <w:rFonts w:ascii="Times New Roman" w:hAnsi="Times New Roman"/>
        </w:rPr>
        <w:t xml:space="preserve">. В деревнях Тат. </w:t>
      </w:r>
      <w:proofErr w:type="spellStart"/>
      <w:r w:rsidRPr="00C64F51">
        <w:rPr>
          <w:rFonts w:ascii="Times New Roman" w:hAnsi="Times New Roman"/>
        </w:rPr>
        <w:t>Парзи</w:t>
      </w:r>
      <w:proofErr w:type="spellEnd"/>
      <w:r w:rsidRPr="00C64F51">
        <w:rPr>
          <w:rFonts w:ascii="Times New Roman" w:hAnsi="Times New Roman"/>
        </w:rPr>
        <w:t xml:space="preserve"> и </w:t>
      </w:r>
      <w:proofErr w:type="spellStart"/>
      <w:r w:rsidRPr="00C64F51">
        <w:rPr>
          <w:rFonts w:ascii="Times New Roman" w:hAnsi="Times New Roman"/>
        </w:rPr>
        <w:t>Удм</w:t>
      </w:r>
      <w:proofErr w:type="spellEnd"/>
      <w:r w:rsidRPr="00C64F51">
        <w:rPr>
          <w:rFonts w:ascii="Times New Roman" w:hAnsi="Times New Roman"/>
        </w:rPr>
        <w:t xml:space="preserve">. </w:t>
      </w:r>
      <w:proofErr w:type="spellStart"/>
      <w:r w:rsidRPr="00C64F51">
        <w:rPr>
          <w:rFonts w:ascii="Times New Roman" w:hAnsi="Times New Roman"/>
        </w:rPr>
        <w:t>Парзи</w:t>
      </w:r>
      <w:proofErr w:type="spellEnd"/>
      <w:r w:rsidRPr="00C64F51">
        <w:rPr>
          <w:rFonts w:ascii="Times New Roman" w:hAnsi="Times New Roman"/>
        </w:rPr>
        <w:t xml:space="preserve"> единая система водоснабжения. В д. </w:t>
      </w:r>
      <w:proofErr w:type="spellStart"/>
      <w:r w:rsidRPr="00C64F51">
        <w:rPr>
          <w:rFonts w:ascii="Times New Roman" w:hAnsi="Times New Roman"/>
        </w:rPr>
        <w:t>Усть-Пусошур</w:t>
      </w:r>
      <w:proofErr w:type="spellEnd"/>
      <w:r w:rsidRPr="00C64F51">
        <w:rPr>
          <w:rFonts w:ascii="Times New Roman" w:hAnsi="Times New Roman"/>
        </w:rPr>
        <w:t xml:space="preserve"> находится одно примитивное устройство для подъема воды.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Общая протяженность водопроводных сетей МО «Ураковское» составляет 27,7 км, материал труб – сталь, диаметром до 110 мм.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4F51">
        <w:rPr>
          <w:rFonts w:ascii="Times New Roman" w:hAnsi="Times New Roman"/>
          <w:b/>
          <w:i/>
          <w:sz w:val="24"/>
          <w:szCs w:val="24"/>
        </w:rPr>
        <w:t>Водопроводные сети МО «Ураковское»</w:t>
      </w:r>
    </w:p>
    <w:tbl>
      <w:tblPr>
        <w:tblW w:w="50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828"/>
        <w:gridCol w:w="1070"/>
        <w:gridCol w:w="1070"/>
        <w:gridCol w:w="1375"/>
        <w:gridCol w:w="1170"/>
        <w:gridCol w:w="1133"/>
        <w:gridCol w:w="1054"/>
        <w:gridCol w:w="1075"/>
      </w:tblGrid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Кол-во скважин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Кол-во скважин, требующих ремонта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каптажных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 xml:space="preserve"> колодцев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Кол-во примитивных устройств для приема воды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Кол-во водоразборных колонок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Кол-во водоразборных башен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Протяженность сетей (км)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16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4,0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1982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lastRenderedPageBreak/>
              <w:t>д. Васильево</w:t>
            </w:r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0,8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1970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В.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1,1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1970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10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7,5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1960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Лумпашур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0,8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1969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Отогурт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13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3,0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1968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20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1969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Тат.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2,5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1968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Удм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2,0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1969</w:t>
            </w:r>
          </w:p>
        </w:tc>
      </w:tr>
      <w:tr w:rsidR="00C64F51" w:rsidRPr="00C64F51" w:rsidTr="00F955DE">
        <w:tc>
          <w:tcPr>
            <w:tcW w:w="761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Усть-Пусошур</w:t>
            </w:r>
            <w:proofErr w:type="spellEnd"/>
          </w:p>
        </w:tc>
        <w:tc>
          <w:tcPr>
            <w:tcW w:w="400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664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565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47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0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1969</w:t>
            </w:r>
          </w:p>
        </w:tc>
      </w:tr>
    </w:tbl>
    <w:p w:rsidR="00C64F51" w:rsidRPr="00C64F51" w:rsidRDefault="00C64F51" w:rsidP="00C64F51">
      <w:pPr>
        <w:spacing w:after="0" w:line="240" w:lineRule="auto"/>
        <w:rPr>
          <w:rFonts w:ascii="Times New Roman" w:hAnsi="Times New Roman"/>
        </w:rPr>
      </w:pP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В настоящее время основной проблемой в водоснабжении муниципального образования является значительный износ сетей водоснабжения. На 1 января 2015 года в замене нуждаются 18,7 км водопроводных сетей.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Для профилактики возникновения аварий и утечек на сетях водопровода и для уменьшения объемов потерь проводится своевременная замена запорно-регулирующей арматуры и водопроводных сетей с истекшим эксплуатационным ресурсом. 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Еще одна значительная проблема при эксплуатации водопроводных сетей является недостаточная оснащенность потребителей приборами учета. 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4F51">
        <w:rPr>
          <w:rFonts w:ascii="Times New Roman" w:hAnsi="Times New Roman"/>
          <w:b/>
          <w:i/>
          <w:sz w:val="24"/>
          <w:szCs w:val="24"/>
        </w:rPr>
        <w:t>Оснащенность приборами учета населения за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2410"/>
        <w:gridCol w:w="2083"/>
        <w:gridCol w:w="1886"/>
      </w:tblGrid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410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Количество лицевых счетов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Количество приборов учета, шт.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Количество приборов учета, %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В. </w:t>
            </w:r>
            <w:proofErr w:type="spellStart"/>
            <w:r w:rsidRPr="00C64F51">
              <w:rPr>
                <w:rFonts w:ascii="Times New Roman" w:hAnsi="Times New Roman"/>
              </w:rPr>
              <w:t>Сепыч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13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Кочишево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487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54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11,09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Лумпашур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Отогурт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237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33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13,92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Пусошур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282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29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10,28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Тат. </w:t>
            </w:r>
            <w:proofErr w:type="spellStart"/>
            <w:r w:rsidRPr="00C64F51">
              <w:rPr>
                <w:rFonts w:ascii="Times New Roman" w:hAnsi="Times New Roman"/>
              </w:rPr>
              <w:t>Парзи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137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10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0,72</w:t>
            </w:r>
          </w:p>
        </w:tc>
      </w:tr>
      <w:tr w:rsidR="00C64F51" w:rsidRPr="00C64F51" w:rsidTr="009948E2">
        <w:tc>
          <w:tcPr>
            <w:tcW w:w="817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Удм</w:t>
            </w:r>
            <w:proofErr w:type="spellEnd"/>
            <w:r w:rsidRPr="00C64F51">
              <w:rPr>
                <w:rFonts w:ascii="Times New Roman" w:hAnsi="Times New Roman"/>
              </w:rPr>
              <w:t xml:space="preserve">. </w:t>
            </w:r>
            <w:proofErr w:type="spellStart"/>
            <w:r w:rsidRPr="00C64F51">
              <w:rPr>
                <w:rFonts w:ascii="Times New Roman" w:hAnsi="Times New Roman"/>
              </w:rPr>
              <w:t>Парзи</w:t>
            </w:r>
            <w:proofErr w:type="spellEnd"/>
          </w:p>
        </w:tc>
        <w:tc>
          <w:tcPr>
            <w:tcW w:w="2410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50</w:t>
            </w:r>
          </w:p>
        </w:tc>
        <w:tc>
          <w:tcPr>
            <w:tcW w:w="2083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5</w:t>
            </w:r>
          </w:p>
        </w:tc>
        <w:tc>
          <w:tcPr>
            <w:tcW w:w="1886" w:type="dxa"/>
          </w:tcPr>
          <w:p w:rsidR="00C64F51" w:rsidRPr="00C64F51" w:rsidRDefault="00C64F51" w:rsidP="00C64F51">
            <w:pPr>
              <w:tabs>
                <w:tab w:val="left" w:pos="613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10</w:t>
            </w:r>
          </w:p>
        </w:tc>
      </w:tr>
    </w:tbl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Менее 50 % жилых домов укомплектованы счетчиками холодной воды. Установка современных общедомовых приборов учета позволит решить проблему достоверной информации о потреблении воды.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Основным потребителем воды является население – 91,36 %. На долю бюджетных организаций приходится 3,58 % , юридических лиц 5,06 % 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C64F51">
        <w:rPr>
          <w:rFonts w:ascii="Times New Roman" w:hAnsi="Times New Roman"/>
          <w:b/>
          <w:i/>
        </w:rPr>
        <w:t>Перечень планируемых работ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4226"/>
        <w:gridCol w:w="2420"/>
      </w:tblGrid>
      <w:tr w:rsidR="00C64F51" w:rsidRPr="00C64F51" w:rsidTr="009948E2">
        <w:tc>
          <w:tcPr>
            <w:tcW w:w="1698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МО «Ураковское»</w:t>
            </w:r>
          </w:p>
        </w:tc>
        <w:tc>
          <w:tcPr>
            <w:tcW w:w="209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Ремонт водоразборных колонок</w:t>
            </w:r>
          </w:p>
        </w:tc>
        <w:tc>
          <w:tcPr>
            <w:tcW w:w="1202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29 </w:t>
            </w:r>
            <w:proofErr w:type="spellStart"/>
            <w:r w:rsidRPr="00C64F5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C64F51" w:rsidRPr="00C64F51" w:rsidTr="009948E2">
        <w:tc>
          <w:tcPr>
            <w:tcW w:w="1698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Замена ветхих водопроводных сетей </w:t>
            </w:r>
          </w:p>
        </w:tc>
        <w:tc>
          <w:tcPr>
            <w:tcW w:w="1202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18,7 км</w:t>
            </w:r>
          </w:p>
        </w:tc>
      </w:tr>
      <w:tr w:rsidR="00C64F51" w:rsidRPr="00C64F51" w:rsidTr="009948E2">
        <w:tc>
          <w:tcPr>
            <w:tcW w:w="1698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Пусошур</w:t>
            </w:r>
            <w:proofErr w:type="spellEnd"/>
          </w:p>
        </w:tc>
        <w:tc>
          <w:tcPr>
            <w:tcW w:w="209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Ремонт водонапорных башен</w:t>
            </w:r>
          </w:p>
        </w:tc>
        <w:tc>
          <w:tcPr>
            <w:tcW w:w="1202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1 </w:t>
            </w:r>
            <w:proofErr w:type="spellStart"/>
            <w:r w:rsidRPr="00C64F5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C64F51" w:rsidRPr="00C64F51" w:rsidTr="009948E2">
        <w:tc>
          <w:tcPr>
            <w:tcW w:w="1698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Ремонт артезианских скважин</w:t>
            </w:r>
          </w:p>
        </w:tc>
        <w:tc>
          <w:tcPr>
            <w:tcW w:w="1202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 шт.</w:t>
            </w:r>
          </w:p>
        </w:tc>
      </w:tr>
      <w:tr w:rsidR="00C64F51" w:rsidRPr="00C64F51" w:rsidTr="009948E2">
        <w:tc>
          <w:tcPr>
            <w:tcW w:w="1698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Отогурт</w:t>
            </w:r>
            <w:proofErr w:type="spellEnd"/>
          </w:p>
        </w:tc>
        <w:tc>
          <w:tcPr>
            <w:tcW w:w="2099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Ремонт каптажей родников</w:t>
            </w:r>
          </w:p>
        </w:tc>
        <w:tc>
          <w:tcPr>
            <w:tcW w:w="1202" w:type="pct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1 </w:t>
            </w:r>
            <w:proofErr w:type="spellStart"/>
            <w:r w:rsidRPr="00C64F51"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64F51">
        <w:rPr>
          <w:rFonts w:ascii="Times New Roman" w:eastAsia="Times New Roman" w:hAnsi="Times New Roman"/>
          <w:u w:val="single"/>
          <w:lang w:eastAsia="ru-RU"/>
        </w:rPr>
        <w:t>4.2. Водоотведение</w:t>
      </w:r>
    </w:p>
    <w:p w:rsidR="00C64F51" w:rsidRPr="00C64F51" w:rsidRDefault="00C64F51" w:rsidP="00C64F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4F51">
        <w:rPr>
          <w:rFonts w:ascii="Times New Roman" w:hAnsi="Times New Roman"/>
          <w:b/>
          <w:i/>
          <w:sz w:val="24"/>
          <w:szCs w:val="24"/>
        </w:rPr>
        <w:t>Характеристика систем водоотведения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3"/>
        <w:gridCol w:w="1909"/>
        <w:gridCol w:w="2145"/>
        <w:gridCol w:w="2145"/>
        <w:gridCol w:w="1749"/>
      </w:tblGrid>
      <w:tr w:rsidR="00C64F51" w:rsidRPr="00C64F51" w:rsidTr="009948E2">
        <w:tc>
          <w:tcPr>
            <w:tcW w:w="1623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90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Протяженность (км)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Наличие канализационных – насосных станций 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Наличие канализационных колодцев (</w:t>
            </w:r>
            <w:proofErr w:type="spellStart"/>
            <w:r w:rsidRPr="00C64F5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C64F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F51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</w:tr>
      <w:tr w:rsidR="00C64F51" w:rsidRPr="00C64F51" w:rsidTr="009948E2">
        <w:tc>
          <w:tcPr>
            <w:tcW w:w="1623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Кочишево</w:t>
            </w:r>
            <w:proofErr w:type="spellEnd"/>
          </w:p>
        </w:tc>
        <w:tc>
          <w:tcPr>
            <w:tcW w:w="190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1,9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0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174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1975</w:t>
            </w:r>
          </w:p>
        </w:tc>
      </w:tr>
      <w:tr w:rsidR="00C64F51" w:rsidRPr="00C64F51" w:rsidTr="009948E2">
        <w:tc>
          <w:tcPr>
            <w:tcW w:w="1623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Отогурт</w:t>
            </w:r>
            <w:proofErr w:type="spellEnd"/>
          </w:p>
        </w:tc>
        <w:tc>
          <w:tcPr>
            <w:tcW w:w="190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174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</w:tr>
      <w:tr w:rsidR="00C64F51" w:rsidRPr="00C64F51" w:rsidTr="009948E2">
        <w:tc>
          <w:tcPr>
            <w:tcW w:w="1623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 xml:space="preserve">д. </w:t>
            </w:r>
            <w:proofErr w:type="spellStart"/>
            <w:r w:rsidRPr="00C64F51">
              <w:rPr>
                <w:rFonts w:ascii="Times New Roman" w:hAnsi="Times New Roman"/>
              </w:rPr>
              <w:t>Пусошур</w:t>
            </w:r>
            <w:proofErr w:type="spellEnd"/>
          </w:p>
        </w:tc>
        <w:tc>
          <w:tcPr>
            <w:tcW w:w="190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  <w:tc>
          <w:tcPr>
            <w:tcW w:w="2145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2</w:t>
            </w:r>
          </w:p>
        </w:tc>
        <w:tc>
          <w:tcPr>
            <w:tcW w:w="1749" w:type="dxa"/>
          </w:tcPr>
          <w:p w:rsidR="00C64F51" w:rsidRPr="00C64F51" w:rsidRDefault="00C64F51" w:rsidP="00C64F51">
            <w:pPr>
              <w:spacing w:after="0" w:line="240" w:lineRule="auto"/>
              <w:rPr>
                <w:rFonts w:ascii="Times New Roman" w:hAnsi="Times New Roman"/>
              </w:rPr>
            </w:pPr>
            <w:r w:rsidRPr="00C64F51">
              <w:rPr>
                <w:rFonts w:ascii="Times New Roman" w:hAnsi="Times New Roman"/>
              </w:rPr>
              <w:t>-</w:t>
            </w:r>
          </w:p>
        </w:tc>
      </w:tr>
    </w:tbl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t xml:space="preserve">      В д. </w:t>
      </w:r>
      <w:proofErr w:type="spellStart"/>
      <w:r w:rsidRPr="00C64F51">
        <w:rPr>
          <w:rFonts w:ascii="Times New Roman" w:hAnsi="Times New Roman"/>
        </w:rPr>
        <w:t>Кочишево</w:t>
      </w:r>
      <w:proofErr w:type="spellEnd"/>
      <w:r w:rsidRPr="00C64F51">
        <w:rPr>
          <w:rFonts w:ascii="Times New Roman" w:hAnsi="Times New Roman"/>
        </w:rPr>
        <w:t xml:space="preserve"> необходимо проводить ежегодный мониторинг состояния сетей канализации, своевременно заменять ветхие трубы, производить ремонт.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hAnsi="Times New Roman"/>
        </w:rPr>
      </w:pPr>
      <w:r w:rsidRPr="00C64F51">
        <w:rPr>
          <w:rFonts w:ascii="Times New Roman" w:hAnsi="Times New Roman"/>
        </w:rPr>
        <w:lastRenderedPageBreak/>
        <w:t xml:space="preserve">     Состояние существующих канализационных колодцев, вызывает опасение по созданию</w:t>
      </w:r>
      <w:r w:rsidRPr="00C64F51">
        <w:t xml:space="preserve"> </w:t>
      </w:r>
      <w:r w:rsidRPr="00C64F51">
        <w:rPr>
          <w:rFonts w:ascii="Times New Roman" w:hAnsi="Times New Roman"/>
        </w:rPr>
        <w:t>экологической опасности, и нуждаются в ремонте и реконструкции.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hAnsi="Times New Roman"/>
        </w:rPr>
        <w:t xml:space="preserve">     В остальных населенных пунктах муниципального образования объектов канализации не имеется. </w:t>
      </w:r>
      <w:r w:rsidRPr="00C64F51">
        <w:rPr>
          <w:rFonts w:ascii="Times New Roman" w:eastAsia="Times New Roman" w:hAnsi="Times New Roman"/>
          <w:lang w:eastAsia="ru-RU"/>
        </w:rPr>
        <w:t xml:space="preserve">Сброс сточных вод от жилой застройки и организаций поступают в уборные выгребные ямы, выгреба. </w:t>
      </w:r>
    </w:p>
    <w:p w:rsidR="00C64F51" w:rsidRPr="00C64F51" w:rsidRDefault="00C64F51" w:rsidP="00C64F5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64F51">
        <w:rPr>
          <w:rFonts w:ascii="Times New Roman" w:eastAsia="Times New Roman" w:hAnsi="Times New Roman"/>
          <w:u w:val="single"/>
          <w:lang w:eastAsia="ru-RU"/>
        </w:rPr>
        <w:t>4.3. Теплоснабжение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    На территории поселения действуют четыре изолированные системы теплоснабжения, образованные на базе котельных. Это котельная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Пусошур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, котельная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Кочишево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, котельная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Отогурт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электрокотельная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Ураково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. Все котельные для производства тепла используют твердое топливо – каменный уголь. Актуальные (существующие) границы зон действия систем теплоснабжения определены точками присоединения самых удаленных потребителей к тепловым сетям.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C64F51">
        <w:rPr>
          <w:rFonts w:ascii="Times New Roman" w:eastAsia="Times New Roman" w:hAnsi="Times New Roman"/>
          <w:b/>
          <w:i/>
          <w:color w:val="000000"/>
          <w:lang w:eastAsia="ru-RU"/>
        </w:rPr>
        <w:t>Котельная №1</w:t>
      </w: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обеспечивает тепловой энергией населенный пункт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Пусошур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. Основными потребителями являются бюджетные учреждения: здание школы, здание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пристроя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к школе, здание гаража, здание дома культуры. Суммарная тепловая нагрузка потребителей 0,365 Гкал/ч. В котельной установлены два водогрейных котла типа КВС -0,5К в 2003 и 2005 году. КПД котлов не превышает 70%. Котлы морально устарели. Расчетный срок службы 10 лет. Промышленные отопительные котлы предназначены для теплоснабжения зданий и сооружений с рабочим давлением воды в системе отопления не выше 0,6 МПа.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C64F51">
        <w:rPr>
          <w:rFonts w:ascii="Times New Roman" w:eastAsia="Times New Roman" w:hAnsi="Times New Roman"/>
          <w:b/>
          <w:i/>
          <w:color w:val="000000"/>
          <w:lang w:eastAsia="ru-RU"/>
        </w:rPr>
        <w:t>Котельная №2</w:t>
      </w: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обеспечивает тепловой энергией населенный пункт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Кочишево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. Основными потребителями являются бюджетные учреждения: здание школы, здание дома культуры. Суммарная тепловая нагрузка потребителей составляет 0,173 Гкал/ч. В котельной установлены два водогрейных котла типа КВ-0,4 и КВС -0,5К в 2004 и 2012 году. КПД котлов не превышает 75%. Котлы морально устарели. Расчетный срок службы 10 лет. Промышленные отопительные котлы предназначены для теплоснабжения зданий и сооружений с рабочим давлением воды в системе отопления не выше 0,6 МПа.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C64F51">
        <w:rPr>
          <w:rFonts w:ascii="Times New Roman" w:eastAsia="Times New Roman" w:hAnsi="Times New Roman"/>
          <w:b/>
          <w:i/>
          <w:color w:val="000000"/>
          <w:lang w:eastAsia="ru-RU"/>
        </w:rPr>
        <w:t>Котельная №3</w:t>
      </w: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обеспечивает тепловой энергией сельский дом культуры 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Отогурт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. Суммарная тепловая нагрузка составляет 0,075 Гкал/ч. В котельной установлены два водогрейных котла типа КВ-0,25т в 2006 и 2013 году. КПД котлов превышает 80%. Котлы морально устарели. Расчетный срок службы 10 лет. Промышленные отопительные котлы предназначены для теплоснабжения </w:t>
      </w:r>
      <w:r w:rsidRPr="00C64F51">
        <w:rPr>
          <w:rFonts w:ascii="Times New Roman" w:eastAsia="Times New Roman" w:hAnsi="Times New Roman"/>
          <w:lang w:eastAsia="ru-RU"/>
        </w:rPr>
        <w:t xml:space="preserve">зданий и сооружений с рабочим давлением воды в системе отопления не выше 0,6 МПа.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    Котельная № 4</w:t>
      </w: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обеспечивает тепловой энергией сельский дом культуры д. </w:t>
      </w:r>
      <w:proofErr w:type="spellStart"/>
      <w:r w:rsidRPr="00C64F51">
        <w:rPr>
          <w:rFonts w:ascii="Times New Roman" w:eastAsia="Times New Roman" w:hAnsi="Times New Roman"/>
          <w:color w:val="000000"/>
          <w:lang w:eastAsia="ru-RU"/>
        </w:rPr>
        <w:t>Ураково</w:t>
      </w:r>
      <w:proofErr w:type="spellEnd"/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. Суммарная тепловая нагрузка составляет 0,015 Гкал/ч. В котельной установлен электрический котел марки ЭПО мощностью 30 кВт или 0,02 Гкал/ч. Данный котел эксплуатируется с 2013 года. Главным преимуществом этого оборудования является простота монтажа и эксплуатации. В отличие от газовых котлов отопления, он не нуждается в дымоходе, получении разрешения на установку и т.д. Также в котельной установлен резервный твердотопливный котел марки КВ-0,2, установленный в 2008 году. Твердотопливный котел с 2013 года не эксплуатируется, КПД котла на сегодняшний день не превышает 60%, котел морально и физически устаревший, но может быть использован на короткий промежуток времени до устранения внештатной ситуации на основном источнике тепловой энергии. </w:t>
      </w:r>
    </w:p>
    <w:p w:rsidR="00C64F51" w:rsidRPr="00C64F51" w:rsidRDefault="00C64F51" w:rsidP="00C6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F51">
        <w:rPr>
          <w:rFonts w:ascii="Times New Roman" w:eastAsia="Times New Roman" w:hAnsi="Times New Roman"/>
          <w:color w:val="000000"/>
          <w:lang w:eastAsia="ru-RU"/>
        </w:rPr>
        <w:t xml:space="preserve">     Все котельные изолированных систем теплоснабжения выполняют функции ЦТП. Тепловые сети - 2-х трубные. По характеру теплопотребления и способу присоединения систем отопления к тепловым сетям - закрытые. Общая протяженность тепловых сетей поселения по данным на конец 2014 года составляет 1821 м, при этом максимальный наружный диаметр 159 мм, минимальный – 76 мм. Котельные не оборудованы средствами автоматизации. На всех источниках теплоты поселения не установлены счетчики выработки тепловой энергии, что приводит к отсутствию объективных данных об отпуске тепловой энергии и теплоносителя в сеть.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В этих и остальных населенных пунктах отопление жилых домов производится индивидуально. Вид топлива – газ, дрова, уголь.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64F51">
        <w:rPr>
          <w:rFonts w:ascii="Times New Roman" w:eastAsia="Times New Roman" w:hAnsi="Times New Roman"/>
          <w:u w:val="single"/>
          <w:lang w:eastAsia="ru-RU"/>
        </w:rPr>
        <w:t>4.4. Электроснабжение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</w:t>
      </w:r>
      <w:r w:rsidRPr="00C64F51">
        <w:rPr>
          <w:rFonts w:ascii="Times New Roman" w:eastAsia="Times New Roman" w:hAnsi="Times New Roman"/>
          <w:lang w:eastAsia="ru-RU"/>
        </w:rPr>
        <w:tab/>
        <w:t xml:space="preserve"> Система электроснабжения муниципального образования «Ураковское» централизованная, осуществляется от системы филиала «Удмуртэнерго» ПАО «МРСК Центра и Приволжья».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Источником электроснабжения  МО «Ураковское» является подстанция 35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кВ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</w:t>
      </w:r>
      <w:proofErr w:type="spellEnd"/>
      <w:r w:rsidRPr="00C64F51">
        <w:rPr>
          <w:rFonts w:ascii="Times New Roman" w:eastAsia="Times New Roman" w:hAnsi="Times New Roman"/>
          <w:lang w:eastAsia="ru-RU"/>
        </w:rPr>
        <w:t>». По территории МО «Ураковское» проходят: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-ВЛ-35кВ общей протяженностью трассы 12  км.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ВЛ-10кВ общей протяженностью трассы 86 км.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ВЛ-220кВ общей протяженностью трассы 4 км.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Анализ существующего состояния системы энергоснабжения сельского поселения: сети электроснабжения и оборудование (ВЛ-10кВ, КТП, разъединители, выключатели т.п.) имеют физический </w:t>
      </w:r>
      <w:r w:rsidRPr="00C64F51">
        <w:rPr>
          <w:rFonts w:ascii="Times New Roman" w:eastAsia="Times New Roman" w:hAnsi="Times New Roman"/>
          <w:lang w:eastAsia="ru-RU"/>
        </w:rPr>
        <w:lastRenderedPageBreak/>
        <w:t xml:space="preserve">и моральный износ и в отдельных случаях требуют замены. Отдельные трансформаторные подстанции 10/0,4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кВ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эксплуатируются сроком более 40 лет.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64F51">
        <w:rPr>
          <w:rFonts w:ascii="Times New Roman" w:eastAsia="Times New Roman" w:hAnsi="Times New Roman"/>
          <w:u w:val="single"/>
          <w:lang w:eastAsia="ru-RU"/>
        </w:rPr>
        <w:t>4.5. Газоснабжение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Источником газоснабжения МО «Ураковское» является филиал АО «Газпром газораспределение Ижевск» в г. Глазове. Газоснабжение муниципального образования «Ураковское» осуществляется природным и сжиженным газом. В деревнях Татарские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Парзи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Кочишево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Удмуртские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Парзи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Ураково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Пусошур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Отогурт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построено 25 км распределительных (уличных) сетей. Разработано 216 проектов на газификацию, что составляет 62,6% от плана-графика. Подключено 7 домовладений. Оставшиеся дома пользуются привозным баллонным газом или не газифицированы и не получают баллонный газ.</w:t>
      </w:r>
    </w:p>
    <w:p w:rsidR="00C64F51" w:rsidRPr="00C64F51" w:rsidRDefault="00C64F51" w:rsidP="00C64F51">
      <w:pPr>
        <w:widowControl w:val="0"/>
        <w:suppressAutoHyphens/>
        <w:spacing w:before="89" w:after="89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Анализ существующего состояния системы газоснабжения территории муниципального образования: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В целях развития коммунальной инфраструктуры, для обеспечения населения природным газом необходимо  продолжить ввод газа в частные жилые дома. </w:t>
      </w:r>
    </w:p>
    <w:p w:rsidR="00C64F51" w:rsidRPr="00C64F51" w:rsidRDefault="00C64F51" w:rsidP="00C64F51">
      <w:pPr>
        <w:spacing w:before="120" w:after="12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>5. Ресурсное обеспечение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Финансирование программных мероприятий осуществляется за счёт средств бюджета муниципального образования «Ураковское» и других источников (внебюджетные средства, средства населения, средства бюджетов других уровней).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Объём и структура бюджетного и внебюджетного финансирования подлежат ежегодному уточнению в соответствии с возможностями бюджета, внебюджетного финансирования и с учётом фактического выполнения программных мероприятий.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C64F51" w:rsidRPr="00C64F51" w:rsidRDefault="00C64F51" w:rsidP="00C64F5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>6. Система управления реализацией Программы.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Заказчиком Программы является Администрация муниципального образования «Ураковское». 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Исполнителем Программы является Администрация муниципального образования «Ураковское». 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Исполнители обеспечивают:</w:t>
      </w:r>
    </w:p>
    <w:p w:rsidR="00C64F51" w:rsidRPr="00C64F51" w:rsidRDefault="00C64F51" w:rsidP="00C64F5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выполнение мероприятий Программы;</w:t>
      </w:r>
    </w:p>
    <w:p w:rsidR="00C64F51" w:rsidRPr="00C64F51" w:rsidRDefault="00C64F51" w:rsidP="00C64F5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подготовку предложений по корректировке Программы на соответствующий год;</w:t>
      </w:r>
    </w:p>
    <w:p w:rsidR="00C64F51" w:rsidRPr="00C64F51" w:rsidRDefault="00C64F51" w:rsidP="00C64F5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формирование бюджетных заявок на финансирование мероприятий Программы;</w:t>
      </w:r>
    </w:p>
    <w:p w:rsidR="00C64F51" w:rsidRPr="00C64F51" w:rsidRDefault="00C64F51" w:rsidP="00C64F5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подготовку обоснований для отбора первоочередных работ, финансируемых в рамках реализации Программы в отчётном году.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FF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Финансирование Программы предусматривает финансирование из республиканского и районного бюджетов в виде субсидий местному бюджету на условиях 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софинансирования</w:t>
      </w:r>
      <w:proofErr w:type="spellEnd"/>
      <w:r w:rsidRPr="00C64F51">
        <w:rPr>
          <w:rFonts w:ascii="Times New Roman" w:eastAsia="Times New Roman" w:hAnsi="Times New Roman"/>
          <w:lang w:eastAsia="ru-RU"/>
        </w:rPr>
        <w:t>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Объемы финансирования Программы на 2016-2020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FF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lang w:eastAsia="ru-RU"/>
        </w:rPr>
        <w:t>7. Механизм реализации Программы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Для  достижения  поставленных  в  программе  целей  предполагается   использовать  средства:</w:t>
      </w:r>
    </w:p>
    <w:p w:rsidR="00C64F51" w:rsidRPr="00C64F51" w:rsidRDefault="00C64F51" w:rsidP="00C64F51">
      <w:pPr>
        <w:widowControl w:val="0"/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средства бюджета муниципального образования «Ураковское»;</w:t>
      </w:r>
    </w:p>
    <w:p w:rsidR="00C64F51" w:rsidRPr="00C64F51" w:rsidRDefault="00C64F51" w:rsidP="00C64F51">
      <w:pPr>
        <w:widowControl w:val="0"/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средства бюджета муниципального образования «</w:t>
      </w:r>
      <w:proofErr w:type="spellStart"/>
      <w:r w:rsidRPr="00C64F51">
        <w:rPr>
          <w:rFonts w:ascii="Times New Roman" w:eastAsia="Times New Roman" w:hAnsi="Times New Roman"/>
          <w:lang w:eastAsia="ru-RU"/>
        </w:rPr>
        <w:t>Глазовский</w:t>
      </w:r>
      <w:proofErr w:type="spellEnd"/>
      <w:r w:rsidRPr="00C64F51">
        <w:rPr>
          <w:rFonts w:ascii="Times New Roman" w:eastAsia="Times New Roman" w:hAnsi="Times New Roman"/>
          <w:lang w:eastAsia="ru-RU"/>
        </w:rPr>
        <w:t xml:space="preserve"> район»;</w:t>
      </w:r>
    </w:p>
    <w:p w:rsidR="00C64F51" w:rsidRPr="00C64F51" w:rsidRDefault="00C64F51" w:rsidP="00C64F5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средства республиканского бюджета.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В  ходе  реализации  программы  будут  использованы  нормативно-правовое  регулирование, бюджетная  поддержка, организационные  и  контролирующие  меры.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    В целях обеспечения своевременной и качественной реализации Программы муниципальный заказчик - координатор Программы осуществляет: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координацию исполнения программных мероприятий, включая мониторинг их реализации, оценку результативности;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непосредственный контроль хода реализации мероприятий Программы;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подготовку отчетов о реализации Программы.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 xml:space="preserve"> </w:t>
      </w:r>
    </w:p>
    <w:p w:rsidR="00C64F51" w:rsidRPr="00C64F51" w:rsidRDefault="00C64F51" w:rsidP="00C64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b/>
          <w:bCs/>
          <w:lang w:eastAsia="ru-RU"/>
        </w:rPr>
        <w:t>8. Оценка эффективности реализации Программы</w:t>
      </w:r>
    </w:p>
    <w:p w:rsidR="00C64F51" w:rsidRPr="00C64F51" w:rsidRDefault="00C64F51" w:rsidP="00C6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lastRenderedPageBreak/>
        <w:t>Успешная реализация Программы позволит:</w:t>
      </w:r>
    </w:p>
    <w:p w:rsidR="00C64F51" w:rsidRPr="00C64F51" w:rsidRDefault="00C64F51" w:rsidP="00C6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обеспечить жителей поселения бесперебойным, безопасным предоставлением коммунальных услуг (электроснабжения, водоснабжения, водоотведения, газоснабжения);</w:t>
      </w:r>
    </w:p>
    <w:p w:rsidR="00C64F51" w:rsidRPr="00C64F51" w:rsidRDefault="00C64F51" w:rsidP="00C6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поэтапно восстановить ветхие инженерные сети и другие объекты жилищно-коммунального хозяйства поселения;</w:t>
      </w:r>
    </w:p>
    <w:p w:rsidR="00C64F51" w:rsidRPr="00C64F51" w:rsidRDefault="00C64F51" w:rsidP="00C6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сократить ежегодные потери воды в системе водоснабжения;</w:t>
      </w:r>
    </w:p>
    <w:p w:rsidR="00C64F51" w:rsidRPr="00C64F51" w:rsidRDefault="00C64F51" w:rsidP="00C6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4F51">
        <w:rPr>
          <w:rFonts w:ascii="Times New Roman" w:eastAsia="Times New Roman" w:hAnsi="Times New Roman"/>
          <w:lang w:eastAsia="ru-RU"/>
        </w:rPr>
        <w:t>- повысить  качество предоставления услуг теплоснабжения и снизит затраты на эксплуатацию при реконструкции котельных;</w:t>
      </w:r>
    </w:p>
    <w:p w:rsidR="00C64F51" w:rsidRPr="00C64F51" w:rsidRDefault="00C64F51" w:rsidP="00C64F51">
      <w:r w:rsidRPr="00C64F51">
        <w:rPr>
          <w:rFonts w:ascii="Times New Roman" w:eastAsia="Times New Roman" w:hAnsi="Times New Roman"/>
          <w:lang w:eastAsia="ru-RU"/>
        </w:rPr>
        <w:t>- улучшить уровень экологического состояния сельского поселения.</w:t>
      </w:r>
    </w:p>
    <w:p w:rsidR="00C64F51" w:rsidRPr="00C64F51" w:rsidRDefault="00C64F51" w:rsidP="00C64F51"/>
    <w:p w:rsidR="00C64F51" w:rsidRPr="00C64F51" w:rsidRDefault="00C64F51" w:rsidP="00C6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09E" w:rsidRDefault="004E709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09E" w:rsidRDefault="004E709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09E" w:rsidRDefault="004E709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09E" w:rsidRDefault="004E709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233D2" w:rsidRDefault="00F233D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233D2" w:rsidRDefault="00F233D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Pr="00414270" w:rsidRDefault="00414270" w:rsidP="004142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14270" w:rsidRPr="00414270" w:rsidRDefault="00414270" w:rsidP="004142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ar-SA"/>
        </w:rPr>
      </w:pPr>
    </w:p>
    <w:p w:rsidR="00414270" w:rsidRPr="00414270" w:rsidRDefault="00414270" w:rsidP="004142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4270" w:rsidRDefault="0041427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Pr="00B27E30" w:rsidRDefault="00B27E30" w:rsidP="00B27E3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СОВЕТ  ДЕПУТАТОВ   МУНИЦИПАЛЬНОГО  ОБРАЗОВАНИЯ  « УРАКОВСКОЕ»</w:t>
      </w:r>
    </w:p>
    <w:p w:rsidR="00B27E30" w:rsidRPr="00B27E30" w:rsidRDefault="00B27E30" w:rsidP="00B27E3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7E30" w:rsidRPr="00B27E30" w:rsidRDefault="00B27E30" w:rsidP="00B27E3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B27E30" w:rsidRPr="00B27E30" w:rsidRDefault="00B27E30" w:rsidP="00B27E3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Советская ул. д.12а  д. </w:t>
      </w:r>
      <w:proofErr w:type="spellStart"/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>Ураково</w:t>
      </w:r>
      <w:proofErr w:type="spellEnd"/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</w:t>
      </w:r>
      <w:proofErr w:type="spellStart"/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>Глазовский</w:t>
      </w:r>
      <w:proofErr w:type="spellEnd"/>
      <w:r w:rsidRPr="00B27E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район, Удмуртская Республика, тел.90-738</w:t>
      </w:r>
    </w:p>
    <w:p w:rsidR="00B27E30" w:rsidRPr="00B27E30" w:rsidRDefault="00B27E30" w:rsidP="00B27E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Тридцать четвертая сессия  Совета  депутатов муниципального </w:t>
      </w:r>
    </w:p>
    <w:p w:rsidR="00B27E30" w:rsidRPr="00B27E30" w:rsidRDefault="00B27E30" w:rsidP="00B27E3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B27E3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27E30" w:rsidRPr="00B27E30" w:rsidRDefault="00B27E30" w:rsidP="00B27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B27E30" w:rsidRPr="00B27E30" w:rsidRDefault="00B27E30" w:rsidP="00B27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 февраля 2016 года</w:t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№ 141</w:t>
      </w: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плана работы Совета</w:t>
      </w: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депутатов муниципального образования</w:t>
      </w: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«Ураковское»</w:t>
      </w: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Руководствуясь Уставом муниципального образования «Ураковское», </w:t>
      </w:r>
      <w:r w:rsidRPr="00B27E30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B27E30" w:rsidRPr="00B27E30" w:rsidRDefault="00B27E30" w:rsidP="00B27E30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B27E30" w:rsidRPr="00B27E30" w:rsidRDefault="00B27E30" w:rsidP="00B27E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план работы Совета депутатов муниципального образования «Ураковское»  на 2016 году (прилагается).</w:t>
      </w:r>
    </w:p>
    <w:p w:rsidR="00B27E30" w:rsidRPr="00B27E30" w:rsidRDefault="00B27E30" w:rsidP="00B27E30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Глава </w:t>
      </w:r>
      <w:proofErr w:type="gramStart"/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образования «Ураковское»                                                     </w:t>
      </w:r>
      <w:proofErr w:type="spellStart"/>
      <w:r w:rsidRPr="00B27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E30" w:rsidRPr="00B27E30" w:rsidRDefault="00B27E30" w:rsidP="00B27E30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B27E30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План работы Совета депутатов </w:t>
      </w:r>
    </w:p>
    <w:p w:rsidR="00B27E30" w:rsidRPr="00B27E30" w:rsidRDefault="00B27E30" w:rsidP="00B27E30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B27E30">
        <w:rPr>
          <w:rFonts w:ascii="Times New Roman" w:eastAsia="Times New Roman" w:hAnsi="Times New Roman"/>
          <w:b/>
          <w:bCs/>
          <w:lang w:eastAsia="ru-RU"/>
        </w:rPr>
        <w:t>муниципального образования «Ураковское»</w:t>
      </w:r>
    </w:p>
    <w:p w:rsidR="00B27E30" w:rsidRPr="00B27E30" w:rsidRDefault="00B27E30" w:rsidP="00B27E30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B27E30">
        <w:rPr>
          <w:rFonts w:ascii="Times New Roman" w:eastAsia="Times New Roman" w:hAnsi="Times New Roman"/>
          <w:b/>
          <w:bCs/>
          <w:lang w:eastAsia="ru-RU"/>
        </w:rPr>
        <w:t xml:space="preserve"> на 2016 году</w:t>
      </w:r>
    </w:p>
    <w:p w:rsidR="00B27E30" w:rsidRPr="00B27E30" w:rsidRDefault="00B27E30" w:rsidP="00B27E30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B27E30" w:rsidRPr="00B27E30" w:rsidRDefault="00B27E30" w:rsidP="00B27E30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198"/>
        <w:gridCol w:w="1731"/>
        <w:gridCol w:w="1999"/>
      </w:tblGrid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Перечень вопросов (мероприятий)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рассмотрения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Ответственные</w:t>
            </w:r>
            <w:proofErr w:type="gramEnd"/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 подготовку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Первый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утверждении нормативно-правовых документов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numPr>
                <w:ilvl w:val="0"/>
                <w:numId w:val="36"/>
              </w:numPr>
              <w:tabs>
                <w:tab w:val="num" w:pos="-361"/>
                <w:tab w:val="num" w:pos="-78"/>
              </w:tabs>
              <w:spacing w:after="0" w:line="240" w:lineRule="auto"/>
              <w:ind w:left="-78" w:hanging="28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lang w:eastAsia="ru-RU"/>
              </w:rPr>
              <w:t>О пожарной безопасности на территории МО «Ураковское»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О внесении изменений в реестр наказов избирателей депутатам МО «Ураковское», планируемых к реализации в 2015 г. и на перспективу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lang w:eastAsia="ru-RU"/>
              </w:rPr>
              <w:t>Об исполнении бюджета за 2015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утверждении плана работы Совета депутатов на 2016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итогах социально-экономического развития МО «Ураковское» за 2015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ходе подготовки сельскохозяйственного предприятия ООО «Родник» к весенним полевым работам.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руководитель ООО «Родник»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исполнении бюджета МО « Ураковское» за 1 квартал 2016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Второй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благоустройстве населенных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деятельности Администрации МО «Ураковское» по выполнению полномочий по обеспечению пожарной безопасности на территории поселения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Отчет депутатов МО «Ураковское» о работе по наказам избирателей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внесении изменений и дополнений в Устав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ходе весенних полевых работ  на сельскохозяйственном предприят</w:t>
            </w:r>
            <w:proofErr w:type="gramStart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ии  ООО</w:t>
            </w:r>
            <w:proofErr w:type="gramEnd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 «Родник»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Руководитель ООО «Родник»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деятельности учреждений культуры по организации досуга населения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 директор МУК «</w:t>
            </w:r>
            <w:proofErr w:type="spellStart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Кочишевская</w:t>
            </w:r>
            <w:proofErr w:type="spellEnd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 ЦКС»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Третий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Об информации о состоянии правопорядка на территории МО  «Ураковское»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 участковый уполномоченный полиции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lang w:eastAsia="ru-RU"/>
              </w:rPr>
              <w:t>Об исполнении бюджета МО « Ураковское» за 1 полугодие 2016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ходе заготовки кормов сельскохозяйственным предприятием ООО «Родник»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руководитель ООО «Родник»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О готовности объектов жилищно-коммунального хозяйства к отопительному периоду 2016-2017 </w:t>
            </w:r>
            <w:proofErr w:type="spellStart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proofErr w:type="gramStart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spellEnd"/>
            <w:proofErr w:type="gramEnd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</w:t>
            </w:r>
          </w:p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руководитель ООО «Свет»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 обеспечении первичных мер пожарной безопасности в границах населенных пунктов МО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исполнении бюджета МО « Ураковское» за 9 месяцев 2016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/>
                <w:bCs/>
                <w:lang w:eastAsia="ru-RU"/>
              </w:rPr>
              <w:t>Четвертый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Об организации сотрудничества МО с предпринимателями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Об итогах  проведения смотра-конкурса на лучшее санитарно-экологическое состояние территории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бюджете муниципального образования «Ураковское» на 2016 год и на плановый  период 2017 и 2018 годов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проектах Соглашений между Администрацией МО «Ураковское» и Администрацией МО «</w:t>
            </w:r>
            <w:proofErr w:type="spellStart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Глазовский</w:t>
            </w:r>
            <w:proofErr w:type="spellEnd"/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 xml:space="preserve"> район»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B27E30" w:rsidRPr="00B27E30" w:rsidTr="00B27E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25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О  ходе исполнения  наказов избирателей, планируемых к реализации в 2016 году, депутатами Совета депутатов МО «Ураковское», отчет депутатов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30" w:rsidRPr="00B27E30" w:rsidRDefault="00B27E30" w:rsidP="00B27E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7E30">
              <w:rPr>
                <w:rFonts w:ascii="Times New Roman" w:eastAsia="Times New Roman" w:hAnsi="Times New Roman"/>
                <w:bCs/>
                <w:lang w:eastAsia="ru-RU"/>
              </w:rPr>
              <w:t>Глава МО, депутаты</w:t>
            </w:r>
          </w:p>
        </w:tc>
      </w:tr>
    </w:tbl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B27E30">
        <w:rPr>
          <w:rFonts w:ascii="Times New Roman" w:eastAsia="Times New Roman" w:hAnsi="Times New Roman"/>
          <w:bCs/>
          <w:lang w:eastAsia="ru-RU"/>
        </w:rPr>
        <w:t xml:space="preserve">        </w:t>
      </w: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B27E30" w:rsidRPr="00B27E30" w:rsidRDefault="00B27E30" w:rsidP="00B27E3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E30" w:rsidRDefault="00B27E3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948E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948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452DD7"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0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1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1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0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4"/>
    </w:lvlOverride>
  </w:num>
  <w:num w:numId="18">
    <w:abstractNumId w:val="20"/>
    <w:lvlOverride w:ilvl="0">
      <w:startOverride w:val="6"/>
    </w:lvlOverride>
  </w:num>
  <w:num w:numId="19">
    <w:abstractNumId w:val="7"/>
    <w:lvlOverride w:ilvl="0">
      <w:startOverride w:val="3"/>
    </w:lvlOverride>
  </w:num>
  <w:num w:numId="20">
    <w:abstractNumId w:val="24"/>
    <w:lvlOverride w:ilvl="0">
      <w:startOverride w:val="11"/>
    </w:lvlOverride>
  </w:num>
  <w:num w:numId="21">
    <w:abstractNumId w:val="18"/>
    <w:lvlOverride w:ilvl="0">
      <w:startOverride w:val="13"/>
    </w:lvlOverride>
  </w:num>
  <w:num w:numId="22">
    <w:abstractNumId w:val="5"/>
    <w:lvlOverride w:ilvl="0">
      <w:startOverride w:val="16"/>
    </w:lvlOverride>
  </w:num>
  <w:num w:numId="23">
    <w:abstractNumId w:val="30"/>
    <w:lvlOverride w:ilvl="0">
      <w:startOverride w:val="1"/>
    </w:lvlOverride>
  </w:num>
  <w:num w:numId="24">
    <w:abstractNumId w:val="13"/>
    <w:lvlOverride w:ilvl="0">
      <w:startOverride w:val="4"/>
    </w:lvlOverride>
  </w:num>
  <w:num w:numId="25">
    <w:abstractNumId w:val="14"/>
    <w:lvlOverride w:ilvl="0">
      <w:startOverride w:val="8"/>
    </w:lvlOverride>
  </w:num>
  <w:num w:numId="26">
    <w:abstractNumId w:val="10"/>
    <w:lvlOverride w:ilvl="0">
      <w:startOverride w:val="10"/>
    </w:lvlOverride>
  </w:num>
  <w:num w:numId="27">
    <w:abstractNumId w:val="9"/>
    <w:lvlOverride w:ilvl="0">
      <w:startOverride w:val="1"/>
    </w:lvlOverride>
  </w:num>
  <w:num w:numId="28">
    <w:abstractNumId w:val="23"/>
    <w:lvlOverride w:ilvl="0">
      <w:startOverride w:val="3"/>
    </w:lvlOverride>
  </w:num>
  <w:num w:numId="29">
    <w:abstractNumId w:val="11"/>
    <w:lvlOverride w:ilvl="0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"/>
  </w:num>
  <w:num w:numId="35">
    <w:abstractNumId w:val="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107DA4"/>
    <w:rsid w:val="00122768"/>
    <w:rsid w:val="00150117"/>
    <w:rsid w:val="001719E2"/>
    <w:rsid w:val="002404C1"/>
    <w:rsid w:val="002446BE"/>
    <w:rsid w:val="00273366"/>
    <w:rsid w:val="002D5CFE"/>
    <w:rsid w:val="002E46CF"/>
    <w:rsid w:val="00340BCC"/>
    <w:rsid w:val="00394F89"/>
    <w:rsid w:val="003B1D2E"/>
    <w:rsid w:val="00400E3D"/>
    <w:rsid w:val="00414270"/>
    <w:rsid w:val="00452DD7"/>
    <w:rsid w:val="004845D6"/>
    <w:rsid w:val="004C2B4A"/>
    <w:rsid w:val="004E709E"/>
    <w:rsid w:val="004E7EFD"/>
    <w:rsid w:val="005114BC"/>
    <w:rsid w:val="00514034"/>
    <w:rsid w:val="00522187"/>
    <w:rsid w:val="00525186"/>
    <w:rsid w:val="005B24E7"/>
    <w:rsid w:val="00643685"/>
    <w:rsid w:val="0069217F"/>
    <w:rsid w:val="006A5D24"/>
    <w:rsid w:val="006E3100"/>
    <w:rsid w:val="0076606B"/>
    <w:rsid w:val="007838C7"/>
    <w:rsid w:val="007842F2"/>
    <w:rsid w:val="007C6CF2"/>
    <w:rsid w:val="00882E76"/>
    <w:rsid w:val="00897F20"/>
    <w:rsid w:val="009346CB"/>
    <w:rsid w:val="00943092"/>
    <w:rsid w:val="009948E2"/>
    <w:rsid w:val="009D224C"/>
    <w:rsid w:val="00A22444"/>
    <w:rsid w:val="00A41A1F"/>
    <w:rsid w:val="00A637F2"/>
    <w:rsid w:val="00A76DD0"/>
    <w:rsid w:val="00AF718E"/>
    <w:rsid w:val="00B01FF9"/>
    <w:rsid w:val="00B029B2"/>
    <w:rsid w:val="00B2018E"/>
    <w:rsid w:val="00B27E30"/>
    <w:rsid w:val="00B84966"/>
    <w:rsid w:val="00BA072C"/>
    <w:rsid w:val="00BF16A3"/>
    <w:rsid w:val="00C64F51"/>
    <w:rsid w:val="00CA13A0"/>
    <w:rsid w:val="00CB5DDC"/>
    <w:rsid w:val="00CF7CF8"/>
    <w:rsid w:val="00D02E23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C5231"/>
    <w:rsid w:val="00ED0C2E"/>
    <w:rsid w:val="00ED26B7"/>
    <w:rsid w:val="00EE3969"/>
    <w:rsid w:val="00F02EB9"/>
    <w:rsid w:val="00F10789"/>
    <w:rsid w:val="00F233D2"/>
    <w:rsid w:val="00F82AD6"/>
    <w:rsid w:val="00F955DE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4BC1-87C2-44AF-8946-DC7DB66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30</Pages>
  <Words>9947</Words>
  <Characters>56702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2015-07-08T09:05:00Z</dcterms:created>
  <dcterms:modified xsi:type="dcterms:W3CDTF">2016-03-09T11:02:00Z</dcterms:modified>
</cp:coreProperties>
</file>