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bookmarkStart w:id="0" w:name="_GoBack"/>
      <w:bookmarkEnd w:id="0"/>
      <w:r w:rsidR="00506660">
        <w:rPr>
          <w:b/>
          <w:sz w:val="28"/>
          <w:szCs w:val="28"/>
        </w:rPr>
        <w:t>9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50666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EB1D9C" w:rsidRDefault="00EB1D9C" w:rsidP="00EB1D9C">
            <w:pPr>
              <w:jc w:val="both"/>
            </w:pPr>
            <w:r w:rsidRPr="00EB1D9C">
              <w:t>ИЗВЕЩЕНИЕ</w:t>
            </w:r>
            <w:r>
              <w:t xml:space="preserve"> </w:t>
            </w:r>
            <w:r w:rsidRPr="00EB1D9C">
              <w:t>О НАЧАЛЕ ВЫПОЛНЕНИЯ КОМПЛЕКСНЫХ КАДАСТРОВЫХ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EB1D9C" w:rsidRDefault="00EB1D9C" w:rsidP="00EB1D9C">
      <w:pPr>
        <w:jc w:val="center"/>
        <w:rPr>
          <w:b/>
        </w:rPr>
      </w:pPr>
      <w:r>
        <w:rPr>
          <w:b/>
        </w:rPr>
        <w:t>ИЗВЕЩЕНИЕ</w:t>
      </w:r>
    </w:p>
    <w:p w:rsidR="00EB1D9C" w:rsidRDefault="00EB1D9C" w:rsidP="00EB1D9C">
      <w:pPr>
        <w:jc w:val="center"/>
        <w:rPr>
          <w:b/>
        </w:rPr>
      </w:pPr>
      <w:r>
        <w:rPr>
          <w:b/>
        </w:rPr>
        <w:t>О НАЧАЛЕ ВЫПОЛНЕНИЯ КОМПЛЕКСНЫХ КАДАСТРОВЫХ РАБОТ</w:t>
      </w:r>
    </w:p>
    <w:p w:rsidR="00EB1D9C" w:rsidRDefault="00EB1D9C" w:rsidP="00EB1D9C">
      <w:pPr>
        <w:jc w:val="center"/>
        <w:rPr>
          <w:b/>
        </w:rPr>
      </w:pPr>
    </w:p>
    <w:p w:rsidR="00EB1D9C" w:rsidRDefault="00EB1D9C" w:rsidP="00EB1D9C">
      <w:pPr>
        <w:ind w:firstLine="851"/>
        <w:jc w:val="both"/>
      </w:pPr>
      <w:r>
        <w:t xml:space="preserve">1. В период с "27 " февраля 2023 года  по "16" ноября 2023 года в отношении объектов недвижимости, расположенных на территории: субъект Российской Федерации: Удмуртская Республика; Муниципальное образование: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Республики»; номер кадастрового квартала: 18:05:034003                            (населенный пункт: д. Адам) будут выполняться комплексные кадастровые работы в соответствии с  муниципальным  контрактом от "27" февраля 2023 г. N 0813500000123000217, заключенным  со стороны заказчика: </w:t>
      </w:r>
    </w:p>
    <w:p w:rsidR="00EB1D9C" w:rsidRDefault="00EB1D9C" w:rsidP="00EB1D9C">
      <w:pPr>
        <w:ind w:firstLine="851"/>
        <w:jc w:val="both"/>
      </w:pPr>
      <w:r>
        <w:t xml:space="preserve">Администрация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почтовый адрес: 427621, Удмуртская Республика, </w:t>
      </w:r>
      <w:proofErr w:type="gramStart"/>
      <w:r>
        <w:t>г</w:t>
      </w:r>
      <w:proofErr w:type="gramEnd"/>
      <w:r>
        <w:t xml:space="preserve">. Глазов, ул. Молодой Гвардии, д.22а, адрес электронной почты: </w:t>
      </w:r>
      <w:hyperlink r:id="rId9" w:history="1">
        <w:r>
          <w:rPr>
            <w:rStyle w:val="aa"/>
            <w:lang w:val="en-US"/>
          </w:rPr>
          <w:t>omsu</w:t>
        </w:r>
        <w:r>
          <w:rPr>
            <w:rStyle w:val="aa"/>
          </w:rPr>
          <w:t>@</w:t>
        </w:r>
        <w:r>
          <w:rPr>
            <w:rStyle w:val="aa"/>
            <w:lang w:val="en-US"/>
          </w:rPr>
          <w:t>glazrayon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  <w:r>
        <w:t>, номер контактного телефона: 8 (34141) 2-25-75, 5-41-36</w:t>
      </w:r>
    </w:p>
    <w:p w:rsidR="00EB1D9C" w:rsidRDefault="00EB1D9C" w:rsidP="00EB1D9C">
      <w:pPr>
        <w:ind w:firstLine="851"/>
        <w:jc w:val="both"/>
        <w:rPr>
          <w:color w:val="2D2D2D"/>
        </w:rPr>
      </w:pPr>
      <w:r>
        <w:t>со стороны исполнителя:</w:t>
      </w:r>
      <w:r>
        <w:rPr>
          <w:color w:val="2D2D2D"/>
        </w:rPr>
        <w:t xml:space="preserve"> </w:t>
      </w:r>
    </w:p>
    <w:p w:rsidR="00EB1D9C" w:rsidRDefault="00EB1D9C" w:rsidP="00EB1D9C">
      <w:pPr>
        <w:spacing w:afterLines="100"/>
        <w:ind w:firstLine="851"/>
        <w:jc w:val="both"/>
        <w:rPr>
          <w:color w:val="2D2D2D"/>
        </w:rPr>
      </w:pPr>
      <w:r>
        <w:rPr>
          <w:color w:val="2D2D2D"/>
        </w:rPr>
        <w:t>Общество с</w:t>
      </w:r>
      <w:r>
        <w:t xml:space="preserve"> ограниченной ответственностью «Региональный кадастровый центр» </w:t>
      </w:r>
      <w:r>
        <w:rPr>
          <w:color w:val="2D2D2D"/>
        </w:rPr>
        <w:t xml:space="preserve">фамилия, имя, отчество кадастрового инженера: </w:t>
      </w:r>
      <w:r>
        <w:t>Стрелкова Ольга Юрьевна</w:t>
      </w:r>
      <w:r>
        <w:rPr>
          <w:color w:val="2D2D2D"/>
        </w:rPr>
        <w:t xml:space="preserve">, наименование </w:t>
      </w:r>
      <w:proofErr w:type="spellStart"/>
      <w:r>
        <w:rPr>
          <w:color w:val="2D2D2D"/>
        </w:rPr>
        <w:t>саморегулируемой</w:t>
      </w:r>
      <w:proofErr w:type="spellEnd"/>
      <w:r>
        <w:rPr>
          <w:color w:val="2D2D2D"/>
        </w:rPr>
        <w:t xml:space="preserve"> организации членом которой является кадастровый инженер: </w:t>
      </w:r>
      <w:proofErr w:type="spellStart"/>
      <w:r>
        <w:t>Саморегулируемая</w:t>
      </w:r>
      <w:proofErr w:type="spellEnd"/>
      <w:r>
        <w:t xml:space="preserve"> организация Ассоциация </w:t>
      </w:r>
      <w:proofErr w:type="spellStart"/>
      <w:r>
        <w:t>саморегулируемая</w:t>
      </w:r>
      <w:proofErr w:type="spellEnd"/>
      <w:r>
        <w:t xml:space="preserve"> организация «Межрегиональный союз кадастровых инженеров»</w:t>
      </w:r>
      <w:r>
        <w:rPr>
          <w:color w:val="2D2D2D"/>
        </w:rPr>
        <w:t xml:space="preserve">, уникальный регистрационный номер члена </w:t>
      </w:r>
      <w:proofErr w:type="spellStart"/>
      <w:r>
        <w:rPr>
          <w:color w:val="2D2D2D"/>
        </w:rPr>
        <w:t>саморегулируемой</w:t>
      </w:r>
      <w:proofErr w:type="spellEnd"/>
      <w:r>
        <w:rPr>
          <w:color w:val="2D2D2D"/>
        </w:rPr>
        <w:t xml:space="preserve"> организации кадастровых инженеров в реестре членов </w:t>
      </w:r>
      <w:proofErr w:type="spellStart"/>
      <w:r>
        <w:rPr>
          <w:color w:val="2D2D2D"/>
        </w:rPr>
        <w:t>саморегулируемой</w:t>
      </w:r>
      <w:proofErr w:type="spellEnd"/>
      <w:r>
        <w:rPr>
          <w:color w:val="2D2D2D"/>
        </w:rPr>
        <w:t xml:space="preserve"> организации кадастровых инженеров: </w:t>
      </w:r>
      <w:r>
        <w:t>2648</w:t>
      </w:r>
      <w:r>
        <w:rPr>
          <w:color w:val="2D2D2D"/>
        </w:rPr>
        <w:t xml:space="preserve">, дата внесения сведений о физическом лице в реестр членов </w:t>
      </w:r>
      <w:proofErr w:type="spellStart"/>
      <w:r>
        <w:rPr>
          <w:color w:val="2D2D2D"/>
        </w:rPr>
        <w:t>саморегулируемой</w:t>
      </w:r>
      <w:proofErr w:type="spellEnd"/>
      <w:r>
        <w:rPr>
          <w:color w:val="2D2D2D"/>
        </w:rPr>
        <w:t xml:space="preserve"> организации кадастровых инженеров: </w:t>
      </w:r>
      <w:r>
        <w:t>01.02.2022</w:t>
      </w:r>
      <w:r>
        <w:rPr>
          <w:color w:val="2D2D2D"/>
        </w:rPr>
        <w:t>;</w:t>
      </w:r>
    </w:p>
    <w:p w:rsidR="00EB1D9C" w:rsidRDefault="00EB1D9C" w:rsidP="00EB1D9C">
      <w:pPr>
        <w:spacing w:afterLines="100"/>
        <w:jc w:val="both"/>
        <w:rPr>
          <w:color w:val="2D2D2D"/>
        </w:rPr>
      </w:pPr>
      <w:r>
        <w:rPr>
          <w:color w:val="2D2D2D"/>
        </w:rPr>
        <w:t xml:space="preserve"> </w:t>
      </w:r>
      <w:r>
        <w:rPr>
          <w:color w:val="2D2D2D"/>
        </w:rPr>
        <w:tab/>
        <w:t>почтовый адрес ООО «</w:t>
      </w:r>
      <w:r>
        <w:t>Региональный кадастровый центр</w:t>
      </w:r>
      <w:r>
        <w:rPr>
          <w:color w:val="2D2D2D"/>
        </w:rPr>
        <w:t xml:space="preserve">»: </w:t>
      </w:r>
      <w:r>
        <w:rPr>
          <w:shd w:val="clear" w:color="auto" w:fill="FFFFFF"/>
        </w:rPr>
        <w:t xml:space="preserve">460019, Оренбургская область, г. Оренбург, </w:t>
      </w:r>
      <w:proofErr w:type="spellStart"/>
      <w:r>
        <w:rPr>
          <w:shd w:val="clear" w:color="auto" w:fill="FFFFFF"/>
        </w:rPr>
        <w:t>Шарлыкское</w:t>
      </w:r>
      <w:proofErr w:type="spellEnd"/>
      <w:r>
        <w:rPr>
          <w:shd w:val="clear" w:color="auto" w:fill="FFFFFF"/>
        </w:rPr>
        <w:t xml:space="preserve"> шоссе, ½, деловой центр «</w:t>
      </w:r>
      <w:r>
        <w:rPr>
          <w:shd w:val="clear" w:color="auto" w:fill="FFFFFF"/>
          <w:lang w:val="en-US"/>
        </w:rPr>
        <w:t>ARMADA</w:t>
      </w:r>
      <w:r>
        <w:rPr>
          <w:shd w:val="clear" w:color="auto" w:fill="FFFFFF"/>
        </w:rPr>
        <w:t>», корпус</w:t>
      </w:r>
      <w:proofErr w:type="gramStart"/>
      <w:r>
        <w:rPr>
          <w:shd w:val="clear" w:color="auto" w:fill="FFFFFF"/>
        </w:rPr>
        <w:t xml:space="preserve"> А</w:t>
      </w:r>
      <w:proofErr w:type="gramEnd"/>
      <w:r>
        <w:rPr>
          <w:shd w:val="clear" w:color="auto" w:fill="FFFFFF"/>
        </w:rPr>
        <w:t>, офисы 309,311,313</w:t>
      </w:r>
      <w:r>
        <w:rPr>
          <w:color w:val="2D2D2D"/>
        </w:rPr>
        <w:t>;</w:t>
      </w:r>
    </w:p>
    <w:p w:rsidR="00EB1D9C" w:rsidRDefault="00EB1D9C" w:rsidP="00EB1D9C">
      <w:pPr>
        <w:spacing w:afterLines="100"/>
        <w:ind w:firstLine="708"/>
        <w:jc w:val="both"/>
        <w:rPr>
          <w:rFonts w:eastAsiaTheme="minorHAnsi"/>
          <w:lang w:eastAsia="en-US"/>
        </w:rPr>
      </w:pPr>
      <w:r>
        <w:rPr>
          <w:color w:val="2D2D2D"/>
        </w:rPr>
        <w:t>адрес электронной почты:</w:t>
      </w:r>
      <w:r>
        <w:rPr>
          <w:color w:val="548DD4" w:themeColor="text2" w:themeTint="99"/>
        </w:rPr>
        <w:t xml:space="preserve"> </w:t>
      </w:r>
      <w:proofErr w:type="spellStart"/>
      <w:r>
        <w:rPr>
          <w:lang w:val="en-US"/>
        </w:rPr>
        <w:t>oys</w:t>
      </w:r>
      <w:proofErr w:type="spellEnd"/>
      <w:r>
        <w:t>@</w:t>
      </w:r>
      <w:proofErr w:type="spellStart"/>
      <w:r>
        <w:rPr>
          <w:lang w:val="en-US"/>
        </w:rPr>
        <w:t>rkc</w:t>
      </w:r>
      <w:proofErr w:type="spellEnd"/>
      <w:r>
        <w:t>56.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</w:p>
    <w:p w:rsidR="00EB1D9C" w:rsidRDefault="00EB1D9C" w:rsidP="00EB1D9C">
      <w:pPr>
        <w:ind w:firstLine="708"/>
        <w:rPr>
          <w:shd w:val="clear" w:color="auto" w:fill="FFFFFF"/>
        </w:rPr>
      </w:pPr>
      <w:r>
        <w:t xml:space="preserve">номер </w:t>
      </w:r>
      <w:r>
        <w:rPr>
          <w:rStyle w:val="aa"/>
        </w:rPr>
        <w:t>контактного телефона:</w:t>
      </w:r>
      <w:r>
        <w:rPr>
          <w:color w:val="2D2D2D"/>
        </w:rPr>
        <w:t xml:space="preserve"> +</w:t>
      </w:r>
      <w:r>
        <w:rPr>
          <w:shd w:val="clear" w:color="auto" w:fill="FFFFFF"/>
        </w:rPr>
        <w:t>79198641863.</w:t>
      </w:r>
    </w:p>
    <w:p w:rsidR="00EB1D9C" w:rsidRDefault="00EB1D9C" w:rsidP="00EB1D9C">
      <w:pPr>
        <w:ind w:firstLine="708"/>
      </w:pPr>
    </w:p>
    <w:p w:rsidR="00EB1D9C" w:rsidRDefault="00EB1D9C" w:rsidP="00EB1D9C">
      <w:pPr>
        <w:autoSpaceDE w:val="0"/>
        <w:autoSpaceDN w:val="0"/>
        <w:adjustRightInd w:val="0"/>
        <w:spacing w:afterLines="100"/>
        <w:ind w:firstLine="851"/>
        <w:jc w:val="both"/>
      </w:pPr>
      <w:r>
        <w:t xml:space="preserve">2. </w:t>
      </w:r>
      <w:proofErr w:type="gramStart"/>
      <w:r>
        <w:t xml:space="preserve">Правообладатели   объектов   недвижимости,   которые  считаются  в соответствии  с </w:t>
      </w:r>
      <w:hyperlink r:id="rId10" w:history="1">
        <w:r>
          <w:rPr>
            <w:rStyle w:val="aa"/>
          </w:rPr>
          <w:t>частью 4 статьи 69</w:t>
        </w:r>
      </w:hyperlink>
      <w:r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11" w:history="1">
        <w:r>
          <w:rPr>
            <w:rStyle w:val="aa"/>
          </w:rPr>
          <w:t>частью 9 статьи 69</w:t>
        </w:r>
      </w:hyperlink>
      <w:r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</w:t>
      </w:r>
      <w:proofErr w:type="gramEnd"/>
      <w:r>
        <w:t xml:space="preserve">   </w:t>
      </w:r>
      <w:proofErr w:type="gramStart"/>
      <w:r>
        <w:t xml:space="preserve">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</w:t>
      </w:r>
      <w:hyperlink r:id="rId12" w:history="1">
        <w:r>
          <w:rPr>
            <w:rStyle w:val="aa"/>
          </w:rPr>
          <w:t>пункте 1</w:t>
        </w:r>
      </w:hyperlink>
      <w:r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</w:t>
      </w:r>
      <w:hyperlink r:id="rId13" w:history="1">
        <w:r>
          <w:rPr>
            <w:rStyle w:val="aa"/>
          </w:rPr>
          <w:t>частями  1</w:t>
        </w:r>
      </w:hyperlink>
      <w:r>
        <w:t xml:space="preserve"> и </w:t>
      </w:r>
      <w:hyperlink r:id="rId14" w:history="1">
        <w:r>
          <w:rPr>
            <w:rStyle w:val="aa"/>
          </w:rPr>
          <w:t>9 статьи 21</w:t>
        </w:r>
      </w:hyperlink>
      <w:r>
        <w:t xml:space="preserve"> Федерального закона</w:t>
      </w:r>
      <w:proofErr w:type="gramEnd"/>
      <w:r>
        <w:t xml:space="preserve">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EB1D9C" w:rsidRDefault="00EB1D9C" w:rsidP="00EB1D9C">
      <w:pPr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 xml:space="preserve">Правообладатели объектов недвижимости - земельных участков, зданий, сооружений,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  -   исполнителю  комплексных  </w:t>
      </w:r>
      <w:r>
        <w:lastRenderedPageBreak/>
        <w:t xml:space="preserve">кадастровых  работ, указанному в </w:t>
      </w:r>
      <w:hyperlink r:id="rId15" w:history="1">
        <w:r>
          <w:rPr>
            <w:rStyle w:val="aa"/>
          </w:rPr>
          <w:t>пункте 1</w:t>
        </w:r>
      </w:hyperlink>
      <w:r>
        <w:t xml:space="preserve"> извещения о начале выполнения комплексных кадастровых работ,  по  указанному в </w:t>
      </w:r>
      <w:hyperlink r:id="rId16" w:history="1">
        <w:r>
          <w:rPr>
            <w:rStyle w:val="aa"/>
          </w:rPr>
          <w:t>пункте 2</w:t>
        </w:r>
      </w:hyperlink>
      <w:r>
        <w:t xml:space="preserve"> извещения о начале выполнения комплексных кадастровых  работ  адресу  сведения  об  адресе</w:t>
      </w:r>
      <w:proofErr w:type="gramEnd"/>
      <w:r>
        <w:t xml:space="preserve">  </w:t>
      </w:r>
      <w:proofErr w:type="gramStart"/>
      <w:r>
        <w:t>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</w:t>
      </w:r>
      <w:proofErr w:type="gramEnd"/>
      <w:r>
        <w:t xml:space="preserve">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EB1D9C" w:rsidRDefault="00EB1D9C" w:rsidP="00EB1D9C">
      <w:pPr>
        <w:autoSpaceDE w:val="0"/>
        <w:autoSpaceDN w:val="0"/>
        <w:adjustRightInd w:val="0"/>
        <w:ind w:firstLine="851"/>
        <w:jc w:val="both"/>
      </w:pPr>
      <w:r>
        <w:t>4.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</w:r>
    </w:p>
    <w:p w:rsidR="00EB1D9C" w:rsidRDefault="00EB1D9C" w:rsidP="00EB1D9C">
      <w:pPr>
        <w:autoSpaceDE w:val="0"/>
        <w:autoSpaceDN w:val="0"/>
        <w:adjustRightInd w:val="0"/>
        <w:ind w:firstLine="851"/>
        <w:jc w:val="both"/>
      </w:pPr>
      <w:r>
        <w:t>5. График выполнения комплексных кадастровых работ:</w:t>
      </w:r>
    </w:p>
    <w:tbl>
      <w:tblPr>
        <w:tblStyle w:val="af0"/>
        <w:tblW w:w="1003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948"/>
        <w:gridCol w:w="4520"/>
      </w:tblGrid>
      <w:tr w:rsidR="00EB1D9C" w:rsidTr="00EB1D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EB1D9C" w:rsidTr="00EB1D9C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Удмуртская Республика, Муниципальное образование «Муниципальный округ </w:t>
            </w:r>
            <w:proofErr w:type="spellStart"/>
            <w:r>
              <w:rPr>
                <w:sz w:val="24"/>
                <w:szCs w:val="24"/>
              </w:rPr>
              <w:t>Глазовский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Республики»,    д. Адам 18:05:034003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9C" w:rsidRDefault="00EB1D9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С 27.02.2023 по 16.11.2023</w:t>
            </w:r>
          </w:p>
        </w:tc>
      </w:tr>
    </w:tbl>
    <w:p w:rsidR="00EB1D9C" w:rsidRDefault="00EB1D9C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D35BE3">
        <w:t>0</w:t>
      </w:r>
      <w:r w:rsidR="00506660">
        <w:t>6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7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05" w:rsidRDefault="00FD1C05" w:rsidP="002208F8">
      <w:r>
        <w:separator/>
      </w:r>
    </w:p>
  </w:endnote>
  <w:endnote w:type="continuationSeparator" w:id="0">
    <w:p w:rsidR="00FD1C05" w:rsidRDefault="00FD1C05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BF39C4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EB1D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05" w:rsidRDefault="00FD1C05" w:rsidP="002208F8">
      <w:r>
        <w:separator/>
      </w:r>
    </w:p>
  </w:footnote>
  <w:footnote w:type="continuationSeparator" w:id="0">
    <w:p w:rsidR="00FD1C05" w:rsidRDefault="00FD1C05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B1D9C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msu@glazrayon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46DA-D483-499A-8054-F179CCB1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70</cp:revision>
  <cp:lastPrinted>2023-02-22T05:43:00Z</cp:lastPrinted>
  <dcterms:created xsi:type="dcterms:W3CDTF">2021-11-18T12:11:00Z</dcterms:created>
  <dcterms:modified xsi:type="dcterms:W3CDTF">2023-03-07T06:58:00Z</dcterms:modified>
</cp:coreProperties>
</file>