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270475" w:rsidP="008E40B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807940" w:rsidP="0043698E">
      <w:pPr>
        <w:rPr>
          <w:b/>
        </w:rPr>
      </w:pPr>
      <w:r>
        <w:rPr>
          <w:b/>
        </w:rPr>
        <w:t>от 15 августа 2019</w:t>
      </w:r>
      <w:r w:rsidR="0043698E">
        <w:rPr>
          <w:b/>
        </w:rPr>
        <w:t xml:space="preserve"> года                                                                               </w:t>
      </w:r>
      <w:r w:rsidR="009C7109">
        <w:rPr>
          <w:b/>
        </w:rPr>
        <w:t xml:space="preserve">                       № 56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D23ED9" w:rsidRDefault="00CE5217" w:rsidP="00807940">
      <w:pPr>
        <w:jc w:val="both"/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9C7109">
        <w:t>18:05:019001:1015</w:t>
      </w:r>
      <w:r>
        <w:t xml:space="preserve">, </w:t>
      </w:r>
      <w:r w:rsidR="009C7109">
        <w:t xml:space="preserve"> площадью 2159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Глазовский район, </w:t>
      </w:r>
      <w:r w:rsidR="00DA43E7">
        <w:t>муниципальное образование «Кожильское»- трубопроводный транспорт (7.5) – размещение газопроводов, а также иных зданий и сооружений, необходимых для эксплуатации газопроводов.</w:t>
      </w:r>
    </w:p>
    <w:p w:rsidR="008E40BB" w:rsidRDefault="008E40BB" w:rsidP="00807940">
      <w:pPr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  <w:r>
        <w:rPr>
          <w:b/>
        </w:rPr>
        <w:t>Врио главы Администрации</w:t>
      </w:r>
      <w:r w:rsidR="0043698E" w:rsidRPr="002E0CC8">
        <w:rPr>
          <w:b/>
        </w:rPr>
        <w:t xml:space="preserve"> </w:t>
      </w:r>
    </w:p>
    <w:p w:rsidR="008E40BB" w:rsidRDefault="0043698E" w:rsidP="0043698E">
      <w:pPr>
        <w:jc w:val="both"/>
        <w:rPr>
          <w:b/>
        </w:rPr>
      </w:pPr>
      <w:r w:rsidRPr="002E0CC8">
        <w:rPr>
          <w:b/>
        </w:rPr>
        <w:t>муниципального об</w:t>
      </w:r>
      <w:r w:rsidR="00B74C54">
        <w:rPr>
          <w:b/>
        </w:rPr>
        <w:t xml:space="preserve">разования </w:t>
      </w:r>
    </w:p>
    <w:p w:rsidR="0043698E" w:rsidRPr="002E0CC8" w:rsidRDefault="00B74C54" w:rsidP="008E40BB">
      <w:pPr>
        <w:tabs>
          <w:tab w:val="left" w:pos="4253"/>
          <w:tab w:val="left" w:pos="4860"/>
          <w:tab w:val="left" w:pos="7088"/>
          <w:tab w:val="left" w:pos="9356"/>
        </w:tabs>
        <w:jc w:val="both"/>
        <w:rPr>
          <w:b/>
        </w:rPr>
      </w:pPr>
      <w:r>
        <w:rPr>
          <w:b/>
        </w:rPr>
        <w:t>«Кожильское»</w:t>
      </w:r>
      <w:r>
        <w:rPr>
          <w:b/>
        </w:rPr>
        <w:tab/>
      </w:r>
      <w:r w:rsidR="008E40BB">
        <w:rPr>
          <w:b/>
        </w:rPr>
        <w:t xml:space="preserve">          Л. И. Ельцова</w:t>
      </w:r>
      <w:r w:rsidR="008E40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2522E2"/>
    <w:rsid w:val="00270475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625292"/>
    <w:rsid w:val="00724F70"/>
    <w:rsid w:val="00771664"/>
    <w:rsid w:val="007F6E9F"/>
    <w:rsid w:val="00807940"/>
    <w:rsid w:val="008C3BB7"/>
    <w:rsid w:val="008E40BB"/>
    <w:rsid w:val="00903C83"/>
    <w:rsid w:val="009315F4"/>
    <w:rsid w:val="00962B66"/>
    <w:rsid w:val="00982201"/>
    <w:rsid w:val="009B1990"/>
    <w:rsid w:val="009B4E28"/>
    <w:rsid w:val="009C3ECB"/>
    <w:rsid w:val="009C7109"/>
    <w:rsid w:val="009C7943"/>
    <w:rsid w:val="009F465A"/>
    <w:rsid w:val="009F7FD6"/>
    <w:rsid w:val="00A36094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A43E7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2019-09-10T10:46:00Z</dcterms:created>
  <dcterms:modified xsi:type="dcterms:W3CDTF">2019-09-10T10:46:00Z</dcterms:modified>
</cp:coreProperties>
</file>