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1A" w:rsidRDefault="00F81D1A" w:rsidP="00F81D1A">
      <w:pPr>
        <w:jc w:val="center"/>
        <w:rPr>
          <w:b/>
        </w:rPr>
      </w:pPr>
      <w:r>
        <w:rPr>
          <w:b/>
        </w:rPr>
        <w:t>АДМИНИСТРАЦИЯ МУНИЦИПАЛЬНОГО ОБРАЗОВАНИЯ «ВЕРХНЕБОГАТЫРСКОЕ»</w:t>
      </w:r>
    </w:p>
    <w:p w:rsidR="00F81D1A" w:rsidRDefault="00F81D1A" w:rsidP="00F81D1A">
      <w:pPr>
        <w:jc w:val="center"/>
        <w:rPr>
          <w:b/>
        </w:rPr>
      </w:pPr>
      <w:r>
        <w:rPr>
          <w:b/>
        </w:rPr>
        <w:t xml:space="preserve"> «БОГАТЫР» МУНИЦИПАЛ КЫЛДЫТЭТЛЭН АДМИНИСТРАЦИЕЗ </w:t>
      </w:r>
    </w:p>
    <w:p w:rsidR="00F81D1A" w:rsidRDefault="00F81D1A" w:rsidP="00F81D1A">
      <w:pPr>
        <w:jc w:val="center"/>
        <w:outlineLvl w:val="0"/>
        <w:rPr>
          <w:b/>
          <w:color w:val="FF0000"/>
          <w:sz w:val="20"/>
          <w:szCs w:val="20"/>
        </w:rPr>
      </w:pPr>
    </w:p>
    <w:p w:rsidR="00F81D1A" w:rsidRDefault="00F81D1A" w:rsidP="00F81D1A">
      <w:pPr>
        <w:jc w:val="center"/>
        <w:outlineLvl w:val="0"/>
        <w:rPr>
          <w:b/>
          <w:color w:val="FF0000"/>
          <w:sz w:val="20"/>
          <w:szCs w:val="20"/>
        </w:rPr>
      </w:pPr>
    </w:p>
    <w:p w:rsidR="00F81D1A" w:rsidRDefault="00F81D1A" w:rsidP="00F81D1A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F81D1A" w:rsidRDefault="00F81D1A" w:rsidP="00F81D1A">
      <w:pPr>
        <w:jc w:val="center"/>
        <w:outlineLvl w:val="0"/>
        <w:rPr>
          <w:b/>
        </w:rPr>
      </w:pPr>
    </w:p>
    <w:p w:rsidR="00F81D1A" w:rsidRDefault="00F81D1A" w:rsidP="00F81D1A">
      <w:pPr>
        <w:outlineLvl w:val="0"/>
        <w:rPr>
          <w:b/>
        </w:rPr>
      </w:pPr>
      <w:r>
        <w:rPr>
          <w:b/>
        </w:rPr>
        <w:t xml:space="preserve">26 сентября 2017 г.                                                                                                            № 57.2        </w:t>
      </w:r>
      <w:bookmarkStart w:id="0" w:name="_GoBack"/>
      <w:bookmarkEnd w:id="0"/>
    </w:p>
    <w:p w:rsidR="00F81D1A" w:rsidRDefault="00F81D1A" w:rsidP="00F81D1A">
      <w:pPr>
        <w:outlineLvl w:val="0"/>
        <w:rPr>
          <w:b/>
        </w:rPr>
      </w:pPr>
    </w:p>
    <w:p w:rsidR="00F81D1A" w:rsidRDefault="00F81D1A" w:rsidP="00F81D1A">
      <w:pPr>
        <w:outlineLvl w:val="0"/>
        <w:rPr>
          <w:b/>
        </w:rPr>
      </w:pPr>
    </w:p>
    <w:p w:rsidR="00F81D1A" w:rsidRDefault="00F81D1A" w:rsidP="00F81D1A">
      <w:pPr>
        <w:suppressAutoHyphens/>
        <w:ind w:right="1133"/>
        <w:rPr>
          <w:b/>
          <w:lang w:eastAsia="ar-SA"/>
        </w:rPr>
      </w:pPr>
      <w:r w:rsidRPr="002207F1">
        <w:rPr>
          <w:b/>
          <w:lang w:eastAsia="ar-SA"/>
        </w:rPr>
        <w:t>Об утверждении Порядка разработки,</w:t>
      </w:r>
    </w:p>
    <w:p w:rsidR="00F81D1A" w:rsidRDefault="00F81D1A" w:rsidP="00F81D1A">
      <w:pPr>
        <w:suppressAutoHyphens/>
        <w:ind w:right="1133"/>
        <w:rPr>
          <w:b/>
          <w:lang w:eastAsia="ar-SA"/>
        </w:rPr>
      </w:pPr>
      <w:r w:rsidRPr="002207F1">
        <w:rPr>
          <w:b/>
          <w:lang w:eastAsia="ar-SA"/>
        </w:rPr>
        <w:t>реализации и оценки эффективности</w:t>
      </w:r>
    </w:p>
    <w:p w:rsidR="00F81D1A" w:rsidRDefault="00F81D1A" w:rsidP="00F81D1A">
      <w:pPr>
        <w:suppressAutoHyphens/>
        <w:ind w:right="1133"/>
        <w:rPr>
          <w:b/>
          <w:lang w:eastAsia="ar-SA"/>
        </w:rPr>
      </w:pPr>
      <w:r w:rsidRPr="002207F1">
        <w:rPr>
          <w:b/>
          <w:lang w:eastAsia="ar-SA"/>
        </w:rPr>
        <w:t xml:space="preserve">муниципальных программ </w:t>
      </w:r>
      <w:proofErr w:type="gramStart"/>
      <w:r w:rsidRPr="002207F1">
        <w:rPr>
          <w:b/>
          <w:lang w:eastAsia="ar-SA"/>
        </w:rPr>
        <w:t>муниципал</w:t>
      </w:r>
      <w:r>
        <w:rPr>
          <w:b/>
          <w:lang w:eastAsia="ar-SA"/>
        </w:rPr>
        <w:t>ьного</w:t>
      </w:r>
      <w:proofErr w:type="gramEnd"/>
    </w:p>
    <w:p w:rsidR="00F81D1A" w:rsidRPr="002207F1" w:rsidRDefault="00F81D1A" w:rsidP="00F81D1A">
      <w:pPr>
        <w:suppressAutoHyphens/>
        <w:ind w:right="1133"/>
        <w:rPr>
          <w:b/>
          <w:color w:val="000000"/>
          <w:sz w:val="22"/>
          <w:szCs w:val="20"/>
          <w:u w:val="single"/>
          <w:lang w:eastAsia="ar-SA"/>
        </w:rPr>
      </w:pPr>
      <w:r>
        <w:rPr>
          <w:b/>
          <w:lang w:eastAsia="ar-SA"/>
        </w:rPr>
        <w:t>образования «Верхнебогатырское»</w:t>
      </w:r>
      <w:r w:rsidRPr="002207F1">
        <w:rPr>
          <w:b/>
          <w:color w:val="000000"/>
          <w:sz w:val="22"/>
          <w:szCs w:val="20"/>
          <w:u w:val="single"/>
          <w:lang w:eastAsia="ar-SA"/>
        </w:rPr>
        <w:t xml:space="preserve"> </w:t>
      </w:r>
    </w:p>
    <w:p w:rsidR="00F81D1A" w:rsidRPr="002207F1" w:rsidRDefault="00F81D1A" w:rsidP="00F81D1A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F81D1A" w:rsidRDefault="00F81D1A" w:rsidP="00F81D1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2207F1">
        <w:t xml:space="preserve">В </w:t>
      </w:r>
      <w:r>
        <w:t>соответствии со ст. 179 Бюджетного кодекса Российской Федерации, ст. 48 Федерального закона от 06.10.2003 №131-ФЗ «Об общих принципах организации местного самоуправления в Российской Федерации»</w:t>
      </w:r>
      <w:r w:rsidRPr="002207F1">
        <w:t xml:space="preserve">, </w:t>
      </w:r>
      <w:r>
        <w:t xml:space="preserve">руководствуясь Уставом муниципального образования «Верхнебогатырское», </w:t>
      </w:r>
      <w:r w:rsidRPr="000E6318">
        <w:rPr>
          <w:b/>
        </w:rPr>
        <w:t>Администрация муниципального образования «</w:t>
      </w:r>
      <w:r>
        <w:rPr>
          <w:b/>
        </w:rPr>
        <w:t>Верхнебогатырское</w:t>
      </w:r>
      <w:r w:rsidRPr="000E6318">
        <w:rPr>
          <w:b/>
        </w:rPr>
        <w:t>» ПОСТАНОВЛЯЕТ:</w:t>
      </w:r>
    </w:p>
    <w:p w:rsidR="00F81D1A" w:rsidRPr="000E6318" w:rsidRDefault="00F81D1A" w:rsidP="00F81D1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F81D1A" w:rsidRPr="00191901" w:rsidRDefault="00F81D1A" w:rsidP="00F81D1A">
      <w:pPr>
        <w:pStyle w:val="af1"/>
        <w:numPr>
          <w:ilvl w:val="0"/>
          <w:numId w:val="17"/>
        </w:numPr>
        <w:tabs>
          <w:tab w:val="left" w:pos="0"/>
          <w:tab w:val="left" w:pos="993"/>
        </w:tabs>
        <w:adjustRightInd w:val="0"/>
        <w:ind w:left="0" w:firstLine="709"/>
        <w:jc w:val="both"/>
        <w:rPr>
          <w:sz w:val="24"/>
          <w:szCs w:val="24"/>
        </w:rPr>
      </w:pPr>
      <w:r w:rsidRPr="00191901">
        <w:rPr>
          <w:sz w:val="24"/>
          <w:szCs w:val="24"/>
        </w:rPr>
        <w:t>Утвердить прилагаемый Порядок разработки, реализации и оценки эффективности муниципальных программ муниципального образования «Верхнебогатырское» (далее – Порядок).</w:t>
      </w:r>
    </w:p>
    <w:p w:rsidR="00F81D1A" w:rsidRPr="00191901" w:rsidRDefault="00F81D1A" w:rsidP="00F81D1A">
      <w:pPr>
        <w:pStyle w:val="af1"/>
        <w:numPr>
          <w:ilvl w:val="0"/>
          <w:numId w:val="17"/>
        </w:numPr>
        <w:tabs>
          <w:tab w:val="left" w:pos="0"/>
          <w:tab w:val="left" w:pos="993"/>
        </w:tabs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191901">
        <w:rPr>
          <w:sz w:val="24"/>
          <w:szCs w:val="24"/>
        </w:rPr>
        <w:t>Контроль за</w:t>
      </w:r>
      <w:proofErr w:type="gramEnd"/>
      <w:r w:rsidRPr="0019190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81D1A" w:rsidRPr="00191901" w:rsidRDefault="00F81D1A" w:rsidP="00F81D1A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F81D1A" w:rsidRDefault="00F81D1A" w:rsidP="00F81D1A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F81D1A" w:rsidRPr="002207F1" w:rsidRDefault="00F81D1A" w:rsidP="00F81D1A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F81D1A" w:rsidRDefault="00F81D1A" w:rsidP="00F81D1A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F81D1A" w:rsidRPr="000140E3" w:rsidRDefault="00F81D1A" w:rsidP="00F81D1A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образования «Верхнебогатырское»</w:t>
      </w:r>
      <w:r w:rsidRPr="000140E3">
        <w:rPr>
          <w:b/>
        </w:rPr>
        <w:tab/>
      </w:r>
      <w:r w:rsidRPr="000140E3">
        <w:rPr>
          <w:b/>
        </w:rPr>
        <w:tab/>
      </w:r>
      <w:r w:rsidRPr="000140E3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Р.А.Булдаков</w:t>
      </w:r>
    </w:p>
    <w:p w:rsidR="00F81D1A" w:rsidRPr="000140E3" w:rsidRDefault="00F81D1A" w:rsidP="00F81D1A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</w:p>
    <w:p w:rsidR="00F81D1A" w:rsidRDefault="00F81D1A" w:rsidP="00F81D1A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F81D1A" w:rsidRDefault="00F81D1A" w:rsidP="00F81D1A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F81D1A" w:rsidRDefault="00F81D1A" w:rsidP="00F81D1A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F81D1A" w:rsidRDefault="00F81D1A" w:rsidP="00F81D1A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F81D1A" w:rsidRDefault="00F81D1A" w:rsidP="00F81D1A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F81D1A" w:rsidRPr="000140E3" w:rsidRDefault="00F81D1A" w:rsidP="00F81D1A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F81D1A" w:rsidRPr="00AB7B15" w:rsidRDefault="00F81D1A" w:rsidP="00F81D1A">
      <w:pPr>
        <w:keepNext/>
        <w:ind w:left="5103"/>
        <w:jc w:val="center"/>
      </w:pPr>
      <w:r w:rsidRPr="002207F1">
        <w:rPr>
          <w:b/>
          <w:caps/>
        </w:rPr>
        <w:br w:type="page"/>
      </w:r>
      <w:r w:rsidRPr="00AB7B15">
        <w:lastRenderedPageBreak/>
        <w:t>Приложение</w:t>
      </w:r>
    </w:p>
    <w:p w:rsidR="00F81D1A" w:rsidRDefault="00F81D1A" w:rsidP="00F81D1A">
      <w:pPr>
        <w:ind w:left="5103"/>
        <w:jc w:val="center"/>
      </w:pPr>
      <w:r w:rsidRPr="00AB7B15">
        <w:t xml:space="preserve">к постановлению </w:t>
      </w:r>
    </w:p>
    <w:p w:rsidR="00F81D1A" w:rsidRDefault="00F81D1A" w:rsidP="00F81D1A">
      <w:pPr>
        <w:ind w:left="5103"/>
        <w:jc w:val="center"/>
      </w:pPr>
      <w:r w:rsidRPr="00AB7B15">
        <w:t>Администрации муниципального образования  «</w:t>
      </w:r>
      <w:r>
        <w:t>Верхнебогатырское</w:t>
      </w:r>
      <w:r w:rsidRPr="00AB7B15">
        <w:t xml:space="preserve">» </w:t>
      </w:r>
    </w:p>
    <w:p w:rsidR="00F81D1A" w:rsidRPr="00AB7B15" w:rsidRDefault="00F81D1A" w:rsidP="00F81D1A">
      <w:pPr>
        <w:ind w:left="5103"/>
        <w:jc w:val="center"/>
      </w:pPr>
      <w:r w:rsidRPr="00AB7B15">
        <w:t xml:space="preserve">от </w:t>
      </w:r>
      <w:r>
        <w:t>26.09.2017</w:t>
      </w:r>
      <w:r w:rsidRPr="00AB7B15">
        <w:t xml:space="preserve"> № </w:t>
      </w:r>
      <w:r>
        <w:t>57.2</w:t>
      </w:r>
    </w:p>
    <w:p w:rsidR="00F81D1A" w:rsidRPr="002207F1" w:rsidRDefault="00F81D1A" w:rsidP="00F81D1A">
      <w:pPr>
        <w:keepNext/>
        <w:ind w:left="5954" w:right="1133"/>
        <w:jc w:val="center"/>
        <w:outlineLvl w:val="1"/>
        <w:rPr>
          <w:b/>
          <w:bCs/>
        </w:rPr>
      </w:pPr>
    </w:p>
    <w:p w:rsidR="00F81D1A" w:rsidRPr="002207F1" w:rsidRDefault="00F81D1A" w:rsidP="00F81D1A">
      <w:pPr>
        <w:keepNext/>
        <w:ind w:left="709" w:right="709"/>
        <w:jc w:val="center"/>
        <w:outlineLvl w:val="1"/>
        <w:rPr>
          <w:b/>
          <w:bCs/>
          <w:sz w:val="26"/>
          <w:szCs w:val="26"/>
        </w:rPr>
      </w:pPr>
      <w:bookmarkStart w:id="1" w:name="_Toc366766654"/>
    </w:p>
    <w:p w:rsidR="00F81D1A" w:rsidRPr="002207F1" w:rsidRDefault="00F81D1A" w:rsidP="00F81D1A">
      <w:pPr>
        <w:jc w:val="center"/>
        <w:rPr>
          <w:b/>
        </w:rPr>
      </w:pPr>
      <w:r w:rsidRPr="002207F1">
        <w:rPr>
          <w:b/>
        </w:rPr>
        <w:t>ПОРЯДОК</w:t>
      </w:r>
    </w:p>
    <w:p w:rsidR="00F81D1A" w:rsidRPr="002207F1" w:rsidRDefault="00F81D1A" w:rsidP="00F81D1A">
      <w:pPr>
        <w:jc w:val="center"/>
        <w:rPr>
          <w:b/>
        </w:rPr>
      </w:pPr>
      <w:r w:rsidRPr="002207F1">
        <w:rPr>
          <w:b/>
        </w:rPr>
        <w:t>разработки, реализации и оценки эффективности</w:t>
      </w:r>
    </w:p>
    <w:p w:rsidR="00F81D1A" w:rsidRPr="002207F1" w:rsidRDefault="00F81D1A" w:rsidP="00F81D1A">
      <w:pPr>
        <w:jc w:val="center"/>
        <w:rPr>
          <w:b/>
        </w:rPr>
      </w:pPr>
      <w:r w:rsidRPr="002207F1">
        <w:rPr>
          <w:b/>
        </w:rPr>
        <w:t>муниципальны</w:t>
      </w:r>
      <w:r>
        <w:rPr>
          <w:b/>
        </w:rPr>
        <w:t>х программ муниципального образования</w:t>
      </w:r>
    </w:p>
    <w:bookmarkEnd w:id="1"/>
    <w:p w:rsidR="00F81D1A" w:rsidRDefault="00F81D1A" w:rsidP="00F81D1A">
      <w:pPr>
        <w:jc w:val="center"/>
        <w:rPr>
          <w:b/>
        </w:rPr>
      </w:pPr>
      <w:r>
        <w:rPr>
          <w:b/>
        </w:rPr>
        <w:t>«Верхнебогатырское»</w:t>
      </w:r>
    </w:p>
    <w:p w:rsidR="00F81D1A" w:rsidRDefault="00F81D1A" w:rsidP="00F81D1A">
      <w:pPr>
        <w:jc w:val="center"/>
        <w:rPr>
          <w:b/>
        </w:rPr>
      </w:pPr>
    </w:p>
    <w:p w:rsidR="00F81D1A" w:rsidRPr="002207F1" w:rsidRDefault="00F81D1A" w:rsidP="00F81D1A">
      <w:pPr>
        <w:jc w:val="center"/>
        <w:rPr>
          <w:b/>
        </w:rPr>
      </w:pPr>
      <w:r>
        <w:rPr>
          <w:b/>
        </w:rPr>
        <w:t xml:space="preserve">1. </w:t>
      </w:r>
      <w:r w:rsidRPr="002207F1">
        <w:rPr>
          <w:b/>
        </w:rPr>
        <w:t>Общие положения</w:t>
      </w:r>
    </w:p>
    <w:p w:rsidR="00F81D1A" w:rsidRPr="002207F1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2207F1">
        <w:t>Настоящий Порядок в соответствии с Бюджетным кодексом Российской Федерации определяет правила разработки, реализации и оценки эффективности муниципальных программ муниципал</w:t>
      </w:r>
      <w:r>
        <w:t>ьного образования «Верхнебогатырское»</w:t>
      </w:r>
      <w:r w:rsidRPr="002207F1">
        <w:t xml:space="preserve"> (далее – муниципальные программы).</w:t>
      </w:r>
    </w:p>
    <w:p w:rsidR="00F81D1A" w:rsidRPr="002207F1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2207F1">
        <w:t>В целях настоящего Порядка используются следующие основные понятия:</w:t>
      </w:r>
    </w:p>
    <w:p w:rsidR="00F81D1A" w:rsidRPr="002207F1" w:rsidRDefault="00F81D1A" w:rsidP="00F81D1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207F1">
        <w:t>муниципальная программа - документ муниципального стратегического планирования, представляющий собой комплекс взаимоувязанных по задачам, срокам и ресурсам мероприятий и инструментов, реализуемых органами местного самоуправления в целях достижения целей и задач социально-экономического развития муниципального образования в определенной сфере деятельности;</w:t>
      </w:r>
    </w:p>
    <w:p w:rsidR="00F81D1A" w:rsidRPr="002207F1" w:rsidRDefault="00F81D1A" w:rsidP="00F81D1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207F1">
        <w:t>подпрограмма муниципальной программы (далее – подпрограмма) – комплекс взаимоувязанных по срокам и ресурсам мероприятий и инструментов, реализуемых органами местного самоуправления в целях решения конкретных задач в рамках муниципальной программы;</w:t>
      </w:r>
    </w:p>
    <w:p w:rsidR="00F81D1A" w:rsidRPr="002207F1" w:rsidRDefault="00F81D1A" w:rsidP="00F81D1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207F1">
        <w:t xml:space="preserve">сфера реализации муниципальной программы – сфера социально-экономического развития, на решение проблем и (или) задач </w:t>
      </w:r>
      <w:proofErr w:type="gramStart"/>
      <w:r w:rsidRPr="002207F1">
        <w:t>в</w:t>
      </w:r>
      <w:proofErr w:type="gramEnd"/>
      <w:r w:rsidRPr="002207F1">
        <w:t xml:space="preserve"> которой направлена соответствующая муниципальная программа;</w:t>
      </w:r>
    </w:p>
    <w:p w:rsidR="00F81D1A" w:rsidRPr="002207F1" w:rsidRDefault="00F81D1A" w:rsidP="00F81D1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207F1">
        <w:t>цель – планируемый за период реализации муниципальной программы конечный результат социально-экономического развития муниципального образования посредством реализации мероприятий муниципальной программы;</w:t>
      </w:r>
    </w:p>
    <w:p w:rsidR="00F81D1A" w:rsidRPr="002207F1" w:rsidRDefault="00F81D1A" w:rsidP="00F81D1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207F1">
        <w:t xml:space="preserve"> задача – совокупность взаимосвязанных мероприятий, направленных на достижение цели (целей) реализации муниципальной программы;</w:t>
      </w:r>
    </w:p>
    <w:p w:rsidR="00F81D1A" w:rsidRPr="002207F1" w:rsidRDefault="00F81D1A" w:rsidP="00F81D1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207F1">
        <w:t>основное мероприятие – совокупность взаимосвязанных действий, направленных на решение задачи муниципальной программы (подпрограммы);</w:t>
      </w:r>
    </w:p>
    <w:p w:rsidR="00F81D1A" w:rsidRPr="002207F1" w:rsidRDefault="00F81D1A" w:rsidP="00F81D1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207F1">
        <w:t>мероприятие – совокупность взаимосвязанных действий, направленных на решение задачи муниципальной программы (подпрограммы), в составе основного мероприятия;</w:t>
      </w:r>
    </w:p>
    <w:p w:rsidR="00F81D1A" w:rsidRPr="002207F1" w:rsidRDefault="00F81D1A" w:rsidP="00F81D1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207F1">
        <w:t>целевой показатель (индикатор) – количественно выраженная характеристика достижения цели или решения задачи;</w:t>
      </w:r>
    </w:p>
    <w:p w:rsidR="00F81D1A" w:rsidRPr="002207F1" w:rsidRDefault="00F81D1A" w:rsidP="00F81D1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207F1">
        <w:t>конечный результат – характеризуемое количественными и (или) качественными показателями состояние (изменение состояния) в сфере социально-экономического развития муниципального образования, которое отражает положительный результат от реализации муниципальной программы (подпрограммы);</w:t>
      </w:r>
    </w:p>
    <w:p w:rsidR="00F81D1A" w:rsidRPr="002207F1" w:rsidRDefault="00F81D1A" w:rsidP="00F81D1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207F1">
        <w:t>непосредственный результат – итог реализуемых мероприятий муниципальной программы (подпрограммы);</w:t>
      </w:r>
    </w:p>
    <w:p w:rsidR="00F81D1A" w:rsidRPr="002207F1" w:rsidRDefault="00F81D1A" w:rsidP="00F81D1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207F1">
        <w:t>координатор муниципальной программы (далее - ко</w:t>
      </w:r>
      <w:r>
        <w:t>ординатор) – Глава муниципального образования</w:t>
      </w:r>
      <w:r w:rsidRPr="002207F1">
        <w:t>, определенный в качестве координатора муниципальной программы, организующий разработку, согласование и реализацию муниципальной программы, отвечающий за достижение целей и задач (конечных результатов) муниципальной программы;</w:t>
      </w:r>
    </w:p>
    <w:p w:rsidR="00F81D1A" w:rsidRPr="002207F1" w:rsidRDefault="00F81D1A" w:rsidP="00F81D1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207F1">
        <w:lastRenderedPageBreak/>
        <w:t>ответственный исполнитель муниципальной программы (подпрограммы) (далее – ответственный исполнител</w:t>
      </w:r>
      <w:r>
        <w:t>ь) – Администрация</w:t>
      </w:r>
      <w:r w:rsidRPr="002207F1">
        <w:t xml:space="preserve"> муниципа</w:t>
      </w:r>
      <w:r>
        <w:t>льного образования, определенная</w:t>
      </w:r>
      <w:r w:rsidRPr="002207F1">
        <w:t xml:space="preserve"> ответственным исполнителем муниципальной программы (подпрограммы),  достижение целей и задач (конечных результатов) муниципальной программы (подпрограммы), а также непосредственных результатов реализуемых им мероприятий;</w:t>
      </w:r>
    </w:p>
    <w:p w:rsidR="00F81D1A" w:rsidRPr="002207F1" w:rsidRDefault="00F81D1A" w:rsidP="00F81D1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207F1">
        <w:t>участники муниципальной программы (подпрограммы) – ответственные исполнители, соисполнители, территориальные органы государственной власти Удмуртской Республики, органы местного самоуправления</w:t>
      </w:r>
      <w:r>
        <w:t xml:space="preserve"> района и</w:t>
      </w:r>
      <w:r w:rsidRPr="002207F1">
        <w:t xml:space="preserve"> поселений, муниципальные и иные организации, а также физические лица, задействованные в реализации мероприятий муниципальной программы (подпрограммы);</w:t>
      </w:r>
    </w:p>
    <w:p w:rsidR="00F81D1A" w:rsidRDefault="00F81D1A" w:rsidP="00F81D1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207F1">
        <w:t>результативность муниципальной программы (подпрограммы) – степень достижения запланированных результатов;</w:t>
      </w:r>
    </w:p>
    <w:p w:rsidR="00F81D1A" w:rsidRPr="002207F1" w:rsidRDefault="00F81D1A" w:rsidP="00F81D1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целевой показатель – количественно выраженная характеристика достижения цели или решения задачи;</w:t>
      </w:r>
    </w:p>
    <w:p w:rsidR="00F81D1A" w:rsidRPr="002207F1" w:rsidRDefault="00F81D1A" w:rsidP="00F81D1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207F1">
        <w:t>эффективность муниципальной программы (подпрограммы) – соотношение достигнутых результатов к затраченным на их достижение ресурсам;</w:t>
      </w:r>
    </w:p>
    <w:p w:rsidR="00F81D1A" w:rsidRPr="002207F1" w:rsidRDefault="00F81D1A" w:rsidP="00F81D1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207F1">
        <w:t>основные параметры муниципальной программы – цели, задачи, основные мероприятия, конечные результаты реализации муниципальной программы (подпрограммы), непосредственные результаты реализации основных мероприятий, сроки их достижения, объем ресурсов в разрезе подпрограмм, основных мероприятий и мероприятий;</w:t>
      </w:r>
    </w:p>
    <w:p w:rsidR="00F81D1A" w:rsidRPr="002207F1" w:rsidRDefault="00F81D1A" w:rsidP="00F81D1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207F1">
        <w:t>факторы риска – вероятные явления, события, процессы, не зависящие от участников муниципальной программы и негативно влияющие на основные параметры муниципальной программы.</w:t>
      </w:r>
    </w:p>
    <w:p w:rsidR="00F81D1A" w:rsidRPr="002207F1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2207F1">
        <w:t xml:space="preserve">Муниципальная программа может состоять из подпрограмм. </w:t>
      </w:r>
    </w:p>
    <w:p w:rsidR="00F81D1A" w:rsidRPr="002207F1" w:rsidRDefault="00F81D1A" w:rsidP="00F81D1A">
      <w:pPr>
        <w:autoSpaceDE w:val="0"/>
        <w:autoSpaceDN w:val="0"/>
        <w:adjustRightInd w:val="0"/>
        <w:ind w:firstLine="709"/>
        <w:jc w:val="both"/>
      </w:pPr>
      <w:r w:rsidRPr="002207F1">
        <w:t xml:space="preserve">Деление муниципальной программы на подпрограммы осуществляется исходя из масштабности и </w:t>
      </w:r>
      <w:proofErr w:type="gramStart"/>
      <w:r w:rsidRPr="002207F1">
        <w:t>сложности</w:t>
      </w:r>
      <w:proofErr w:type="gramEnd"/>
      <w:r w:rsidRPr="002207F1">
        <w:t xml:space="preserve"> решаемых в рамках муниципальной программы задач. Подпрограмма должна быть направлена на решение одной или нескольких задач муниципальной программы. </w:t>
      </w:r>
    </w:p>
    <w:p w:rsidR="00F81D1A" w:rsidRPr="002207F1" w:rsidRDefault="00F81D1A" w:rsidP="00F81D1A">
      <w:pPr>
        <w:autoSpaceDE w:val="0"/>
        <w:autoSpaceDN w:val="0"/>
        <w:adjustRightInd w:val="0"/>
        <w:ind w:firstLine="709"/>
        <w:jc w:val="both"/>
      </w:pPr>
      <w:r w:rsidRPr="002207F1">
        <w:t>Подпрограмма является неотъемлемой частью муниципальной программы</w:t>
      </w:r>
      <w:r w:rsidRPr="002207F1">
        <w:rPr>
          <w:szCs w:val="26"/>
        </w:rPr>
        <w:t>,  не формируется как самостоятельный документ и используется в качестве механизма управления муниципальной программой.</w:t>
      </w:r>
    </w:p>
    <w:p w:rsidR="00F81D1A" w:rsidRPr="002207F1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2207F1">
        <w:t>Мероприятия одной муниципальной программы не могут быть включены в другую муниципальную программу.</w:t>
      </w:r>
    </w:p>
    <w:p w:rsidR="00F81D1A" w:rsidRPr="00EB2025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2207F1">
        <w:t xml:space="preserve">Муниципальная программа разрабатывается на среднесрочный период (от трех до </w:t>
      </w:r>
      <w:r w:rsidRPr="00EB2025">
        <w:t>шести лет).</w:t>
      </w:r>
    </w:p>
    <w:p w:rsidR="00F81D1A" w:rsidRPr="00EB2025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EB2025">
        <w:t>Целевые показатели (индикаторы) муниципальной программы используются в качестве показателей результативности профессиональной служебной деятельности Главы муниципального образования, являющегося координатором муниципальных программ (подпрограмм).</w:t>
      </w:r>
    </w:p>
    <w:p w:rsidR="00F81D1A" w:rsidRPr="002207F1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EB2025">
        <w:t>Методическое</w:t>
      </w:r>
      <w:r w:rsidRPr="002207F1">
        <w:t xml:space="preserve"> руководство, координацию работ по разработке муниципальных пр</w:t>
      </w:r>
      <w:r>
        <w:t>ограмм осуществляет А</w:t>
      </w:r>
      <w:r w:rsidRPr="002207F1">
        <w:t>дминистраци</w:t>
      </w:r>
      <w:r>
        <w:t>я</w:t>
      </w:r>
      <w:r w:rsidRPr="002207F1">
        <w:t xml:space="preserve"> муниципального образования</w:t>
      </w:r>
      <w:r>
        <w:t xml:space="preserve"> «Верхнебогатырское»</w:t>
      </w:r>
      <w:r w:rsidRPr="002207F1">
        <w:t xml:space="preserve">. </w:t>
      </w:r>
    </w:p>
    <w:p w:rsidR="00F81D1A" w:rsidRPr="002207F1" w:rsidRDefault="00F81D1A" w:rsidP="00F81D1A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2207F1">
        <w:t>Методическое руководство, координацию работ по формированию бюджета муниципал</w:t>
      </w:r>
      <w:r>
        <w:t>ьного образования «Верхнебогатырское»</w:t>
      </w:r>
      <w:r w:rsidRPr="002207F1">
        <w:t xml:space="preserve"> в структуре муниципальных программ осуществляет </w:t>
      </w:r>
      <w:r>
        <w:t>у</w:t>
      </w:r>
      <w:r w:rsidRPr="002207F1">
        <w:t>пра</w:t>
      </w:r>
      <w:r>
        <w:t>вление финансов А</w:t>
      </w:r>
      <w:r w:rsidRPr="002207F1">
        <w:t>дминистрации муниципального образования</w:t>
      </w:r>
      <w:r>
        <w:t xml:space="preserve"> «Верхнебогатырское»</w:t>
      </w:r>
      <w:r w:rsidRPr="002207F1">
        <w:t>.</w:t>
      </w:r>
    </w:p>
    <w:p w:rsidR="00F81D1A" w:rsidRPr="002207F1" w:rsidRDefault="00F81D1A" w:rsidP="00F81D1A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360" w:after="360"/>
        <w:ind w:left="425" w:hanging="425"/>
        <w:jc w:val="center"/>
        <w:rPr>
          <w:b/>
        </w:rPr>
      </w:pPr>
      <w:r w:rsidRPr="002207F1">
        <w:rPr>
          <w:b/>
        </w:rPr>
        <w:t>Требования к муниципальным программам</w:t>
      </w:r>
    </w:p>
    <w:p w:rsidR="00F81D1A" w:rsidRPr="002207F1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2207F1">
        <w:t xml:space="preserve">Муниципальные программы разрабатываются в соответствии с </w:t>
      </w:r>
      <w:r>
        <w:t xml:space="preserve">полномочиями органов местного самоуправления, </w:t>
      </w:r>
      <w:r w:rsidRPr="002207F1">
        <w:t xml:space="preserve">приоритетами социально-экономического развития </w:t>
      </w:r>
      <w:r w:rsidRPr="002207F1">
        <w:lastRenderedPageBreak/>
        <w:t>муниципального образован</w:t>
      </w:r>
      <w:r>
        <w:t>ия «Верхнебогатырское», определенными стратегией и (или) планом мероприятий по реализации стратегии</w:t>
      </w:r>
      <w:r w:rsidRPr="002207F1">
        <w:t xml:space="preserve"> социально-экономического развития муниципального образования</w:t>
      </w:r>
      <w:r>
        <w:t xml:space="preserve"> «Верхнебогатырское»</w:t>
      </w:r>
      <w:r w:rsidRPr="002207F1">
        <w:t>, в соответствии с положениями программ</w:t>
      </w:r>
      <w:r>
        <w:t>ных документов,</w:t>
      </w:r>
      <w:r w:rsidRPr="002207F1">
        <w:t xml:space="preserve"> правовых актов Российской Федерации и Удмуртской Республики в соответствующей сфере деятельности.</w:t>
      </w:r>
    </w:p>
    <w:p w:rsidR="00F81D1A" w:rsidRPr="002207F1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2207F1">
        <w:t>Основные параметры муниципальных программ должны быть согласованы с показателями прогноза социально-экономического развития муниципального образования</w:t>
      </w:r>
      <w:r>
        <w:t xml:space="preserve"> «Верхнебогатырское»</w:t>
      </w:r>
      <w:r w:rsidRPr="002207F1">
        <w:t xml:space="preserve"> на долгосрочный и среднесрочный периоды.</w:t>
      </w:r>
    </w:p>
    <w:p w:rsidR="00F81D1A" w:rsidRPr="002207F1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 w:rsidRPr="002207F1">
        <w:t>Объем ресурсного обеспечения муниципальной программы в части расходных обязательств муниципал</w:t>
      </w:r>
      <w:r>
        <w:t>ьного образования «Верхнебогатырское»</w:t>
      </w:r>
      <w:r w:rsidRPr="002207F1">
        <w:t xml:space="preserve"> должен соответствовать объемам средств, предусмотренным бюджетом муниципал</w:t>
      </w:r>
      <w:r>
        <w:t>ьного образования «Верхнебогатырское»</w:t>
      </w:r>
      <w:r w:rsidRPr="002207F1">
        <w:t xml:space="preserve"> </w:t>
      </w:r>
      <w:r>
        <w:t xml:space="preserve">за счет всех источников финансирования (собственные средства бюджета района, субвенции из бюджета УР, субсидии из бюджета УР) </w:t>
      </w:r>
      <w:r w:rsidRPr="002207F1">
        <w:t xml:space="preserve">на очередной финансовый год и плановый период, </w:t>
      </w:r>
      <w:r>
        <w:t>бюджетного прогноза</w:t>
      </w:r>
      <w:r w:rsidRPr="002207F1">
        <w:t xml:space="preserve"> – за пределами планового периода.</w:t>
      </w:r>
      <w:proofErr w:type="gramEnd"/>
    </w:p>
    <w:p w:rsidR="00F81D1A" w:rsidRPr="002207F1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r w:rsidRPr="002207F1">
        <w:t>В состав целевых показателей (индикаторов) муниципальных программ в обязательном порядке включаются:</w:t>
      </w:r>
    </w:p>
    <w:p w:rsidR="00F81D1A" w:rsidRPr="002207F1" w:rsidRDefault="00F81D1A" w:rsidP="00F81D1A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2207F1">
        <w:t>показатели оценки эффективности деятельности органов местного самоуправления, определенные правовыми актами Российской Федерации, принимаемыми в соответствии с указанными правовыми актами Российской Федерации</w:t>
      </w:r>
      <w:r>
        <w:t>,</w:t>
      </w:r>
      <w:r w:rsidRPr="002207F1">
        <w:t xml:space="preserve"> правовыми актами Удмуртской Республики;</w:t>
      </w:r>
      <w:proofErr w:type="gramEnd"/>
    </w:p>
    <w:p w:rsidR="00F81D1A" w:rsidRPr="002207F1" w:rsidRDefault="00F81D1A" w:rsidP="00F81D1A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207F1">
        <w:t>целевые показатели (индикаторы) государственных программ Удмуртской Республики, реализуемых в соответствующей сфере деятельности, предусмотренные для наблюдения в разрезе муниципал</w:t>
      </w:r>
      <w:r>
        <w:t>ьных районов</w:t>
      </w:r>
      <w:r w:rsidRPr="002207F1">
        <w:t>.</w:t>
      </w:r>
    </w:p>
    <w:p w:rsidR="00F81D1A" w:rsidRPr="00D60513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D60513">
        <w:t>Муниципальная программа состоит из следующих частей:</w:t>
      </w:r>
    </w:p>
    <w:p w:rsidR="00F81D1A" w:rsidRPr="00D60513" w:rsidRDefault="00F81D1A" w:rsidP="00F81D1A">
      <w:pPr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</w:pPr>
      <w:r w:rsidRPr="00D60513">
        <w:t>Паспорт муниципальной программы - по форме согласно приложению 1 к настоящему Порядку.</w:t>
      </w:r>
    </w:p>
    <w:p w:rsidR="00F81D1A" w:rsidRPr="00D60513" w:rsidRDefault="00F81D1A" w:rsidP="00F81D1A">
      <w:pPr>
        <w:keepNext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</w:pPr>
      <w:r w:rsidRPr="00D60513">
        <w:t>Текстовая часть, состоящая из следующих разделов:</w:t>
      </w:r>
    </w:p>
    <w:p w:rsidR="00F81D1A" w:rsidRPr="00D60513" w:rsidRDefault="00F81D1A" w:rsidP="00F81D1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D60513">
        <w:t>характеристика состояния сферы деятельности, в рамках которых  реализуется муниципальная программа (подпрограмма), в том числе основные проблемы в этой сфере и прогноз ее развития;</w:t>
      </w:r>
    </w:p>
    <w:p w:rsidR="00F81D1A" w:rsidRPr="00D60513" w:rsidRDefault="00F81D1A" w:rsidP="00F81D1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D60513">
        <w:t>приоритеты, цели и задачи социально-экономического развития муниципального образования  в сфере реализации муниципальной программы (подпрограммы);</w:t>
      </w:r>
    </w:p>
    <w:p w:rsidR="00F81D1A" w:rsidRPr="00D60513" w:rsidRDefault="00F81D1A" w:rsidP="00F81D1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D60513">
        <w:t>целевые показатели (индикаторы), характеризующие достижение поставленных в рамках муниципальной программы (подпрограммы) целей и задач, обоснование их состава и значений;</w:t>
      </w:r>
    </w:p>
    <w:p w:rsidR="00F81D1A" w:rsidRPr="00D60513" w:rsidRDefault="00F81D1A" w:rsidP="00F81D1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D60513">
        <w:t>сроки и этапы реализации муниципальной программы (подпрограммы);</w:t>
      </w:r>
    </w:p>
    <w:p w:rsidR="00F81D1A" w:rsidRPr="00D60513" w:rsidRDefault="00F81D1A" w:rsidP="00F81D1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D60513">
        <w:t>основные мероприятия, направленные на достижение целей и задач в сфере реализации муниципальной программы (подпрограммы);</w:t>
      </w:r>
    </w:p>
    <w:p w:rsidR="00F81D1A" w:rsidRPr="00D60513" w:rsidRDefault="00F81D1A" w:rsidP="00F81D1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D60513">
        <w:t>меры муниципального регулирования, направленные на достижение целей и задач в сфере реализации муниципальной программы (подпрограммы);</w:t>
      </w:r>
    </w:p>
    <w:p w:rsidR="00F81D1A" w:rsidRPr="00D60513" w:rsidRDefault="00F81D1A" w:rsidP="00F81D1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D60513">
        <w:t>прогноз сводных показателей муниципальных заданий на оказание муниципальных услуг (выполнение работ), осуществляемых в рамках муниципальной программы (подпрограммы);</w:t>
      </w:r>
    </w:p>
    <w:p w:rsidR="00F81D1A" w:rsidRPr="00D60513" w:rsidRDefault="00F81D1A" w:rsidP="00F81D1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D60513">
        <w:t>взаимодействие с органами государственной власти Удмуртской Республики,  поселениями, входящими в состав муниципального образования, с иными муниципальными образованиями, организациями и гражданами для достижения целей муниципальной программы (подпрограммы);</w:t>
      </w:r>
    </w:p>
    <w:p w:rsidR="00F81D1A" w:rsidRPr="00D60513" w:rsidRDefault="00F81D1A" w:rsidP="00F81D1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D60513">
        <w:t>ресурсное обеспечение муниципальной программы (подпрограммы);</w:t>
      </w:r>
    </w:p>
    <w:p w:rsidR="00F81D1A" w:rsidRPr="00D60513" w:rsidRDefault="00F81D1A" w:rsidP="00F81D1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D60513">
        <w:t>анализ рисков и описание мер управления рисками;</w:t>
      </w:r>
    </w:p>
    <w:p w:rsidR="00F81D1A" w:rsidRPr="00D60513" w:rsidRDefault="00F81D1A" w:rsidP="00F81D1A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D60513">
        <w:t>конечные результаты реализации муниципальной программы (подпрограммы), оценка планируемой эффективности ее реализации.</w:t>
      </w:r>
    </w:p>
    <w:p w:rsidR="00F81D1A" w:rsidRPr="00D60513" w:rsidRDefault="00F81D1A" w:rsidP="00F81D1A">
      <w:pPr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</w:pPr>
      <w:r w:rsidRPr="00D60513">
        <w:t>Приложения к муниципальной программе:</w:t>
      </w:r>
    </w:p>
    <w:p w:rsidR="00F81D1A" w:rsidRPr="00D60513" w:rsidRDefault="00F81D1A" w:rsidP="00F81D1A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>
        <w:lastRenderedPageBreak/>
        <w:t>с</w:t>
      </w:r>
      <w:r w:rsidRPr="00D60513">
        <w:t>ведения о составе и значениях целевых показателей (индикаторов) муниципальной программы – по форме 1 согласно приложению 2 к настоящему Порядку;</w:t>
      </w:r>
    </w:p>
    <w:p w:rsidR="00F81D1A" w:rsidRPr="00D60513" w:rsidRDefault="00F81D1A" w:rsidP="00F81D1A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п</w:t>
      </w:r>
      <w:r w:rsidRPr="00D60513">
        <w:t>еречень основных мероприятий муниципальной программы - по форме 2 согласно приложению 2 к настоящему Порядку;</w:t>
      </w:r>
    </w:p>
    <w:p w:rsidR="00F81D1A" w:rsidRPr="00D60513" w:rsidRDefault="00F81D1A" w:rsidP="00F81D1A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ф</w:t>
      </w:r>
      <w:r w:rsidRPr="00D60513">
        <w:t>инансовая оценка применения мер муниципального регулирования в сфере реализации муниципальной программы - по форме 3 согласно приложению 2 к настоящему Порядку;</w:t>
      </w:r>
    </w:p>
    <w:p w:rsidR="00F81D1A" w:rsidRPr="002207F1" w:rsidRDefault="00F81D1A" w:rsidP="00F81D1A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п</w:t>
      </w:r>
      <w:r w:rsidRPr="002207F1">
        <w:t>рогноз сводных показателей муниципальных заданий на оказание муниципальных услуг (выполнение работ) в сфере реализации муниципальной программы - по форме 4 согласно приложению 2 к настоящему Порядку;</w:t>
      </w:r>
    </w:p>
    <w:p w:rsidR="00F81D1A" w:rsidRPr="002207F1" w:rsidRDefault="00F81D1A" w:rsidP="00F81D1A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р</w:t>
      </w:r>
      <w:r w:rsidRPr="002207F1">
        <w:t>есурсное обеспечение реализации муниципальной программы за счет средств бюджета муниципал</w:t>
      </w:r>
      <w:r>
        <w:t>ьного образования «Верхнебогатырское»</w:t>
      </w:r>
      <w:r w:rsidRPr="002207F1">
        <w:t xml:space="preserve"> – по форме 5 согласно приложению 2 к настоящему Порядку;</w:t>
      </w:r>
    </w:p>
    <w:p w:rsidR="00F81D1A" w:rsidRPr="002207F1" w:rsidRDefault="00F81D1A" w:rsidP="00F81D1A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2207F1">
        <w:t>Прогнозная (справочная) оценка ресурсного обеспечения реализации муниципальной программы за счет всех источников финансирования – по форме 6 согласно приложению 2 к настоящему Порядку.</w:t>
      </w:r>
    </w:p>
    <w:p w:rsidR="00F81D1A" w:rsidRPr="002207F1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2207F1">
        <w:t xml:space="preserve">В случае формирования в составе муниципальной программы подпрограмм разрабатываются: </w:t>
      </w:r>
    </w:p>
    <w:p w:rsidR="00F81D1A" w:rsidRPr="002207F1" w:rsidRDefault="00F81D1A" w:rsidP="00F81D1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2207F1">
        <w:t>единый паспорт муниципальной программы, с детализацией параметров по подпрограммам;</w:t>
      </w:r>
    </w:p>
    <w:p w:rsidR="00F81D1A" w:rsidRDefault="00F81D1A" w:rsidP="00F81D1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2207F1">
        <w:t>для каждой подпрограммы</w:t>
      </w:r>
      <w:r>
        <w:t>:</w:t>
      </w:r>
    </w:p>
    <w:p w:rsidR="00F81D1A" w:rsidRDefault="00F81D1A" w:rsidP="00F81D1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>
        <w:t>а)</w:t>
      </w:r>
      <w:r w:rsidRPr="002207F1">
        <w:t xml:space="preserve"> </w:t>
      </w:r>
      <w:r>
        <w:t>паспорт подпрограммы – по форме согласно приложению 1 к настоящему Порядку;</w:t>
      </w:r>
    </w:p>
    <w:p w:rsidR="00F81D1A" w:rsidRPr="002207F1" w:rsidRDefault="00F81D1A" w:rsidP="00F81D1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б) </w:t>
      </w:r>
      <w:r w:rsidRPr="002207F1">
        <w:t>текстовая часть по каждому из разде</w:t>
      </w:r>
      <w:r>
        <w:t>лов, предусмотренных пунктом 2.5</w:t>
      </w:r>
      <w:r w:rsidRPr="002207F1">
        <w:t>.2 настоящего Порядка;</w:t>
      </w:r>
    </w:p>
    <w:p w:rsidR="00F81D1A" w:rsidRPr="002207F1" w:rsidRDefault="00F81D1A" w:rsidP="00F81D1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2207F1">
        <w:t>единые приложе</w:t>
      </w:r>
      <w:r>
        <w:t>ния в соответствии с пунктом 2.5</w:t>
      </w:r>
      <w:r w:rsidRPr="002207F1">
        <w:t>.3 настоящего Порядка, с детализацией параметров по подпрограммам.</w:t>
      </w:r>
    </w:p>
    <w:p w:rsidR="00F81D1A" w:rsidRPr="002207F1" w:rsidRDefault="00F81D1A" w:rsidP="00F81D1A">
      <w:pPr>
        <w:shd w:val="clear" w:color="auto" w:fill="FFFFFF"/>
        <w:ind w:firstLine="709"/>
        <w:jc w:val="both"/>
      </w:pPr>
      <w:r w:rsidRPr="002207F1">
        <w:t xml:space="preserve">Последовательность </w:t>
      </w:r>
      <w:r>
        <w:t xml:space="preserve">размещения подпрограмм в муниципальной программе, а также последовательность </w:t>
      </w:r>
      <w:r w:rsidRPr="002207F1">
        <w:t>детализации параметров паспорта муниципальной программы, приложений к муниципальной программе по подпрограммам, а также последовательность  размещения текстовых частей подпрограмм в муниципальной программе должна соответствовать последовательности подпрограмм, указанных в перечне муниципальных программ.</w:t>
      </w:r>
    </w:p>
    <w:p w:rsidR="00F81D1A" w:rsidRPr="002207F1" w:rsidRDefault="00F81D1A" w:rsidP="00F81D1A">
      <w:pPr>
        <w:keepNext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360" w:after="360"/>
        <w:ind w:left="1134" w:right="709" w:hanging="425"/>
        <w:jc w:val="center"/>
        <w:rPr>
          <w:b/>
        </w:rPr>
      </w:pPr>
      <w:r w:rsidRPr="002207F1">
        <w:rPr>
          <w:b/>
        </w:rPr>
        <w:t>Порядок разработки, согласования и утверждения                    муниципальных программ, изменений в муниципальные программы</w:t>
      </w:r>
    </w:p>
    <w:p w:rsidR="00F81D1A" w:rsidRPr="00EB2025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EB2025">
        <w:t>Муниципальные программы, изменения в муниципальные программы утверждаются правовым актом Администрации муни</w:t>
      </w:r>
      <w:r>
        <w:t>ципального образования «Верхнебогатырское</w:t>
      </w:r>
      <w:r w:rsidRPr="00EB2025">
        <w:t>».</w:t>
      </w:r>
    </w:p>
    <w:p w:rsidR="00F81D1A" w:rsidRPr="00EB2025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r w:rsidRPr="00EB2025">
        <w:t>Разработка муниципальных программ осуществляется на основании перечня муниципальных программ. Перечень муниципальных программ утверждается правовым актом Администрации муни</w:t>
      </w:r>
      <w:r>
        <w:t>ципального образования «Верхнебогатырское</w:t>
      </w:r>
      <w:r w:rsidRPr="00EB2025">
        <w:t>».</w:t>
      </w:r>
    </w:p>
    <w:p w:rsidR="00F81D1A" w:rsidRPr="00EB2025" w:rsidRDefault="00F81D1A" w:rsidP="00F81D1A">
      <w:pPr>
        <w:tabs>
          <w:tab w:val="left" w:pos="1276"/>
        </w:tabs>
        <w:autoSpaceDE w:val="0"/>
        <w:autoSpaceDN w:val="0"/>
        <w:adjustRightInd w:val="0"/>
        <w:ind w:left="709"/>
        <w:contextualSpacing/>
        <w:jc w:val="both"/>
      </w:pPr>
      <w:r w:rsidRPr="00EB2025">
        <w:t>Перечень муниципальных программ содержит следующие сведения:</w:t>
      </w:r>
    </w:p>
    <w:p w:rsidR="00F81D1A" w:rsidRPr="00EB2025" w:rsidRDefault="00F81D1A" w:rsidP="00F81D1A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EB2025">
        <w:t>наименование муниципальных программ и подпрограмм, формируемых в составе муниципальных программ;</w:t>
      </w:r>
    </w:p>
    <w:p w:rsidR="00F81D1A" w:rsidRPr="00EB2025" w:rsidRDefault="00F81D1A" w:rsidP="00F81D1A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EB2025">
        <w:t>координаторов, ответственных исполнителей, соисполнителей муниципальных программ (подпрограмм);</w:t>
      </w:r>
    </w:p>
    <w:p w:rsidR="00F81D1A" w:rsidRPr="00EB2025" w:rsidRDefault="00F81D1A" w:rsidP="00F81D1A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EB2025">
        <w:t xml:space="preserve">основные направления реализации муниципальных программ: а) по вопросам местного значения, полномочиям по решению вопросов местного значения, иным полномочиям, предусмотренными федеральными законами; б) по выполнению </w:t>
      </w:r>
      <w:r w:rsidRPr="00EB2025">
        <w:lastRenderedPageBreak/>
        <w:t>полномочий, переданных с другого уровня бюджетной системы в соответствии с законодательством.</w:t>
      </w:r>
    </w:p>
    <w:p w:rsidR="00F81D1A" w:rsidRPr="00EB2025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r w:rsidRPr="00EB2025">
        <w:t xml:space="preserve">Разработку и согласование проекта муниципальной программы, изменений в муниципальную программу, координацию деятельности ответственных исполнителей и соисполнителей в процессе разработки и согласования муниципальной программы,  организует координатор. </w:t>
      </w:r>
    </w:p>
    <w:p w:rsidR="00F81D1A" w:rsidRPr="00EB2025" w:rsidRDefault="00F81D1A" w:rsidP="00F81D1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EB2025">
        <w:t>Разработку проекта муниципальной программы, изменений в муниципальную программу осуществляют ответственные исполнители совместно с соисполнителями.</w:t>
      </w:r>
    </w:p>
    <w:p w:rsidR="00F81D1A" w:rsidRPr="00EB2025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r w:rsidRPr="00EB2025">
        <w:t xml:space="preserve">Проект муниципальной программы, изменений в муниципальную программу подлежит согласованию со всеми ответственными исполнителями, соисполнителями муниципальной программы (подпрограммы), отделом экономики, управлением финансов, первым </w:t>
      </w:r>
      <w:r w:rsidRPr="00EB2025">
        <w:rPr>
          <w:color w:val="000000"/>
        </w:rPr>
        <w:t>заместителем главы Администрации муниципального образования «Глазовский район» по экономике, имущественным отношениям и финансам, в соответствии заключенным Соглашением</w:t>
      </w:r>
      <w:r w:rsidRPr="00EB2025">
        <w:t>.</w:t>
      </w:r>
    </w:p>
    <w:p w:rsidR="00F81D1A" w:rsidRPr="00EB2025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r w:rsidRPr="00EB2025">
        <w:rPr>
          <w:color w:val="000000"/>
        </w:rPr>
        <w:t>Первый заместитель главы Администрации муниципального образования «Глазовский район» по экономике, имущественным отношениям и</w:t>
      </w:r>
      <w:r w:rsidRPr="00EB2025">
        <w:t xml:space="preserve"> </w:t>
      </w:r>
      <w:r w:rsidRPr="00EB2025">
        <w:rPr>
          <w:color w:val="000000"/>
        </w:rPr>
        <w:t xml:space="preserve">финансам </w:t>
      </w:r>
      <w:r w:rsidRPr="00EB2025">
        <w:t>проводит согласование проектов муниципальных программ, изменений в муниципальные программы на предмет:</w:t>
      </w:r>
    </w:p>
    <w:p w:rsidR="00F81D1A" w:rsidRPr="00EB2025" w:rsidRDefault="00F81D1A" w:rsidP="00F81D1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EB2025">
        <w:t xml:space="preserve"> соответствия целей и задач муниципальной программы приоритетам социально-экономического развития муниципального образования, а также учета положений программных документов, иных правовых актов Российской Федерации и Удмуртской Республики в соответствующей сфере деятельности;</w:t>
      </w:r>
    </w:p>
    <w:p w:rsidR="00F81D1A" w:rsidRPr="00EB2025" w:rsidRDefault="00F81D1A" w:rsidP="00F81D1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EB2025">
        <w:t>состава целевых показателей (индикаторов) и их значений;</w:t>
      </w:r>
    </w:p>
    <w:p w:rsidR="00F81D1A" w:rsidRPr="00EB2025" w:rsidRDefault="00F81D1A" w:rsidP="00F81D1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EB2025">
        <w:t>отражения в системе мероприятий предоставляемых органами местного самоуправления муниципальных услуг (функций), а также выполнения переданных государственных полномочий Удмуртской Республики, полномочий поселений;</w:t>
      </w:r>
    </w:p>
    <w:p w:rsidR="00F81D1A" w:rsidRPr="00EB2025" w:rsidRDefault="00F81D1A" w:rsidP="00F81D1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EB2025">
        <w:t>отражения мер муниципального регулирования, применяемых в сфере реализации муниципальной программы;</w:t>
      </w:r>
    </w:p>
    <w:p w:rsidR="00F81D1A" w:rsidRPr="00EB2025" w:rsidRDefault="00F81D1A" w:rsidP="00F81D1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EB2025">
        <w:t xml:space="preserve"> отражения механизмов взаимодействия с органами государственной власти Удмуртской Республики, органами местного самоуправления, иными участниками реализации муниципальной программы;</w:t>
      </w:r>
    </w:p>
    <w:p w:rsidR="00F81D1A" w:rsidRPr="00EB2025" w:rsidRDefault="00F81D1A" w:rsidP="00F81D1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EB2025">
        <w:t>отсутствия дублирования запланированных в муниципальной программе мероприятий в других муниципальных программах.</w:t>
      </w:r>
    </w:p>
    <w:p w:rsidR="00F81D1A" w:rsidRPr="00EB2025" w:rsidRDefault="00F81D1A" w:rsidP="00F81D1A">
      <w:pPr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-142" w:firstLine="851"/>
        <w:contextualSpacing/>
        <w:jc w:val="both"/>
      </w:pPr>
      <w:r w:rsidRPr="00EB2025">
        <w:t>соответствия расходных обязательств, включаемых в состав муниципальной программы, целям, задачам, целевым показателям (индикаторам) муниципальной программы;</w:t>
      </w:r>
    </w:p>
    <w:p w:rsidR="00F81D1A" w:rsidRPr="00EB2025" w:rsidRDefault="00F81D1A" w:rsidP="00F81D1A">
      <w:pPr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-142" w:firstLine="851"/>
        <w:contextualSpacing/>
        <w:jc w:val="both"/>
      </w:pPr>
      <w:r w:rsidRPr="00EB2025">
        <w:t>отражения мероприятий, реализуемых за счет субвенций, субсидий, иных межбюджетных трансфертов, имеющих целевое назначение, в сфере реализации муниципальной программы;</w:t>
      </w:r>
    </w:p>
    <w:p w:rsidR="00F81D1A" w:rsidRPr="00EB2025" w:rsidRDefault="00F81D1A" w:rsidP="00F81D1A">
      <w:pPr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-142" w:firstLine="851"/>
        <w:contextualSpacing/>
        <w:jc w:val="both"/>
      </w:pPr>
      <w:r w:rsidRPr="00EB2025">
        <w:t>отражения в системе мероприятий оказываемых муниципальными учреждениями муниципальных услуг, финансирование которых осуществляется путем предоставления субсидий на выполнение муниципальных заданий;</w:t>
      </w:r>
    </w:p>
    <w:p w:rsidR="00F81D1A" w:rsidRPr="00EB2025" w:rsidRDefault="00F81D1A" w:rsidP="00F81D1A">
      <w:pPr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-142" w:firstLine="851"/>
        <w:contextualSpacing/>
        <w:jc w:val="both"/>
      </w:pPr>
      <w:r w:rsidRPr="00EB2025">
        <w:t>отражения мер муниципального регулирования, применяемых в сфере реализации муниципальной программы;</w:t>
      </w:r>
    </w:p>
    <w:p w:rsidR="00F81D1A" w:rsidRPr="00EB2025" w:rsidRDefault="00F81D1A" w:rsidP="00F81D1A">
      <w:pPr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-142" w:firstLine="851"/>
        <w:contextualSpacing/>
        <w:jc w:val="both"/>
      </w:pPr>
      <w:r w:rsidRPr="00EB2025">
        <w:t>соответствия объемов ресурсного обеспечения муниципальной программы в части расходных обязательств муни</w:t>
      </w:r>
      <w:r>
        <w:t>ципального образования «Верхнебогатырское</w:t>
      </w:r>
      <w:r w:rsidRPr="00EB2025">
        <w:t>» объемам средств, предусмотренным бюджетом муни</w:t>
      </w:r>
      <w:r>
        <w:t>ципального образования «Верхнебогытырское</w:t>
      </w:r>
      <w:r w:rsidRPr="00EB2025">
        <w:t>» на очередной финансовый год и плановый период, долгосрочной бюджетной стратегией – за пределами планового периода;</w:t>
      </w:r>
    </w:p>
    <w:p w:rsidR="00F81D1A" w:rsidRPr="00EB2025" w:rsidRDefault="00F81D1A" w:rsidP="00F81D1A">
      <w:pPr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-142" w:firstLine="851"/>
        <w:contextualSpacing/>
        <w:jc w:val="both"/>
      </w:pPr>
      <w:r w:rsidRPr="00EB2025">
        <w:t>отсутствия дублирования запланированных в муниципальной программе расходов в других муниципальных программах.</w:t>
      </w:r>
    </w:p>
    <w:p w:rsidR="00F81D1A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>
        <w:t xml:space="preserve">Проекты муниципальной программы ответственный исполнитель  (координатор) муниципальной программы размещает на официальном сайте </w:t>
      </w:r>
      <w:r>
        <w:lastRenderedPageBreak/>
        <w:t>Муниципального образования «Глазовский район» в разделе поселения/ МО «Верхнебогатырское» для общественного обсуждения, на срок не менее 7 календарных дней с момента размещения в соответствии с формой, порядком и сроками общественного обсуждения проектов документов стратегического планирования муниципального образования «Верхнебогатырское», утвержденными постановлением Администрации муниципального образования «Верхнебогатырское».</w:t>
      </w:r>
      <w:proofErr w:type="gramEnd"/>
    </w:p>
    <w:p w:rsidR="00F81D1A" w:rsidRPr="002207F1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r w:rsidRPr="002207F1">
        <w:t>Муниципальные программы, предлагаемые к финансированию начиная с очередного финансового года</w:t>
      </w:r>
      <w:r w:rsidRPr="00CE183D">
        <w:t>, а также изменения в ранее утвержденные муниципальные программы,</w:t>
      </w:r>
      <w:r w:rsidRPr="002207F1">
        <w:t xml:space="preserve"> подлежат </w:t>
      </w:r>
      <w:r w:rsidRPr="00CE183D">
        <w:t>утверждению не позднее одного месяца до дня внесения проекта решения о бюджете муниципального образования «</w:t>
      </w:r>
      <w:r>
        <w:t>Верхнебогатырское</w:t>
      </w:r>
      <w:r w:rsidRPr="00CE183D">
        <w:t xml:space="preserve">» на очередной финансовый год и плановый период в </w:t>
      </w:r>
      <w:r>
        <w:rPr>
          <w:rStyle w:val="apple-converted-space"/>
          <w:rFonts w:ascii="Tahoma" w:hAnsi="Tahoma" w:cs="Tahoma"/>
          <w:b/>
          <w:bCs/>
          <w:color w:val="414141"/>
          <w:sz w:val="18"/>
          <w:szCs w:val="18"/>
          <w:shd w:val="clear" w:color="auto" w:fill="FFFFFF"/>
        </w:rPr>
        <w:t> </w:t>
      </w:r>
      <w:r w:rsidRPr="00BB5AD3">
        <w:rPr>
          <w:bCs/>
          <w:shd w:val="clear" w:color="auto" w:fill="FFFFFF"/>
        </w:rPr>
        <w:t>Совет депутатов муниципального образования «</w:t>
      </w:r>
      <w:r>
        <w:rPr>
          <w:bCs/>
          <w:shd w:val="clear" w:color="auto" w:fill="FFFFFF"/>
        </w:rPr>
        <w:t>Верхнебогатырское</w:t>
      </w:r>
      <w:r w:rsidRPr="00BB5AD3">
        <w:rPr>
          <w:bCs/>
          <w:shd w:val="clear" w:color="auto" w:fill="FFFFFF"/>
        </w:rPr>
        <w:t>»</w:t>
      </w:r>
      <w:r w:rsidRPr="002207F1">
        <w:t>.</w:t>
      </w:r>
    </w:p>
    <w:p w:rsidR="00F81D1A" w:rsidRPr="002207F1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r w:rsidRPr="002207F1">
        <w:t>Муниципальные программы подлежат р</w:t>
      </w:r>
      <w:r>
        <w:t>азмещению на официальном сайте А</w:t>
      </w:r>
      <w:r w:rsidRPr="002207F1">
        <w:t>дминистрации муниципального образования</w:t>
      </w:r>
      <w:r>
        <w:t xml:space="preserve"> «Глазовский район» в разделе поселения / МО «Верхнебогатырское»</w:t>
      </w:r>
      <w:r w:rsidRPr="002207F1">
        <w:t>.</w:t>
      </w:r>
    </w:p>
    <w:p w:rsidR="00F81D1A" w:rsidRPr="00352EB0" w:rsidRDefault="00F81D1A" w:rsidP="00F81D1A">
      <w:pPr>
        <w:keepNext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360" w:after="360"/>
        <w:ind w:left="1276" w:right="709" w:hanging="567"/>
        <w:jc w:val="center"/>
        <w:rPr>
          <w:b/>
        </w:rPr>
      </w:pPr>
      <w:r w:rsidRPr="00352EB0">
        <w:rPr>
          <w:b/>
        </w:rPr>
        <w:t>Финансовое обеспечение муниципальных программ</w:t>
      </w:r>
    </w:p>
    <w:p w:rsidR="00F81D1A" w:rsidRPr="002207F1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r w:rsidRPr="002207F1">
        <w:t>Финансовое обеспечение муниципальных программ осуществляется за счет средств бюджета муниципал</w:t>
      </w:r>
      <w:r>
        <w:t>ьного образования «Верхнебогатырское»</w:t>
      </w:r>
      <w:r w:rsidRPr="002207F1">
        <w:t>, а также за счет привлеченных средств из дополнительных источников в соответствии с законодательством Российской Федерации.</w:t>
      </w:r>
    </w:p>
    <w:p w:rsidR="00F81D1A" w:rsidRPr="002207F1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r w:rsidRPr="002207F1">
        <w:t>Финансовое обеспечение муниципальных программ в части расходных обязательств муниципал</w:t>
      </w:r>
      <w:r>
        <w:t>ьного образования «Верхнебогатырское»</w:t>
      </w:r>
      <w:r w:rsidRPr="002207F1">
        <w:t xml:space="preserve"> осуществляется за счет бюджетных ассигнований бюджета муниципал</w:t>
      </w:r>
      <w:r>
        <w:t>ьного образования «Верхнебогатырское»</w:t>
      </w:r>
      <w:r w:rsidRPr="002207F1">
        <w:t>, в том числе за счет межбюджетных трансфертов из бюджетов бюджетной системы Российской Федерации и иных поступлений в соответствии с бюджетным законодательством Российской Федерации.</w:t>
      </w:r>
    </w:p>
    <w:p w:rsidR="00F81D1A" w:rsidRPr="002207F1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r w:rsidRPr="002207F1">
        <w:t>При формировании проектов муниципальных программ объемы средств бюджета муниципал</w:t>
      </w:r>
      <w:r>
        <w:t>ьного образования «Верхнебогатырское»</w:t>
      </w:r>
      <w:r w:rsidRPr="002207F1">
        <w:t xml:space="preserve"> на выполнение расходных обязательств определяются:</w:t>
      </w:r>
    </w:p>
    <w:p w:rsidR="00F81D1A" w:rsidRPr="002207F1" w:rsidRDefault="00F81D1A" w:rsidP="00F81D1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2207F1">
        <w:t>в соответствии с решением о бюджете муниципального образования</w:t>
      </w:r>
      <w:r>
        <w:t xml:space="preserve"> «Верхнебогатырское»</w:t>
      </w:r>
      <w:r w:rsidRPr="002207F1">
        <w:t xml:space="preserve"> на очередной год и плановый период – в пределах планового периода (двух лет, следующих за очередным финансовым годом);</w:t>
      </w:r>
    </w:p>
    <w:p w:rsidR="00F81D1A" w:rsidRDefault="00F81D1A" w:rsidP="00F81D1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2207F1">
        <w:t>на основе бюджетно</w:t>
      </w:r>
      <w:r>
        <w:t>го</w:t>
      </w:r>
      <w:r w:rsidRPr="002207F1">
        <w:t xml:space="preserve"> </w:t>
      </w:r>
      <w:r>
        <w:t>прогноза</w:t>
      </w:r>
      <w:r w:rsidRPr="002207F1">
        <w:t xml:space="preserve"> – за пределами планового периода (двух лет, следующих</w:t>
      </w:r>
      <w:r>
        <w:t xml:space="preserve"> за очередным финансовым годом).</w:t>
      </w:r>
    </w:p>
    <w:p w:rsidR="00F81D1A" w:rsidRDefault="00F81D1A" w:rsidP="00F81D1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До разработки бюджетного прогноза объемы средств бюджета муниципального образования «Верхнебогатырское» на выполнение расходных обязательств за пределами планового периода  </w:t>
      </w:r>
      <w:r w:rsidRPr="002207F1">
        <w:t>(двух лет, следующих</w:t>
      </w:r>
      <w:r>
        <w:t xml:space="preserve"> за очередным финансовым годом) определяются:</w:t>
      </w:r>
    </w:p>
    <w:p w:rsidR="00F81D1A" w:rsidRDefault="00F81D1A" w:rsidP="00F81D1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>
        <w:t>а) для текущих расходов – на уровне последнего года планового периода с применением среднегодового индекса потребительских цен;</w:t>
      </w:r>
    </w:p>
    <w:p w:rsidR="00F81D1A" w:rsidRPr="002207F1" w:rsidRDefault="00F81D1A" w:rsidP="00F81D1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б) для инвестиционных расходов – в пределах </w:t>
      </w:r>
      <w:proofErr w:type="gramStart"/>
      <w:r>
        <w:t>средств бюджета муниципального образования последнего года планового периода</w:t>
      </w:r>
      <w:proofErr w:type="gramEnd"/>
      <w:r>
        <w:t xml:space="preserve"> на инвестиционные цели, с распределением по муниципальным программам исходя из перечня объектов капитального строительства, перечня объектов капитального ремонта, включенных в стратегию социально-экономического развития муниципального образования.</w:t>
      </w:r>
    </w:p>
    <w:p w:rsidR="00F81D1A" w:rsidRPr="00352EB0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r w:rsidRPr="002207F1">
        <w:t>В муниципальной программе объемы средств бюджета муниципал</w:t>
      </w:r>
      <w:r>
        <w:t>ьного образования</w:t>
      </w:r>
      <w:r w:rsidRPr="002207F1">
        <w:t xml:space="preserve"> </w:t>
      </w:r>
      <w:r>
        <w:t xml:space="preserve"> «Верхнебогатырское» </w:t>
      </w:r>
      <w:r w:rsidRPr="002207F1">
        <w:t xml:space="preserve">указываются по муниципальной программе в целом, с распределением по подпрограммам, основным мероприятиям, мероприятиям (конкретизирующим при необходимости основные мероприятия) по кодам классификации расходов бюджетов по годам реализации </w:t>
      </w:r>
      <w:r w:rsidRPr="00352EB0">
        <w:t>муниципальной программы.</w:t>
      </w:r>
    </w:p>
    <w:p w:rsidR="00F81D1A" w:rsidRPr="00CE183D" w:rsidRDefault="00F81D1A" w:rsidP="00F81D1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352EB0">
        <w:lastRenderedPageBreak/>
        <w:t>Распределение бюджетных ассигнований бюджета муниципального образования «</w:t>
      </w:r>
      <w:r>
        <w:t>Верхнебогатырскоее</w:t>
      </w:r>
      <w:r w:rsidRPr="00352EB0">
        <w:t>» на реализацию муниципальных программ утверждается решением Совета депутатов муниципального образования «</w:t>
      </w:r>
      <w:r>
        <w:t>Верхнебогатырское</w:t>
      </w:r>
      <w:r w:rsidRPr="00352EB0">
        <w:t>» о бюджете муниципального образования «</w:t>
      </w:r>
      <w:r>
        <w:t>Верхнебогатырское</w:t>
      </w:r>
      <w:r w:rsidRPr="00CE183D">
        <w:t>».</w:t>
      </w:r>
    </w:p>
    <w:p w:rsidR="00F81D1A" w:rsidRDefault="00F81D1A" w:rsidP="00F81D1A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</w:pPr>
      <w:r w:rsidRPr="00CE183D">
        <w:t>В случае несоответствия заявленных в муниципальной программе объемов бюджетного финансирования объемам средств, утвержденным решением о бюджете муниципального образования «</w:t>
      </w:r>
      <w:r>
        <w:t>Верхнебогатырское</w:t>
      </w:r>
      <w:r w:rsidRPr="00CE183D">
        <w:t xml:space="preserve">», осуществляется внесение изменений в муниципальную программу. </w:t>
      </w:r>
    </w:p>
    <w:p w:rsidR="00F81D1A" w:rsidRPr="00CE183D" w:rsidRDefault="00F81D1A" w:rsidP="00F81D1A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</w:pPr>
      <w:r w:rsidRPr="00CE183D">
        <w:t>Муниципальные программы подлежат приведению в соответствие с решением о бюджете муниципального образования не позднее трех месяцев со дня вступления его в силу.</w:t>
      </w:r>
    </w:p>
    <w:p w:rsidR="00F81D1A" w:rsidRPr="002207F1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r w:rsidRPr="002207F1">
        <w:t>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правовыми актами, регулирующими порядок составления проекта бюджета муниципал</w:t>
      </w:r>
      <w:r>
        <w:t>ьного образования «Верхнебогатырское»</w:t>
      </w:r>
      <w:r w:rsidRPr="002207F1">
        <w:t xml:space="preserve"> и планирование бюджетных ассигнований.</w:t>
      </w:r>
    </w:p>
    <w:p w:rsidR="00F81D1A" w:rsidRPr="002207F1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 w:rsidRPr="002207F1">
        <w:t>В случае планов по привлечению средств из бюджета Удмуртской Республики на реализацию мероприятий муниципальной программы, которые на момент разработки и утверждения муниципальной программы не отражены в бюджет</w:t>
      </w:r>
      <w:r>
        <w:t>е муниципального образования «Верхнебогатырское»</w:t>
      </w:r>
      <w:r w:rsidRPr="002207F1">
        <w:t xml:space="preserve">, в муниципальной программе </w:t>
      </w:r>
      <w:r w:rsidRPr="00CE183D">
        <w:t>должны отражаться сведения о прогнозной (справочной) оценке средств бюджета Удмуртской</w:t>
      </w:r>
      <w:r w:rsidRPr="002207F1">
        <w:t xml:space="preserve"> Республики, использование которых предполагается в рамках реализации муниципальной программы.  </w:t>
      </w:r>
      <w:proofErr w:type="gramEnd"/>
    </w:p>
    <w:p w:rsidR="00F81D1A" w:rsidRPr="002207F1" w:rsidRDefault="00F81D1A" w:rsidP="00F81D1A">
      <w:pPr>
        <w:keepNext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360" w:after="360"/>
        <w:ind w:left="1276" w:right="709" w:hanging="567"/>
        <w:jc w:val="center"/>
        <w:rPr>
          <w:b/>
        </w:rPr>
      </w:pPr>
      <w:r w:rsidRPr="002207F1">
        <w:rPr>
          <w:b/>
        </w:rPr>
        <w:t>Управление реализацией муниципальной программы</w:t>
      </w:r>
    </w:p>
    <w:p w:rsidR="00F81D1A" w:rsidRPr="002207F1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r w:rsidRPr="002207F1">
        <w:t>Управление реализацией муниципальной программы осуществляет координатор. Реализацию муниципальной программы осуществляют ответственный исполнитель совместно с соисполнителями.</w:t>
      </w:r>
    </w:p>
    <w:p w:rsidR="00F81D1A" w:rsidRPr="002207F1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r w:rsidRPr="002207F1">
        <w:t>В целях организации межведомственного взаимодействия при разработке и реализации муниципальной программы координатор создает рабочую группу по управлению муниципальной программой.</w:t>
      </w:r>
    </w:p>
    <w:p w:rsidR="00F81D1A" w:rsidRPr="002207F1" w:rsidRDefault="00F81D1A" w:rsidP="00F81D1A">
      <w:pPr>
        <w:keepNext/>
        <w:tabs>
          <w:tab w:val="left" w:pos="1418"/>
        </w:tabs>
        <w:ind w:firstLine="720"/>
        <w:jc w:val="both"/>
        <w:outlineLvl w:val="4"/>
        <w:rPr>
          <w:szCs w:val="26"/>
        </w:rPr>
      </w:pPr>
      <w:r w:rsidRPr="002207F1">
        <w:rPr>
          <w:szCs w:val="26"/>
        </w:rPr>
        <w:t>В состав рабочей группы в обязательном порядке включаются:</w:t>
      </w:r>
    </w:p>
    <w:p w:rsidR="00F81D1A" w:rsidRPr="002207F1" w:rsidRDefault="00F81D1A" w:rsidP="00F81D1A">
      <w:pPr>
        <w:numPr>
          <w:ilvl w:val="0"/>
          <w:numId w:val="13"/>
        </w:numPr>
        <w:tabs>
          <w:tab w:val="left" w:pos="1134"/>
        </w:tabs>
        <w:ind w:left="0" w:firstLine="709"/>
        <w:contextualSpacing/>
        <w:jc w:val="both"/>
        <w:outlineLvl w:val="4"/>
        <w:rPr>
          <w:szCs w:val="26"/>
        </w:rPr>
      </w:pPr>
      <w:r w:rsidRPr="002207F1">
        <w:rPr>
          <w:szCs w:val="26"/>
        </w:rPr>
        <w:t>координатор – на правах председателя рабочей группы; координатор подпрограммы (при наличии) – на правах сопредседателя рабочей группы;</w:t>
      </w:r>
    </w:p>
    <w:p w:rsidR="00F81D1A" w:rsidRPr="002207F1" w:rsidRDefault="00F81D1A" w:rsidP="00F81D1A">
      <w:pPr>
        <w:numPr>
          <w:ilvl w:val="0"/>
          <w:numId w:val="13"/>
        </w:numPr>
        <w:tabs>
          <w:tab w:val="left" w:pos="1134"/>
        </w:tabs>
        <w:ind w:left="0" w:firstLine="709"/>
        <w:contextualSpacing/>
        <w:jc w:val="both"/>
        <w:outlineLvl w:val="4"/>
        <w:rPr>
          <w:szCs w:val="26"/>
        </w:rPr>
      </w:pPr>
      <w:r w:rsidRPr="002207F1">
        <w:rPr>
          <w:szCs w:val="26"/>
        </w:rPr>
        <w:t>ответственны</w:t>
      </w:r>
      <w:r>
        <w:rPr>
          <w:szCs w:val="26"/>
        </w:rPr>
        <w:t>е</w:t>
      </w:r>
      <w:r w:rsidRPr="002207F1">
        <w:rPr>
          <w:szCs w:val="26"/>
        </w:rPr>
        <w:t xml:space="preserve"> исполнители</w:t>
      </w:r>
      <w:r>
        <w:rPr>
          <w:szCs w:val="26"/>
        </w:rPr>
        <w:t xml:space="preserve"> и соисполнители</w:t>
      </w:r>
      <w:r w:rsidRPr="002207F1">
        <w:rPr>
          <w:szCs w:val="26"/>
        </w:rPr>
        <w:t xml:space="preserve"> муниципальной программы (подпрограммы);</w:t>
      </w:r>
    </w:p>
    <w:p w:rsidR="00F81D1A" w:rsidRPr="00CE183D" w:rsidRDefault="00F81D1A" w:rsidP="00F81D1A">
      <w:pPr>
        <w:tabs>
          <w:tab w:val="left" w:pos="1276"/>
        </w:tabs>
        <w:autoSpaceDE w:val="0"/>
        <w:autoSpaceDN w:val="0"/>
        <w:adjustRightInd w:val="0"/>
        <w:ind w:left="709"/>
        <w:contextualSpacing/>
        <w:jc w:val="both"/>
      </w:pPr>
      <w:r w:rsidRPr="002207F1">
        <w:t xml:space="preserve">Рабочая группа является </w:t>
      </w:r>
      <w:r w:rsidRPr="00CE183D">
        <w:t xml:space="preserve">совещательным органом. </w:t>
      </w:r>
    </w:p>
    <w:p w:rsidR="00F81D1A" w:rsidRPr="00CE183D" w:rsidRDefault="00F81D1A" w:rsidP="00F81D1A">
      <w:pPr>
        <w:tabs>
          <w:tab w:val="left" w:pos="1418"/>
        </w:tabs>
        <w:ind w:firstLine="720"/>
        <w:jc w:val="both"/>
        <w:outlineLvl w:val="4"/>
        <w:rPr>
          <w:szCs w:val="26"/>
        </w:rPr>
      </w:pPr>
      <w:r w:rsidRPr="00CE183D">
        <w:rPr>
          <w:szCs w:val="26"/>
        </w:rPr>
        <w:t>Решения рабочей группы оформляются протоколом и являются обязательными для исполнения координатором, ответственными исполнителями, соисполнителями муниципальной программы (подпрограмм муниципальной программы).</w:t>
      </w:r>
    </w:p>
    <w:p w:rsidR="00F81D1A" w:rsidRPr="002207F1" w:rsidRDefault="00F81D1A" w:rsidP="00F81D1A">
      <w:pPr>
        <w:keepNext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360" w:after="360"/>
        <w:ind w:left="1276" w:right="709" w:hanging="567"/>
        <w:jc w:val="center"/>
        <w:rPr>
          <w:b/>
        </w:rPr>
      </w:pPr>
      <w:r w:rsidRPr="00CE183D">
        <w:rPr>
          <w:b/>
        </w:rPr>
        <w:t>Контроль реализации муниципальных</w:t>
      </w:r>
      <w:r w:rsidRPr="002207F1">
        <w:rPr>
          <w:b/>
        </w:rPr>
        <w:t xml:space="preserve"> программ</w:t>
      </w:r>
    </w:p>
    <w:p w:rsidR="00F81D1A" w:rsidRPr="002207F1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r w:rsidRPr="002207F1">
        <w:t>Контроль реализации муниципальных программ осуществляется на основе составления отчетов по итогам года</w:t>
      </w:r>
      <w:r>
        <w:t xml:space="preserve"> (далее – отчет)</w:t>
      </w:r>
      <w:r w:rsidRPr="002207F1">
        <w:t xml:space="preserve"> о реализации муниципальных программ, ежегодной оценки эффективности реализации муниципальных программ.</w:t>
      </w:r>
    </w:p>
    <w:p w:rsidR="00F81D1A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r w:rsidRPr="002207F1">
        <w:t>Составление отчета о реализации муниципальной программы организует координатор. Составление отчетов о реализации муниципальной программы осуществляет ответственный исполнитель совместно с соисполнителями.</w:t>
      </w:r>
    </w:p>
    <w:p w:rsidR="00F81D1A" w:rsidRPr="00AD54D8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outlineLvl w:val="4"/>
        <w:rPr>
          <w:szCs w:val="26"/>
        </w:rPr>
      </w:pPr>
      <w:r>
        <w:t>Годовой о</w:t>
      </w:r>
      <w:r w:rsidRPr="002207F1">
        <w:t>тчет о реализации муниципальной программы, утвержденны</w:t>
      </w:r>
      <w:r>
        <w:t>й</w:t>
      </w:r>
      <w:r w:rsidRPr="002207F1">
        <w:t xml:space="preserve"> координато</w:t>
      </w:r>
      <w:r>
        <w:t xml:space="preserve">ром, направляется в отдел экономики до 20 февраля года следующего </w:t>
      </w:r>
      <w:proofErr w:type="gramStart"/>
      <w:r>
        <w:t>за</w:t>
      </w:r>
      <w:proofErr w:type="gramEnd"/>
      <w:r>
        <w:t xml:space="preserve"> отчетным. </w:t>
      </w:r>
    </w:p>
    <w:p w:rsidR="00F81D1A" w:rsidRPr="002207F1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r w:rsidRPr="002207F1">
        <w:lastRenderedPageBreak/>
        <w:t xml:space="preserve">В составе </w:t>
      </w:r>
      <w:r>
        <w:t xml:space="preserve">годового </w:t>
      </w:r>
      <w:r w:rsidRPr="002207F1">
        <w:t>отчет</w:t>
      </w:r>
      <w:r>
        <w:t>а</w:t>
      </w:r>
      <w:r w:rsidRPr="002207F1">
        <w:t xml:space="preserve"> о реализации муниципальной программы содержатся следующие сведения:</w:t>
      </w:r>
    </w:p>
    <w:p w:rsidR="00F81D1A" w:rsidRPr="002207F1" w:rsidRDefault="00F81D1A" w:rsidP="00F81D1A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outlineLvl w:val="4"/>
        <w:rPr>
          <w:szCs w:val="26"/>
        </w:rPr>
      </w:pPr>
      <w:hyperlink r:id="rId6" w:history="1">
        <w:r w:rsidRPr="002207F1">
          <w:rPr>
            <w:szCs w:val="26"/>
          </w:rPr>
          <w:t>отчет</w:t>
        </w:r>
      </w:hyperlink>
      <w:r w:rsidRPr="002207F1">
        <w:rPr>
          <w:szCs w:val="26"/>
        </w:rPr>
        <w:t xml:space="preserve"> о достигнутых значениях целевых показателей (индикаторов) муниципальной программы по форме </w:t>
      </w:r>
      <w:r>
        <w:rPr>
          <w:szCs w:val="26"/>
        </w:rPr>
        <w:t>1</w:t>
      </w:r>
      <w:r w:rsidRPr="002207F1">
        <w:rPr>
          <w:szCs w:val="26"/>
        </w:rPr>
        <w:t xml:space="preserve"> согласно приложению 3 к настоящему </w:t>
      </w:r>
      <w:r w:rsidRPr="002207F1">
        <w:t>Порядку</w:t>
      </w:r>
      <w:r w:rsidRPr="002207F1">
        <w:rPr>
          <w:szCs w:val="26"/>
        </w:rPr>
        <w:t>;</w:t>
      </w:r>
    </w:p>
    <w:p w:rsidR="00F81D1A" w:rsidRPr="002207F1" w:rsidRDefault="00F81D1A" w:rsidP="00F81D1A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outlineLvl w:val="4"/>
        <w:rPr>
          <w:szCs w:val="26"/>
        </w:rPr>
      </w:pPr>
      <w:hyperlink r:id="rId7" w:history="1">
        <w:r w:rsidRPr="002207F1">
          <w:rPr>
            <w:szCs w:val="26"/>
          </w:rPr>
          <w:t>отчет</w:t>
        </w:r>
      </w:hyperlink>
      <w:r w:rsidRPr="002207F1">
        <w:rPr>
          <w:szCs w:val="26"/>
        </w:rPr>
        <w:t xml:space="preserve"> о выполнении основных мероприятий муниципальной программы по форме </w:t>
      </w:r>
      <w:r>
        <w:rPr>
          <w:szCs w:val="26"/>
        </w:rPr>
        <w:t>2</w:t>
      </w:r>
      <w:r w:rsidRPr="002207F1">
        <w:rPr>
          <w:szCs w:val="26"/>
        </w:rPr>
        <w:t xml:space="preserve"> согласно приложению 3 к настоящему </w:t>
      </w:r>
      <w:r w:rsidRPr="002207F1">
        <w:t>Порядку</w:t>
      </w:r>
      <w:r w:rsidRPr="002207F1">
        <w:rPr>
          <w:szCs w:val="26"/>
        </w:rPr>
        <w:t>;</w:t>
      </w:r>
    </w:p>
    <w:p w:rsidR="00F81D1A" w:rsidRPr="002207F1" w:rsidRDefault="00F81D1A" w:rsidP="00F81D1A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outlineLvl w:val="4"/>
        <w:rPr>
          <w:szCs w:val="26"/>
        </w:rPr>
      </w:pPr>
      <w:r>
        <w:rPr>
          <w:szCs w:val="26"/>
        </w:rPr>
        <w:t xml:space="preserve">отчет о финансовой оценке применения мер муниципального регулирования – по форме 3 </w:t>
      </w:r>
      <w:proofErr w:type="gramStart"/>
      <w:r>
        <w:rPr>
          <w:szCs w:val="26"/>
        </w:rPr>
        <w:t>согласно приложения</w:t>
      </w:r>
      <w:proofErr w:type="gramEnd"/>
      <w:r>
        <w:rPr>
          <w:szCs w:val="26"/>
        </w:rPr>
        <w:t xml:space="preserve"> 3 настоящему Порядку;</w:t>
      </w:r>
    </w:p>
    <w:p w:rsidR="00F81D1A" w:rsidRPr="002207F1" w:rsidRDefault="00F81D1A" w:rsidP="00F81D1A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outlineLvl w:val="4"/>
        <w:rPr>
          <w:szCs w:val="26"/>
        </w:rPr>
      </w:pPr>
      <w:hyperlink r:id="rId8" w:history="1">
        <w:r w:rsidRPr="002207F1">
          <w:rPr>
            <w:szCs w:val="26"/>
          </w:rPr>
          <w:t>отчет</w:t>
        </w:r>
      </w:hyperlink>
      <w:r w:rsidRPr="002207F1">
        <w:rPr>
          <w:szCs w:val="26"/>
        </w:rPr>
        <w:t xml:space="preserve"> о выполнении сводных показателей муниципальных заданий на оказание муниципальных услуг (выполнение работ) - по форме 4 согласно приложению 3 к настоящему </w:t>
      </w:r>
      <w:r w:rsidRPr="002207F1">
        <w:t>Порядку</w:t>
      </w:r>
      <w:r w:rsidRPr="002207F1">
        <w:rPr>
          <w:szCs w:val="26"/>
        </w:rPr>
        <w:t>;</w:t>
      </w:r>
    </w:p>
    <w:p w:rsidR="00F81D1A" w:rsidRDefault="00F81D1A" w:rsidP="00F81D1A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outlineLvl w:val="4"/>
        <w:rPr>
          <w:szCs w:val="26"/>
        </w:rPr>
      </w:pPr>
      <w:hyperlink r:id="rId9" w:history="1">
        <w:r w:rsidRPr="002207F1">
          <w:rPr>
            <w:szCs w:val="26"/>
          </w:rPr>
          <w:t>отчет</w:t>
        </w:r>
      </w:hyperlink>
      <w:r w:rsidRPr="002207F1">
        <w:rPr>
          <w:szCs w:val="26"/>
        </w:rPr>
        <w:t xml:space="preserve"> об использовании бюджетных ассигнований бюджета муниципа</w:t>
      </w:r>
      <w:r>
        <w:rPr>
          <w:szCs w:val="26"/>
        </w:rPr>
        <w:t>льного образования «Верхнебогатырское»</w:t>
      </w:r>
      <w:r w:rsidRPr="002207F1">
        <w:rPr>
          <w:szCs w:val="26"/>
        </w:rPr>
        <w:t xml:space="preserve"> на реализацию муниципальной программы – по форме </w:t>
      </w:r>
      <w:r>
        <w:rPr>
          <w:szCs w:val="26"/>
        </w:rPr>
        <w:t>5</w:t>
      </w:r>
      <w:r w:rsidRPr="002207F1">
        <w:rPr>
          <w:szCs w:val="26"/>
        </w:rPr>
        <w:t xml:space="preserve"> согласно приложению 3 к настоящему </w:t>
      </w:r>
      <w:r w:rsidRPr="002207F1">
        <w:t>Порядку</w:t>
      </w:r>
      <w:r w:rsidRPr="002207F1">
        <w:rPr>
          <w:szCs w:val="26"/>
        </w:rPr>
        <w:t>;</w:t>
      </w:r>
      <w:r>
        <w:rPr>
          <w:szCs w:val="26"/>
        </w:rPr>
        <w:t xml:space="preserve"> </w:t>
      </w:r>
    </w:p>
    <w:p w:rsidR="00F81D1A" w:rsidRPr="002207F1" w:rsidRDefault="00F81D1A" w:rsidP="00F81D1A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outlineLvl w:val="4"/>
        <w:rPr>
          <w:szCs w:val="26"/>
        </w:rPr>
      </w:pPr>
      <w:hyperlink r:id="rId10" w:history="1">
        <w:r w:rsidRPr="002207F1">
          <w:rPr>
            <w:szCs w:val="26"/>
          </w:rPr>
          <w:t>отчет</w:t>
        </w:r>
      </w:hyperlink>
      <w:r w:rsidRPr="002207F1">
        <w:rPr>
          <w:szCs w:val="26"/>
        </w:rPr>
        <w:t xml:space="preserve"> о расходах на реализацию целей муниципальной программы за счет всех источн</w:t>
      </w:r>
      <w:r>
        <w:rPr>
          <w:szCs w:val="26"/>
        </w:rPr>
        <w:t>иков финансирования – по форме 6</w:t>
      </w:r>
      <w:r w:rsidRPr="002207F1">
        <w:rPr>
          <w:szCs w:val="26"/>
        </w:rPr>
        <w:t xml:space="preserve"> согласно приложению 3 к настоящему </w:t>
      </w:r>
      <w:r w:rsidRPr="002207F1">
        <w:t>Порядку</w:t>
      </w:r>
      <w:r w:rsidRPr="002207F1">
        <w:rPr>
          <w:szCs w:val="26"/>
        </w:rPr>
        <w:t>;</w:t>
      </w:r>
    </w:p>
    <w:p w:rsidR="00F81D1A" w:rsidRDefault="00F81D1A" w:rsidP="00F81D1A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outlineLvl w:val="4"/>
        <w:rPr>
          <w:szCs w:val="26"/>
        </w:rPr>
      </w:pPr>
      <w:hyperlink r:id="rId11" w:history="1">
        <w:r w:rsidRPr="002207F1">
          <w:rPr>
            <w:szCs w:val="26"/>
          </w:rPr>
          <w:t>сведения</w:t>
        </w:r>
      </w:hyperlink>
      <w:r w:rsidRPr="002207F1">
        <w:rPr>
          <w:szCs w:val="26"/>
        </w:rPr>
        <w:t xml:space="preserve"> о внесенных за отчетный период изменениях в муниципальную программу по форме </w:t>
      </w:r>
      <w:r>
        <w:rPr>
          <w:szCs w:val="26"/>
        </w:rPr>
        <w:t>7</w:t>
      </w:r>
      <w:r w:rsidRPr="002207F1">
        <w:rPr>
          <w:szCs w:val="26"/>
        </w:rPr>
        <w:t xml:space="preserve"> согласно </w:t>
      </w:r>
      <w:r w:rsidRPr="00CE183D">
        <w:rPr>
          <w:szCs w:val="26"/>
        </w:rPr>
        <w:t xml:space="preserve">приложению 3 к настоящему </w:t>
      </w:r>
      <w:r w:rsidRPr="00CE183D">
        <w:t>Порядку</w:t>
      </w:r>
      <w:r w:rsidRPr="00CE183D">
        <w:rPr>
          <w:szCs w:val="26"/>
        </w:rPr>
        <w:t>.</w:t>
      </w:r>
    </w:p>
    <w:p w:rsidR="00F81D1A" w:rsidRDefault="00F81D1A" w:rsidP="00F81D1A">
      <w:pPr>
        <w:tabs>
          <w:tab w:val="left" w:pos="1134"/>
        </w:tabs>
        <w:ind w:firstLine="709"/>
        <w:contextualSpacing/>
        <w:jc w:val="both"/>
        <w:outlineLvl w:val="4"/>
        <w:rPr>
          <w:szCs w:val="26"/>
        </w:rPr>
      </w:pPr>
      <w:r w:rsidRPr="00EB2025">
        <w:rPr>
          <w:szCs w:val="26"/>
        </w:rPr>
        <w:t>Отчеты по пунктам 4, 5, 6 направляются в отдел экономики после согласования управлением финансов в соответствии с заключенным Соглашением.</w:t>
      </w:r>
    </w:p>
    <w:p w:rsidR="00F81D1A" w:rsidRPr="00CE183D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r w:rsidRPr="00CE183D">
        <w:t>К годовому отчету прилагается доклад о ходе реализации муниципальной программы (далее - доклад), в составе которого приводятся следующие сведения:</w:t>
      </w:r>
    </w:p>
    <w:p w:rsidR="00F81D1A" w:rsidRPr="002207F1" w:rsidRDefault="00F81D1A" w:rsidP="00F81D1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E183D">
        <w:t>основные результаты реализации</w:t>
      </w:r>
      <w:r w:rsidRPr="002207F1">
        <w:t xml:space="preserve"> муниципальной программы, достигнутые в отчетном году;</w:t>
      </w:r>
    </w:p>
    <w:p w:rsidR="00F81D1A" w:rsidRPr="002207F1" w:rsidRDefault="00F81D1A" w:rsidP="00F81D1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207F1">
        <w:t>анализ факторов, повлиявших на ход реализации муниципальной программы;</w:t>
      </w:r>
    </w:p>
    <w:p w:rsidR="00F81D1A" w:rsidRPr="002207F1" w:rsidRDefault="00F81D1A" w:rsidP="00F81D1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207F1">
        <w:t>обоснование причин (при наличии соответствующих факторов):</w:t>
      </w:r>
    </w:p>
    <w:p w:rsidR="00F81D1A" w:rsidRPr="002207F1" w:rsidRDefault="00F81D1A" w:rsidP="00F81D1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207F1">
        <w:t>отклонений достигнутых в отчетном периоде значений целевых показателей (индикаторов) от плановых (как в большую, так и в меньшую сторону), а также изменений в этой связи плановых значений показателей на предстоящий период;</w:t>
      </w:r>
    </w:p>
    <w:p w:rsidR="00F81D1A" w:rsidRDefault="00F81D1A" w:rsidP="00F81D1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207F1">
        <w:t>недовыполнения одних целевых показателей (индикаторов) в сочетании с перевыполнением других;</w:t>
      </w:r>
    </w:p>
    <w:p w:rsidR="00F81D1A" w:rsidRPr="002207F1" w:rsidRDefault="00F81D1A" w:rsidP="00F81D1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неисполнения, исполнения не в полном объеме или с нарушением запланированных сроков, плана по реализации основных мероприятий муниципальной программы в отчетном году;</w:t>
      </w:r>
    </w:p>
    <w:p w:rsidR="00F81D1A" w:rsidRPr="002207F1" w:rsidRDefault="00F81D1A" w:rsidP="00F81D1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207F1">
        <w:t>экономии бюджетных ассигнований на реализацию муниципальной программы в отчетном году;</w:t>
      </w:r>
    </w:p>
    <w:p w:rsidR="00F81D1A" w:rsidRPr="002207F1" w:rsidRDefault="00F81D1A" w:rsidP="00F81D1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207F1">
        <w:t>перераспределения бюджетных ассигнований между мероприятиями муниципальной программы в отчетном году;</w:t>
      </w:r>
    </w:p>
    <w:p w:rsidR="00F81D1A" w:rsidRPr="002207F1" w:rsidRDefault="00F81D1A" w:rsidP="00F81D1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207F1">
        <w:t>предложения по дальнейшей реализации муниципальной программы и их обоснование (в случае отклонений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программы).</w:t>
      </w:r>
    </w:p>
    <w:p w:rsidR="00F81D1A" w:rsidRPr="00EB2025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r w:rsidRPr="00EB2025">
        <w:t>По каждой муниципальной программе в соответствии с заключенным Соглашением отдел экономики Администрации муниципального образования «Глазовский район» ежегодно проводит оценку эффективности ее реализации в соответствии с Методикой оценки эффективности реализации муниципальных программ (приложение 4 к настоящему Порядку).</w:t>
      </w:r>
    </w:p>
    <w:p w:rsidR="00F81D1A" w:rsidRPr="00EB2025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r w:rsidRPr="00EB2025">
        <w:t>В соответствии с заключенным соглашением отдел экономики Администрации муниципального образования  «Глазовский район» ежегодно:</w:t>
      </w:r>
    </w:p>
    <w:p w:rsidR="00F81D1A" w:rsidRPr="007C7E1E" w:rsidRDefault="00F81D1A" w:rsidP="00F81D1A">
      <w:pPr>
        <w:pStyle w:val="af1"/>
        <w:numPr>
          <w:ilvl w:val="0"/>
          <w:numId w:val="20"/>
        </w:numPr>
        <w:tabs>
          <w:tab w:val="left" w:pos="1276"/>
        </w:tabs>
        <w:adjustRightInd w:val="0"/>
        <w:ind w:left="0" w:firstLine="709"/>
        <w:jc w:val="both"/>
        <w:rPr>
          <w:sz w:val="24"/>
          <w:szCs w:val="24"/>
        </w:rPr>
      </w:pPr>
      <w:r w:rsidRPr="007C7E1E">
        <w:rPr>
          <w:sz w:val="24"/>
          <w:szCs w:val="24"/>
        </w:rPr>
        <w:t>проводит анализ результатов оценки эффективности реализации муниципальной программы (подпрограммы);</w:t>
      </w:r>
    </w:p>
    <w:p w:rsidR="00F81D1A" w:rsidRPr="0091431E" w:rsidRDefault="00F81D1A" w:rsidP="00F81D1A">
      <w:pPr>
        <w:pStyle w:val="af1"/>
        <w:numPr>
          <w:ilvl w:val="0"/>
          <w:numId w:val="20"/>
        </w:numPr>
        <w:tabs>
          <w:tab w:val="left" w:pos="1276"/>
        </w:tabs>
        <w:adjustRightInd w:val="0"/>
        <w:ind w:left="0" w:firstLine="709"/>
        <w:jc w:val="both"/>
        <w:rPr>
          <w:sz w:val="24"/>
          <w:szCs w:val="24"/>
        </w:rPr>
      </w:pPr>
      <w:r w:rsidRPr="0091431E">
        <w:rPr>
          <w:sz w:val="24"/>
          <w:szCs w:val="24"/>
        </w:rPr>
        <w:t>готовит заключение об эффективности реализации муниципальной программы (подпрограммы), содержащее один из следующих выводов:</w:t>
      </w:r>
    </w:p>
    <w:p w:rsidR="00F81D1A" w:rsidRPr="0091431E" w:rsidRDefault="00F81D1A" w:rsidP="00F81D1A">
      <w:pPr>
        <w:pStyle w:val="af1"/>
        <w:tabs>
          <w:tab w:val="left" w:pos="1276"/>
        </w:tabs>
        <w:adjustRightInd w:val="0"/>
        <w:ind w:left="0" w:firstLine="709"/>
        <w:jc w:val="both"/>
        <w:rPr>
          <w:sz w:val="24"/>
          <w:szCs w:val="24"/>
        </w:rPr>
      </w:pPr>
      <w:r w:rsidRPr="0091431E">
        <w:rPr>
          <w:sz w:val="24"/>
          <w:szCs w:val="24"/>
        </w:rPr>
        <w:lastRenderedPageBreak/>
        <w:t>эффективность реализации муниципальной программы (подпрограммы) высокая;</w:t>
      </w:r>
    </w:p>
    <w:p w:rsidR="00F81D1A" w:rsidRPr="0091431E" w:rsidRDefault="00F81D1A" w:rsidP="00F81D1A">
      <w:pPr>
        <w:pStyle w:val="af1"/>
        <w:tabs>
          <w:tab w:val="left" w:pos="1276"/>
        </w:tabs>
        <w:adjustRightInd w:val="0"/>
        <w:ind w:left="0" w:firstLine="709"/>
        <w:jc w:val="both"/>
        <w:rPr>
          <w:sz w:val="24"/>
          <w:szCs w:val="24"/>
        </w:rPr>
      </w:pPr>
      <w:r w:rsidRPr="0091431E">
        <w:rPr>
          <w:sz w:val="24"/>
          <w:szCs w:val="24"/>
        </w:rPr>
        <w:t>эффективность реализации муниципальной программы (подпрограммы) удовлетворительная;</w:t>
      </w:r>
    </w:p>
    <w:p w:rsidR="00F81D1A" w:rsidRPr="0091431E" w:rsidRDefault="00F81D1A" w:rsidP="00F81D1A">
      <w:pPr>
        <w:pStyle w:val="af1"/>
        <w:tabs>
          <w:tab w:val="left" w:pos="1276"/>
        </w:tabs>
        <w:adjustRightInd w:val="0"/>
        <w:ind w:left="0" w:firstLine="709"/>
        <w:jc w:val="both"/>
        <w:rPr>
          <w:sz w:val="24"/>
          <w:szCs w:val="24"/>
        </w:rPr>
      </w:pPr>
      <w:r w:rsidRPr="0091431E">
        <w:rPr>
          <w:sz w:val="24"/>
          <w:szCs w:val="24"/>
        </w:rPr>
        <w:t>эффективность реализации муниципальной программы (подпрограммы) неудовлетворительная.</w:t>
      </w:r>
    </w:p>
    <w:p w:rsidR="00F81D1A" w:rsidRPr="0091431E" w:rsidRDefault="00F81D1A" w:rsidP="00F81D1A">
      <w:pPr>
        <w:pStyle w:val="af1"/>
        <w:numPr>
          <w:ilvl w:val="0"/>
          <w:numId w:val="20"/>
        </w:numPr>
        <w:tabs>
          <w:tab w:val="left" w:pos="1276"/>
        </w:tabs>
        <w:adjustRightInd w:val="0"/>
        <w:ind w:left="0" w:firstLine="709"/>
        <w:jc w:val="both"/>
        <w:rPr>
          <w:sz w:val="24"/>
          <w:szCs w:val="24"/>
        </w:rPr>
      </w:pPr>
      <w:r w:rsidRPr="0091431E">
        <w:rPr>
          <w:sz w:val="24"/>
          <w:szCs w:val="24"/>
        </w:rPr>
        <w:t>в соответствии с результатами оценки эффективности реализации муниципальных программ (подпрограмм) формирует рейтинг, содержащий наименования муниципальных программ (подпрограмм), их координаторов, ответственных исполнителей, оценку эффективности реализации;</w:t>
      </w:r>
    </w:p>
    <w:p w:rsidR="00F81D1A" w:rsidRPr="0091431E" w:rsidRDefault="00F81D1A" w:rsidP="00F81D1A">
      <w:pPr>
        <w:pStyle w:val="af1"/>
        <w:numPr>
          <w:ilvl w:val="0"/>
          <w:numId w:val="20"/>
        </w:numPr>
        <w:tabs>
          <w:tab w:val="left" w:pos="1276"/>
        </w:tabs>
        <w:adjustRightInd w:val="0"/>
        <w:ind w:left="0" w:firstLine="709"/>
        <w:jc w:val="both"/>
        <w:rPr>
          <w:sz w:val="24"/>
          <w:szCs w:val="24"/>
        </w:rPr>
      </w:pPr>
      <w:r w:rsidRPr="0091431E">
        <w:rPr>
          <w:sz w:val="24"/>
          <w:szCs w:val="24"/>
        </w:rPr>
        <w:t>на основе годовых отчетов о реализации муниципальных программ, сведений об оценке эффективности муниципальных программ разрабатывает сводный годовой доклад о ходе реализации и оценке эффективности муниципальных программ, который содержит:</w:t>
      </w:r>
    </w:p>
    <w:p w:rsidR="00F81D1A" w:rsidRPr="002207F1" w:rsidRDefault="00F81D1A" w:rsidP="00F81D1A">
      <w:pPr>
        <w:numPr>
          <w:ilvl w:val="0"/>
          <w:numId w:val="6"/>
        </w:numPr>
        <w:tabs>
          <w:tab w:val="left" w:pos="1134"/>
        </w:tabs>
        <w:spacing w:after="200"/>
        <w:ind w:left="0" w:firstLine="709"/>
        <w:contextualSpacing/>
        <w:jc w:val="both"/>
        <w:outlineLvl w:val="4"/>
        <w:rPr>
          <w:szCs w:val="26"/>
        </w:rPr>
      </w:pPr>
      <w:r w:rsidRPr="002207F1">
        <w:rPr>
          <w:szCs w:val="26"/>
        </w:rPr>
        <w:t>сведения о результатах реализации муниципальных программ за отчетный период;</w:t>
      </w:r>
    </w:p>
    <w:p w:rsidR="00F81D1A" w:rsidRPr="002207F1" w:rsidRDefault="00F81D1A" w:rsidP="00F81D1A">
      <w:pPr>
        <w:numPr>
          <w:ilvl w:val="0"/>
          <w:numId w:val="6"/>
        </w:numPr>
        <w:tabs>
          <w:tab w:val="left" w:pos="1134"/>
        </w:tabs>
        <w:spacing w:after="200"/>
        <w:ind w:left="0" w:firstLine="709"/>
        <w:contextualSpacing/>
        <w:jc w:val="both"/>
        <w:outlineLvl w:val="4"/>
        <w:rPr>
          <w:szCs w:val="26"/>
        </w:rPr>
      </w:pPr>
      <w:r w:rsidRPr="002207F1">
        <w:rPr>
          <w:szCs w:val="26"/>
        </w:rPr>
        <w:t>сведения о степени соответствия установленных в муниципальных программах и достигнутых значениях целевых показателей (индикаторов)  муниципальных программ за отчетный год;</w:t>
      </w:r>
    </w:p>
    <w:p w:rsidR="00F81D1A" w:rsidRPr="00EB2025" w:rsidRDefault="00F81D1A" w:rsidP="00F81D1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EB2025">
        <w:rPr>
          <w:szCs w:val="26"/>
        </w:rPr>
        <w:t>сведения об оценке эффективности муниципальных программ.</w:t>
      </w:r>
    </w:p>
    <w:p w:rsidR="00F81D1A" w:rsidRPr="00EB2025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r w:rsidRPr="00EB2025">
        <w:t xml:space="preserve">Отчеты о реализации муниципальных программ, результаты оценки эффективности муниципальных программ подлежат размещению на официальном сайте Администрации муниципального образования «Глазовский район» в </w:t>
      </w:r>
      <w:r>
        <w:t>разделе поселения / МО «Веерхнебогатырское</w:t>
      </w:r>
      <w:r w:rsidRPr="00EB2025">
        <w:t>».</w:t>
      </w:r>
    </w:p>
    <w:p w:rsidR="00F81D1A" w:rsidRPr="00EB2025" w:rsidRDefault="00F81D1A" w:rsidP="00F81D1A">
      <w:pPr>
        <w:keepNext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360" w:after="360"/>
        <w:ind w:left="1276" w:right="709" w:hanging="567"/>
        <w:jc w:val="center"/>
        <w:rPr>
          <w:b/>
        </w:rPr>
      </w:pPr>
      <w:r w:rsidRPr="00EB2025">
        <w:rPr>
          <w:b/>
        </w:rPr>
        <w:t xml:space="preserve">Полномочия координаторов, ответственных исполнителей, соисполнителей муниципальных программ </w:t>
      </w:r>
    </w:p>
    <w:p w:rsidR="00F81D1A" w:rsidRPr="002207F1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2207F1">
        <w:t>Полномочия координатора:</w:t>
      </w:r>
    </w:p>
    <w:p w:rsidR="00F81D1A" w:rsidRPr="002207F1" w:rsidRDefault="00F81D1A" w:rsidP="00F81D1A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proofErr w:type="gramStart"/>
      <w:r w:rsidRPr="002207F1">
        <w:rPr>
          <w:szCs w:val="26"/>
        </w:rPr>
        <w:t>организует разработку муниципальной программы, ее согласование и внесение</w:t>
      </w:r>
      <w:r>
        <w:rPr>
          <w:szCs w:val="26"/>
        </w:rPr>
        <w:t>,</w:t>
      </w:r>
      <w:r w:rsidRPr="002207F1">
        <w:rPr>
          <w:szCs w:val="26"/>
        </w:rPr>
        <w:t xml:space="preserve"> в </w:t>
      </w:r>
      <w:r>
        <w:rPr>
          <w:szCs w:val="26"/>
        </w:rPr>
        <w:t xml:space="preserve">соответствии с </w:t>
      </w:r>
      <w:r w:rsidRPr="002207F1">
        <w:rPr>
          <w:szCs w:val="26"/>
        </w:rPr>
        <w:t>установленн</w:t>
      </w:r>
      <w:r>
        <w:rPr>
          <w:szCs w:val="26"/>
        </w:rPr>
        <w:t>ым настоящим порядком, на рассмотрение Главе</w:t>
      </w:r>
      <w:r w:rsidRPr="002207F1">
        <w:rPr>
          <w:szCs w:val="26"/>
        </w:rPr>
        <w:t xml:space="preserve"> муниципал</w:t>
      </w:r>
      <w:r>
        <w:rPr>
          <w:szCs w:val="26"/>
        </w:rPr>
        <w:t>ьного образования «Верхнебогатырское», в том числе на соответствие расходных обязательств, включаемых в состав муниципальной программы (подпрограммы), целям, задачам, целевым показателям муниципальной программы (подпрограммы), отражение мер муниципального регулирования, применяемых в сфере реализации муниципальной программы (подпрограммы) в части финансовой оценки их применения</w:t>
      </w:r>
      <w:r w:rsidRPr="002207F1">
        <w:rPr>
          <w:szCs w:val="26"/>
        </w:rPr>
        <w:t>;</w:t>
      </w:r>
      <w:proofErr w:type="gramEnd"/>
    </w:p>
    <w:p w:rsidR="00F81D1A" w:rsidRPr="002207F1" w:rsidRDefault="00F81D1A" w:rsidP="00F81D1A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2207F1">
        <w:rPr>
          <w:szCs w:val="26"/>
        </w:rPr>
        <w:t>организует реализацию муниципальной программы, координирует деятельность ответственных исполнителей и соисполнителей муниципальной программы,</w:t>
      </w:r>
    </w:p>
    <w:p w:rsidR="00F81D1A" w:rsidRPr="002207F1" w:rsidRDefault="00F81D1A" w:rsidP="00F81D1A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2207F1">
        <w:rPr>
          <w:szCs w:val="26"/>
        </w:rPr>
        <w:t xml:space="preserve"> создает рабочую группу для организации межведомственного взаимодействия при разработке и реализации муниципальной программы и организует ее работу;</w:t>
      </w:r>
    </w:p>
    <w:p w:rsidR="00F81D1A" w:rsidRPr="002207F1" w:rsidRDefault="00F81D1A" w:rsidP="00F81D1A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2207F1">
        <w:rPr>
          <w:szCs w:val="26"/>
        </w:rPr>
        <w:t>обеспечивает</w:t>
      </w:r>
      <w:r>
        <w:rPr>
          <w:szCs w:val="26"/>
        </w:rPr>
        <w:t xml:space="preserve"> разработку проектов муниципальных</w:t>
      </w:r>
      <w:r w:rsidRPr="002207F1">
        <w:rPr>
          <w:szCs w:val="26"/>
        </w:rPr>
        <w:t xml:space="preserve"> правовых актов о внесении изменений в муниципальную программу, их согласование и внесение в установленном</w:t>
      </w:r>
      <w:r>
        <w:rPr>
          <w:szCs w:val="26"/>
        </w:rPr>
        <w:t xml:space="preserve"> настоящем порядке на рассмотрение Главе</w:t>
      </w:r>
      <w:r w:rsidRPr="002207F1">
        <w:rPr>
          <w:szCs w:val="26"/>
        </w:rPr>
        <w:t xml:space="preserve"> муниципал</w:t>
      </w:r>
      <w:r>
        <w:rPr>
          <w:szCs w:val="26"/>
        </w:rPr>
        <w:t>ьного образования «Верхнебогатырское»</w:t>
      </w:r>
      <w:r w:rsidRPr="002207F1">
        <w:rPr>
          <w:szCs w:val="26"/>
        </w:rPr>
        <w:t>;</w:t>
      </w:r>
    </w:p>
    <w:p w:rsidR="00F81D1A" w:rsidRPr="002207F1" w:rsidRDefault="00F81D1A" w:rsidP="00F81D1A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2207F1">
        <w:rPr>
          <w:szCs w:val="26"/>
        </w:rPr>
        <w:t>обеспечивает разработку, согласование и утверждает план реализации муниципальной программы;</w:t>
      </w:r>
    </w:p>
    <w:p w:rsidR="00F81D1A" w:rsidRPr="007172AB" w:rsidRDefault="00F81D1A" w:rsidP="00F81D1A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7172AB">
        <w:rPr>
          <w:szCs w:val="26"/>
        </w:rPr>
        <w:t>организует общественное обсуждение проекта муниципальной программы;</w:t>
      </w:r>
    </w:p>
    <w:p w:rsidR="00F81D1A" w:rsidRPr="002207F1" w:rsidRDefault="00F81D1A" w:rsidP="00F81D1A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2207F1">
        <w:rPr>
          <w:szCs w:val="26"/>
        </w:rPr>
        <w:t>осуществляет мониторинг реализации муниципальной программы, организует составление отчетов о реализации муниципальной программы;</w:t>
      </w:r>
    </w:p>
    <w:p w:rsidR="00F81D1A" w:rsidRPr="002207F1" w:rsidRDefault="00F81D1A" w:rsidP="00F81D1A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2207F1">
        <w:rPr>
          <w:szCs w:val="26"/>
        </w:rPr>
        <w:t>обеспечивает размещение муниципальной программы, отчет</w:t>
      </w:r>
      <w:r>
        <w:rPr>
          <w:szCs w:val="26"/>
        </w:rPr>
        <w:t>ов</w:t>
      </w:r>
      <w:r w:rsidRPr="002207F1">
        <w:rPr>
          <w:szCs w:val="26"/>
        </w:rPr>
        <w:t xml:space="preserve"> о реализации муниципальной </w:t>
      </w:r>
      <w:r>
        <w:rPr>
          <w:szCs w:val="26"/>
        </w:rPr>
        <w:t>программы на официальном сайте А</w:t>
      </w:r>
      <w:r w:rsidRPr="002207F1">
        <w:rPr>
          <w:szCs w:val="26"/>
        </w:rPr>
        <w:t>дминистрации муниципального образования</w:t>
      </w:r>
      <w:r>
        <w:rPr>
          <w:szCs w:val="26"/>
        </w:rPr>
        <w:t xml:space="preserve"> «Глазовский район» в разделе поселения</w:t>
      </w:r>
      <w:r w:rsidRPr="002207F1">
        <w:rPr>
          <w:szCs w:val="26"/>
        </w:rPr>
        <w:t>;</w:t>
      </w:r>
    </w:p>
    <w:p w:rsidR="00F81D1A" w:rsidRPr="00352EB0" w:rsidRDefault="00F81D1A" w:rsidP="00F81D1A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>
        <w:rPr>
          <w:szCs w:val="26"/>
        </w:rPr>
        <w:lastRenderedPageBreak/>
        <w:t xml:space="preserve">предоставляет по запросу Главы </w:t>
      </w:r>
      <w:r w:rsidRPr="002207F1">
        <w:rPr>
          <w:szCs w:val="26"/>
        </w:rPr>
        <w:t xml:space="preserve">муниципального образования </w:t>
      </w:r>
      <w:r>
        <w:rPr>
          <w:szCs w:val="26"/>
        </w:rPr>
        <w:t xml:space="preserve">«Верхнебогатырское» </w:t>
      </w:r>
      <w:r w:rsidRPr="002207F1">
        <w:rPr>
          <w:szCs w:val="26"/>
        </w:rPr>
        <w:t xml:space="preserve">информацию о ходе реализации </w:t>
      </w:r>
      <w:r w:rsidRPr="00352EB0">
        <w:rPr>
          <w:szCs w:val="26"/>
        </w:rPr>
        <w:t>муниципальной программы;</w:t>
      </w:r>
    </w:p>
    <w:p w:rsidR="00F81D1A" w:rsidRPr="00352EB0" w:rsidRDefault="00F81D1A" w:rsidP="00F81D1A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352EB0">
        <w:rPr>
          <w:szCs w:val="26"/>
        </w:rPr>
        <w:t>несет ответственность за достижение целей и задач муниципальной программы.</w:t>
      </w:r>
    </w:p>
    <w:p w:rsidR="00F81D1A" w:rsidRPr="00352EB0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352EB0">
        <w:t>Полномочия ответственного исполнителя:</w:t>
      </w:r>
    </w:p>
    <w:p w:rsidR="00F81D1A" w:rsidRPr="002207F1" w:rsidRDefault="00F81D1A" w:rsidP="00F81D1A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2207F1">
        <w:rPr>
          <w:szCs w:val="26"/>
        </w:rPr>
        <w:t>разрабатывает муниципальную программу (подпрограмму), изменения в муниципальную программу (подпрограмму), план реализации муниципальной программы (подпрограммы), составляет отчет</w:t>
      </w:r>
      <w:r>
        <w:rPr>
          <w:szCs w:val="26"/>
        </w:rPr>
        <w:t>ы</w:t>
      </w:r>
      <w:r w:rsidRPr="002207F1">
        <w:rPr>
          <w:szCs w:val="26"/>
        </w:rPr>
        <w:t xml:space="preserve"> о реализации муниципальной программы (подпрограммы);</w:t>
      </w:r>
    </w:p>
    <w:p w:rsidR="00F81D1A" w:rsidRPr="002207F1" w:rsidRDefault="00F81D1A" w:rsidP="00F81D1A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2207F1">
        <w:rPr>
          <w:szCs w:val="26"/>
        </w:rPr>
        <w:t>взаимодействует с соисполнителями муниципальной программы (подпрограммы);</w:t>
      </w:r>
    </w:p>
    <w:p w:rsidR="00F81D1A" w:rsidRPr="002207F1" w:rsidRDefault="00F81D1A" w:rsidP="00F81D1A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2207F1">
        <w:rPr>
          <w:szCs w:val="26"/>
        </w:rPr>
        <w:t>осуществляет реализацию муниципальной программы (подпрограммы);</w:t>
      </w:r>
    </w:p>
    <w:p w:rsidR="00F81D1A" w:rsidRPr="002207F1" w:rsidRDefault="00F81D1A" w:rsidP="00F81D1A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2207F1">
        <w:rPr>
          <w:szCs w:val="26"/>
        </w:rPr>
        <w:t>участвует в работе рабочей группы;</w:t>
      </w:r>
    </w:p>
    <w:p w:rsidR="00F81D1A" w:rsidRPr="002207F1" w:rsidRDefault="00F81D1A" w:rsidP="00F81D1A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2207F1">
        <w:rPr>
          <w:szCs w:val="26"/>
        </w:rPr>
        <w:t>согласовывает проект муниципальной программы (подпрограммы), изменения в муниципальную программу (подпрограмму);</w:t>
      </w:r>
    </w:p>
    <w:p w:rsidR="00F81D1A" w:rsidRPr="002207F1" w:rsidRDefault="00F81D1A" w:rsidP="00F81D1A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2207F1">
        <w:rPr>
          <w:szCs w:val="26"/>
        </w:rPr>
        <w:t>по поручению координатора предоставляет информацию о ходе реализации муниципальной программы (подпрограммы);</w:t>
      </w:r>
    </w:p>
    <w:p w:rsidR="00F81D1A" w:rsidRPr="002207F1" w:rsidRDefault="00F81D1A" w:rsidP="00F81D1A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2207F1">
        <w:rPr>
          <w:szCs w:val="26"/>
        </w:rPr>
        <w:t>несет ответственность за реализацию муниципальной программы (подпрограммы), за достижение целевых показателей (индикаторов) муниципальной программы (подпрограммы) и непосредственных результатов мероприятий муниципальной программы (подпрограммы), в отношении которых он является ответственным исполнителем.</w:t>
      </w:r>
    </w:p>
    <w:p w:rsidR="00F81D1A" w:rsidRPr="002207F1" w:rsidRDefault="00F81D1A" w:rsidP="00F81D1A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207F1">
        <w:rPr>
          <w:szCs w:val="26"/>
        </w:rPr>
        <w:t>Полномочия соисполнителя:</w:t>
      </w:r>
    </w:p>
    <w:p w:rsidR="00F81D1A" w:rsidRPr="002207F1" w:rsidRDefault="00F81D1A" w:rsidP="00F81D1A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2207F1">
        <w:rPr>
          <w:szCs w:val="26"/>
        </w:rPr>
        <w:t xml:space="preserve">разрабатывает предложения для включения муниципальную программу (подпрограмму), </w:t>
      </w:r>
      <w:r>
        <w:rPr>
          <w:szCs w:val="26"/>
        </w:rPr>
        <w:t xml:space="preserve">в </w:t>
      </w:r>
      <w:r w:rsidRPr="002207F1">
        <w:rPr>
          <w:szCs w:val="26"/>
        </w:rPr>
        <w:t>план реализации муниципальной программы (подпрограммы), разрабатывает предложения по внесению изменений в муниципальную программу (подпрограмму);</w:t>
      </w:r>
    </w:p>
    <w:p w:rsidR="00F81D1A" w:rsidRPr="002207F1" w:rsidRDefault="00F81D1A" w:rsidP="00F81D1A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2207F1">
        <w:rPr>
          <w:szCs w:val="26"/>
        </w:rPr>
        <w:t>готовит информацию о реализации мероприятий, в отношении которых он является ответственным исполнителем, для включения в состав отчетов о реализации муниципальной программы (подпрограммы);</w:t>
      </w:r>
    </w:p>
    <w:p w:rsidR="00F81D1A" w:rsidRPr="002207F1" w:rsidRDefault="00F81D1A" w:rsidP="00F81D1A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2207F1">
        <w:rPr>
          <w:szCs w:val="26"/>
        </w:rPr>
        <w:t>осуществляет реализацию мероприятий муниципальной программы (подпрограммы), в отношении которых он является ответственным исполнителем;</w:t>
      </w:r>
    </w:p>
    <w:p w:rsidR="00F81D1A" w:rsidRPr="002207F1" w:rsidRDefault="00F81D1A" w:rsidP="00F81D1A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2207F1">
        <w:rPr>
          <w:szCs w:val="26"/>
        </w:rPr>
        <w:t>участвует в работе рабочей группы;</w:t>
      </w:r>
    </w:p>
    <w:p w:rsidR="00F81D1A" w:rsidRPr="002207F1" w:rsidRDefault="00F81D1A" w:rsidP="00F81D1A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2207F1">
        <w:rPr>
          <w:szCs w:val="26"/>
        </w:rPr>
        <w:t>взаимодействует с ответственным исполнителем муниципальной программы (подпрограммы);</w:t>
      </w:r>
    </w:p>
    <w:p w:rsidR="00F81D1A" w:rsidRPr="002207F1" w:rsidRDefault="00F81D1A" w:rsidP="00F81D1A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2207F1">
        <w:rPr>
          <w:szCs w:val="26"/>
        </w:rPr>
        <w:t>согласовывает проект муниципальной программы (подпрограммы), изменения в муниципальную программу (подпрограмму) в части мероприятий, в отношении которых он является ответственным исполнителем;</w:t>
      </w:r>
    </w:p>
    <w:p w:rsidR="00F81D1A" w:rsidRPr="002207F1" w:rsidRDefault="00F81D1A" w:rsidP="00F81D1A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2207F1">
        <w:rPr>
          <w:szCs w:val="26"/>
        </w:rPr>
        <w:t>по поручению координатора предоставляет информацию о ходе реализации муниципальной программы (подпрограммы) в части мероприятий, в отношении которых он является ответственным исполнителем;</w:t>
      </w:r>
    </w:p>
    <w:p w:rsidR="00F81D1A" w:rsidRPr="002207F1" w:rsidRDefault="00F81D1A" w:rsidP="00F81D1A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4"/>
        <w:rPr>
          <w:szCs w:val="26"/>
        </w:rPr>
      </w:pPr>
      <w:r w:rsidRPr="002207F1">
        <w:rPr>
          <w:szCs w:val="26"/>
        </w:rPr>
        <w:t>несет ответственность за реализацию мероприятий муниципальной программы (подпрограммы), достижение непосредственных результатов мероприятий муниципальной программы (подпрограммы), в отношении которых он является ответственным исполнителем.</w:t>
      </w:r>
    </w:p>
    <w:p w:rsidR="00F81D1A" w:rsidRPr="002207F1" w:rsidRDefault="00F81D1A" w:rsidP="00F81D1A">
      <w:pPr>
        <w:spacing w:after="200" w:line="276" w:lineRule="auto"/>
      </w:pPr>
      <w:r w:rsidRPr="002207F1">
        <w:br w:type="page"/>
      </w:r>
    </w:p>
    <w:p w:rsidR="00F81D1A" w:rsidRPr="002207F1" w:rsidRDefault="00F81D1A" w:rsidP="00F81D1A">
      <w:pPr>
        <w:ind w:left="5954"/>
      </w:pPr>
      <w:r w:rsidRPr="002207F1">
        <w:lastRenderedPageBreak/>
        <w:t>Приложение 1</w:t>
      </w:r>
    </w:p>
    <w:p w:rsidR="00F81D1A" w:rsidRPr="002207F1" w:rsidRDefault="00F81D1A" w:rsidP="00F81D1A">
      <w:pPr>
        <w:autoSpaceDE w:val="0"/>
        <w:autoSpaceDN w:val="0"/>
        <w:adjustRightInd w:val="0"/>
        <w:ind w:left="5954"/>
      </w:pPr>
      <w:r w:rsidRPr="002207F1">
        <w:t>к Порядку разработки, реализации и оценки эффективности муниципальных программ муниципал</w:t>
      </w:r>
      <w:r>
        <w:t>ьного образования «Верхнебогатырское»</w:t>
      </w:r>
      <w:r w:rsidRPr="002207F1">
        <w:t xml:space="preserve">  </w:t>
      </w:r>
    </w:p>
    <w:p w:rsidR="00F81D1A" w:rsidRPr="002207F1" w:rsidRDefault="00F81D1A" w:rsidP="00F81D1A"/>
    <w:p w:rsidR="00F81D1A" w:rsidRPr="002207F1" w:rsidRDefault="00F81D1A" w:rsidP="00F81D1A">
      <w:pPr>
        <w:jc w:val="center"/>
        <w:rPr>
          <w:b/>
        </w:rPr>
      </w:pPr>
      <w:r w:rsidRPr="002207F1">
        <w:rPr>
          <w:b/>
        </w:rPr>
        <w:t>Краткая характеристика (паспорт) муниципальной программы</w:t>
      </w:r>
    </w:p>
    <w:tbl>
      <w:tblPr>
        <w:tblW w:w="107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37"/>
        <w:gridCol w:w="7603"/>
      </w:tblGrid>
      <w:tr w:rsidR="00F81D1A" w:rsidRPr="002207F1" w:rsidTr="00956356">
        <w:tc>
          <w:tcPr>
            <w:tcW w:w="4112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2207F1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628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81D1A" w:rsidRPr="002207F1" w:rsidTr="00956356">
        <w:tc>
          <w:tcPr>
            <w:tcW w:w="4112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2207F1">
              <w:rPr>
                <w:sz w:val="22"/>
                <w:szCs w:val="22"/>
              </w:rPr>
              <w:t xml:space="preserve">Подпрограммы </w:t>
            </w:r>
          </w:p>
        </w:tc>
        <w:tc>
          <w:tcPr>
            <w:tcW w:w="6628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81D1A" w:rsidRPr="002207F1" w:rsidTr="00956356">
        <w:tc>
          <w:tcPr>
            <w:tcW w:w="4112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2207F1">
              <w:rPr>
                <w:sz w:val="22"/>
                <w:szCs w:val="22"/>
              </w:rPr>
              <w:t>Координатор</w:t>
            </w:r>
          </w:p>
        </w:tc>
        <w:tc>
          <w:tcPr>
            <w:tcW w:w="6628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81D1A" w:rsidRPr="002207F1" w:rsidTr="00956356">
        <w:tc>
          <w:tcPr>
            <w:tcW w:w="4112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 w:rsidRPr="002207F1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6628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81D1A" w:rsidRPr="002207F1" w:rsidTr="00956356">
        <w:tc>
          <w:tcPr>
            <w:tcW w:w="4112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 w:rsidRPr="002207F1">
              <w:rPr>
                <w:sz w:val="22"/>
                <w:szCs w:val="22"/>
              </w:rPr>
              <w:t xml:space="preserve">Соисполнители </w:t>
            </w:r>
          </w:p>
        </w:tc>
        <w:tc>
          <w:tcPr>
            <w:tcW w:w="6628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81D1A" w:rsidRPr="002207F1" w:rsidTr="00956356">
        <w:tc>
          <w:tcPr>
            <w:tcW w:w="4112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</w:t>
            </w:r>
          </w:p>
        </w:tc>
        <w:tc>
          <w:tcPr>
            <w:tcW w:w="6628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i/>
                <w:sz w:val="22"/>
                <w:szCs w:val="22"/>
              </w:rPr>
            </w:pPr>
          </w:p>
        </w:tc>
      </w:tr>
      <w:tr w:rsidR="00F81D1A" w:rsidRPr="002207F1" w:rsidTr="00956356">
        <w:tc>
          <w:tcPr>
            <w:tcW w:w="4112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 w:rsidRPr="002207F1">
              <w:rPr>
                <w:sz w:val="22"/>
                <w:szCs w:val="22"/>
              </w:rPr>
              <w:t xml:space="preserve">Задачи </w:t>
            </w:r>
            <w:r>
              <w:rPr>
                <w:sz w:val="22"/>
                <w:szCs w:val="22"/>
              </w:rPr>
              <w:t xml:space="preserve">программы </w:t>
            </w:r>
          </w:p>
        </w:tc>
        <w:tc>
          <w:tcPr>
            <w:tcW w:w="6628" w:type="dxa"/>
          </w:tcPr>
          <w:p w:rsidR="00F81D1A" w:rsidRPr="002207F1" w:rsidRDefault="00F81D1A" w:rsidP="0095635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81D1A" w:rsidRPr="002207F1" w:rsidTr="00956356">
        <w:tc>
          <w:tcPr>
            <w:tcW w:w="4112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 w:rsidRPr="002207F1">
              <w:rPr>
                <w:sz w:val="22"/>
                <w:szCs w:val="22"/>
              </w:rPr>
              <w:t xml:space="preserve">Целевые показатели (индикаторы) </w:t>
            </w:r>
          </w:p>
        </w:tc>
        <w:tc>
          <w:tcPr>
            <w:tcW w:w="6628" w:type="dxa"/>
          </w:tcPr>
          <w:p w:rsidR="00F81D1A" w:rsidRPr="002207F1" w:rsidRDefault="00F81D1A" w:rsidP="0095635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81D1A" w:rsidRPr="002207F1" w:rsidTr="00956356">
        <w:tc>
          <w:tcPr>
            <w:tcW w:w="4112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2207F1">
              <w:rPr>
                <w:sz w:val="22"/>
                <w:szCs w:val="22"/>
              </w:rPr>
              <w:t>Сроки и этапы  реализации</w:t>
            </w:r>
          </w:p>
        </w:tc>
        <w:tc>
          <w:tcPr>
            <w:tcW w:w="6628" w:type="dxa"/>
          </w:tcPr>
          <w:p w:rsidR="00F81D1A" w:rsidRPr="002207F1" w:rsidRDefault="00F81D1A" w:rsidP="0095635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81D1A" w:rsidRPr="002207F1" w:rsidTr="00956356">
        <w:tc>
          <w:tcPr>
            <w:tcW w:w="4112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 w:rsidRPr="002207F1">
              <w:rPr>
                <w:sz w:val="22"/>
                <w:szCs w:val="22"/>
              </w:rPr>
              <w:t>Объем средств бюджета муниципа</w:t>
            </w:r>
            <w:r>
              <w:rPr>
                <w:sz w:val="22"/>
                <w:szCs w:val="22"/>
              </w:rPr>
              <w:t>льного образования «Верхнебогатырское»</w:t>
            </w:r>
            <w:r w:rsidRPr="002207F1">
              <w:rPr>
                <w:sz w:val="22"/>
                <w:szCs w:val="22"/>
              </w:rPr>
              <w:t xml:space="preserve"> на реализацию муниципальной программы</w:t>
            </w:r>
          </w:p>
        </w:tc>
        <w:tc>
          <w:tcPr>
            <w:tcW w:w="6628" w:type="dxa"/>
          </w:tcPr>
          <w:p w:rsidR="00F81D1A" w:rsidRPr="00AA2781" w:rsidRDefault="00F81D1A" w:rsidP="0095635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AA2781">
              <w:rPr>
                <w:sz w:val="22"/>
                <w:szCs w:val="22"/>
              </w:rPr>
              <w:t>Общий объем финансирования мероприятий муниципальной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A2781">
              <w:rPr>
                <w:sz w:val="22"/>
                <w:szCs w:val="22"/>
              </w:rPr>
              <w:t>программы на 20____ - 20 _____ годы за счет средств бюджета муниципального образования «</w:t>
            </w:r>
            <w:r>
              <w:rPr>
                <w:sz w:val="22"/>
                <w:szCs w:val="22"/>
              </w:rPr>
              <w:t>Верхнебогатырское</w:t>
            </w:r>
            <w:r w:rsidRPr="00AA2781">
              <w:rPr>
                <w:sz w:val="22"/>
                <w:szCs w:val="22"/>
              </w:rPr>
              <w:t xml:space="preserve">» составит _____________ тыс. руб., в том числе: </w:t>
            </w:r>
          </w:p>
          <w:tbl>
            <w:tblPr>
              <w:tblStyle w:val="a9"/>
              <w:tblW w:w="0" w:type="auto"/>
              <w:tblLook w:val="00A0" w:firstRow="1" w:lastRow="0" w:firstColumn="1" w:lastColumn="0" w:noHBand="0" w:noVBand="0"/>
            </w:tblPr>
            <w:tblGrid>
              <w:gridCol w:w="2481"/>
              <w:gridCol w:w="816"/>
              <w:gridCol w:w="816"/>
              <w:gridCol w:w="816"/>
              <w:gridCol w:w="816"/>
              <w:gridCol w:w="816"/>
              <w:gridCol w:w="816"/>
            </w:tblGrid>
            <w:tr w:rsidR="00F81D1A" w:rsidRPr="00AA2781" w:rsidTr="00956356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AA2781">
                    <w:t>всего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AA2781">
                    <w:t>20___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AA2781">
                    <w:t>20___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AA2781">
                    <w:t>20___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AA2781">
                    <w:t>20___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AA2781">
                    <w:t>20___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AA2781">
                    <w:t>20___</w:t>
                  </w:r>
                </w:p>
              </w:tc>
            </w:tr>
            <w:tr w:rsidR="00F81D1A" w:rsidRPr="00AA2781" w:rsidTr="00956356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AA2781">
                    <w:t>Объем финансирования всего, в т.ч.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</w:tr>
            <w:tr w:rsidR="00F81D1A" w:rsidRPr="00AA2781" w:rsidTr="00956356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AA2781">
                    <w:t>Собственные средства бюджета муниципального образования «</w:t>
                  </w:r>
                  <w:r>
                    <w:t>Верхнебогатырское</w:t>
                  </w:r>
                  <w:r w:rsidRPr="00AA2781">
                    <w:t>»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</w:tr>
            <w:tr w:rsidR="00F81D1A" w:rsidRPr="00AA2781" w:rsidTr="00956356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AA2781">
                    <w:t>Субвенции из бюджета УР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</w:tr>
            <w:tr w:rsidR="00F81D1A" w:rsidRPr="00AA2781" w:rsidTr="00956356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AA2781">
                    <w:t>Субсидии из бюджета УР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</w:tr>
          </w:tbl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81D1A" w:rsidRPr="002207F1" w:rsidTr="00956356">
        <w:tc>
          <w:tcPr>
            <w:tcW w:w="4112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ind w:right="-108"/>
              <w:rPr>
                <w:b/>
                <w:sz w:val="22"/>
                <w:szCs w:val="22"/>
              </w:rPr>
            </w:pPr>
            <w:r w:rsidRPr="002207F1">
              <w:rPr>
                <w:sz w:val="22"/>
                <w:szCs w:val="22"/>
              </w:rPr>
              <w:t xml:space="preserve">Ожидаемые конечные результаты реализации муниципальной программы, оценка планируемой </w:t>
            </w:r>
            <w:r w:rsidRPr="002207F1">
              <w:rPr>
                <w:sz w:val="22"/>
                <w:szCs w:val="22"/>
              </w:rPr>
              <w:lastRenderedPageBreak/>
              <w:t>эффективности ее реализации</w:t>
            </w:r>
          </w:p>
        </w:tc>
        <w:tc>
          <w:tcPr>
            <w:tcW w:w="6628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F81D1A" w:rsidRPr="002207F1" w:rsidRDefault="00F81D1A" w:rsidP="00F81D1A">
      <w:pPr>
        <w:keepNext/>
        <w:spacing w:before="360" w:after="120"/>
      </w:pPr>
    </w:p>
    <w:p w:rsidR="00F81D1A" w:rsidRPr="002207F1" w:rsidRDefault="00F81D1A" w:rsidP="00F81D1A">
      <w:pPr>
        <w:jc w:val="center"/>
        <w:rPr>
          <w:b/>
        </w:rPr>
      </w:pPr>
      <w:r w:rsidRPr="002207F1">
        <w:rPr>
          <w:b/>
        </w:rPr>
        <w:t xml:space="preserve">Краткая характеристика (паспорт) муниципальной </w:t>
      </w:r>
      <w:r>
        <w:rPr>
          <w:b/>
        </w:rPr>
        <w:t>под</w:t>
      </w:r>
      <w:r w:rsidRPr="002207F1">
        <w:rPr>
          <w:b/>
        </w:rPr>
        <w:t>программы</w:t>
      </w:r>
    </w:p>
    <w:tbl>
      <w:tblPr>
        <w:tblW w:w="107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37"/>
        <w:gridCol w:w="7603"/>
      </w:tblGrid>
      <w:tr w:rsidR="00F81D1A" w:rsidRPr="002207F1" w:rsidTr="00956356">
        <w:tc>
          <w:tcPr>
            <w:tcW w:w="4112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2207F1">
              <w:rPr>
                <w:sz w:val="22"/>
                <w:szCs w:val="22"/>
              </w:rPr>
              <w:t xml:space="preserve">Наименование муниципальной </w:t>
            </w:r>
            <w:r>
              <w:rPr>
                <w:sz w:val="22"/>
                <w:szCs w:val="22"/>
              </w:rPr>
              <w:t>под</w:t>
            </w:r>
            <w:r w:rsidRPr="002207F1">
              <w:rPr>
                <w:sz w:val="22"/>
                <w:szCs w:val="22"/>
              </w:rPr>
              <w:t>программы</w:t>
            </w:r>
          </w:p>
        </w:tc>
        <w:tc>
          <w:tcPr>
            <w:tcW w:w="6628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81D1A" w:rsidRPr="002207F1" w:rsidTr="00956356">
        <w:tc>
          <w:tcPr>
            <w:tcW w:w="4112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2207F1">
              <w:rPr>
                <w:sz w:val="22"/>
                <w:szCs w:val="22"/>
              </w:rPr>
              <w:t>Координатор</w:t>
            </w:r>
          </w:p>
        </w:tc>
        <w:tc>
          <w:tcPr>
            <w:tcW w:w="6628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81D1A" w:rsidRPr="002207F1" w:rsidTr="00956356">
        <w:tc>
          <w:tcPr>
            <w:tcW w:w="4112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 w:rsidRPr="002207F1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6628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81D1A" w:rsidRPr="002207F1" w:rsidTr="00956356">
        <w:tc>
          <w:tcPr>
            <w:tcW w:w="4112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 w:rsidRPr="002207F1">
              <w:rPr>
                <w:sz w:val="22"/>
                <w:szCs w:val="22"/>
              </w:rPr>
              <w:t xml:space="preserve">Соисполнители </w:t>
            </w:r>
          </w:p>
        </w:tc>
        <w:tc>
          <w:tcPr>
            <w:tcW w:w="6628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81D1A" w:rsidRPr="002207F1" w:rsidTr="00956356">
        <w:tc>
          <w:tcPr>
            <w:tcW w:w="4112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</w:t>
            </w:r>
          </w:p>
        </w:tc>
        <w:tc>
          <w:tcPr>
            <w:tcW w:w="6628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i/>
                <w:sz w:val="22"/>
                <w:szCs w:val="22"/>
              </w:rPr>
            </w:pPr>
          </w:p>
        </w:tc>
      </w:tr>
      <w:tr w:rsidR="00F81D1A" w:rsidRPr="002207F1" w:rsidTr="00956356">
        <w:tc>
          <w:tcPr>
            <w:tcW w:w="4112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 w:rsidRPr="002207F1">
              <w:rPr>
                <w:sz w:val="22"/>
                <w:szCs w:val="22"/>
              </w:rPr>
              <w:t xml:space="preserve">Задачи </w:t>
            </w:r>
            <w:r>
              <w:rPr>
                <w:sz w:val="22"/>
                <w:szCs w:val="22"/>
              </w:rPr>
              <w:t xml:space="preserve">подпрограммы </w:t>
            </w:r>
          </w:p>
        </w:tc>
        <w:tc>
          <w:tcPr>
            <w:tcW w:w="6628" w:type="dxa"/>
          </w:tcPr>
          <w:p w:rsidR="00F81D1A" w:rsidRPr="002207F1" w:rsidRDefault="00F81D1A" w:rsidP="0095635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81D1A" w:rsidRPr="002207F1" w:rsidTr="00956356">
        <w:tc>
          <w:tcPr>
            <w:tcW w:w="4112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 w:rsidRPr="002207F1">
              <w:rPr>
                <w:sz w:val="22"/>
                <w:szCs w:val="22"/>
              </w:rPr>
              <w:t xml:space="preserve">Целевые показатели (индикаторы) </w:t>
            </w:r>
          </w:p>
        </w:tc>
        <w:tc>
          <w:tcPr>
            <w:tcW w:w="6628" w:type="dxa"/>
          </w:tcPr>
          <w:p w:rsidR="00F81D1A" w:rsidRPr="002207F1" w:rsidRDefault="00F81D1A" w:rsidP="0095635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81D1A" w:rsidRPr="002207F1" w:rsidTr="00956356">
        <w:tc>
          <w:tcPr>
            <w:tcW w:w="4112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2207F1">
              <w:rPr>
                <w:sz w:val="22"/>
                <w:szCs w:val="22"/>
              </w:rPr>
              <w:t>Сроки и этапы  реализации</w:t>
            </w:r>
          </w:p>
        </w:tc>
        <w:tc>
          <w:tcPr>
            <w:tcW w:w="6628" w:type="dxa"/>
          </w:tcPr>
          <w:p w:rsidR="00F81D1A" w:rsidRPr="002207F1" w:rsidRDefault="00F81D1A" w:rsidP="0095635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81D1A" w:rsidRPr="002207F1" w:rsidTr="00956356">
        <w:tc>
          <w:tcPr>
            <w:tcW w:w="4112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 w:rsidRPr="002207F1">
              <w:rPr>
                <w:sz w:val="22"/>
                <w:szCs w:val="22"/>
              </w:rPr>
              <w:t>Объем средств бюджета муниципа</w:t>
            </w:r>
            <w:r>
              <w:rPr>
                <w:sz w:val="22"/>
                <w:szCs w:val="22"/>
              </w:rPr>
              <w:t>льного образования «Верхнебогатырское»</w:t>
            </w:r>
            <w:r w:rsidRPr="002207F1">
              <w:rPr>
                <w:sz w:val="22"/>
                <w:szCs w:val="22"/>
              </w:rPr>
              <w:t xml:space="preserve"> на реализацию муниципальной </w:t>
            </w:r>
            <w:r>
              <w:rPr>
                <w:sz w:val="22"/>
                <w:szCs w:val="22"/>
              </w:rPr>
              <w:t>под</w:t>
            </w:r>
            <w:r w:rsidRPr="002207F1">
              <w:rPr>
                <w:sz w:val="22"/>
                <w:szCs w:val="22"/>
              </w:rPr>
              <w:t>программы</w:t>
            </w:r>
          </w:p>
        </w:tc>
        <w:tc>
          <w:tcPr>
            <w:tcW w:w="6628" w:type="dxa"/>
          </w:tcPr>
          <w:p w:rsidR="00F81D1A" w:rsidRPr="00AA2781" w:rsidRDefault="00F81D1A" w:rsidP="0095635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AA2781">
              <w:rPr>
                <w:sz w:val="22"/>
                <w:szCs w:val="22"/>
              </w:rPr>
              <w:t>Общий объем финансирования мероприятий муниципальной подпрограммы на 20____ - 20 _____ годы за счет средств бюджета муниципального образования «</w:t>
            </w:r>
            <w:r>
              <w:rPr>
                <w:sz w:val="22"/>
                <w:szCs w:val="22"/>
              </w:rPr>
              <w:t>Верхнебогатырское</w:t>
            </w:r>
            <w:r w:rsidRPr="00AA2781">
              <w:rPr>
                <w:sz w:val="22"/>
                <w:szCs w:val="22"/>
              </w:rPr>
              <w:t xml:space="preserve">» составит _____________ тыс. руб., в том числе: </w:t>
            </w:r>
          </w:p>
          <w:tbl>
            <w:tblPr>
              <w:tblStyle w:val="a9"/>
              <w:tblW w:w="0" w:type="auto"/>
              <w:tblLook w:val="00A0" w:firstRow="1" w:lastRow="0" w:firstColumn="1" w:lastColumn="0" w:noHBand="0" w:noVBand="0"/>
            </w:tblPr>
            <w:tblGrid>
              <w:gridCol w:w="2481"/>
              <w:gridCol w:w="816"/>
              <w:gridCol w:w="816"/>
              <w:gridCol w:w="816"/>
              <w:gridCol w:w="816"/>
              <w:gridCol w:w="816"/>
              <w:gridCol w:w="816"/>
            </w:tblGrid>
            <w:tr w:rsidR="00F81D1A" w:rsidRPr="00AA2781" w:rsidTr="00956356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AA2781">
                    <w:t>всего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AA2781">
                    <w:t>20___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AA2781">
                    <w:t>20___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AA2781">
                    <w:t>20___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AA2781">
                    <w:t>20___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AA2781">
                    <w:t>20___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AA2781">
                    <w:t>20___</w:t>
                  </w:r>
                </w:p>
              </w:tc>
            </w:tr>
            <w:tr w:rsidR="00F81D1A" w:rsidRPr="00AA2781" w:rsidTr="00956356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AA2781">
                    <w:t>Объем финансирования всего, в т.ч.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</w:tr>
            <w:tr w:rsidR="00F81D1A" w:rsidRPr="00AA2781" w:rsidTr="00956356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AA2781">
                    <w:t>Собственные средства бюджета муниципального образования «</w:t>
                  </w:r>
                  <w:r>
                    <w:t>Верхнебогатырское</w:t>
                  </w:r>
                  <w:r w:rsidRPr="00AA2781">
                    <w:t>»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</w:tr>
            <w:tr w:rsidR="00F81D1A" w:rsidRPr="00AA2781" w:rsidTr="00956356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AA2781">
                    <w:t>Субвенции из бюджета УР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</w:tr>
            <w:tr w:rsidR="00F81D1A" w:rsidRPr="00AA2781" w:rsidTr="00956356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AA2781">
                    <w:t>Субсидии из бюджета УР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D1A" w:rsidRPr="00AA2781" w:rsidRDefault="00F81D1A" w:rsidP="00956356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</w:tr>
          </w:tbl>
          <w:p w:rsidR="00F81D1A" w:rsidRPr="00AA278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</w:tr>
      <w:tr w:rsidR="00F81D1A" w:rsidRPr="002207F1" w:rsidTr="00956356">
        <w:tc>
          <w:tcPr>
            <w:tcW w:w="4112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ind w:right="-108"/>
              <w:rPr>
                <w:b/>
                <w:sz w:val="22"/>
                <w:szCs w:val="22"/>
              </w:rPr>
            </w:pPr>
            <w:r w:rsidRPr="002207F1">
              <w:rPr>
                <w:sz w:val="22"/>
                <w:szCs w:val="22"/>
              </w:rPr>
              <w:t xml:space="preserve">Ожидаемые конечные результаты реализации муниципальной </w:t>
            </w:r>
            <w:r>
              <w:rPr>
                <w:sz w:val="22"/>
                <w:szCs w:val="22"/>
              </w:rPr>
              <w:t>под</w:t>
            </w:r>
            <w:r w:rsidRPr="002207F1">
              <w:rPr>
                <w:sz w:val="22"/>
                <w:szCs w:val="22"/>
              </w:rPr>
              <w:t>программы, оценка планируемой эффективности ее реализации</w:t>
            </w:r>
          </w:p>
        </w:tc>
        <w:tc>
          <w:tcPr>
            <w:tcW w:w="6628" w:type="dxa"/>
          </w:tcPr>
          <w:p w:rsidR="00F81D1A" w:rsidRPr="002207F1" w:rsidRDefault="00F81D1A" w:rsidP="0095635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F81D1A" w:rsidRPr="002207F1" w:rsidRDefault="00F81D1A" w:rsidP="00F81D1A">
      <w:pPr>
        <w:spacing w:after="200" w:line="276" w:lineRule="auto"/>
      </w:pPr>
    </w:p>
    <w:p w:rsidR="00F81D1A" w:rsidRDefault="00F81D1A" w:rsidP="00F81D1A">
      <w:pPr>
        <w:spacing w:after="200" w:line="276" w:lineRule="auto"/>
        <w:rPr>
          <w:b/>
          <w:color w:val="000000"/>
        </w:rPr>
        <w:sectPr w:rsidR="00F81D1A" w:rsidSect="000919B8">
          <w:footerReference w:type="default" r:id="rId12"/>
          <w:footerReference w:type="first" r:id="rId13"/>
          <w:pgSz w:w="11906" w:h="16838"/>
          <w:pgMar w:top="851" w:right="709" w:bottom="284" w:left="1701" w:header="709" w:footer="709" w:gutter="0"/>
          <w:cols w:space="708"/>
          <w:docGrid w:linePitch="360"/>
        </w:sectPr>
      </w:pPr>
    </w:p>
    <w:p w:rsidR="00F81D1A" w:rsidRPr="002207F1" w:rsidRDefault="00F81D1A" w:rsidP="00F81D1A">
      <w:pPr>
        <w:ind w:left="11340"/>
      </w:pPr>
      <w:r w:rsidRPr="002207F1">
        <w:lastRenderedPageBreak/>
        <w:t>Приложение 2</w:t>
      </w:r>
    </w:p>
    <w:p w:rsidR="00F81D1A" w:rsidRPr="002207F1" w:rsidRDefault="00F81D1A" w:rsidP="00F81D1A">
      <w:pPr>
        <w:autoSpaceDE w:val="0"/>
        <w:autoSpaceDN w:val="0"/>
        <w:adjustRightInd w:val="0"/>
        <w:ind w:left="11340"/>
      </w:pPr>
      <w:r w:rsidRPr="002207F1">
        <w:t>к Порядку разработки, реализации и оценки эффективности муниципальных программ муниципа</w:t>
      </w:r>
      <w:r>
        <w:t>льного образования «Верхнебогатырское»</w:t>
      </w:r>
      <w:r w:rsidRPr="002207F1">
        <w:t xml:space="preserve">  </w:t>
      </w:r>
    </w:p>
    <w:p w:rsidR="00F81D1A" w:rsidRPr="002207F1" w:rsidRDefault="00F81D1A" w:rsidP="00F81D1A"/>
    <w:p w:rsidR="00F81D1A" w:rsidRDefault="00F81D1A" w:rsidP="00F81D1A">
      <w:pPr>
        <w:jc w:val="center"/>
        <w:rPr>
          <w:b/>
        </w:rPr>
      </w:pPr>
      <w:r w:rsidRPr="002207F1">
        <w:rPr>
          <w:b/>
        </w:rPr>
        <w:t>Формы прило</w:t>
      </w:r>
      <w:r>
        <w:rPr>
          <w:b/>
        </w:rPr>
        <w:t>жений к муниципальной программе</w:t>
      </w:r>
    </w:p>
    <w:p w:rsidR="00F81D1A" w:rsidRDefault="00F81D1A" w:rsidP="00F81D1A">
      <w:pPr>
        <w:jc w:val="center"/>
        <w:rPr>
          <w:b/>
        </w:rPr>
      </w:pPr>
    </w:p>
    <w:p w:rsidR="00F81D1A" w:rsidRDefault="00F81D1A" w:rsidP="00F81D1A">
      <w:pPr>
        <w:jc w:val="both"/>
        <w:rPr>
          <w:b/>
        </w:rPr>
      </w:pPr>
      <w:r w:rsidRPr="0068547C">
        <w:rPr>
          <w:b/>
          <w:sz w:val="22"/>
          <w:szCs w:val="22"/>
        </w:rPr>
        <w:t>Форма 1.</w:t>
      </w:r>
      <w:r w:rsidRPr="0068547C">
        <w:rPr>
          <w:sz w:val="22"/>
          <w:szCs w:val="22"/>
        </w:rPr>
        <w:t xml:space="preserve"> Сведения о составе и значениях целевых показателей (индикаторов) муниципальной программы</w:t>
      </w:r>
    </w:p>
    <w:p w:rsidR="00F81D1A" w:rsidRPr="0068547C" w:rsidRDefault="00F81D1A" w:rsidP="00F81D1A">
      <w:pPr>
        <w:ind w:left="11340"/>
        <w:rPr>
          <w:sz w:val="22"/>
          <w:szCs w:val="22"/>
        </w:rPr>
      </w:pPr>
      <w:r w:rsidRPr="0068547C">
        <w:rPr>
          <w:sz w:val="22"/>
          <w:szCs w:val="22"/>
        </w:rPr>
        <w:t xml:space="preserve">Приложение 1 </w:t>
      </w:r>
    </w:p>
    <w:p w:rsidR="00F81D1A" w:rsidRPr="0068547C" w:rsidRDefault="00F81D1A" w:rsidP="00F81D1A">
      <w:pPr>
        <w:ind w:left="11340"/>
        <w:rPr>
          <w:sz w:val="22"/>
          <w:szCs w:val="22"/>
        </w:rPr>
      </w:pPr>
      <w:r w:rsidRPr="0068547C">
        <w:rPr>
          <w:sz w:val="22"/>
          <w:szCs w:val="22"/>
        </w:rPr>
        <w:t>к муниципальной программе</w:t>
      </w:r>
    </w:p>
    <w:p w:rsidR="00F81D1A" w:rsidRPr="0068547C" w:rsidRDefault="00F81D1A" w:rsidP="00F81D1A">
      <w:pPr>
        <w:ind w:left="11340"/>
        <w:rPr>
          <w:i/>
          <w:sz w:val="22"/>
          <w:szCs w:val="22"/>
        </w:rPr>
      </w:pPr>
      <w:r w:rsidRPr="0068547C">
        <w:rPr>
          <w:i/>
          <w:sz w:val="22"/>
          <w:szCs w:val="22"/>
        </w:rPr>
        <w:t xml:space="preserve">«Наименование муниципальной программы» </w:t>
      </w:r>
    </w:p>
    <w:p w:rsidR="00F81D1A" w:rsidRPr="0068547C" w:rsidRDefault="00F81D1A" w:rsidP="00F81D1A">
      <w:pPr>
        <w:spacing w:after="200" w:line="276" w:lineRule="auto"/>
        <w:jc w:val="center"/>
        <w:rPr>
          <w:b/>
          <w:sz w:val="22"/>
          <w:szCs w:val="22"/>
        </w:rPr>
      </w:pPr>
      <w:r w:rsidRPr="0068547C">
        <w:rPr>
          <w:b/>
          <w:sz w:val="22"/>
          <w:szCs w:val="22"/>
        </w:rPr>
        <w:t>Сведения о составе и значениях целевых показателей (индикаторов) муниципальной программы</w:t>
      </w:r>
    </w:p>
    <w:tbl>
      <w:tblPr>
        <w:tblW w:w="1449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709"/>
        <w:gridCol w:w="459"/>
        <w:gridCol w:w="364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F81D1A" w:rsidRPr="002207F1" w:rsidTr="00956356">
        <w:trPr>
          <w:trHeight w:val="270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 xml:space="preserve">№ </w:t>
            </w:r>
            <w:proofErr w:type="gramStart"/>
            <w:r w:rsidRPr="002207F1">
              <w:rPr>
                <w:sz w:val="18"/>
                <w:szCs w:val="18"/>
              </w:rPr>
              <w:t>п</w:t>
            </w:r>
            <w:proofErr w:type="gramEnd"/>
            <w:r w:rsidRPr="002207F1">
              <w:rPr>
                <w:sz w:val="18"/>
                <w:szCs w:val="18"/>
              </w:rPr>
              <w:t>/п</w:t>
            </w:r>
          </w:p>
        </w:tc>
        <w:tc>
          <w:tcPr>
            <w:tcW w:w="3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8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F81D1A" w:rsidRPr="002207F1" w:rsidTr="00956356">
        <w:trPr>
          <w:trHeight w:val="975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отчетный (базовый)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текущий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очередной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год завершения действия программы</w:t>
            </w: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Пп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отчет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оценка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прогноз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прогноз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прогноз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прогноз</w:t>
            </w: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260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 xml:space="preserve">Наименование программы </w:t>
            </w: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Целевой показатель (индикатор)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Целевой показатель (индикатор)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260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 xml:space="preserve">Наименование подпрограммы </w:t>
            </w:r>
            <w:r>
              <w:rPr>
                <w:sz w:val="18"/>
                <w:szCs w:val="18"/>
              </w:rPr>
              <w:t>1</w:t>
            </w: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Целевой показатель (индикатор)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Целевой показатель (индикатор)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2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подпрограммы …</w:t>
            </w: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Целевой показатель (индикатор)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Целевой показатель (индикатор)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</w:tbl>
    <w:p w:rsidR="00F81D1A" w:rsidRPr="002207F1" w:rsidRDefault="00F81D1A" w:rsidP="00F81D1A">
      <w:pPr>
        <w:sectPr w:rsidR="00F81D1A" w:rsidRPr="002207F1" w:rsidSect="000919B8">
          <w:pgSz w:w="16838" w:h="11906" w:orient="landscape"/>
          <w:pgMar w:top="709" w:right="962" w:bottom="426" w:left="1134" w:header="709" w:footer="709" w:gutter="0"/>
          <w:cols w:space="708"/>
          <w:docGrid w:linePitch="360"/>
        </w:sectPr>
      </w:pPr>
    </w:p>
    <w:p w:rsidR="00F81D1A" w:rsidRDefault="00F81D1A" w:rsidP="00F81D1A">
      <w:r w:rsidRPr="002207F1">
        <w:rPr>
          <w:b/>
        </w:rPr>
        <w:lastRenderedPageBreak/>
        <w:t>Форма 2.</w:t>
      </w:r>
      <w:r w:rsidRPr="002207F1">
        <w:t xml:space="preserve">  Перечень основных мероприятий муниципальной программы</w:t>
      </w:r>
    </w:p>
    <w:p w:rsidR="00F81D1A" w:rsidRPr="0068547C" w:rsidRDefault="00F81D1A" w:rsidP="00F81D1A">
      <w:pPr>
        <w:ind w:left="11340"/>
        <w:rPr>
          <w:sz w:val="22"/>
          <w:szCs w:val="22"/>
        </w:rPr>
      </w:pPr>
      <w:r>
        <w:rPr>
          <w:sz w:val="22"/>
          <w:szCs w:val="22"/>
        </w:rPr>
        <w:t>Приложение 2</w:t>
      </w:r>
      <w:r w:rsidRPr="0068547C">
        <w:rPr>
          <w:sz w:val="22"/>
          <w:szCs w:val="22"/>
        </w:rPr>
        <w:t xml:space="preserve"> </w:t>
      </w:r>
    </w:p>
    <w:p w:rsidR="00F81D1A" w:rsidRPr="0068547C" w:rsidRDefault="00F81D1A" w:rsidP="00F81D1A">
      <w:pPr>
        <w:ind w:left="11340"/>
        <w:rPr>
          <w:sz w:val="22"/>
          <w:szCs w:val="22"/>
        </w:rPr>
      </w:pPr>
      <w:r w:rsidRPr="0068547C">
        <w:rPr>
          <w:sz w:val="22"/>
          <w:szCs w:val="22"/>
        </w:rPr>
        <w:t>к муниципальной программе</w:t>
      </w:r>
    </w:p>
    <w:p w:rsidR="00F81D1A" w:rsidRPr="0068547C" w:rsidRDefault="00F81D1A" w:rsidP="00F81D1A">
      <w:pPr>
        <w:ind w:left="11340"/>
        <w:rPr>
          <w:i/>
          <w:sz w:val="22"/>
          <w:szCs w:val="22"/>
        </w:rPr>
      </w:pPr>
      <w:r w:rsidRPr="0068547C">
        <w:rPr>
          <w:i/>
          <w:sz w:val="22"/>
          <w:szCs w:val="22"/>
        </w:rPr>
        <w:t xml:space="preserve">«Наименование муниципальной программы» </w:t>
      </w:r>
    </w:p>
    <w:p w:rsidR="00F81D1A" w:rsidRPr="002207F1" w:rsidRDefault="00F81D1A" w:rsidP="00F81D1A"/>
    <w:p w:rsidR="00F81D1A" w:rsidRDefault="00F81D1A" w:rsidP="00F81D1A">
      <w:pPr>
        <w:jc w:val="center"/>
        <w:rPr>
          <w:b/>
        </w:rPr>
      </w:pPr>
      <w:r w:rsidRPr="0068547C">
        <w:rPr>
          <w:b/>
        </w:rPr>
        <w:t>Перечень основных мероприятий муниципальной программы</w:t>
      </w:r>
    </w:p>
    <w:p w:rsidR="00F81D1A" w:rsidRPr="0068547C" w:rsidRDefault="00F81D1A" w:rsidP="00F81D1A">
      <w:pPr>
        <w:jc w:val="center"/>
        <w:rPr>
          <w:b/>
        </w:rPr>
      </w:pPr>
    </w:p>
    <w:tbl>
      <w:tblPr>
        <w:tblW w:w="14474" w:type="dxa"/>
        <w:tblInd w:w="93" w:type="dxa"/>
        <w:tblLook w:val="00A0" w:firstRow="1" w:lastRow="0" w:firstColumn="1" w:lastColumn="0" w:noHBand="0" w:noVBand="0"/>
      </w:tblPr>
      <w:tblGrid>
        <w:gridCol w:w="507"/>
        <w:gridCol w:w="460"/>
        <w:gridCol w:w="507"/>
        <w:gridCol w:w="460"/>
        <w:gridCol w:w="3880"/>
        <w:gridCol w:w="3220"/>
        <w:gridCol w:w="2038"/>
        <w:gridCol w:w="3402"/>
      </w:tblGrid>
      <w:tr w:rsidR="00F81D1A" w:rsidRPr="002207F1" w:rsidTr="00956356">
        <w:trPr>
          <w:trHeight w:val="843"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Ожидаемый непосредственный результат</w:t>
            </w:r>
          </w:p>
        </w:tc>
      </w:tr>
      <w:tr w:rsidR="00F81D1A" w:rsidRPr="002207F1" w:rsidTr="00956356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</w:t>
            </w: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Мероприятие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Мероприятие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</w:tbl>
    <w:p w:rsidR="00F81D1A" w:rsidRPr="002207F1" w:rsidRDefault="00F81D1A" w:rsidP="00F81D1A"/>
    <w:p w:rsidR="00F81D1A" w:rsidRPr="002207F1" w:rsidRDefault="00F81D1A" w:rsidP="00F81D1A">
      <w:pPr>
        <w:sectPr w:rsidR="00F81D1A" w:rsidRPr="002207F1" w:rsidSect="000919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81D1A" w:rsidRDefault="00F81D1A" w:rsidP="00F81D1A">
      <w:r w:rsidRPr="002207F1">
        <w:rPr>
          <w:b/>
        </w:rPr>
        <w:lastRenderedPageBreak/>
        <w:t>Форма 3.</w:t>
      </w:r>
      <w:r w:rsidRPr="002207F1">
        <w:t xml:space="preserve"> Финансовая оценка применений мер муниципального регулирования </w:t>
      </w:r>
      <w:r>
        <w:t>в сфере реализации муниципальной программы</w:t>
      </w:r>
    </w:p>
    <w:p w:rsidR="00F81D1A" w:rsidRDefault="00F81D1A" w:rsidP="00F81D1A">
      <w:pPr>
        <w:ind w:left="11340"/>
        <w:rPr>
          <w:sz w:val="22"/>
          <w:szCs w:val="22"/>
        </w:rPr>
      </w:pPr>
    </w:p>
    <w:p w:rsidR="00F81D1A" w:rsidRPr="0068547C" w:rsidRDefault="00F81D1A" w:rsidP="00F81D1A">
      <w:pPr>
        <w:ind w:left="11340"/>
        <w:rPr>
          <w:sz w:val="22"/>
          <w:szCs w:val="22"/>
        </w:rPr>
      </w:pPr>
      <w:r>
        <w:rPr>
          <w:sz w:val="22"/>
          <w:szCs w:val="22"/>
        </w:rPr>
        <w:t>Приложение 3</w:t>
      </w:r>
      <w:r w:rsidRPr="0068547C">
        <w:rPr>
          <w:sz w:val="22"/>
          <w:szCs w:val="22"/>
        </w:rPr>
        <w:t xml:space="preserve"> </w:t>
      </w:r>
    </w:p>
    <w:p w:rsidR="00F81D1A" w:rsidRPr="0068547C" w:rsidRDefault="00F81D1A" w:rsidP="00F81D1A">
      <w:pPr>
        <w:ind w:left="11340"/>
        <w:rPr>
          <w:sz w:val="22"/>
          <w:szCs w:val="22"/>
        </w:rPr>
      </w:pPr>
      <w:r w:rsidRPr="0068547C">
        <w:rPr>
          <w:sz w:val="22"/>
          <w:szCs w:val="22"/>
        </w:rPr>
        <w:t>к муниципальной программе</w:t>
      </w:r>
    </w:p>
    <w:p w:rsidR="00F81D1A" w:rsidRPr="0068547C" w:rsidRDefault="00F81D1A" w:rsidP="00F81D1A">
      <w:pPr>
        <w:ind w:left="11340"/>
        <w:rPr>
          <w:i/>
          <w:sz w:val="22"/>
          <w:szCs w:val="22"/>
        </w:rPr>
      </w:pPr>
      <w:r w:rsidRPr="0068547C">
        <w:rPr>
          <w:i/>
          <w:sz w:val="22"/>
          <w:szCs w:val="22"/>
        </w:rPr>
        <w:t xml:space="preserve">«Наименование муниципальной программы» </w:t>
      </w:r>
    </w:p>
    <w:p w:rsidR="00F81D1A" w:rsidRPr="0068547C" w:rsidRDefault="00F81D1A" w:rsidP="00F81D1A">
      <w:pPr>
        <w:jc w:val="center"/>
        <w:rPr>
          <w:b/>
        </w:rPr>
      </w:pPr>
      <w:r w:rsidRPr="0068547C">
        <w:rPr>
          <w:b/>
        </w:rPr>
        <w:t>Финансовая оценка применений мер муниципального регулирования</w:t>
      </w:r>
    </w:p>
    <w:p w:rsidR="00F81D1A" w:rsidRPr="002207F1" w:rsidRDefault="00F81D1A" w:rsidP="00F81D1A"/>
    <w:tbl>
      <w:tblPr>
        <w:tblW w:w="14474" w:type="dxa"/>
        <w:tblInd w:w="93" w:type="dxa"/>
        <w:tblLook w:val="00A0" w:firstRow="1" w:lastRow="0" w:firstColumn="1" w:lastColumn="0" w:noHBand="0" w:noVBand="0"/>
      </w:tblPr>
      <w:tblGrid>
        <w:gridCol w:w="507"/>
        <w:gridCol w:w="500"/>
        <w:gridCol w:w="507"/>
        <w:gridCol w:w="500"/>
        <w:gridCol w:w="2380"/>
        <w:gridCol w:w="1860"/>
        <w:gridCol w:w="1120"/>
        <w:gridCol w:w="1120"/>
        <w:gridCol w:w="1120"/>
        <w:gridCol w:w="1120"/>
        <w:gridCol w:w="1120"/>
        <w:gridCol w:w="2620"/>
      </w:tblGrid>
      <w:tr w:rsidR="00F81D1A" w:rsidRPr="002207F1" w:rsidTr="00956356">
        <w:trPr>
          <w:trHeight w:val="259"/>
        </w:trPr>
        <w:tc>
          <w:tcPr>
            <w:tcW w:w="20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Показатель применения меры</w:t>
            </w:r>
          </w:p>
        </w:tc>
        <w:tc>
          <w:tcPr>
            <w:tcW w:w="56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Финансовая оценка результата, тыс. руб.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 xml:space="preserve">Краткое обоснование необходимости применения меры </w:t>
            </w:r>
          </w:p>
        </w:tc>
      </w:tr>
      <w:tr w:rsidR="00F81D1A" w:rsidRPr="002207F1" w:rsidTr="00956356">
        <w:trPr>
          <w:trHeight w:val="675"/>
        </w:trPr>
        <w:tc>
          <w:tcPr>
            <w:tcW w:w="201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очередной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…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год завершения действия программы</w:t>
            </w: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36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МП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24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подпрограммы, в рамках которой реализуется мера государственного регулирования</w:t>
            </w:r>
          </w:p>
        </w:tc>
      </w:tr>
      <w:tr w:rsidR="00F81D1A" w:rsidRPr="002207F1" w:rsidTr="0095635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2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основного мероприятия, в рамках которого реализуется мера муниципального регулирования</w:t>
            </w:r>
          </w:p>
        </w:tc>
      </w:tr>
      <w:tr w:rsidR="00F81D1A" w:rsidRPr="002207F1" w:rsidTr="0095635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24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подпрограммы, в рамках которой реализуется мера государственного регулирования</w:t>
            </w:r>
          </w:p>
        </w:tc>
      </w:tr>
      <w:tr w:rsidR="00F81D1A" w:rsidRPr="002207F1" w:rsidTr="0095635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2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основного мероприятия, в рамках которого реализуется мера муниципального регулирования</w:t>
            </w:r>
          </w:p>
        </w:tc>
      </w:tr>
      <w:tr w:rsidR="00F81D1A" w:rsidRPr="002207F1" w:rsidTr="0095635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…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</w:tbl>
    <w:p w:rsidR="00F81D1A" w:rsidRPr="002207F1" w:rsidRDefault="00F81D1A" w:rsidP="00F81D1A"/>
    <w:p w:rsidR="00F81D1A" w:rsidRPr="002207F1" w:rsidRDefault="00F81D1A" w:rsidP="00F81D1A">
      <w:pPr>
        <w:spacing w:after="200" w:line="276" w:lineRule="auto"/>
        <w:rPr>
          <w:b/>
        </w:rPr>
      </w:pPr>
      <w:r w:rsidRPr="002207F1">
        <w:rPr>
          <w:b/>
        </w:rPr>
        <w:br w:type="page"/>
      </w:r>
    </w:p>
    <w:p w:rsidR="00F81D1A" w:rsidRDefault="00F81D1A" w:rsidP="00F81D1A">
      <w:r w:rsidRPr="002207F1">
        <w:rPr>
          <w:b/>
        </w:rPr>
        <w:lastRenderedPageBreak/>
        <w:t>Форма 4.</w:t>
      </w:r>
      <w:r w:rsidRPr="002207F1">
        <w:t xml:space="preserve"> Прогноз сводных показателей муниципальных заданий на оказание муниципальных услуг (выполнение работ) в сфере реализации муниципальной программы </w:t>
      </w:r>
    </w:p>
    <w:p w:rsidR="00F81D1A" w:rsidRPr="0068547C" w:rsidRDefault="00F81D1A" w:rsidP="00F81D1A">
      <w:pPr>
        <w:ind w:left="11340"/>
        <w:rPr>
          <w:sz w:val="22"/>
          <w:szCs w:val="22"/>
        </w:rPr>
      </w:pPr>
      <w:r>
        <w:rPr>
          <w:sz w:val="22"/>
          <w:szCs w:val="22"/>
        </w:rPr>
        <w:t>Приложение 4</w:t>
      </w:r>
      <w:r w:rsidRPr="0068547C">
        <w:rPr>
          <w:sz w:val="22"/>
          <w:szCs w:val="22"/>
        </w:rPr>
        <w:t xml:space="preserve"> </w:t>
      </w:r>
    </w:p>
    <w:p w:rsidR="00F81D1A" w:rsidRPr="0068547C" w:rsidRDefault="00F81D1A" w:rsidP="00F81D1A">
      <w:pPr>
        <w:ind w:left="11340"/>
        <w:rPr>
          <w:sz w:val="22"/>
          <w:szCs w:val="22"/>
        </w:rPr>
      </w:pPr>
      <w:r w:rsidRPr="0068547C">
        <w:rPr>
          <w:sz w:val="22"/>
          <w:szCs w:val="22"/>
        </w:rPr>
        <w:t>к муниципальной программе</w:t>
      </w:r>
    </w:p>
    <w:p w:rsidR="00F81D1A" w:rsidRPr="0068547C" w:rsidRDefault="00F81D1A" w:rsidP="00F81D1A">
      <w:pPr>
        <w:ind w:left="11340"/>
        <w:rPr>
          <w:i/>
          <w:sz w:val="22"/>
          <w:szCs w:val="22"/>
        </w:rPr>
      </w:pPr>
      <w:r w:rsidRPr="0068547C">
        <w:rPr>
          <w:i/>
          <w:sz w:val="22"/>
          <w:szCs w:val="22"/>
        </w:rPr>
        <w:t xml:space="preserve">«Наименование муниципальной программы» </w:t>
      </w:r>
    </w:p>
    <w:p w:rsidR="00F81D1A" w:rsidRPr="002207F1" w:rsidRDefault="00F81D1A" w:rsidP="00F81D1A"/>
    <w:p w:rsidR="00F81D1A" w:rsidRDefault="00F81D1A" w:rsidP="00F81D1A">
      <w:pPr>
        <w:jc w:val="center"/>
        <w:rPr>
          <w:b/>
        </w:rPr>
      </w:pPr>
      <w:r w:rsidRPr="00027EC8">
        <w:rPr>
          <w:b/>
        </w:rPr>
        <w:t>Прогноз сводных показателей муниципальных заданий на оказание муниципальных услуг (выполнение работ) в сфере реализации муниципальной программы</w:t>
      </w:r>
    </w:p>
    <w:p w:rsidR="00F81D1A" w:rsidRPr="00027EC8" w:rsidRDefault="00F81D1A" w:rsidP="00F81D1A">
      <w:pPr>
        <w:jc w:val="center"/>
        <w:rPr>
          <w:b/>
        </w:rPr>
      </w:pPr>
    </w:p>
    <w:tbl>
      <w:tblPr>
        <w:tblW w:w="15116" w:type="dxa"/>
        <w:tblInd w:w="93" w:type="dxa"/>
        <w:tblLook w:val="00A0" w:firstRow="1" w:lastRow="0" w:firstColumn="1" w:lastColumn="0" w:noHBand="0" w:noVBand="0"/>
      </w:tblPr>
      <w:tblGrid>
        <w:gridCol w:w="507"/>
        <w:gridCol w:w="461"/>
        <w:gridCol w:w="507"/>
        <w:gridCol w:w="460"/>
        <w:gridCol w:w="644"/>
        <w:gridCol w:w="1677"/>
        <w:gridCol w:w="4247"/>
        <w:gridCol w:w="1023"/>
        <w:gridCol w:w="1118"/>
        <w:gridCol w:w="1118"/>
        <w:gridCol w:w="1118"/>
        <w:gridCol w:w="1118"/>
        <w:gridCol w:w="1118"/>
      </w:tblGrid>
      <w:tr w:rsidR="00F81D1A" w:rsidRPr="002207F1" w:rsidTr="00956356">
        <w:trPr>
          <w:trHeight w:val="945"/>
          <w:tblHeader/>
        </w:trPr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42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очередной год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…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год завершения действия программы</w:t>
            </w:r>
          </w:p>
        </w:tc>
      </w:tr>
      <w:tr w:rsidR="00F81D1A" w:rsidRPr="002207F1" w:rsidTr="00956356">
        <w:trPr>
          <w:trHeight w:val="282"/>
          <w:tblHeader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МП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2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53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подпрограммы, в рамках которой оказываются муниципальные услуги муниципальными учреждениями</w:t>
            </w:r>
          </w:p>
        </w:tc>
      </w:tr>
      <w:tr w:rsidR="00F81D1A" w:rsidRPr="002207F1" w:rsidTr="0095635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5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основного мероприятия, в рамках которого оказываются муниципальные услуги муниципальными учреждениями</w:t>
            </w:r>
          </w:p>
        </w:tc>
      </w:tr>
      <w:tr w:rsidR="00F81D1A" w:rsidRPr="002207F1" w:rsidTr="00956356">
        <w:trPr>
          <w:trHeight w:val="51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ххх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73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Расходы бюджета муниципа</w:t>
            </w:r>
            <w:r>
              <w:rPr>
                <w:sz w:val="18"/>
                <w:szCs w:val="18"/>
              </w:rPr>
              <w:t>льного образования «</w:t>
            </w:r>
            <w:r>
              <w:rPr>
                <w:color w:val="000000"/>
                <w:sz w:val="20"/>
                <w:szCs w:val="20"/>
              </w:rPr>
              <w:t>«Верхнебогатырское»</w:t>
            </w:r>
            <w:r>
              <w:rPr>
                <w:sz w:val="18"/>
                <w:szCs w:val="18"/>
              </w:rPr>
              <w:t>»</w:t>
            </w:r>
            <w:r w:rsidRPr="002207F1">
              <w:rPr>
                <w:sz w:val="18"/>
                <w:szCs w:val="18"/>
              </w:rPr>
              <w:t xml:space="preserve"> на оказание муниципальной услуги (выполнение работы)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559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ххх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75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Расходы бюджета муниципал</w:t>
            </w:r>
            <w:r>
              <w:rPr>
                <w:sz w:val="18"/>
                <w:szCs w:val="18"/>
              </w:rPr>
              <w:t xml:space="preserve">ьного образования </w:t>
            </w:r>
            <w:r>
              <w:rPr>
                <w:color w:val="000000"/>
                <w:sz w:val="20"/>
                <w:szCs w:val="20"/>
              </w:rPr>
              <w:t xml:space="preserve">«Верхнебогатырское» </w:t>
            </w:r>
            <w:r w:rsidRPr="002207F1">
              <w:rPr>
                <w:sz w:val="18"/>
                <w:szCs w:val="18"/>
              </w:rPr>
              <w:t>на оказание муниципальной услуги (выполнение работы)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5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основного мероприятия, в рамках которого оказываются муниципальные услуги муниципальными учреждениями</w:t>
            </w:r>
          </w:p>
        </w:tc>
      </w:tr>
      <w:tr w:rsidR="00F81D1A" w:rsidRPr="002207F1" w:rsidTr="00956356">
        <w:trPr>
          <w:trHeight w:val="52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ххх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76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Расходы бюджета муниципал</w:t>
            </w:r>
            <w:r>
              <w:rPr>
                <w:sz w:val="18"/>
                <w:szCs w:val="18"/>
              </w:rPr>
              <w:t xml:space="preserve">ьного образования </w:t>
            </w:r>
            <w:r>
              <w:rPr>
                <w:color w:val="000000"/>
                <w:sz w:val="20"/>
                <w:szCs w:val="20"/>
              </w:rPr>
              <w:t xml:space="preserve">«Верхнебогатырское» </w:t>
            </w:r>
            <w:r w:rsidRPr="002207F1">
              <w:rPr>
                <w:sz w:val="18"/>
                <w:szCs w:val="18"/>
              </w:rPr>
              <w:t>на оказание муниципальной услуги (выполнение работы)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30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  <w:r w:rsidRPr="002207F1">
              <w:rPr>
                <w:rFonts w:ascii="Calibri" w:hAnsi="Calibri"/>
                <w:sz w:val="18"/>
                <w:szCs w:val="18"/>
              </w:rPr>
              <w:t>…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2207F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30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53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подпрограммы, в рамках которой оказываются муниципальные услуги муниципальными учреждениями</w:t>
            </w:r>
          </w:p>
        </w:tc>
      </w:tr>
      <w:tr w:rsidR="00F81D1A" w:rsidRPr="002207F1" w:rsidTr="00956356">
        <w:trPr>
          <w:trHeight w:val="30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5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основного мероприятия, в рамках которого оказываются муниципальные услуги муниципальными учреждениями</w:t>
            </w:r>
          </w:p>
        </w:tc>
      </w:tr>
      <w:tr w:rsidR="00F81D1A" w:rsidRPr="002207F1" w:rsidTr="00956356">
        <w:trPr>
          <w:trHeight w:val="52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lastRenderedPageBreak/>
              <w:t>хх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ххх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78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Расходы бюджета муниципал</w:t>
            </w:r>
            <w:r>
              <w:rPr>
                <w:sz w:val="18"/>
                <w:szCs w:val="18"/>
              </w:rPr>
              <w:t xml:space="preserve">ьного образования </w:t>
            </w:r>
            <w:r>
              <w:rPr>
                <w:color w:val="000000"/>
                <w:sz w:val="20"/>
                <w:szCs w:val="20"/>
              </w:rPr>
              <w:t xml:space="preserve">«Верхнебогатырское» </w:t>
            </w:r>
            <w:r w:rsidRPr="002207F1">
              <w:rPr>
                <w:sz w:val="18"/>
                <w:szCs w:val="18"/>
              </w:rPr>
              <w:t>на оказание муниципальной услуги (выполнение работы)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52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76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ххх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Расходы бюджета муниципал</w:t>
            </w:r>
            <w:r>
              <w:rPr>
                <w:sz w:val="18"/>
                <w:szCs w:val="18"/>
              </w:rPr>
              <w:t xml:space="preserve">ьного образования </w:t>
            </w:r>
            <w:r>
              <w:rPr>
                <w:color w:val="000000"/>
                <w:sz w:val="20"/>
                <w:szCs w:val="20"/>
              </w:rPr>
              <w:t xml:space="preserve">«Верхнебогатырское» </w:t>
            </w:r>
            <w:r w:rsidRPr="002207F1">
              <w:rPr>
                <w:sz w:val="18"/>
                <w:szCs w:val="18"/>
              </w:rPr>
              <w:t>на оказание муниципальной услуги (выполнение работы)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315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  <w:r w:rsidRPr="002207F1">
              <w:rPr>
                <w:rFonts w:ascii="Calibri" w:hAnsi="Calibri"/>
                <w:sz w:val="18"/>
                <w:szCs w:val="18"/>
              </w:rPr>
              <w:t>…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2207F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F81D1A" w:rsidRPr="002207F1" w:rsidRDefault="00F81D1A" w:rsidP="00F81D1A"/>
    <w:p w:rsidR="00F81D1A" w:rsidRPr="002207F1" w:rsidRDefault="00F81D1A" w:rsidP="00F81D1A">
      <w:pPr>
        <w:spacing w:after="200" w:line="276" w:lineRule="auto"/>
        <w:rPr>
          <w:b/>
        </w:rPr>
      </w:pPr>
      <w:r w:rsidRPr="002207F1">
        <w:rPr>
          <w:b/>
        </w:rPr>
        <w:br w:type="page"/>
      </w:r>
    </w:p>
    <w:p w:rsidR="00F81D1A" w:rsidRPr="002207F1" w:rsidRDefault="00F81D1A" w:rsidP="00F81D1A">
      <w:r w:rsidRPr="002207F1">
        <w:rPr>
          <w:b/>
        </w:rPr>
        <w:lastRenderedPageBreak/>
        <w:t>Форма 5.</w:t>
      </w:r>
      <w:r w:rsidRPr="002207F1">
        <w:t xml:space="preserve"> Ресурсное обеспечение реализации муниципальной программы за счет средств бюджета муниципал</w:t>
      </w:r>
      <w:r>
        <w:t xml:space="preserve">ьного района </w:t>
      </w:r>
      <w:r w:rsidRPr="002207F1">
        <w:t xml:space="preserve"> </w:t>
      </w:r>
    </w:p>
    <w:p w:rsidR="00F81D1A" w:rsidRDefault="00F81D1A" w:rsidP="00F81D1A"/>
    <w:p w:rsidR="00F81D1A" w:rsidRPr="0068547C" w:rsidRDefault="00F81D1A" w:rsidP="00F81D1A">
      <w:pPr>
        <w:ind w:left="11340"/>
        <w:rPr>
          <w:sz w:val="22"/>
          <w:szCs w:val="22"/>
        </w:rPr>
      </w:pPr>
      <w:r>
        <w:rPr>
          <w:sz w:val="22"/>
          <w:szCs w:val="22"/>
        </w:rPr>
        <w:t>Приложение 5</w:t>
      </w:r>
      <w:r w:rsidRPr="0068547C">
        <w:rPr>
          <w:sz w:val="22"/>
          <w:szCs w:val="22"/>
        </w:rPr>
        <w:t xml:space="preserve"> </w:t>
      </w:r>
    </w:p>
    <w:p w:rsidR="00F81D1A" w:rsidRPr="0068547C" w:rsidRDefault="00F81D1A" w:rsidP="00F81D1A">
      <w:pPr>
        <w:ind w:left="11340"/>
        <w:rPr>
          <w:sz w:val="22"/>
          <w:szCs w:val="22"/>
        </w:rPr>
      </w:pPr>
      <w:r w:rsidRPr="0068547C">
        <w:rPr>
          <w:sz w:val="22"/>
          <w:szCs w:val="22"/>
        </w:rPr>
        <w:t>к муниципальной программе</w:t>
      </w:r>
    </w:p>
    <w:p w:rsidR="00F81D1A" w:rsidRPr="0068547C" w:rsidRDefault="00F81D1A" w:rsidP="00F81D1A">
      <w:pPr>
        <w:ind w:left="11340"/>
        <w:rPr>
          <w:i/>
          <w:sz w:val="22"/>
          <w:szCs w:val="22"/>
        </w:rPr>
      </w:pPr>
      <w:r w:rsidRPr="0068547C">
        <w:rPr>
          <w:i/>
          <w:sz w:val="22"/>
          <w:szCs w:val="22"/>
        </w:rPr>
        <w:t xml:space="preserve">«Наименование муниципальной программы» </w:t>
      </w:r>
    </w:p>
    <w:p w:rsidR="00F81D1A" w:rsidRDefault="00F81D1A" w:rsidP="00F81D1A"/>
    <w:p w:rsidR="00F81D1A" w:rsidRDefault="00F81D1A" w:rsidP="00F81D1A">
      <w:pPr>
        <w:jc w:val="center"/>
        <w:rPr>
          <w:b/>
        </w:rPr>
      </w:pPr>
      <w:r w:rsidRPr="00027EC8">
        <w:rPr>
          <w:b/>
        </w:rPr>
        <w:t xml:space="preserve">Ресурсное обеспечение реализации муниципальной программы за счет средств бюджета </w:t>
      </w:r>
    </w:p>
    <w:p w:rsidR="00F81D1A" w:rsidRDefault="00F81D1A" w:rsidP="00F81D1A">
      <w:pPr>
        <w:jc w:val="center"/>
        <w:rPr>
          <w:b/>
        </w:rPr>
      </w:pPr>
      <w:r w:rsidRPr="00027EC8">
        <w:rPr>
          <w:b/>
        </w:rPr>
        <w:t xml:space="preserve">муниципального </w:t>
      </w:r>
      <w:r>
        <w:rPr>
          <w:b/>
        </w:rPr>
        <w:t>образования «Верхнебогатырское»</w:t>
      </w:r>
    </w:p>
    <w:p w:rsidR="00F81D1A" w:rsidRPr="00027EC8" w:rsidRDefault="00F81D1A" w:rsidP="00F81D1A">
      <w:pPr>
        <w:jc w:val="center"/>
        <w:rPr>
          <w:b/>
        </w:rPr>
      </w:pPr>
    </w:p>
    <w:tbl>
      <w:tblPr>
        <w:tblW w:w="14570" w:type="dxa"/>
        <w:tblInd w:w="93" w:type="dxa"/>
        <w:tblLook w:val="00A0" w:firstRow="1" w:lastRow="0" w:firstColumn="1" w:lastColumn="0" w:noHBand="0" w:noVBand="0"/>
      </w:tblPr>
      <w:tblGrid>
        <w:gridCol w:w="490"/>
        <w:gridCol w:w="430"/>
        <w:gridCol w:w="490"/>
        <w:gridCol w:w="386"/>
        <w:gridCol w:w="2129"/>
        <w:gridCol w:w="2753"/>
        <w:gridCol w:w="620"/>
        <w:gridCol w:w="420"/>
        <w:gridCol w:w="424"/>
        <w:gridCol w:w="811"/>
        <w:gridCol w:w="471"/>
        <w:gridCol w:w="1020"/>
        <w:gridCol w:w="1020"/>
        <w:gridCol w:w="1020"/>
        <w:gridCol w:w="1020"/>
        <w:gridCol w:w="1066"/>
      </w:tblGrid>
      <w:tr w:rsidR="00F81D1A" w:rsidRPr="002207F1" w:rsidTr="00956356">
        <w:trPr>
          <w:trHeight w:val="574"/>
          <w:tblHeader/>
        </w:trPr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2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5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Расходы бюджета муниципального образования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«Верхнебогатырское»</w:t>
            </w:r>
            <w:r w:rsidRPr="002207F1">
              <w:rPr>
                <w:sz w:val="17"/>
                <w:szCs w:val="17"/>
              </w:rPr>
              <w:t>, тыс. рублей</w:t>
            </w:r>
          </w:p>
        </w:tc>
      </w:tr>
      <w:tr w:rsidR="00F81D1A" w:rsidRPr="002207F1" w:rsidTr="00956356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Пп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ОМ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М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ГРБС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Рз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gramStart"/>
            <w:r w:rsidRPr="002207F1">
              <w:rPr>
                <w:sz w:val="17"/>
                <w:szCs w:val="17"/>
              </w:rPr>
              <w:t>Пр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ЦС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ВР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очередной год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первый год планового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второй год планового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…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год завершения действия программы</w:t>
            </w:r>
          </w:p>
        </w:tc>
      </w:tr>
      <w:tr w:rsidR="00F81D1A" w:rsidRPr="002207F1" w:rsidTr="00956356">
        <w:trPr>
          <w:trHeight w:val="259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хх</w:t>
            </w:r>
          </w:p>
        </w:tc>
        <w:tc>
          <w:tcPr>
            <w:tcW w:w="4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Наименование муниципальной программы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F81D1A" w:rsidRPr="002207F1" w:rsidTr="00956356">
        <w:trPr>
          <w:trHeight w:val="259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ответственный исполнитель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ххх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F81D1A" w:rsidRPr="002207F1" w:rsidTr="00956356">
        <w:trPr>
          <w:trHeight w:val="259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соисполнитель 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ххх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F81D1A" w:rsidRPr="002207F1" w:rsidTr="00956356">
        <w:trPr>
          <w:trHeight w:val="259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соисполнитель 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ххх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F81D1A" w:rsidRPr="002207F1" w:rsidTr="00956356">
        <w:trPr>
          <w:trHeight w:val="259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ххх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F81D1A" w:rsidRPr="002207F1" w:rsidTr="00956356">
        <w:trPr>
          <w:trHeight w:val="25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хх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 xml:space="preserve">Наименование подпрограммы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207F1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F81D1A" w:rsidRPr="002207F1" w:rsidTr="00956356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ответственный исполнитель подпрограммы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</w:tr>
      <w:tr w:rsidR="00F81D1A" w:rsidRPr="002207F1" w:rsidTr="00956356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соисполнитель 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</w:tr>
      <w:tr w:rsidR="00F81D1A" w:rsidRPr="002207F1" w:rsidTr="00956356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соисполнитель 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</w:tr>
      <w:tr w:rsidR="00F81D1A" w:rsidRPr="002207F1" w:rsidTr="00956356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</w:tr>
      <w:tr w:rsidR="00F81D1A" w:rsidRPr="002207F1" w:rsidTr="00956356">
        <w:trPr>
          <w:trHeight w:val="25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</w:tr>
      <w:tr w:rsidR="00F81D1A" w:rsidRPr="002207F1" w:rsidTr="00956356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ответственный исполнитель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</w:tr>
      <w:tr w:rsidR="00F81D1A" w:rsidRPr="002207F1" w:rsidTr="00956356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ответственный исполнитель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</w:tr>
      <w:tr w:rsidR="00F81D1A" w:rsidRPr="002207F1" w:rsidTr="00956356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ответственный исполнитель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</w:tr>
      <w:tr w:rsidR="00F81D1A" w:rsidRPr="002207F1" w:rsidTr="00956356">
        <w:trPr>
          <w:trHeight w:val="25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ответственный исполнитель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ххххххх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</w:tr>
      <w:tr w:rsidR="00F81D1A" w:rsidRPr="002207F1" w:rsidTr="00956356">
        <w:trPr>
          <w:trHeight w:val="25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ответственный исполнитель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ххххххх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</w:tr>
      <w:tr w:rsidR="00F81D1A" w:rsidRPr="002207F1" w:rsidTr="00956356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lastRenderedPageBreak/>
              <w:t>хх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ответственный исполнитель основного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ххххххх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</w:tr>
      <w:tr w:rsidR="00F81D1A" w:rsidRPr="002207F1" w:rsidTr="00956356">
        <w:trPr>
          <w:trHeight w:val="51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ответственный исполнитель основного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ххххххх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</w:tr>
      <w:tr w:rsidR="00F81D1A" w:rsidRPr="002207F1" w:rsidTr="00956356">
        <w:trPr>
          <w:trHeight w:val="25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</w:tr>
      <w:tr w:rsidR="00F81D1A" w:rsidRPr="002207F1" w:rsidTr="00956356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ответственный исполнитель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</w:tr>
      <w:tr w:rsidR="00F81D1A" w:rsidRPr="002207F1" w:rsidTr="00956356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ответственный исполнитель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</w:tr>
      <w:tr w:rsidR="00F81D1A" w:rsidRPr="002207F1" w:rsidTr="00956356">
        <w:trPr>
          <w:trHeight w:val="25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ответственный исполнитель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ххххххх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</w:tr>
      <w:tr w:rsidR="00F81D1A" w:rsidRPr="002207F1" w:rsidTr="00956356">
        <w:trPr>
          <w:trHeight w:val="25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ответственный исполнитель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ххххххх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ххх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20" w:after="20"/>
              <w:rPr>
                <w:sz w:val="17"/>
                <w:szCs w:val="17"/>
              </w:rPr>
            </w:pPr>
            <w:r w:rsidRPr="002207F1">
              <w:rPr>
                <w:sz w:val="17"/>
                <w:szCs w:val="17"/>
              </w:rPr>
              <w:t> </w:t>
            </w:r>
          </w:p>
        </w:tc>
      </w:tr>
    </w:tbl>
    <w:p w:rsidR="00F81D1A" w:rsidRPr="002207F1" w:rsidRDefault="00F81D1A" w:rsidP="00F81D1A"/>
    <w:p w:rsidR="00F81D1A" w:rsidRPr="002207F1" w:rsidRDefault="00F81D1A" w:rsidP="00F81D1A">
      <w:pPr>
        <w:spacing w:after="200" w:line="276" w:lineRule="auto"/>
        <w:rPr>
          <w:b/>
        </w:rPr>
      </w:pPr>
      <w:r w:rsidRPr="002207F1">
        <w:rPr>
          <w:b/>
        </w:rPr>
        <w:br w:type="page"/>
      </w:r>
    </w:p>
    <w:p w:rsidR="00F81D1A" w:rsidRPr="002207F1" w:rsidRDefault="00F81D1A" w:rsidP="00F81D1A">
      <w:r w:rsidRPr="002207F1">
        <w:rPr>
          <w:b/>
        </w:rPr>
        <w:lastRenderedPageBreak/>
        <w:t>Форма 6.</w:t>
      </w:r>
      <w:r w:rsidRPr="002207F1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F81D1A" w:rsidRPr="0068547C" w:rsidRDefault="00F81D1A" w:rsidP="00F81D1A">
      <w:pPr>
        <w:ind w:left="11340"/>
        <w:rPr>
          <w:sz w:val="22"/>
          <w:szCs w:val="22"/>
        </w:rPr>
      </w:pPr>
      <w:r>
        <w:rPr>
          <w:sz w:val="22"/>
          <w:szCs w:val="22"/>
        </w:rPr>
        <w:t>Приложение 6</w:t>
      </w:r>
      <w:r w:rsidRPr="0068547C">
        <w:rPr>
          <w:sz w:val="22"/>
          <w:szCs w:val="22"/>
        </w:rPr>
        <w:t xml:space="preserve"> </w:t>
      </w:r>
    </w:p>
    <w:p w:rsidR="00F81D1A" w:rsidRPr="0068547C" w:rsidRDefault="00F81D1A" w:rsidP="00F81D1A">
      <w:pPr>
        <w:ind w:left="11340"/>
        <w:rPr>
          <w:sz w:val="22"/>
          <w:szCs w:val="22"/>
        </w:rPr>
      </w:pPr>
      <w:r w:rsidRPr="0068547C">
        <w:rPr>
          <w:sz w:val="22"/>
          <w:szCs w:val="22"/>
        </w:rPr>
        <w:t>к муниципальной программе</w:t>
      </w:r>
    </w:p>
    <w:p w:rsidR="00F81D1A" w:rsidRDefault="00F81D1A" w:rsidP="00F81D1A">
      <w:pPr>
        <w:ind w:left="11340"/>
        <w:rPr>
          <w:i/>
          <w:sz w:val="22"/>
          <w:szCs w:val="22"/>
        </w:rPr>
      </w:pPr>
      <w:r w:rsidRPr="0068547C">
        <w:rPr>
          <w:i/>
          <w:sz w:val="22"/>
          <w:szCs w:val="22"/>
        </w:rPr>
        <w:t>«Наименование муниципальной программы»</w:t>
      </w:r>
    </w:p>
    <w:p w:rsidR="00F81D1A" w:rsidRDefault="00F81D1A" w:rsidP="00F81D1A">
      <w:pPr>
        <w:jc w:val="center"/>
        <w:rPr>
          <w:b/>
        </w:rPr>
      </w:pPr>
      <w:r w:rsidRPr="00027EC8">
        <w:rPr>
          <w:b/>
        </w:rPr>
        <w:t xml:space="preserve">Прогнозная (справочная) оценка ресурсного обеспечения реализации муниципальной программы </w:t>
      </w:r>
    </w:p>
    <w:p w:rsidR="00F81D1A" w:rsidRDefault="00F81D1A" w:rsidP="00F81D1A">
      <w:pPr>
        <w:jc w:val="center"/>
        <w:rPr>
          <w:b/>
        </w:rPr>
      </w:pPr>
      <w:r w:rsidRPr="00027EC8">
        <w:rPr>
          <w:b/>
        </w:rPr>
        <w:t>за счет всех источников финансирования</w:t>
      </w:r>
    </w:p>
    <w:p w:rsidR="00F81D1A" w:rsidRPr="00027EC8" w:rsidRDefault="00F81D1A" w:rsidP="00F81D1A">
      <w:pPr>
        <w:jc w:val="center"/>
        <w:rPr>
          <w:b/>
        </w:rPr>
      </w:pPr>
    </w:p>
    <w:tbl>
      <w:tblPr>
        <w:tblW w:w="14521" w:type="dxa"/>
        <w:tblInd w:w="93" w:type="dxa"/>
        <w:tblLook w:val="00A0" w:firstRow="1" w:lastRow="0" w:firstColumn="1" w:lastColumn="0" w:noHBand="0" w:noVBand="0"/>
      </w:tblPr>
      <w:tblGrid>
        <w:gridCol w:w="724"/>
        <w:gridCol w:w="709"/>
        <w:gridCol w:w="2497"/>
        <w:gridCol w:w="3882"/>
        <w:gridCol w:w="1109"/>
        <w:gridCol w:w="1120"/>
        <w:gridCol w:w="1120"/>
        <w:gridCol w:w="1120"/>
        <w:gridCol w:w="1120"/>
        <w:gridCol w:w="1120"/>
      </w:tblGrid>
      <w:tr w:rsidR="00F81D1A" w:rsidRPr="002207F1" w:rsidTr="00956356">
        <w:trPr>
          <w:trHeight w:val="405"/>
          <w:tblHeader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4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3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670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Оценка расходов, тыс. рублей</w:t>
            </w:r>
          </w:p>
        </w:tc>
      </w:tr>
      <w:tr w:rsidR="00F81D1A" w:rsidRPr="002207F1" w:rsidTr="00956356">
        <w:trPr>
          <w:trHeight w:val="570"/>
          <w:tblHeader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очередной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…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год завершения действия программы</w:t>
            </w:r>
          </w:p>
        </w:tc>
      </w:tr>
      <w:tr w:rsidR="00F81D1A" w:rsidRPr="002207F1" w:rsidTr="00956356">
        <w:trPr>
          <w:trHeight w:val="330"/>
          <w:tblHeader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Пп</w:t>
            </w:r>
          </w:p>
        </w:tc>
        <w:tc>
          <w:tcPr>
            <w:tcW w:w="24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sz w:val="18"/>
                <w:szCs w:val="18"/>
              </w:rPr>
            </w:pPr>
            <w:r w:rsidRPr="002207F1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55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бюджет муниципал</w:t>
            </w:r>
            <w:r>
              <w:rPr>
                <w:sz w:val="18"/>
                <w:szCs w:val="18"/>
              </w:rPr>
              <w:t>ьного образования «Глазовский район»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55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ind w:left="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из бюджета Удмуртской Республики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55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ind w:firstLine="88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55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55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бюджеты поселений, входящи</w:t>
            </w:r>
            <w:r>
              <w:rPr>
                <w:sz w:val="18"/>
                <w:szCs w:val="18"/>
              </w:rPr>
              <w:t xml:space="preserve">х в состав муниципального образования </w:t>
            </w:r>
            <w:r>
              <w:rPr>
                <w:color w:val="000000"/>
                <w:sz w:val="20"/>
                <w:szCs w:val="20"/>
              </w:rPr>
              <w:t>«Верхнебогатырское»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1</w:t>
            </w:r>
          </w:p>
        </w:tc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подпрограммы 1 муниципальной программы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sz w:val="18"/>
                <w:szCs w:val="18"/>
              </w:rPr>
            </w:pPr>
            <w:r w:rsidRPr="002207F1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55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бюджет муниципал</w:t>
            </w:r>
            <w:r>
              <w:rPr>
                <w:sz w:val="18"/>
                <w:szCs w:val="18"/>
              </w:rPr>
              <w:t>ьного образования «Глазовский район»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ind w:left="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из бюджета Удмуртской Республики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55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55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бюджеты поселений, входящи</w:t>
            </w:r>
            <w:r>
              <w:rPr>
                <w:sz w:val="18"/>
                <w:szCs w:val="18"/>
              </w:rPr>
              <w:t xml:space="preserve">х в состав муниципального образования </w:t>
            </w:r>
            <w:r>
              <w:rPr>
                <w:color w:val="000000"/>
                <w:sz w:val="20"/>
                <w:szCs w:val="20"/>
              </w:rPr>
              <w:t>«Верхнебогатырское»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</w:tbl>
    <w:p w:rsidR="00F81D1A" w:rsidRDefault="00F81D1A" w:rsidP="00F81D1A">
      <w:pPr>
        <w:ind w:left="11199"/>
      </w:pPr>
    </w:p>
    <w:p w:rsidR="00F81D1A" w:rsidRDefault="00F81D1A" w:rsidP="00F81D1A">
      <w:pPr>
        <w:ind w:left="11199"/>
      </w:pPr>
    </w:p>
    <w:p w:rsidR="00F81D1A" w:rsidRDefault="00F81D1A" w:rsidP="00F81D1A">
      <w:pPr>
        <w:ind w:left="11199"/>
      </w:pPr>
    </w:p>
    <w:p w:rsidR="00F81D1A" w:rsidRDefault="00F81D1A" w:rsidP="00F81D1A">
      <w:pPr>
        <w:ind w:left="11199"/>
      </w:pPr>
    </w:p>
    <w:p w:rsidR="00F81D1A" w:rsidRDefault="00F81D1A" w:rsidP="00F81D1A">
      <w:pPr>
        <w:ind w:left="11199"/>
      </w:pPr>
    </w:p>
    <w:p w:rsidR="00F81D1A" w:rsidRDefault="00F81D1A" w:rsidP="00F81D1A">
      <w:pPr>
        <w:ind w:left="11199"/>
      </w:pPr>
    </w:p>
    <w:p w:rsidR="00F81D1A" w:rsidRDefault="00F81D1A" w:rsidP="00F81D1A">
      <w:pPr>
        <w:ind w:left="11199"/>
      </w:pPr>
    </w:p>
    <w:p w:rsidR="00F81D1A" w:rsidRDefault="00F81D1A" w:rsidP="00F81D1A">
      <w:pPr>
        <w:ind w:left="11199"/>
      </w:pPr>
    </w:p>
    <w:p w:rsidR="00F81D1A" w:rsidRDefault="00F81D1A" w:rsidP="00F81D1A">
      <w:pPr>
        <w:ind w:left="11199"/>
      </w:pPr>
    </w:p>
    <w:p w:rsidR="00F81D1A" w:rsidRDefault="00F81D1A" w:rsidP="00F81D1A">
      <w:pPr>
        <w:ind w:left="11199"/>
      </w:pPr>
    </w:p>
    <w:p w:rsidR="00F81D1A" w:rsidRDefault="00F81D1A" w:rsidP="00F81D1A">
      <w:pPr>
        <w:ind w:left="11199"/>
      </w:pPr>
    </w:p>
    <w:p w:rsidR="00F81D1A" w:rsidRDefault="00F81D1A" w:rsidP="00F81D1A">
      <w:pPr>
        <w:ind w:left="11199"/>
      </w:pPr>
    </w:p>
    <w:p w:rsidR="00F81D1A" w:rsidRDefault="00F81D1A" w:rsidP="00F81D1A">
      <w:pPr>
        <w:ind w:left="11199"/>
      </w:pPr>
    </w:p>
    <w:p w:rsidR="00F81D1A" w:rsidRDefault="00F81D1A" w:rsidP="00F81D1A">
      <w:pPr>
        <w:ind w:left="11199"/>
      </w:pPr>
    </w:p>
    <w:p w:rsidR="00F81D1A" w:rsidRDefault="00F81D1A" w:rsidP="00F81D1A">
      <w:pPr>
        <w:ind w:left="11199"/>
      </w:pPr>
    </w:p>
    <w:p w:rsidR="00F81D1A" w:rsidRDefault="00F81D1A" w:rsidP="00F81D1A">
      <w:pPr>
        <w:ind w:left="11199"/>
      </w:pPr>
    </w:p>
    <w:p w:rsidR="00F81D1A" w:rsidRDefault="00F81D1A" w:rsidP="00F81D1A">
      <w:pPr>
        <w:ind w:left="11199"/>
      </w:pPr>
    </w:p>
    <w:p w:rsidR="00F81D1A" w:rsidRPr="002207F1" w:rsidRDefault="00F81D1A" w:rsidP="00F81D1A">
      <w:pPr>
        <w:ind w:left="11199"/>
      </w:pPr>
      <w:r w:rsidRPr="002207F1">
        <w:lastRenderedPageBreak/>
        <w:t>Приложение 3</w:t>
      </w:r>
    </w:p>
    <w:p w:rsidR="00F81D1A" w:rsidRPr="002207F1" w:rsidRDefault="00F81D1A" w:rsidP="00F81D1A">
      <w:pPr>
        <w:autoSpaceDE w:val="0"/>
        <w:autoSpaceDN w:val="0"/>
        <w:adjustRightInd w:val="0"/>
        <w:ind w:left="11199"/>
      </w:pPr>
      <w:r w:rsidRPr="002207F1">
        <w:t>к Порядку разработки, реализации и оценки эффективности муниципальных программ муниципал</w:t>
      </w:r>
      <w:r>
        <w:t xml:space="preserve">ьного образования </w:t>
      </w:r>
      <w:r>
        <w:rPr>
          <w:color w:val="000000"/>
        </w:rPr>
        <w:t>«Верхнебогатырское»</w:t>
      </w:r>
      <w:r w:rsidRPr="002207F1">
        <w:t xml:space="preserve">  </w:t>
      </w:r>
    </w:p>
    <w:p w:rsidR="00F81D1A" w:rsidRPr="002207F1" w:rsidRDefault="00F81D1A" w:rsidP="00F81D1A">
      <w:pPr>
        <w:jc w:val="center"/>
        <w:rPr>
          <w:b/>
        </w:rPr>
      </w:pPr>
      <w:r w:rsidRPr="002207F1">
        <w:rPr>
          <w:b/>
        </w:rPr>
        <w:t xml:space="preserve">Формы </w:t>
      </w:r>
      <w:r>
        <w:rPr>
          <w:b/>
        </w:rPr>
        <w:t xml:space="preserve">годовых </w:t>
      </w:r>
      <w:r w:rsidRPr="002207F1">
        <w:rPr>
          <w:b/>
        </w:rPr>
        <w:t>отчетов о реализации муниципальной программы</w:t>
      </w:r>
    </w:p>
    <w:p w:rsidR="00F81D1A" w:rsidRDefault="00F81D1A" w:rsidP="00F81D1A"/>
    <w:p w:rsidR="00F81D1A" w:rsidRPr="002207F1" w:rsidRDefault="00F81D1A" w:rsidP="00F81D1A">
      <w:r w:rsidRPr="002207F1">
        <w:rPr>
          <w:b/>
        </w:rPr>
        <w:t xml:space="preserve">Форма </w:t>
      </w:r>
      <w:r>
        <w:rPr>
          <w:b/>
        </w:rPr>
        <w:t>1</w:t>
      </w:r>
      <w:r w:rsidRPr="002207F1">
        <w:rPr>
          <w:b/>
        </w:rPr>
        <w:t xml:space="preserve">. </w:t>
      </w:r>
      <w:hyperlink r:id="rId14" w:history="1">
        <w:r w:rsidRPr="002207F1">
          <w:t>Отчет</w:t>
        </w:r>
      </w:hyperlink>
      <w:r w:rsidRPr="002207F1">
        <w:t xml:space="preserve"> о достигнутых значениях целевых показателей (индикаторов) муниципальной программы </w:t>
      </w:r>
    </w:p>
    <w:p w:rsidR="00F81D1A" w:rsidRDefault="00F81D1A" w:rsidP="00F81D1A">
      <w:pPr>
        <w:jc w:val="center"/>
        <w:rPr>
          <w:b/>
        </w:rPr>
      </w:pPr>
    </w:p>
    <w:p w:rsidR="00F81D1A" w:rsidRPr="00027EC8" w:rsidRDefault="00F81D1A" w:rsidP="00F81D1A">
      <w:pPr>
        <w:jc w:val="center"/>
        <w:rPr>
          <w:b/>
        </w:rPr>
      </w:pPr>
      <w:hyperlink r:id="rId15" w:history="1">
        <w:r w:rsidRPr="00027EC8">
          <w:rPr>
            <w:b/>
          </w:rPr>
          <w:t>Отчет</w:t>
        </w:r>
      </w:hyperlink>
      <w:r w:rsidRPr="00027EC8">
        <w:rPr>
          <w:b/>
        </w:rPr>
        <w:t xml:space="preserve"> о достигнутых значениях целевых показателей (индикаторов) муниципальной программы</w:t>
      </w:r>
    </w:p>
    <w:p w:rsidR="00F81D1A" w:rsidRDefault="00F81D1A" w:rsidP="00F81D1A">
      <w:pPr>
        <w:jc w:val="center"/>
        <w:rPr>
          <w:b/>
        </w:rPr>
      </w:pPr>
      <w:r w:rsidRPr="00027EC8">
        <w:rPr>
          <w:b/>
        </w:rPr>
        <w:t xml:space="preserve">по состоянию </w:t>
      </w:r>
      <w:proofErr w:type="gramStart"/>
      <w:r w:rsidRPr="00027EC8">
        <w:rPr>
          <w:b/>
        </w:rPr>
        <w:t>на</w:t>
      </w:r>
      <w:proofErr w:type="gramEnd"/>
      <w:r w:rsidRPr="00027EC8">
        <w:rPr>
          <w:b/>
        </w:rPr>
        <w:t xml:space="preserve"> ____________________</w:t>
      </w:r>
    </w:p>
    <w:p w:rsidR="00F81D1A" w:rsidRDefault="00F81D1A" w:rsidP="00F81D1A">
      <w:pPr>
        <w:rPr>
          <w:sz w:val="20"/>
          <w:szCs w:val="20"/>
        </w:rPr>
      </w:pPr>
      <w:r w:rsidRPr="003C3998">
        <w:rPr>
          <w:sz w:val="20"/>
          <w:szCs w:val="20"/>
        </w:rPr>
        <w:t>Наименование муниципальной программы ____________________________________________________________</w:t>
      </w:r>
    </w:p>
    <w:p w:rsidR="00F81D1A" w:rsidRPr="003C3998" w:rsidRDefault="00F81D1A" w:rsidP="00F81D1A">
      <w:pPr>
        <w:rPr>
          <w:sz w:val="20"/>
          <w:szCs w:val="20"/>
        </w:rPr>
      </w:pPr>
    </w:p>
    <w:tbl>
      <w:tblPr>
        <w:tblW w:w="14956" w:type="dxa"/>
        <w:tblInd w:w="93" w:type="dxa"/>
        <w:tblLook w:val="00A0" w:firstRow="1" w:lastRow="0" w:firstColumn="1" w:lastColumn="0" w:noHBand="0" w:noVBand="0"/>
      </w:tblPr>
      <w:tblGrid>
        <w:gridCol w:w="702"/>
        <w:gridCol w:w="566"/>
        <w:gridCol w:w="432"/>
        <w:gridCol w:w="2000"/>
        <w:gridCol w:w="1000"/>
        <w:gridCol w:w="1439"/>
        <w:gridCol w:w="1240"/>
        <w:gridCol w:w="1240"/>
        <w:gridCol w:w="1240"/>
        <w:gridCol w:w="1255"/>
        <w:gridCol w:w="1240"/>
        <w:gridCol w:w="2602"/>
      </w:tblGrid>
      <w:tr w:rsidR="00F81D1A" w:rsidRPr="002207F1" w:rsidTr="00956356">
        <w:trPr>
          <w:trHeight w:val="507"/>
        </w:trPr>
        <w:tc>
          <w:tcPr>
            <w:tcW w:w="1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2207F1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2207F1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91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Значения целевого показателя (индикатора)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2207F1">
              <w:rPr>
                <w:color w:val="000000"/>
                <w:sz w:val="16"/>
                <w:szCs w:val="16"/>
              </w:rPr>
              <w:t xml:space="preserve">тклонение факта </w:t>
            </w:r>
            <w:r>
              <w:rPr>
                <w:color w:val="000000"/>
                <w:sz w:val="16"/>
                <w:szCs w:val="16"/>
              </w:rPr>
              <w:t xml:space="preserve">на конец отчетного периода </w:t>
            </w:r>
            <w:r w:rsidRPr="002207F1">
              <w:rPr>
                <w:color w:val="000000"/>
                <w:sz w:val="16"/>
                <w:szCs w:val="16"/>
              </w:rPr>
              <w:t xml:space="preserve">от плана </w:t>
            </w:r>
            <w:r>
              <w:rPr>
                <w:color w:val="000000"/>
                <w:sz w:val="16"/>
                <w:szCs w:val="16"/>
              </w:rPr>
              <w:t>на отчетный год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Относительное отклонение факта от плана, в %</w:t>
            </w:r>
            <w:r>
              <w:rPr>
                <w:color w:val="000000"/>
                <w:sz w:val="16"/>
                <w:szCs w:val="16"/>
              </w:rPr>
              <w:t xml:space="preserve"> (исполнение плана)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Темп роста</w:t>
            </w:r>
            <w:r>
              <w:rPr>
                <w:color w:val="000000"/>
                <w:sz w:val="16"/>
                <w:szCs w:val="16"/>
              </w:rPr>
              <w:t xml:space="preserve"> (снижения)</w:t>
            </w:r>
            <w:r w:rsidRPr="002207F1">
              <w:rPr>
                <w:color w:val="000000"/>
                <w:sz w:val="16"/>
                <w:szCs w:val="16"/>
              </w:rPr>
              <w:t xml:space="preserve"> к уровню прошлого года, %</w:t>
            </w:r>
          </w:p>
        </w:tc>
        <w:tc>
          <w:tcPr>
            <w:tcW w:w="2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F81D1A" w:rsidRPr="002207F1" w:rsidTr="00956356">
        <w:trPr>
          <w:trHeight w:val="390"/>
        </w:trPr>
        <w:tc>
          <w:tcPr>
            <w:tcW w:w="1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Pr="002207F1">
              <w:rPr>
                <w:color w:val="000000"/>
                <w:sz w:val="16"/>
                <w:szCs w:val="16"/>
              </w:rPr>
              <w:t xml:space="preserve">акт </w:t>
            </w:r>
            <w:r>
              <w:rPr>
                <w:color w:val="000000"/>
                <w:sz w:val="16"/>
                <w:szCs w:val="16"/>
              </w:rPr>
              <w:t>за</w:t>
            </w:r>
            <w:r w:rsidRPr="002207F1">
              <w:rPr>
                <w:color w:val="000000"/>
                <w:sz w:val="16"/>
                <w:szCs w:val="16"/>
              </w:rPr>
              <w:t xml:space="preserve"> год</w:t>
            </w:r>
            <w:r>
              <w:rPr>
                <w:color w:val="000000"/>
                <w:sz w:val="16"/>
                <w:szCs w:val="16"/>
              </w:rPr>
              <w:t xml:space="preserve">, предшествующий </w:t>
            </w:r>
            <w:proofErr w:type="gramStart"/>
            <w:r>
              <w:rPr>
                <w:color w:val="000000"/>
                <w:sz w:val="16"/>
                <w:szCs w:val="16"/>
              </w:rPr>
              <w:t>отчетному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2207F1">
              <w:rPr>
                <w:color w:val="000000"/>
                <w:sz w:val="16"/>
                <w:szCs w:val="16"/>
              </w:rPr>
              <w:t xml:space="preserve">лан </w:t>
            </w:r>
            <w:r>
              <w:rPr>
                <w:color w:val="000000"/>
                <w:sz w:val="16"/>
                <w:szCs w:val="16"/>
              </w:rPr>
              <w:t>на</w:t>
            </w:r>
            <w:r w:rsidRPr="002207F1">
              <w:rPr>
                <w:color w:val="000000"/>
                <w:sz w:val="16"/>
                <w:szCs w:val="16"/>
              </w:rPr>
              <w:t xml:space="preserve"> отчетн</w:t>
            </w:r>
            <w:r>
              <w:rPr>
                <w:color w:val="000000"/>
                <w:sz w:val="16"/>
                <w:szCs w:val="16"/>
              </w:rPr>
              <w:t>ый</w:t>
            </w:r>
            <w:r w:rsidRPr="002207F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</w:t>
            </w:r>
            <w:r w:rsidRPr="002207F1">
              <w:rPr>
                <w:color w:val="000000"/>
                <w:sz w:val="16"/>
                <w:szCs w:val="16"/>
              </w:rPr>
              <w:t>акт на конец отчетного периода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</w:p>
        </w:tc>
      </w:tr>
      <w:tr w:rsidR="00F81D1A" w:rsidRPr="002207F1" w:rsidTr="00956356">
        <w:trPr>
          <w:trHeight w:val="34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</w:p>
        </w:tc>
      </w:tr>
      <w:tr w:rsidR="00F81D1A" w:rsidRPr="002207F1" w:rsidTr="00956356">
        <w:trPr>
          <w:trHeight w:val="300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07F1">
              <w:rPr>
                <w:b/>
                <w:bCs/>
                <w:color w:val="000000"/>
                <w:sz w:val="16"/>
                <w:szCs w:val="16"/>
              </w:rPr>
              <w:t>хх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07F1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5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81D1A" w:rsidRPr="002207F1" w:rsidRDefault="00F81D1A" w:rsidP="009563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07F1">
              <w:rPr>
                <w:b/>
                <w:bCs/>
                <w:color w:val="000000"/>
                <w:sz w:val="16"/>
                <w:szCs w:val="16"/>
              </w:rPr>
              <w:t>Наименование программы</w:t>
            </w:r>
          </w:p>
        </w:tc>
      </w:tr>
      <w:tr w:rsidR="00F81D1A" w:rsidRPr="002207F1" w:rsidTr="00956356">
        <w:trPr>
          <w:trHeight w:val="46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1D1A" w:rsidRPr="002207F1" w:rsidRDefault="00F81D1A" w:rsidP="009563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D1A" w:rsidRPr="002207F1" w:rsidTr="00956356">
        <w:trPr>
          <w:trHeight w:val="46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1D1A" w:rsidRPr="002207F1" w:rsidRDefault="00F81D1A" w:rsidP="009563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D1A" w:rsidRPr="002207F1" w:rsidTr="00956356">
        <w:trPr>
          <w:trHeight w:val="234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D1A" w:rsidRPr="002207F1" w:rsidTr="00956356">
        <w:trPr>
          <w:trHeight w:val="300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07F1">
              <w:rPr>
                <w:b/>
                <w:bCs/>
                <w:color w:val="000000"/>
                <w:sz w:val="16"/>
                <w:szCs w:val="16"/>
              </w:rPr>
              <w:t>хх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07F1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5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81D1A" w:rsidRPr="002207F1" w:rsidRDefault="00F81D1A" w:rsidP="009563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07F1">
              <w:rPr>
                <w:b/>
                <w:bCs/>
                <w:color w:val="000000"/>
                <w:sz w:val="16"/>
                <w:szCs w:val="16"/>
              </w:rPr>
              <w:t xml:space="preserve">Наименование подпрограммы 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81D1A" w:rsidRPr="002207F1" w:rsidTr="00956356">
        <w:trPr>
          <w:trHeight w:val="46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1D1A" w:rsidRPr="002207F1" w:rsidRDefault="00F81D1A" w:rsidP="009563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D1A" w:rsidRPr="002207F1" w:rsidTr="00956356">
        <w:trPr>
          <w:trHeight w:val="46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1D1A" w:rsidRPr="002207F1" w:rsidRDefault="00F81D1A" w:rsidP="009563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D1A" w:rsidRPr="002207F1" w:rsidTr="00956356">
        <w:trPr>
          <w:trHeight w:val="172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D1A" w:rsidRPr="002207F1" w:rsidTr="00956356">
        <w:trPr>
          <w:trHeight w:val="300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07F1">
              <w:rPr>
                <w:b/>
                <w:bCs/>
                <w:color w:val="000000"/>
                <w:sz w:val="16"/>
                <w:szCs w:val="16"/>
              </w:rPr>
              <w:t>хх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07F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5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81D1A" w:rsidRPr="002207F1" w:rsidRDefault="00F81D1A" w:rsidP="009563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07F1">
              <w:rPr>
                <w:b/>
                <w:bCs/>
                <w:color w:val="000000"/>
                <w:sz w:val="16"/>
                <w:szCs w:val="16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</w:t>
            </w:r>
          </w:p>
        </w:tc>
      </w:tr>
      <w:tr w:rsidR="00F81D1A" w:rsidRPr="002207F1" w:rsidTr="00956356">
        <w:trPr>
          <w:trHeight w:val="46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1D1A" w:rsidRPr="002207F1" w:rsidRDefault="00F81D1A" w:rsidP="009563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D1A" w:rsidRPr="002207F1" w:rsidTr="00956356">
        <w:trPr>
          <w:trHeight w:val="46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1D1A" w:rsidRPr="002207F1" w:rsidRDefault="00F81D1A" w:rsidP="009563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1D1A" w:rsidRPr="002207F1" w:rsidTr="00956356">
        <w:trPr>
          <w:trHeight w:val="126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F81D1A" w:rsidRDefault="00F81D1A" w:rsidP="00F81D1A">
      <w:r w:rsidRPr="002207F1">
        <w:rPr>
          <w:b/>
        </w:rPr>
        <w:lastRenderedPageBreak/>
        <w:t xml:space="preserve">Форма </w:t>
      </w:r>
      <w:r>
        <w:rPr>
          <w:b/>
        </w:rPr>
        <w:t>2</w:t>
      </w:r>
      <w:r w:rsidRPr="002207F1">
        <w:rPr>
          <w:b/>
        </w:rPr>
        <w:t xml:space="preserve">. </w:t>
      </w:r>
      <w:hyperlink r:id="rId16" w:history="1">
        <w:r w:rsidRPr="002207F1">
          <w:t>Отчет</w:t>
        </w:r>
      </w:hyperlink>
      <w:r w:rsidRPr="002207F1">
        <w:t xml:space="preserve"> о выполнении основных мероприятий муниципальной программы </w:t>
      </w:r>
    </w:p>
    <w:p w:rsidR="00F81D1A" w:rsidRDefault="00F81D1A" w:rsidP="00F81D1A"/>
    <w:p w:rsidR="00F81D1A" w:rsidRDefault="00F81D1A" w:rsidP="00F81D1A">
      <w:pPr>
        <w:jc w:val="center"/>
        <w:rPr>
          <w:b/>
        </w:rPr>
      </w:pPr>
      <w:hyperlink r:id="rId17" w:history="1">
        <w:r w:rsidRPr="003C3998">
          <w:rPr>
            <w:b/>
          </w:rPr>
          <w:t>Отчет</w:t>
        </w:r>
      </w:hyperlink>
      <w:r w:rsidRPr="003C3998">
        <w:rPr>
          <w:b/>
        </w:rPr>
        <w:t xml:space="preserve"> о выполнении основных мероприятий муниципальной программы</w:t>
      </w:r>
    </w:p>
    <w:p w:rsidR="00F81D1A" w:rsidRPr="003C3998" w:rsidRDefault="00F81D1A" w:rsidP="00F81D1A">
      <w:pPr>
        <w:jc w:val="center"/>
        <w:rPr>
          <w:b/>
        </w:rPr>
      </w:pPr>
      <w:r>
        <w:rPr>
          <w:b/>
        </w:rPr>
        <w:t xml:space="preserve">по состоянию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_________________</w:t>
      </w:r>
    </w:p>
    <w:p w:rsidR="00F81D1A" w:rsidRDefault="00F81D1A" w:rsidP="00F81D1A">
      <w:pPr>
        <w:rPr>
          <w:sz w:val="20"/>
          <w:szCs w:val="20"/>
        </w:rPr>
      </w:pPr>
      <w:r w:rsidRPr="003C3998">
        <w:rPr>
          <w:sz w:val="20"/>
          <w:szCs w:val="20"/>
        </w:rPr>
        <w:t>Наименование муниципальной программы ____________________________________________________________</w:t>
      </w:r>
    </w:p>
    <w:p w:rsidR="00F81D1A" w:rsidRPr="002207F1" w:rsidRDefault="00F81D1A" w:rsidP="00F81D1A"/>
    <w:tbl>
      <w:tblPr>
        <w:tblW w:w="14707" w:type="dxa"/>
        <w:tblInd w:w="93" w:type="dxa"/>
        <w:tblLook w:val="00A0" w:firstRow="1" w:lastRow="0" w:firstColumn="1" w:lastColumn="0" w:noHBand="0" w:noVBand="0"/>
      </w:tblPr>
      <w:tblGrid>
        <w:gridCol w:w="474"/>
        <w:gridCol w:w="418"/>
        <w:gridCol w:w="474"/>
        <w:gridCol w:w="400"/>
        <w:gridCol w:w="2218"/>
        <w:gridCol w:w="2127"/>
        <w:gridCol w:w="1150"/>
        <w:gridCol w:w="1206"/>
        <w:gridCol w:w="2080"/>
        <w:gridCol w:w="2080"/>
        <w:gridCol w:w="2080"/>
      </w:tblGrid>
      <w:tr w:rsidR="00F81D1A" w:rsidRPr="002207F1" w:rsidTr="00956356">
        <w:trPr>
          <w:trHeight w:val="945"/>
        </w:trPr>
        <w:tc>
          <w:tcPr>
            <w:tcW w:w="176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Ответственный исполнитель</w:t>
            </w:r>
            <w:r>
              <w:rPr>
                <w:color w:val="000000"/>
                <w:sz w:val="18"/>
                <w:szCs w:val="18"/>
              </w:rPr>
              <w:t>, соисполнители</w:t>
            </w:r>
            <w:r w:rsidRPr="002207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Достигнутый результат</w:t>
            </w:r>
            <w:r>
              <w:rPr>
                <w:color w:val="000000"/>
                <w:sz w:val="18"/>
                <w:szCs w:val="18"/>
              </w:rPr>
              <w:t xml:space="preserve"> на конец отчетного периода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F81D1A" w:rsidRPr="002207F1" w:rsidTr="00956356">
        <w:trPr>
          <w:trHeight w:val="34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2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Мероприятие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Мероприятие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Мероприятие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81D1A" w:rsidRPr="002207F1" w:rsidRDefault="00F81D1A" w:rsidP="00F81D1A"/>
    <w:p w:rsidR="00F81D1A" w:rsidRDefault="00F81D1A" w:rsidP="00F81D1A">
      <w:pPr>
        <w:rPr>
          <w:b/>
        </w:rPr>
      </w:pPr>
    </w:p>
    <w:p w:rsidR="00F81D1A" w:rsidRDefault="00F81D1A" w:rsidP="00F81D1A">
      <w:pPr>
        <w:rPr>
          <w:b/>
        </w:rPr>
      </w:pPr>
    </w:p>
    <w:p w:rsidR="00F81D1A" w:rsidRDefault="00F81D1A" w:rsidP="00F81D1A">
      <w:r w:rsidRPr="002207F1">
        <w:rPr>
          <w:b/>
        </w:rPr>
        <w:t>Форма 3.</w:t>
      </w:r>
      <w:r w:rsidRPr="002207F1">
        <w:t xml:space="preserve"> </w:t>
      </w:r>
      <w:r>
        <w:t>Отчет о ф</w:t>
      </w:r>
      <w:r w:rsidRPr="002207F1">
        <w:t>инансов</w:t>
      </w:r>
      <w:r>
        <w:t>ой</w:t>
      </w:r>
      <w:r w:rsidRPr="002207F1">
        <w:t xml:space="preserve"> оценк</w:t>
      </w:r>
      <w:r>
        <w:t>е</w:t>
      </w:r>
      <w:r w:rsidRPr="002207F1">
        <w:t xml:space="preserve"> применени</w:t>
      </w:r>
      <w:r>
        <w:t>я</w:t>
      </w:r>
      <w:r w:rsidRPr="002207F1">
        <w:t xml:space="preserve"> мер муниципального регулирования </w:t>
      </w:r>
      <w:r>
        <w:t>в сфере реализации муниципальной программы</w:t>
      </w:r>
    </w:p>
    <w:p w:rsidR="00F81D1A" w:rsidRDefault="00F81D1A" w:rsidP="00F81D1A">
      <w:pPr>
        <w:ind w:left="11340"/>
        <w:rPr>
          <w:sz w:val="22"/>
          <w:szCs w:val="22"/>
        </w:rPr>
      </w:pPr>
    </w:p>
    <w:p w:rsidR="00F81D1A" w:rsidRDefault="00F81D1A" w:rsidP="00F81D1A">
      <w:pPr>
        <w:jc w:val="center"/>
        <w:rPr>
          <w:b/>
        </w:rPr>
      </w:pPr>
    </w:p>
    <w:p w:rsidR="00F81D1A" w:rsidRDefault="00F81D1A" w:rsidP="00F81D1A">
      <w:pPr>
        <w:jc w:val="center"/>
        <w:rPr>
          <w:b/>
        </w:rPr>
      </w:pPr>
      <w:r>
        <w:rPr>
          <w:b/>
        </w:rPr>
        <w:t>Отчет о ф</w:t>
      </w:r>
      <w:r w:rsidRPr="0068547C">
        <w:rPr>
          <w:b/>
        </w:rPr>
        <w:t>инансов</w:t>
      </w:r>
      <w:r>
        <w:rPr>
          <w:b/>
        </w:rPr>
        <w:t>ой</w:t>
      </w:r>
      <w:r w:rsidRPr="0068547C">
        <w:rPr>
          <w:b/>
        </w:rPr>
        <w:t xml:space="preserve"> оценк</w:t>
      </w:r>
      <w:r>
        <w:rPr>
          <w:b/>
        </w:rPr>
        <w:t>е</w:t>
      </w:r>
      <w:r w:rsidRPr="0068547C">
        <w:rPr>
          <w:b/>
        </w:rPr>
        <w:t xml:space="preserve"> применени</w:t>
      </w:r>
      <w:r>
        <w:rPr>
          <w:b/>
        </w:rPr>
        <w:t>я</w:t>
      </w:r>
      <w:r w:rsidRPr="0068547C">
        <w:rPr>
          <w:b/>
        </w:rPr>
        <w:t xml:space="preserve"> мер муниципального регулирования</w:t>
      </w:r>
    </w:p>
    <w:p w:rsidR="00F81D1A" w:rsidRDefault="00F81D1A" w:rsidP="00F81D1A">
      <w:pPr>
        <w:jc w:val="center"/>
        <w:rPr>
          <w:b/>
        </w:rPr>
      </w:pPr>
      <w:r>
        <w:rPr>
          <w:b/>
        </w:rPr>
        <w:t xml:space="preserve">по состоянию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_______________</w:t>
      </w:r>
    </w:p>
    <w:p w:rsidR="00F81D1A" w:rsidRDefault="00F81D1A" w:rsidP="00F81D1A">
      <w:pPr>
        <w:rPr>
          <w:sz w:val="20"/>
          <w:szCs w:val="20"/>
        </w:rPr>
      </w:pPr>
      <w:r w:rsidRPr="003C3998">
        <w:rPr>
          <w:sz w:val="20"/>
          <w:szCs w:val="20"/>
        </w:rPr>
        <w:t>Наименование муниципальной программы ____________________________________________________________</w:t>
      </w:r>
    </w:p>
    <w:p w:rsidR="00F81D1A" w:rsidRPr="002207F1" w:rsidRDefault="00F81D1A" w:rsidP="00F81D1A"/>
    <w:tbl>
      <w:tblPr>
        <w:tblW w:w="12523" w:type="dxa"/>
        <w:jc w:val="center"/>
        <w:tblInd w:w="93" w:type="dxa"/>
        <w:tblLook w:val="00A0" w:firstRow="1" w:lastRow="0" w:firstColumn="1" w:lastColumn="0" w:noHBand="0" w:noVBand="0"/>
      </w:tblPr>
      <w:tblGrid>
        <w:gridCol w:w="507"/>
        <w:gridCol w:w="500"/>
        <w:gridCol w:w="507"/>
        <w:gridCol w:w="500"/>
        <w:gridCol w:w="2380"/>
        <w:gridCol w:w="1860"/>
        <w:gridCol w:w="1145"/>
        <w:gridCol w:w="1120"/>
        <w:gridCol w:w="1384"/>
        <w:gridCol w:w="2620"/>
      </w:tblGrid>
      <w:tr w:rsidR="00F81D1A" w:rsidRPr="002207F1" w:rsidTr="00956356">
        <w:trPr>
          <w:trHeight w:val="259"/>
          <w:jc w:val="center"/>
        </w:trPr>
        <w:tc>
          <w:tcPr>
            <w:tcW w:w="20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 xml:space="preserve">Код аналитической программной </w:t>
            </w:r>
            <w:r w:rsidRPr="002207F1">
              <w:rPr>
                <w:sz w:val="18"/>
                <w:szCs w:val="18"/>
              </w:rPr>
              <w:lastRenderedPageBreak/>
              <w:t>классификации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lastRenderedPageBreak/>
              <w:t xml:space="preserve">Наименование меры                                        муниципального </w:t>
            </w:r>
            <w:r w:rsidRPr="002207F1">
              <w:rPr>
                <w:sz w:val="18"/>
                <w:szCs w:val="18"/>
              </w:rPr>
              <w:lastRenderedPageBreak/>
              <w:t>регулирования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lastRenderedPageBreak/>
              <w:t>Показатель применения меры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Финансовая оценка результата, тыс. руб.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Относительное отклонение </w:t>
            </w:r>
            <w:r>
              <w:rPr>
                <w:sz w:val="18"/>
                <w:szCs w:val="18"/>
              </w:rPr>
              <w:lastRenderedPageBreak/>
              <w:t>факта на конец отчетного периода от оценки на отчетный год, %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Комментарии</w:t>
            </w:r>
            <w:r w:rsidRPr="002207F1">
              <w:rPr>
                <w:sz w:val="18"/>
                <w:szCs w:val="18"/>
              </w:rPr>
              <w:t xml:space="preserve"> </w:t>
            </w:r>
          </w:p>
        </w:tc>
      </w:tr>
      <w:tr w:rsidR="00F81D1A" w:rsidRPr="002207F1" w:rsidTr="00956356">
        <w:trPr>
          <w:trHeight w:val="675"/>
          <w:jc w:val="center"/>
        </w:trPr>
        <w:tc>
          <w:tcPr>
            <w:tcW w:w="201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на отчетный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 на конец отчетного периода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36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lastRenderedPageBreak/>
              <w:t>МП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82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0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основного мероприятия, в рамках которого реализуется мера муниципального регулирования</w:t>
            </w:r>
          </w:p>
        </w:tc>
      </w:tr>
      <w:tr w:rsidR="00F81D1A" w:rsidRPr="002207F1" w:rsidTr="00956356">
        <w:trPr>
          <w:trHeight w:val="282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0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основного мероприятия, в рамках которого реализуется мера муниципального регулирования</w:t>
            </w:r>
          </w:p>
        </w:tc>
      </w:tr>
      <w:tr w:rsidR="00F81D1A" w:rsidRPr="002207F1" w:rsidTr="00956356">
        <w:trPr>
          <w:trHeight w:val="282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  <w:tr w:rsidR="00F81D1A" w:rsidRPr="002207F1" w:rsidTr="00956356">
        <w:trPr>
          <w:trHeight w:val="282"/>
          <w:jc w:val="center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…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</w:tr>
    </w:tbl>
    <w:p w:rsidR="00F81D1A" w:rsidRDefault="00F81D1A" w:rsidP="00F81D1A">
      <w:pPr>
        <w:spacing w:after="200" w:line="276" w:lineRule="auto"/>
        <w:rPr>
          <w:b/>
        </w:rPr>
      </w:pPr>
      <w:r w:rsidRPr="002207F1">
        <w:rPr>
          <w:b/>
        </w:rPr>
        <w:br w:type="page"/>
      </w:r>
    </w:p>
    <w:p w:rsidR="00F81D1A" w:rsidRDefault="00F81D1A" w:rsidP="00F81D1A">
      <w:pPr>
        <w:spacing w:after="200" w:line="276" w:lineRule="auto"/>
        <w:rPr>
          <w:b/>
        </w:rPr>
      </w:pPr>
    </w:p>
    <w:p w:rsidR="00F81D1A" w:rsidRPr="004F0A21" w:rsidRDefault="00F81D1A" w:rsidP="00F81D1A">
      <w:r w:rsidRPr="004F0A21">
        <w:rPr>
          <w:b/>
        </w:rPr>
        <w:t xml:space="preserve">Форма 4. </w:t>
      </w:r>
      <w:hyperlink r:id="rId18" w:history="1">
        <w:r w:rsidRPr="004F0A21">
          <w:t>Отчет</w:t>
        </w:r>
      </w:hyperlink>
      <w:r w:rsidRPr="004F0A21"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F81D1A" w:rsidRPr="004F0A21" w:rsidRDefault="00F81D1A" w:rsidP="00F81D1A">
      <w:pPr>
        <w:jc w:val="center"/>
        <w:rPr>
          <w:b/>
        </w:rPr>
      </w:pPr>
    </w:p>
    <w:p w:rsidR="00F81D1A" w:rsidRPr="004F0A21" w:rsidRDefault="00F81D1A" w:rsidP="00F81D1A">
      <w:pPr>
        <w:jc w:val="center"/>
        <w:rPr>
          <w:b/>
        </w:rPr>
      </w:pPr>
      <w:hyperlink r:id="rId19" w:history="1">
        <w:r w:rsidRPr="004F0A21">
          <w:rPr>
            <w:b/>
          </w:rPr>
          <w:t>Отчет</w:t>
        </w:r>
      </w:hyperlink>
      <w:r w:rsidRPr="004F0A21">
        <w:rPr>
          <w:b/>
        </w:rPr>
        <w:t xml:space="preserve"> о выполнении сводных показателей муниципальных заданий на оказание муниципальных услуг (выполнение работ) по состоянию </w:t>
      </w:r>
      <w:proofErr w:type="gramStart"/>
      <w:r w:rsidRPr="004F0A21">
        <w:rPr>
          <w:b/>
        </w:rPr>
        <w:t>на</w:t>
      </w:r>
      <w:proofErr w:type="gramEnd"/>
      <w:r w:rsidRPr="004F0A21">
        <w:rPr>
          <w:b/>
        </w:rPr>
        <w:t xml:space="preserve"> ____________________</w:t>
      </w:r>
    </w:p>
    <w:p w:rsidR="00F81D1A" w:rsidRPr="004F0A21" w:rsidRDefault="00F81D1A" w:rsidP="00F81D1A">
      <w:pPr>
        <w:jc w:val="center"/>
        <w:rPr>
          <w:b/>
        </w:rPr>
      </w:pPr>
    </w:p>
    <w:p w:rsidR="00F81D1A" w:rsidRPr="004F0A21" w:rsidRDefault="00F81D1A" w:rsidP="00F81D1A">
      <w:pPr>
        <w:rPr>
          <w:sz w:val="20"/>
          <w:szCs w:val="20"/>
        </w:rPr>
      </w:pPr>
      <w:r w:rsidRPr="004F0A21">
        <w:rPr>
          <w:sz w:val="20"/>
          <w:szCs w:val="20"/>
        </w:rPr>
        <w:t>Наименование муниципальной программы ____________________________________________________________</w:t>
      </w:r>
    </w:p>
    <w:p w:rsidR="00F81D1A" w:rsidRDefault="00F81D1A" w:rsidP="00F81D1A">
      <w:pPr>
        <w:spacing w:after="200" w:line="276" w:lineRule="auto"/>
        <w:rPr>
          <w:b/>
        </w:rPr>
      </w:pPr>
    </w:p>
    <w:tbl>
      <w:tblPr>
        <w:tblW w:w="12880" w:type="dxa"/>
        <w:jc w:val="center"/>
        <w:tblInd w:w="93" w:type="dxa"/>
        <w:tblLook w:val="00A0" w:firstRow="1" w:lastRow="0" w:firstColumn="1" w:lastColumn="0" w:noHBand="0" w:noVBand="0"/>
      </w:tblPr>
      <w:tblGrid>
        <w:gridCol w:w="507"/>
        <w:gridCol w:w="461"/>
        <w:gridCol w:w="507"/>
        <w:gridCol w:w="460"/>
        <w:gridCol w:w="644"/>
        <w:gridCol w:w="1677"/>
        <w:gridCol w:w="3981"/>
        <w:gridCol w:w="1023"/>
        <w:gridCol w:w="1118"/>
        <w:gridCol w:w="1118"/>
        <w:gridCol w:w="1384"/>
      </w:tblGrid>
      <w:tr w:rsidR="00F81D1A" w:rsidRPr="002207F1" w:rsidTr="00956356">
        <w:trPr>
          <w:trHeight w:val="945"/>
          <w:tblHeader/>
          <w:jc w:val="center"/>
        </w:trPr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39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на </w:t>
            </w:r>
            <w:r w:rsidRPr="002207F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</w:t>
            </w:r>
            <w:r w:rsidRPr="002207F1">
              <w:rPr>
                <w:sz w:val="18"/>
                <w:szCs w:val="18"/>
              </w:rPr>
              <w:t>че</w:t>
            </w:r>
            <w:r>
              <w:rPr>
                <w:sz w:val="18"/>
                <w:szCs w:val="18"/>
              </w:rPr>
              <w:t xml:space="preserve">тный </w:t>
            </w:r>
            <w:r w:rsidRPr="002207F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 на конец отчетного периода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Относительное отклонение факта на конец отчетного периода от плана на отчетный год, % </w:t>
            </w:r>
          </w:p>
        </w:tc>
      </w:tr>
      <w:tr w:rsidR="00F81D1A" w:rsidRPr="002207F1" w:rsidTr="00956356">
        <w:trPr>
          <w:trHeight w:val="282"/>
          <w:tblHeader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МП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9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82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30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подпрограммы, в рамках которой оказываются муниципальные услуги муниципальными учреждениями</w:t>
            </w:r>
          </w:p>
        </w:tc>
      </w:tr>
      <w:tr w:rsidR="00F81D1A" w:rsidRPr="002207F1" w:rsidTr="00956356">
        <w:trPr>
          <w:trHeight w:val="282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основного мероприятия, в рамках которого оказываются муниципальные услуги муниципальными учреждениями</w:t>
            </w:r>
          </w:p>
        </w:tc>
      </w:tr>
      <w:tr w:rsidR="00F81D1A" w:rsidRPr="002207F1" w:rsidTr="00956356">
        <w:trPr>
          <w:trHeight w:val="510"/>
          <w:jc w:val="center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ххх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735"/>
          <w:jc w:val="center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Расходы бюджета муниципа</w:t>
            </w:r>
            <w:r>
              <w:rPr>
                <w:sz w:val="18"/>
                <w:szCs w:val="18"/>
              </w:rPr>
              <w:t>льного образования «</w:t>
            </w:r>
            <w:r>
              <w:rPr>
                <w:color w:val="000000"/>
                <w:sz w:val="20"/>
                <w:szCs w:val="20"/>
              </w:rPr>
              <w:t>«Верхнебогатырское»</w:t>
            </w:r>
            <w:r>
              <w:rPr>
                <w:sz w:val="18"/>
                <w:szCs w:val="18"/>
              </w:rPr>
              <w:t>»</w:t>
            </w:r>
            <w:r w:rsidRPr="002207F1">
              <w:rPr>
                <w:sz w:val="18"/>
                <w:szCs w:val="18"/>
              </w:rPr>
              <w:t xml:space="preserve"> на оказание муниципальной услуги (выполнение работы)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559"/>
          <w:jc w:val="center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ххх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750"/>
          <w:jc w:val="center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Расходы бюджета муниципал</w:t>
            </w:r>
            <w:r>
              <w:rPr>
                <w:sz w:val="18"/>
                <w:szCs w:val="18"/>
              </w:rPr>
              <w:t xml:space="preserve">ьного образования </w:t>
            </w:r>
            <w:r>
              <w:rPr>
                <w:color w:val="000000"/>
                <w:sz w:val="20"/>
                <w:szCs w:val="20"/>
              </w:rPr>
              <w:t>«Верхнебогатырское»</w:t>
            </w:r>
            <w:r w:rsidRPr="002207F1">
              <w:rPr>
                <w:sz w:val="18"/>
                <w:szCs w:val="18"/>
              </w:rPr>
              <w:t xml:space="preserve"> на оказание муниципальной услуги (выполнение работы)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82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основного мероприятия, в рамках которого оказываются муниципальные услуги муниципальными учреждениями</w:t>
            </w:r>
          </w:p>
        </w:tc>
      </w:tr>
      <w:tr w:rsidR="00F81D1A" w:rsidRPr="002207F1" w:rsidTr="00956356">
        <w:trPr>
          <w:trHeight w:val="525"/>
          <w:jc w:val="center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хх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ххх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765"/>
          <w:jc w:val="center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Расходы бюджета муниципал</w:t>
            </w:r>
            <w:r>
              <w:rPr>
                <w:sz w:val="18"/>
                <w:szCs w:val="18"/>
              </w:rPr>
              <w:t xml:space="preserve">ьного образования </w:t>
            </w:r>
            <w:r>
              <w:rPr>
                <w:color w:val="000000"/>
                <w:sz w:val="20"/>
                <w:szCs w:val="20"/>
              </w:rPr>
              <w:t>«Верхнебогатырское»</w:t>
            </w:r>
            <w:r w:rsidRPr="002207F1">
              <w:rPr>
                <w:sz w:val="18"/>
                <w:szCs w:val="18"/>
              </w:rPr>
              <w:t xml:space="preserve"> на оказание муниципальной услуги (выполнение работы)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300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  <w:r w:rsidRPr="002207F1">
              <w:rPr>
                <w:rFonts w:ascii="Calibri" w:hAnsi="Calibri"/>
                <w:sz w:val="18"/>
                <w:szCs w:val="18"/>
              </w:rPr>
              <w:t>…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2207F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F81D1A" w:rsidRPr="002207F1" w:rsidRDefault="00F81D1A" w:rsidP="00F81D1A">
      <w:pPr>
        <w:spacing w:after="200" w:line="276" w:lineRule="auto"/>
        <w:rPr>
          <w:b/>
        </w:rPr>
      </w:pPr>
      <w:r w:rsidRPr="002207F1">
        <w:rPr>
          <w:b/>
        </w:rPr>
        <w:br w:type="page"/>
      </w:r>
    </w:p>
    <w:p w:rsidR="00F81D1A" w:rsidRDefault="00F81D1A" w:rsidP="00F81D1A">
      <w:pPr>
        <w:spacing w:after="200" w:line="276" w:lineRule="auto"/>
      </w:pPr>
      <w:r w:rsidRPr="002207F1">
        <w:rPr>
          <w:b/>
        </w:rPr>
        <w:lastRenderedPageBreak/>
        <w:t xml:space="preserve">Форма </w:t>
      </w:r>
      <w:r>
        <w:rPr>
          <w:b/>
        </w:rPr>
        <w:t>5</w:t>
      </w:r>
      <w:r w:rsidRPr="002207F1">
        <w:rPr>
          <w:b/>
        </w:rPr>
        <w:t>.</w:t>
      </w:r>
      <w:r w:rsidRPr="002207F1">
        <w:t xml:space="preserve"> </w:t>
      </w:r>
      <w:hyperlink r:id="rId20" w:history="1">
        <w:r w:rsidRPr="002207F1">
          <w:t>Отчет</w:t>
        </w:r>
      </w:hyperlink>
      <w:r w:rsidRPr="002207F1">
        <w:t xml:space="preserve"> об использовании бюджетных ассигнований бюджета муниципал</w:t>
      </w:r>
      <w:r>
        <w:t>ьного образования «Верхнебогатырское»</w:t>
      </w:r>
      <w:r w:rsidRPr="002207F1">
        <w:t xml:space="preserve"> на реализацию муниципальной программы </w:t>
      </w:r>
    </w:p>
    <w:p w:rsidR="00F81D1A" w:rsidRPr="004F0A21" w:rsidRDefault="00F81D1A" w:rsidP="00F81D1A">
      <w:pPr>
        <w:spacing w:after="200" w:line="276" w:lineRule="auto"/>
        <w:jc w:val="center"/>
        <w:rPr>
          <w:b/>
        </w:rPr>
      </w:pPr>
      <w:hyperlink r:id="rId21" w:history="1">
        <w:r w:rsidRPr="004F0A21">
          <w:rPr>
            <w:b/>
          </w:rPr>
          <w:t>Отчет</w:t>
        </w:r>
      </w:hyperlink>
      <w:r w:rsidRPr="004F0A21">
        <w:rPr>
          <w:b/>
        </w:rPr>
        <w:t xml:space="preserve"> об использовании бюджетных ассигнований бюджета муниципального образования «</w:t>
      </w:r>
      <w:r>
        <w:rPr>
          <w:b/>
        </w:rPr>
        <w:t>Верхнебогатырское</w:t>
      </w:r>
      <w:r w:rsidRPr="004F0A21">
        <w:rPr>
          <w:b/>
        </w:rPr>
        <w:t>» на реализацию муниципальной программы</w:t>
      </w:r>
      <w:r>
        <w:rPr>
          <w:b/>
        </w:rPr>
        <w:t xml:space="preserve"> по состоянию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_________________</w:t>
      </w:r>
    </w:p>
    <w:p w:rsidR="00F81D1A" w:rsidRPr="004F0A21" w:rsidRDefault="00F81D1A" w:rsidP="00F81D1A">
      <w:pPr>
        <w:rPr>
          <w:sz w:val="20"/>
          <w:szCs w:val="20"/>
        </w:rPr>
      </w:pPr>
      <w:r w:rsidRPr="004F0A21">
        <w:rPr>
          <w:sz w:val="20"/>
          <w:szCs w:val="20"/>
        </w:rPr>
        <w:t>Наименование муниципальной программы ____________________________________________________________</w:t>
      </w:r>
    </w:p>
    <w:p w:rsidR="00F81D1A" w:rsidRPr="002207F1" w:rsidRDefault="00F81D1A" w:rsidP="00F81D1A"/>
    <w:tbl>
      <w:tblPr>
        <w:tblW w:w="1419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74"/>
        <w:gridCol w:w="534"/>
        <w:gridCol w:w="474"/>
        <w:gridCol w:w="492"/>
        <w:gridCol w:w="1722"/>
        <w:gridCol w:w="2498"/>
        <w:gridCol w:w="644"/>
        <w:gridCol w:w="400"/>
        <w:gridCol w:w="440"/>
        <w:gridCol w:w="846"/>
        <w:gridCol w:w="486"/>
        <w:gridCol w:w="1070"/>
        <w:gridCol w:w="1134"/>
        <w:gridCol w:w="1275"/>
        <w:gridCol w:w="1701"/>
      </w:tblGrid>
      <w:tr w:rsidR="00F81D1A" w:rsidRPr="002207F1" w:rsidTr="00956356">
        <w:trPr>
          <w:trHeight w:val="499"/>
          <w:tblHeader/>
        </w:trPr>
        <w:tc>
          <w:tcPr>
            <w:tcW w:w="19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172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9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8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Расходы бюджета муниципал</w:t>
            </w:r>
            <w:r>
              <w:rPr>
                <w:color w:val="000000"/>
                <w:sz w:val="18"/>
                <w:szCs w:val="18"/>
              </w:rPr>
              <w:t xml:space="preserve">ьного образования </w:t>
            </w:r>
            <w:r>
              <w:rPr>
                <w:color w:val="000000"/>
                <w:sz w:val="20"/>
                <w:szCs w:val="20"/>
              </w:rPr>
              <w:t>«Верхнебогатырское»</w:t>
            </w:r>
            <w:r w:rsidRPr="002207F1">
              <w:rPr>
                <w:color w:val="000000"/>
                <w:sz w:val="18"/>
                <w:szCs w:val="18"/>
              </w:rPr>
              <w:t>, тыс. рублей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Кассовые расходы</w:t>
            </w:r>
            <w:r>
              <w:rPr>
                <w:color w:val="000000"/>
                <w:sz w:val="18"/>
                <w:szCs w:val="18"/>
              </w:rPr>
              <w:t xml:space="preserve"> к уточненному плану на 31 декабря отчетного года</w:t>
            </w:r>
            <w:r w:rsidRPr="002207F1">
              <w:rPr>
                <w:color w:val="000000"/>
                <w:sz w:val="18"/>
                <w:szCs w:val="18"/>
              </w:rPr>
              <w:t>, %</w:t>
            </w:r>
          </w:p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к плану на отчетный год</w:t>
            </w:r>
          </w:p>
        </w:tc>
      </w:tr>
      <w:tr w:rsidR="00F81D1A" w:rsidRPr="002207F1" w:rsidTr="00956356">
        <w:trPr>
          <w:trHeight w:val="620"/>
          <w:tblHeader/>
        </w:trPr>
        <w:tc>
          <w:tcPr>
            <w:tcW w:w="197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207F1">
              <w:rPr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ЦС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 xml:space="preserve">План на </w:t>
            </w:r>
            <w:r>
              <w:rPr>
                <w:color w:val="000000"/>
                <w:sz w:val="18"/>
                <w:szCs w:val="18"/>
              </w:rPr>
              <w:t xml:space="preserve">1 января </w:t>
            </w:r>
            <w:r w:rsidRPr="002207F1">
              <w:rPr>
                <w:color w:val="000000"/>
                <w:sz w:val="18"/>
                <w:szCs w:val="18"/>
              </w:rPr>
              <w:t>отчетн</w:t>
            </w:r>
            <w:r>
              <w:rPr>
                <w:color w:val="000000"/>
                <w:sz w:val="18"/>
                <w:szCs w:val="18"/>
              </w:rPr>
              <w:t>ого</w:t>
            </w:r>
            <w:r w:rsidRPr="002207F1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Уточненный п</w:t>
            </w:r>
            <w:r w:rsidRPr="002207F1">
              <w:rPr>
                <w:color w:val="000000"/>
                <w:sz w:val="18"/>
                <w:szCs w:val="18"/>
              </w:rPr>
              <w:t xml:space="preserve">лан на </w:t>
            </w:r>
            <w:r>
              <w:rPr>
                <w:color w:val="000000"/>
                <w:sz w:val="18"/>
                <w:szCs w:val="18"/>
              </w:rPr>
              <w:t xml:space="preserve">31 декабря </w:t>
            </w:r>
            <w:r w:rsidRPr="002207F1">
              <w:rPr>
                <w:color w:val="000000"/>
                <w:sz w:val="18"/>
                <w:szCs w:val="18"/>
              </w:rPr>
              <w:t>отчетн</w:t>
            </w:r>
            <w:r>
              <w:rPr>
                <w:color w:val="000000"/>
                <w:sz w:val="18"/>
                <w:szCs w:val="18"/>
              </w:rPr>
              <w:t>ого</w:t>
            </w:r>
            <w:r w:rsidRPr="002207F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Кассовое исполнение на</w:t>
            </w:r>
            <w:r>
              <w:rPr>
                <w:color w:val="000000"/>
                <w:sz w:val="18"/>
                <w:szCs w:val="18"/>
              </w:rPr>
              <w:t xml:space="preserve"> 31 декабря</w:t>
            </w:r>
            <w:r w:rsidRPr="002207F1">
              <w:rPr>
                <w:color w:val="000000"/>
                <w:sz w:val="18"/>
                <w:szCs w:val="18"/>
              </w:rPr>
              <w:t xml:space="preserve"> отчетного периода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345"/>
          <w:tblHeader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2207F1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59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5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59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59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59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соисполнитель …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59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59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52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59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59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соисполнитель …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59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ответственный исполнитель основного мероприятия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ххххххх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52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ххххххх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52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ххххххх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59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59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59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lastRenderedPageBreak/>
              <w:t>хх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52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59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59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соисполнитель …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59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ответственный исполнитель основного мероприятия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52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59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F81D1A" w:rsidRPr="002207F1" w:rsidRDefault="00F81D1A" w:rsidP="00F81D1A"/>
    <w:p w:rsidR="00F81D1A" w:rsidRPr="002207F1" w:rsidRDefault="00F81D1A" w:rsidP="00F81D1A"/>
    <w:p w:rsidR="00F81D1A" w:rsidRPr="002207F1" w:rsidRDefault="00F81D1A" w:rsidP="00F81D1A">
      <w:pPr>
        <w:spacing w:after="200" w:line="276" w:lineRule="auto"/>
        <w:rPr>
          <w:b/>
        </w:rPr>
      </w:pPr>
      <w:r w:rsidRPr="002207F1">
        <w:rPr>
          <w:b/>
        </w:rPr>
        <w:br w:type="page"/>
      </w:r>
    </w:p>
    <w:p w:rsidR="00F81D1A" w:rsidRDefault="00F81D1A" w:rsidP="00F81D1A">
      <w:r w:rsidRPr="002207F1">
        <w:rPr>
          <w:b/>
        </w:rPr>
        <w:lastRenderedPageBreak/>
        <w:t xml:space="preserve">Форма </w:t>
      </w:r>
      <w:r>
        <w:rPr>
          <w:b/>
        </w:rPr>
        <w:t>6</w:t>
      </w:r>
      <w:r w:rsidRPr="002207F1">
        <w:rPr>
          <w:b/>
        </w:rPr>
        <w:t>.</w:t>
      </w:r>
      <w:r w:rsidRPr="002207F1">
        <w:t xml:space="preserve"> </w:t>
      </w:r>
      <w:hyperlink r:id="rId22" w:history="1">
        <w:r w:rsidRPr="002207F1">
          <w:t>Отчет</w:t>
        </w:r>
      </w:hyperlink>
      <w:r w:rsidRPr="002207F1">
        <w:t xml:space="preserve"> о расходах на реализацию целей муниципальной программы за счет всех источников финансирования </w:t>
      </w:r>
    </w:p>
    <w:p w:rsidR="00F81D1A" w:rsidRPr="002207F1" w:rsidRDefault="00F81D1A" w:rsidP="00F81D1A"/>
    <w:p w:rsidR="00F81D1A" w:rsidRDefault="00F81D1A" w:rsidP="00F81D1A">
      <w:pPr>
        <w:jc w:val="center"/>
        <w:rPr>
          <w:b/>
        </w:rPr>
      </w:pPr>
      <w:hyperlink r:id="rId23" w:history="1">
        <w:r w:rsidRPr="004F0A21">
          <w:rPr>
            <w:b/>
          </w:rPr>
          <w:t>Отчет</w:t>
        </w:r>
      </w:hyperlink>
      <w:r w:rsidRPr="004F0A21">
        <w:rPr>
          <w:b/>
        </w:rPr>
        <w:t xml:space="preserve"> о расходах на реализацию целей муниципальной программы за счет всех источников финансирования </w:t>
      </w:r>
    </w:p>
    <w:p w:rsidR="00F81D1A" w:rsidRPr="004F0A21" w:rsidRDefault="00F81D1A" w:rsidP="00F81D1A">
      <w:pPr>
        <w:jc w:val="center"/>
        <w:rPr>
          <w:b/>
        </w:rPr>
      </w:pPr>
      <w:r w:rsidRPr="004F0A21">
        <w:rPr>
          <w:b/>
        </w:rPr>
        <w:t xml:space="preserve">по состоянию </w:t>
      </w:r>
      <w:proofErr w:type="gramStart"/>
      <w:r w:rsidRPr="004F0A21">
        <w:rPr>
          <w:b/>
        </w:rPr>
        <w:t>на</w:t>
      </w:r>
      <w:proofErr w:type="gramEnd"/>
      <w:r w:rsidRPr="004F0A21">
        <w:rPr>
          <w:b/>
        </w:rPr>
        <w:t xml:space="preserve"> ___________________</w:t>
      </w:r>
    </w:p>
    <w:p w:rsidR="00F81D1A" w:rsidRPr="004F0A21" w:rsidRDefault="00F81D1A" w:rsidP="00F81D1A">
      <w:pPr>
        <w:rPr>
          <w:sz w:val="20"/>
          <w:szCs w:val="20"/>
        </w:rPr>
      </w:pPr>
      <w:r w:rsidRPr="004F0A21">
        <w:rPr>
          <w:sz w:val="20"/>
          <w:szCs w:val="20"/>
        </w:rPr>
        <w:t>Наименование муниципальной программы ____________________________________________________________</w:t>
      </w:r>
    </w:p>
    <w:p w:rsidR="00F81D1A" w:rsidRPr="002207F1" w:rsidRDefault="00F81D1A" w:rsidP="00F81D1A"/>
    <w:tbl>
      <w:tblPr>
        <w:tblW w:w="14611" w:type="dxa"/>
        <w:tblInd w:w="93" w:type="dxa"/>
        <w:tblLook w:val="00A0" w:firstRow="1" w:lastRow="0" w:firstColumn="1" w:lastColumn="0" w:noHBand="0" w:noVBand="0"/>
      </w:tblPr>
      <w:tblGrid>
        <w:gridCol w:w="778"/>
        <w:gridCol w:w="621"/>
        <w:gridCol w:w="3578"/>
        <w:gridCol w:w="4994"/>
        <w:gridCol w:w="1620"/>
        <w:gridCol w:w="1480"/>
        <w:gridCol w:w="1540"/>
      </w:tblGrid>
      <w:tr w:rsidR="00F81D1A" w:rsidRPr="002207F1" w:rsidTr="00956356">
        <w:trPr>
          <w:trHeight w:val="330"/>
          <w:tblHeader/>
        </w:trPr>
        <w:tc>
          <w:tcPr>
            <w:tcW w:w="13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5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Оценка расходов, тыс. рублей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F81D1A" w:rsidRPr="002207F1" w:rsidTr="00956356">
        <w:trPr>
          <w:trHeight w:val="636"/>
          <w:tblHeader/>
        </w:trPr>
        <w:tc>
          <w:tcPr>
            <w:tcW w:w="13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Оценка расходов согласно муниципальной программе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Фактические расходы на отчетную дату</w:t>
            </w: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360"/>
          <w:tblHeader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35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345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2207F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бюджет муниципал</w:t>
            </w:r>
            <w:r>
              <w:rPr>
                <w:sz w:val="18"/>
                <w:szCs w:val="18"/>
              </w:rPr>
              <w:t>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315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559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59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59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бюджеты поселений, входящи</w:t>
            </w:r>
            <w:r>
              <w:rPr>
                <w:sz w:val="18"/>
                <w:szCs w:val="18"/>
              </w:rPr>
              <w:t>х в состав муниципального образования «</w:t>
            </w:r>
            <w:r>
              <w:rPr>
                <w:color w:val="000000"/>
                <w:sz w:val="20"/>
                <w:szCs w:val="20"/>
              </w:rPr>
              <w:t>«Верхнебогатырское»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07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07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59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82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2207F1">
              <w:rPr>
                <w:b/>
                <w:bCs/>
                <w:color w:val="000000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2207F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бюджет муниципал</w:t>
            </w:r>
            <w:r>
              <w:rPr>
                <w:sz w:val="18"/>
                <w:szCs w:val="18"/>
              </w:rPr>
              <w:t>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559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бюджеты поселений, входящи</w:t>
            </w:r>
            <w:r>
              <w:rPr>
                <w:sz w:val="18"/>
                <w:szCs w:val="18"/>
              </w:rPr>
              <w:t xml:space="preserve">х в состав муниципального образования </w:t>
            </w:r>
            <w:r>
              <w:rPr>
                <w:color w:val="000000"/>
                <w:sz w:val="20"/>
                <w:szCs w:val="20"/>
              </w:rPr>
              <w:t>«Верхнебогатырское»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07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2207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1D1A" w:rsidRPr="002207F1" w:rsidTr="00956356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1A" w:rsidRPr="002207F1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2207F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207F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F81D1A" w:rsidRPr="002207F1" w:rsidRDefault="00F81D1A" w:rsidP="00F81D1A"/>
    <w:p w:rsidR="00F81D1A" w:rsidRPr="002207F1" w:rsidRDefault="00F81D1A" w:rsidP="00F81D1A">
      <w:pPr>
        <w:spacing w:after="200" w:line="276" w:lineRule="auto"/>
        <w:rPr>
          <w:b/>
        </w:rPr>
      </w:pPr>
      <w:r w:rsidRPr="002207F1">
        <w:rPr>
          <w:b/>
        </w:rPr>
        <w:br w:type="page"/>
      </w:r>
    </w:p>
    <w:p w:rsidR="00F81D1A" w:rsidRPr="002207F1" w:rsidRDefault="00F81D1A" w:rsidP="00F81D1A">
      <w:r w:rsidRPr="002207F1">
        <w:rPr>
          <w:b/>
        </w:rPr>
        <w:lastRenderedPageBreak/>
        <w:t xml:space="preserve">Форма </w:t>
      </w:r>
      <w:r>
        <w:rPr>
          <w:b/>
        </w:rPr>
        <w:t>7</w:t>
      </w:r>
      <w:r w:rsidRPr="002207F1">
        <w:rPr>
          <w:b/>
        </w:rPr>
        <w:t xml:space="preserve">. </w:t>
      </w:r>
      <w:hyperlink r:id="rId24" w:history="1">
        <w:r w:rsidRPr="002207F1">
          <w:t>Сведения</w:t>
        </w:r>
      </w:hyperlink>
      <w:r w:rsidRPr="002207F1">
        <w:t xml:space="preserve"> о внесенных за отчетный период изменениях в муниципальную программу </w:t>
      </w:r>
    </w:p>
    <w:p w:rsidR="00F81D1A" w:rsidRDefault="00F81D1A" w:rsidP="00F81D1A"/>
    <w:p w:rsidR="00F81D1A" w:rsidRDefault="00F81D1A" w:rsidP="00F81D1A">
      <w:pPr>
        <w:jc w:val="center"/>
        <w:rPr>
          <w:b/>
        </w:rPr>
      </w:pPr>
      <w:hyperlink r:id="rId25" w:history="1">
        <w:r w:rsidRPr="00236192">
          <w:rPr>
            <w:b/>
          </w:rPr>
          <w:t>Сведения</w:t>
        </w:r>
      </w:hyperlink>
      <w:r w:rsidRPr="00236192">
        <w:rPr>
          <w:b/>
        </w:rPr>
        <w:t xml:space="preserve"> о внесенных за отчетный период изменениях в муниципальную программу</w:t>
      </w:r>
      <w:r>
        <w:rPr>
          <w:b/>
        </w:rPr>
        <w:t xml:space="preserve"> </w:t>
      </w:r>
    </w:p>
    <w:p w:rsidR="00F81D1A" w:rsidRDefault="00F81D1A" w:rsidP="00F81D1A">
      <w:pPr>
        <w:jc w:val="center"/>
        <w:rPr>
          <w:b/>
        </w:rPr>
      </w:pPr>
      <w:r>
        <w:rPr>
          <w:b/>
        </w:rPr>
        <w:t xml:space="preserve">по состоянию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____________________</w:t>
      </w:r>
    </w:p>
    <w:p w:rsidR="00F81D1A" w:rsidRPr="004F0A21" w:rsidRDefault="00F81D1A" w:rsidP="00F81D1A">
      <w:pPr>
        <w:rPr>
          <w:sz w:val="20"/>
          <w:szCs w:val="20"/>
        </w:rPr>
      </w:pPr>
      <w:r w:rsidRPr="004F0A21">
        <w:rPr>
          <w:sz w:val="20"/>
          <w:szCs w:val="20"/>
        </w:rPr>
        <w:t>Наименование муниципальной программы ____________________________________________________________</w:t>
      </w:r>
    </w:p>
    <w:p w:rsidR="00F81D1A" w:rsidRPr="00236192" w:rsidRDefault="00F81D1A" w:rsidP="00F81D1A">
      <w:pPr>
        <w:jc w:val="center"/>
        <w:rPr>
          <w:b/>
        </w:rPr>
      </w:pPr>
    </w:p>
    <w:tbl>
      <w:tblPr>
        <w:tblW w:w="14616" w:type="dxa"/>
        <w:tblInd w:w="93" w:type="dxa"/>
        <w:tblLook w:val="00A0" w:firstRow="1" w:lastRow="0" w:firstColumn="1" w:lastColumn="0" w:noHBand="0" w:noVBand="0"/>
      </w:tblPr>
      <w:tblGrid>
        <w:gridCol w:w="500"/>
        <w:gridCol w:w="5120"/>
        <w:gridCol w:w="1660"/>
        <w:gridCol w:w="1540"/>
        <w:gridCol w:w="5796"/>
      </w:tblGrid>
      <w:tr w:rsidR="00F81D1A" w:rsidRPr="002207F1" w:rsidTr="00956356">
        <w:trPr>
          <w:trHeight w:val="6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207F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207F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5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Суть изменений (краткое изложение)</w:t>
            </w:r>
          </w:p>
        </w:tc>
      </w:tr>
      <w:tr w:rsidR="00F81D1A" w:rsidRPr="002207F1" w:rsidTr="00956356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Правовой акт Администрации муниципал</w:t>
            </w:r>
            <w:r>
              <w:rPr>
                <w:color w:val="000000"/>
                <w:sz w:val="20"/>
                <w:szCs w:val="20"/>
              </w:rPr>
              <w:t>ьного образования «Верхнебогатырское»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1D1A" w:rsidRPr="002207F1" w:rsidTr="00956356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Правовой акт Администрации муниципал</w:t>
            </w:r>
            <w:r>
              <w:rPr>
                <w:color w:val="000000"/>
                <w:sz w:val="20"/>
                <w:szCs w:val="20"/>
              </w:rPr>
              <w:t>ьного образования «Верхнебогатырское»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1D1A" w:rsidRPr="002207F1" w:rsidTr="00956356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1D1A" w:rsidRPr="002207F1" w:rsidTr="00956356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F81D1A" w:rsidRPr="002207F1" w:rsidRDefault="00F81D1A" w:rsidP="0095635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1D1A" w:rsidRPr="002207F1" w:rsidRDefault="00F81D1A" w:rsidP="0095635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2207F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81D1A" w:rsidRPr="002207F1" w:rsidRDefault="00F81D1A" w:rsidP="00F81D1A"/>
    <w:p w:rsidR="00F81D1A" w:rsidRPr="002207F1" w:rsidRDefault="00F81D1A" w:rsidP="00F81D1A"/>
    <w:p w:rsidR="00F81D1A" w:rsidRPr="002207F1" w:rsidRDefault="00F81D1A" w:rsidP="00F81D1A">
      <w:pPr>
        <w:spacing w:after="200" w:line="276" w:lineRule="auto"/>
      </w:pPr>
    </w:p>
    <w:p w:rsidR="00F81D1A" w:rsidRPr="002207F1" w:rsidRDefault="00F81D1A" w:rsidP="00F81D1A">
      <w:pPr>
        <w:sectPr w:rsidR="00F81D1A" w:rsidRPr="002207F1" w:rsidSect="000919B8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F81D1A" w:rsidRPr="002207F1" w:rsidRDefault="00F81D1A" w:rsidP="00F81D1A">
      <w:pPr>
        <w:ind w:left="5954"/>
      </w:pPr>
      <w:r w:rsidRPr="002207F1">
        <w:lastRenderedPageBreak/>
        <w:t>Приложение  4</w:t>
      </w:r>
    </w:p>
    <w:p w:rsidR="00F81D1A" w:rsidRPr="002207F1" w:rsidRDefault="00F81D1A" w:rsidP="00F81D1A">
      <w:pPr>
        <w:autoSpaceDE w:val="0"/>
        <w:autoSpaceDN w:val="0"/>
        <w:adjustRightInd w:val="0"/>
        <w:ind w:left="5954"/>
      </w:pPr>
      <w:r w:rsidRPr="002207F1">
        <w:t>к Порядку разработки, реализации и оценки эффективности муниципальных программ муниципал</w:t>
      </w:r>
      <w:r>
        <w:t>ьного образования «Верхнебогатырское»</w:t>
      </w:r>
      <w:r w:rsidRPr="002207F1">
        <w:t xml:space="preserve">  </w:t>
      </w:r>
    </w:p>
    <w:p w:rsidR="00F81D1A" w:rsidRPr="002207F1" w:rsidRDefault="00F81D1A" w:rsidP="00F81D1A"/>
    <w:p w:rsidR="00F81D1A" w:rsidRDefault="00F81D1A" w:rsidP="00F81D1A">
      <w:pPr>
        <w:jc w:val="center"/>
        <w:rPr>
          <w:b/>
        </w:rPr>
      </w:pPr>
    </w:p>
    <w:p w:rsidR="00F81D1A" w:rsidRPr="008C6F8E" w:rsidRDefault="00F81D1A" w:rsidP="00F81D1A">
      <w:pPr>
        <w:jc w:val="center"/>
        <w:rPr>
          <w:b/>
        </w:rPr>
      </w:pPr>
      <w:r w:rsidRPr="008C6F8E">
        <w:rPr>
          <w:b/>
        </w:rPr>
        <w:t xml:space="preserve">Методика оценки </w:t>
      </w:r>
    </w:p>
    <w:p w:rsidR="00F81D1A" w:rsidRPr="008C6F8E" w:rsidRDefault="00F81D1A" w:rsidP="00F81D1A">
      <w:pPr>
        <w:jc w:val="center"/>
        <w:rPr>
          <w:b/>
        </w:rPr>
      </w:pPr>
      <w:r w:rsidRPr="008C6F8E">
        <w:rPr>
          <w:b/>
        </w:rPr>
        <w:t xml:space="preserve">эффективности муниципальных программ </w:t>
      </w:r>
    </w:p>
    <w:p w:rsidR="00F81D1A" w:rsidRPr="002207F1" w:rsidRDefault="00F81D1A" w:rsidP="00F81D1A">
      <w:pPr>
        <w:jc w:val="center"/>
        <w:rPr>
          <w:b/>
        </w:rPr>
      </w:pPr>
    </w:p>
    <w:p w:rsidR="00F81D1A" w:rsidRPr="008C6F8E" w:rsidRDefault="00F81D1A" w:rsidP="00F81D1A">
      <w:pPr>
        <w:numPr>
          <w:ilvl w:val="2"/>
          <w:numId w:val="18"/>
        </w:numPr>
        <w:tabs>
          <w:tab w:val="left" w:pos="1134"/>
        </w:tabs>
        <w:spacing w:line="360" w:lineRule="auto"/>
        <w:ind w:left="0" w:firstLine="851"/>
        <w:jc w:val="both"/>
      </w:pPr>
      <w:r w:rsidRPr="008C6F8E">
        <w:t>Настоящая Методика предназначена для проведения оценки эффективности реализации муниципальных программ.</w:t>
      </w:r>
    </w:p>
    <w:p w:rsidR="00F81D1A" w:rsidRPr="008C6F8E" w:rsidRDefault="00F81D1A" w:rsidP="00F81D1A">
      <w:pPr>
        <w:numPr>
          <w:ilvl w:val="2"/>
          <w:numId w:val="18"/>
        </w:numPr>
        <w:tabs>
          <w:tab w:val="left" w:pos="1134"/>
        </w:tabs>
        <w:spacing w:line="360" w:lineRule="auto"/>
        <w:ind w:left="0" w:firstLine="851"/>
        <w:jc w:val="both"/>
      </w:pPr>
      <w:r w:rsidRPr="008C6F8E">
        <w:t>Оценка эффективности муниципальных программ проводится в отношении муниципальной программы в целом, а также в отношении подпрограмм муниципальной программы.</w:t>
      </w:r>
    </w:p>
    <w:p w:rsidR="00F81D1A" w:rsidRPr="008C6F8E" w:rsidRDefault="00F81D1A" w:rsidP="00F81D1A">
      <w:pPr>
        <w:numPr>
          <w:ilvl w:val="2"/>
          <w:numId w:val="18"/>
        </w:numPr>
        <w:tabs>
          <w:tab w:val="left" w:pos="1134"/>
        </w:tabs>
        <w:spacing w:line="360" w:lineRule="auto"/>
        <w:ind w:left="0" w:firstLine="851"/>
        <w:jc w:val="both"/>
      </w:pPr>
      <w:r w:rsidRPr="008C6F8E">
        <w:t>Для оценки эффективности муниципальной программы (подпрограммы) используются следующие критерии:</w:t>
      </w:r>
    </w:p>
    <w:p w:rsidR="00F81D1A" w:rsidRPr="008C6F8E" w:rsidRDefault="00F81D1A" w:rsidP="00F81D1A">
      <w:pPr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 w:rsidRPr="008C6F8E">
        <w:t>степень достижения плановых значений целевых показателей;</w:t>
      </w:r>
    </w:p>
    <w:p w:rsidR="00F81D1A" w:rsidRPr="008C6F8E" w:rsidRDefault="00F81D1A" w:rsidP="00F81D1A">
      <w:pPr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 w:rsidRPr="008C6F8E">
        <w:t>степень реализации основных мероприятий, мероприятий и достижения ожидаемых непосредственных результатов их реализации (далее – степень реализации мероприятий);</w:t>
      </w:r>
    </w:p>
    <w:p w:rsidR="00F81D1A" w:rsidRPr="008C6F8E" w:rsidRDefault="00F81D1A" w:rsidP="00F81D1A">
      <w:pPr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 w:rsidRPr="008C6F8E">
        <w:t xml:space="preserve">степень соответствия запланированному уровню расходов бюджета </w:t>
      </w:r>
      <w:r w:rsidRPr="00A9146F">
        <w:t>муниципального о</w:t>
      </w:r>
      <w:r>
        <w:t>бразования «Глазовский район»</w:t>
      </w:r>
      <w:r w:rsidRPr="008C6F8E">
        <w:t>;</w:t>
      </w:r>
    </w:p>
    <w:p w:rsidR="00F81D1A" w:rsidRPr="008C6F8E" w:rsidRDefault="00F81D1A" w:rsidP="00F81D1A">
      <w:pPr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 w:rsidRPr="008C6F8E">
        <w:t>эффективность использования средств бюджета</w:t>
      </w:r>
      <w:r>
        <w:t xml:space="preserve"> </w:t>
      </w:r>
      <w:r w:rsidRPr="00A9146F">
        <w:t>муниципального о</w:t>
      </w:r>
      <w:r>
        <w:t>бразования «Глазовский район»</w:t>
      </w:r>
      <w:r w:rsidRPr="008C6F8E">
        <w:t>.</w:t>
      </w:r>
    </w:p>
    <w:p w:rsidR="00F81D1A" w:rsidRPr="008C6F8E" w:rsidRDefault="00F81D1A" w:rsidP="00F81D1A">
      <w:pPr>
        <w:numPr>
          <w:ilvl w:val="2"/>
          <w:numId w:val="18"/>
        </w:numPr>
        <w:tabs>
          <w:tab w:val="left" w:pos="1134"/>
        </w:tabs>
        <w:spacing w:line="360" w:lineRule="auto"/>
        <w:ind w:left="0" w:firstLine="851"/>
        <w:jc w:val="both"/>
      </w:pPr>
      <w:r w:rsidRPr="008C6F8E">
        <w:t>Оценка эффективности реализации муниципальной программы осуществляется в следующей последовательности:</w:t>
      </w:r>
    </w:p>
    <w:p w:rsidR="00F81D1A" w:rsidRPr="008C6F8E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8C6F8E">
        <w:t>1) Оценивается степень достижения планового значения каждого целевого показателя муниципальной программы и ее подпрограмм по следующим формулам:</w:t>
      </w:r>
    </w:p>
    <w:p w:rsidR="00F81D1A" w:rsidRPr="008C6F8E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8C6F8E">
        <w:t>для целевых показателей, желательной тенденцией развития которых является увеличение значений:</w:t>
      </w:r>
    </w:p>
    <w:p w:rsidR="00F81D1A" w:rsidRPr="002207F1" w:rsidRDefault="00F81D1A" w:rsidP="00F81D1A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E2B8E9B" wp14:editId="380A8D4D">
            <wp:extent cx="1216025" cy="23304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D1A" w:rsidRDefault="00F81D1A" w:rsidP="00F81D1A">
      <w:pPr>
        <w:spacing w:line="360" w:lineRule="auto"/>
        <w:jc w:val="center"/>
        <w:rPr>
          <w:b/>
        </w:rPr>
      </w:pPr>
    </w:p>
    <w:p w:rsidR="00F81D1A" w:rsidRPr="008C6F8E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8C6F8E">
        <w:t>для целевых показателей, желательной тенденцией развития которых является снижение значений:</w:t>
      </w:r>
    </w:p>
    <w:p w:rsidR="00F81D1A" w:rsidRDefault="00F81D1A" w:rsidP="00F81D1A">
      <w:pPr>
        <w:spacing w:line="360" w:lineRule="auto"/>
        <w:jc w:val="center"/>
        <w:rPr>
          <w:b/>
        </w:rPr>
      </w:pPr>
    </w:p>
    <w:p w:rsidR="00F81D1A" w:rsidRDefault="00F81D1A" w:rsidP="00F81D1A">
      <w:pPr>
        <w:spacing w:line="360" w:lineRule="auto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7E38C333" wp14:editId="62A58A7D">
            <wp:extent cx="1216025" cy="23304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D1A" w:rsidRDefault="00F81D1A" w:rsidP="00F81D1A">
      <w:pPr>
        <w:spacing w:line="360" w:lineRule="auto"/>
        <w:jc w:val="center"/>
        <w:rPr>
          <w:b/>
        </w:rPr>
      </w:pPr>
    </w:p>
    <w:p w:rsidR="00F81D1A" w:rsidRPr="008C6F8E" w:rsidRDefault="00F81D1A" w:rsidP="00F81D1A">
      <w:pPr>
        <w:spacing w:line="360" w:lineRule="auto"/>
        <w:jc w:val="both"/>
      </w:pPr>
      <w:r>
        <w:t>г</w:t>
      </w:r>
      <w:r w:rsidRPr="008C6F8E">
        <w:t>де</w:t>
      </w:r>
      <w:r>
        <w:t>,</w:t>
      </w:r>
    </w:p>
    <w:p w:rsidR="00F81D1A" w:rsidRPr="008C6F8E" w:rsidRDefault="00F81D1A" w:rsidP="00F81D1A">
      <w:pPr>
        <w:spacing w:line="360" w:lineRule="auto"/>
        <w:jc w:val="both"/>
      </w:pPr>
      <w:r w:rsidRPr="00A35D89">
        <w:fldChar w:fldCharType="begin"/>
      </w:r>
      <w:r w:rsidRPr="00A35D89">
        <w:instrText xml:space="preserve"> QUOTE </w:instrText>
      </w:r>
      <w:r>
        <w:rPr>
          <w:noProof/>
          <w:position w:val="-11"/>
        </w:rPr>
        <w:drawing>
          <wp:inline distT="0" distB="0" distL="0" distR="0" wp14:anchorId="34DC4B0F" wp14:editId="023851B3">
            <wp:extent cx="233045" cy="2159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D89">
        <w:instrText xml:space="preserve"> </w:instrText>
      </w:r>
      <w:r w:rsidRPr="00A35D89">
        <w:fldChar w:fldCharType="separate"/>
      </w:r>
      <w:r>
        <w:rPr>
          <w:noProof/>
          <w:position w:val="-11"/>
        </w:rPr>
        <w:drawing>
          <wp:inline distT="0" distB="0" distL="0" distR="0" wp14:anchorId="45A2EBEF" wp14:editId="16421A9A">
            <wp:extent cx="233045" cy="2159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D89">
        <w:fldChar w:fldCharType="end"/>
      </w:r>
      <w:r w:rsidRPr="008C6F8E">
        <w:t xml:space="preserve"> </w:t>
      </w:r>
      <w:r>
        <w:t xml:space="preserve"> </w:t>
      </w:r>
      <w:r w:rsidRPr="008C6F8E">
        <w:t>– степень достижения планового значения i-го целевого показателя;</w:t>
      </w:r>
    </w:p>
    <w:p w:rsidR="00F81D1A" w:rsidRPr="008C6F8E" w:rsidRDefault="00F81D1A" w:rsidP="00F81D1A">
      <w:pPr>
        <w:spacing w:line="360" w:lineRule="auto"/>
        <w:jc w:val="both"/>
      </w:pPr>
      <w:r w:rsidRPr="00A35D89">
        <w:fldChar w:fldCharType="begin"/>
      </w:r>
      <w:r w:rsidRPr="00A35D89">
        <w:instrText xml:space="preserve"> QUOTE </w:instrText>
      </w:r>
      <w:r>
        <w:rPr>
          <w:noProof/>
          <w:position w:val="-14"/>
        </w:rPr>
        <w:drawing>
          <wp:inline distT="0" distB="0" distL="0" distR="0" wp14:anchorId="764298EF" wp14:editId="73F2062D">
            <wp:extent cx="353695" cy="22415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D89">
        <w:instrText xml:space="preserve"> </w:instrText>
      </w:r>
      <w:r w:rsidRPr="00A35D89">
        <w:fldChar w:fldCharType="separate"/>
      </w:r>
      <w:r>
        <w:rPr>
          <w:noProof/>
          <w:position w:val="-14"/>
        </w:rPr>
        <w:drawing>
          <wp:inline distT="0" distB="0" distL="0" distR="0" wp14:anchorId="26E3F3BF" wp14:editId="120AA28F">
            <wp:extent cx="353695" cy="22415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D89">
        <w:fldChar w:fldCharType="end"/>
      </w:r>
      <w:r w:rsidRPr="008C6F8E">
        <w:t xml:space="preserve">  – фактическое значение i-го целевого показателя, достигнутое на конец отчетного финансового года;</w:t>
      </w:r>
    </w:p>
    <w:p w:rsidR="00F81D1A" w:rsidRPr="008C6F8E" w:rsidRDefault="00F81D1A" w:rsidP="00F81D1A">
      <w:pPr>
        <w:spacing w:line="360" w:lineRule="auto"/>
        <w:jc w:val="both"/>
      </w:pPr>
      <w:r w:rsidRPr="00A35D89">
        <w:fldChar w:fldCharType="begin"/>
      </w:r>
      <w:r w:rsidRPr="00A35D89">
        <w:instrText xml:space="preserve"> QUOTE </w:instrText>
      </w:r>
      <w:r>
        <w:rPr>
          <w:noProof/>
          <w:position w:val="-11"/>
        </w:rPr>
        <w:drawing>
          <wp:inline distT="0" distB="0" distL="0" distR="0" wp14:anchorId="688A7FB5" wp14:editId="24523C71">
            <wp:extent cx="344805" cy="2159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D89">
        <w:instrText xml:space="preserve"> </w:instrText>
      </w:r>
      <w:r w:rsidRPr="00A35D89">
        <w:fldChar w:fldCharType="separate"/>
      </w:r>
      <w:r>
        <w:rPr>
          <w:noProof/>
          <w:position w:val="-11"/>
        </w:rPr>
        <w:drawing>
          <wp:inline distT="0" distB="0" distL="0" distR="0" wp14:anchorId="01E56DEE" wp14:editId="59B703C0">
            <wp:extent cx="344805" cy="2159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D89">
        <w:fldChar w:fldCharType="end"/>
      </w:r>
      <w:r w:rsidRPr="008C6F8E">
        <w:t xml:space="preserve"> – плановое значение i-го целевого показателя.</w:t>
      </w:r>
    </w:p>
    <w:p w:rsidR="00F81D1A" w:rsidRDefault="00F81D1A" w:rsidP="00F81D1A">
      <w:pPr>
        <w:spacing w:line="360" w:lineRule="auto"/>
        <w:ind w:firstLine="709"/>
        <w:jc w:val="both"/>
      </w:pPr>
      <w:r w:rsidRPr="008C6F8E">
        <w:t xml:space="preserve">При превышении фактического значения целевого показателя в отчетном периоде над плановым значением, степень достижения планового значения целевого показателя   принимается </w:t>
      </w:r>
      <w:proofErr w:type="gramStart"/>
      <w:r w:rsidRPr="008C6F8E">
        <w:t>равной</w:t>
      </w:r>
      <w:proofErr w:type="gramEnd"/>
      <w:r w:rsidRPr="008C6F8E">
        <w:t xml:space="preserve"> 1.</w:t>
      </w:r>
      <w:r>
        <w:t xml:space="preserve"> </w:t>
      </w:r>
    </w:p>
    <w:p w:rsidR="00F81D1A" w:rsidRDefault="00F81D1A" w:rsidP="00F81D1A">
      <w:pPr>
        <w:spacing w:line="360" w:lineRule="auto"/>
        <w:ind w:firstLine="709"/>
        <w:jc w:val="both"/>
      </w:pPr>
      <w:r>
        <w:t xml:space="preserve">2) </w:t>
      </w:r>
      <w:r w:rsidRPr="008C6F8E">
        <w:t>Оценивается степень достижения плановых значений целевых показателей муниципальной программы (подпрограммы) в целом по следующей формуле:</w:t>
      </w:r>
    </w:p>
    <w:p w:rsidR="00F81D1A" w:rsidRDefault="00F81D1A" w:rsidP="00F81D1A">
      <w:pPr>
        <w:spacing w:line="360" w:lineRule="auto"/>
        <w:jc w:val="center"/>
      </w:pPr>
    </w:p>
    <w:p w:rsidR="00F81D1A" w:rsidRDefault="00F81D1A" w:rsidP="00F81D1A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10F702F" wp14:editId="284F9A4F">
            <wp:extent cx="1259205" cy="2159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D1A" w:rsidRPr="008C6F8E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>
        <w:t>г</w:t>
      </w:r>
      <w:r w:rsidRPr="008C6F8E">
        <w:t>де</w:t>
      </w:r>
    </w:p>
    <w:p w:rsidR="00F81D1A" w:rsidRPr="008C6F8E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8C6F8E">
        <w:fldChar w:fldCharType="begin"/>
      </w:r>
      <w:r w:rsidRPr="008C6F8E">
        <w:instrText xml:space="preserve"> QUOTE </w:instrText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6E6682C4" wp14:editId="6DB39A4D">
            <wp:extent cx="353695" cy="2159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F8E">
        <w:instrText xml:space="preserve"> </w:instrText>
      </w:r>
      <w:r w:rsidRPr="008C6F8E">
        <w:fldChar w:fldCharType="separate"/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1E337AFA" wp14:editId="38019E2A">
            <wp:extent cx="353695" cy="2159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F8E">
        <w:fldChar w:fldCharType="end"/>
      </w:r>
      <w:r w:rsidRPr="008C6F8E">
        <w:t xml:space="preserve"> – степень достижения целевых показателей в целом по муниципальной программе (подпрограмме);</w:t>
      </w:r>
    </w:p>
    <w:p w:rsidR="00F81D1A" w:rsidRPr="008C6F8E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8C6F8E">
        <w:fldChar w:fldCharType="begin"/>
      </w:r>
      <w:r w:rsidRPr="008C6F8E">
        <w:instrText xml:space="preserve"> QUOTE </w:instrText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54CA3720" wp14:editId="6CB1A4BC">
            <wp:extent cx="233045" cy="2159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F8E">
        <w:instrText xml:space="preserve"> </w:instrText>
      </w:r>
      <w:r w:rsidRPr="008C6F8E">
        <w:fldChar w:fldCharType="separate"/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76099F87" wp14:editId="6A39F926">
            <wp:extent cx="233045" cy="2159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F8E">
        <w:fldChar w:fldCharType="end"/>
      </w:r>
      <w:r w:rsidRPr="008C6F8E">
        <w:t xml:space="preserve">– степень достижения планового значения </w:t>
      </w:r>
      <w:r w:rsidRPr="008C6F8E">
        <w:rPr>
          <w:lang w:val="en-US"/>
        </w:rPr>
        <w:t>i</w:t>
      </w:r>
      <w:r w:rsidRPr="008C6F8E">
        <w:t>-го целевого показателя;</w:t>
      </w:r>
    </w:p>
    <w:p w:rsidR="00F81D1A" w:rsidRPr="008C6F8E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8C6F8E">
        <w:fldChar w:fldCharType="begin"/>
      </w:r>
      <w:r w:rsidRPr="008C6F8E">
        <w:instrText xml:space="preserve"> QUOTE </w:instrText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2F616EA5" wp14:editId="47DE86EF">
            <wp:extent cx="86360" cy="2159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F8E">
        <w:instrText xml:space="preserve"> </w:instrText>
      </w:r>
      <w:r w:rsidRPr="008C6F8E">
        <w:fldChar w:fldCharType="separate"/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3EEB543E" wp14:editId="650BAB0F">
            <wp:extent cx="86360" cy="2159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F8E">
        <w:fldChar w:fldCharType="end"/>
      </w:r>
      <w:r w:rsidRPr="008C6F8E">
        <w:t xml:space="preserve"> – количество целевых показателей муниципальной программы (подпрограммы).</w:t>
      </w:r>
    </w:p>
    <w:p w:rsidR="00F81D1A" w:rsidRPr="00010A98" w:rsidRDefault="00F81D1A" w:rsidP="00F81D1A">
      <w:pPr>
        <w:pStyle w:val="af1"/>
        <w:numPr>
          <w:ilvl w:val="0"/>
          <w:numId w:val="12"/>
        </w:numPr>
        <w:tabs>
          <w:tab w:val="left" w:pos="0"/>
          <w:tab w:val="left" w:pos="1134"/>
        </w:tabs>
        <w:autoSpaceDE/>
        <w:autoSpaceDN/>
        <w:spacing w:line="360" w:lineRule="auto"/>
        <w:ind w:left="0" w:firstLine="709"/>
        <w:jc w:val="both"/>
      </w:pPr>
      <w:r w:rsidRPr="00010A98">
        <w:t>Оценивается степень реализации мероприятий муниципальной программы (подпрограммы) по следующей формуле:</w:t>
      </w:r>
    </w:p>
    <w:p w:rsidR="00F81D1A" w:rsidRDefault="00F81D1A" w:rsidP="00F81D1A">
      <w:pPr>
        <w:tabs>
          <w:tab w:val="left" w:pos="1134"/>
        </w:tabs>
        <w:spacing w:line="360" w:lineRule="auto"/>
        <w:jc w:val="both"/>
      </w:pP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center"/>
      </w:pPr>
      <w:r w:rsidRPr="00010A98">
        <w:fldChar w:fldCharType="begin"/>
      </w:r>
      <w:r w:rsidRPr="00010A98">
        <w:instrText xml:space="preserve"> QUOTE </w:instrText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305476E9" wp14:editId="336287BD">
            <wp:extent cx="966470" cy="2159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instrText xml:space="preserve"> </w:instrText>
      </w:r>
      <w:r w:rsidRPr="00010A98">
        <w:fldChar w:fldCharType="separate"/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65FE25E4" wp14:editId="62007990">
            <wp:extent cx="966470" cy="2159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fldChar w:fldCharType="end"/>
      </w:r>
      <w:r w:rsidRPr="00010A98">
        <w:t>,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010A98">
        <w:t>где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010A98">
        <w:fldChar w:fldCharType="begin"/>
      </w:r>
      <w:r w:rsidRPr="00010A98">
        <w:instrText xml:space="preserve"> QUOTE </w:instrText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478E6A7C" wp14:editId="3D97EB7E">
            <wp:extent cx="379730" cy="2159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instrText xml:space="preserve"> </w:instrText>
      </w:r>
      <w:r w:rsidRPr="00010A98">
        <w:fldChar w:fldCharType="separate"/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08320F74" wp14:editId="03877DFB">
            <wp:extent cx="379730" cy="2159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fldChar w:fldCharType="end"/>
      </w:r>
      <w:r w:rsidRPr="00010A98">
        <w:t xml:space="preserve"> – степень реализации мероприятий муниципальной программы (подпрограммы);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010A98">
        <w:fldChar w:fldCharType="begin"/>
      </w:r>
      <w:r w:rsidRPr="00010A98">
        <w:instrText xml:space="preserve"> QUOTE </w:instrText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03EEBA75" wp14:editId="7873D9F7">
            <wp:extent cx="189865" cy="2159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instrText xml:space="preserve"> </w:instrText>
      </w:r>
      <w:r w:rsidRPr="00010A98">
        <w:fldChar w:fldCharType="separate"/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0F7DD32B" wp14:editId="691AC49A">
            <wp:extent cx="189865" cy="2159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fldChar w:fldCharType="end"/>
      </w:r>
      <w:r w:rsidRPr="00010A98">
        <w:t xml:space="preserve"> – количество выполненных мероприятий;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010A98">
        <w:fldChar w:fldCharType="begin"/>
      </w:r>
      <w:r w:rsidRPr="00010A98">
        <w:instrText xml:space="preserve"> QUOTE </w:instrText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54B2E46F" wp14:editId="6DF26BCF">
            <wp:extent cx="112395" cy="2159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instrText xml:space="preserve"> </w:instrText>
      </w:r>
      <w:r w:rsidRPr="00010A98">
        <w:fldChar w:fldCharType="separate"/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081EDD36" wp14:editId="23192195">
            <wp:extent cx="112395" cy="2159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fldChar w:fldCharType="end"/>
      </w:r>
      <w:r w:rsidRPr="00010A98">
        <w:t xml:space="preserve"> – общее количество мероприятий, запланированных к реализации в отчетном году.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010A98">
        <w:t xml:space="preserve">Мероприятие, непосредственный результат которого оценивается на основании количественных значений, считается выполненным, если фактически достигнутое значение непосредственного результата соответствует </w:t>
      </w:r>
      <w:proofErr w:type="gramStart"/>
      <w:r w:rsidRPr="00010A98">
        <w:t>плановому</w:t>
      </w:r>
      <w:proofErr w:type="gramEnd"/>
      <w:r w:rsidRPr="00010A98">
        <w:t>. В случае</w:t>
      </w:r>
      <w:proofErr w:type="gramStart"/>
      <w:r w:rsidRPr="00010A98">
        <w:t>,</w:t>
      </w:r>
      <w:proofErr w:type="gramEnd"/>
      <w:r w:rsidRPr="00010A98">
        <w:t xml:space="preserve"> если для оценки непосредственного результата используется несколько показателей </w:t>
      </w:r>
      <w:r w:rsidRPr="00010A98">
        <w:lastRenderedPageBreak/>
        <w:t xml:space="preserve">количественной оценки, мероприятие считается выполненным, если фактически достигнутое значение непосредственного результата каждого из них соответствует плановому.  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010A98">
        <w:t>Мероприятие, которое должно быть выполнено к определенному сроку, считается выполненным, если соблюден установленный срок.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010A98">
        <w:t>В иных случаях оценка выполнения мероприятий проводится экспертным путем.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010A98">
        <w:t>4) Оценивается степень соответствия запланированному уровню расходов муниципальной программы (подпрограммы) по следующей формуле:</w:t>
      </w:r>
    </w:p>
    <w:p w:rsidR="00F81D1A" w:rsidRPr="00010A98" w:rsidRDefault="00F81D1A" w:rsidP="00F81D1A">
      <w:pPr>
        <w:keepNext/>
        <w:tabs>
          <w:tab w:val="left" w:pos="1134"/>
        </w:tabs>
        <w:spacing w:line="360" w:lineRule="auto"/>
        <w:ind w:firstLine="709"/>
        <w:jc w:val="center"/>
      </w:pPr>
      <w:r w:rsidRPr="00010A98">
        <w:fldChar w:fldCharType="begin"/>
      </w:r>
      <w:r w:rsidRPr="00010A98">
        <w:instrText xml:space="preserve"> QUOTE </w:instrText>
      </w:r>
      <w:r>
        <w:rPr>
          <w:rFonts w:ascii="Calibri" w:hAnsi="Calibri"/>
          <w:noProof/>
          <w:position w:val="-14"/>
          <w:sz w:val="22"/>
          <w:szCs w:val="22"/>
        </w:rPr>
        <w:drawing>
          <wp:inline distT="0" distB="0" distL="0" distR="0" wp14:anchorId="14A89A65" wp14:editId="2337D19C">
            <wp:extent cx="1259205" cy="22415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instrText xml:space="preserve"> </w:instrText>
      </w:r>
      <w:r w:rsidRPr="00010A98">
        <w:fldChar w:fldCharType="separate"/>
      </w:r>
      <w:r>
        <w:rPr>
          <w:rFonts w:ascii="Calibri" w:hAnsi="Calibri"/>
          <w:noProof/>
          <w:position w:val="-14"/>
          <w:sz w:val="22"/>
          <w:szCs w:val="22"/>
        </w:rPr>
        <w:drawing>
          <wp:inline distT="0" distB="0" distL="0" distR="0" wp14:anchorId="2F711B00" wp14:editId="212593DC">
            <wp:extent cx="1259205" cy="22415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fldChar w:fldCharType="end"/>
      </w:r>
      <w:r w:rsidRPr="00010A98">
        <w:t>,</w:t>
      </w:r>
    </w:p>
    <w:p w:rsidR="00F81D1A" w:rsidRPr="00010A98" w:rsidRDefault="00F81D1A" w:rsidP="00F81D1A">
      <w:pPr>
        <w:keepNext/>
        <w:tabs>
          <w:tab w:val="left" w:pos="1134"/>
        </w:tabs>
        <w:spacing w:line="360" w:lineRule="auto"/>
        <w:ind w:firstLine="709"/>
        <w:jc w:val="both"/>
      </w:pPr>
      <w:r w:rsidRPr="00010A98">
        <w:t>где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010A98">
        <w:fldChar w:fldCharType="begin"/>
      </w:r>
      <w:r w:rsidRPr="00010A98">
        <w:instrText xml:space="preserve"> QUOTE </w:instrText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098EC707" wp14:editId="457617E8">
            <wp:extent cx="344805" cy="2159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instrText xml:space="preserve"> </w:instrText>
      </w:r>
      <w:r w:rsidRPr="00010A98">
        <w:fldChar w:fldCharType="separate"/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5E7FFA3E" wp14:editId="6EB009FE">
            <wp:extent cx="344805" cy="2159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fldChar w:fldCharType="end"/>
      </w:r>
      <w:r w:rsidRPr="00010A98">
        <w:t xml:space="preserve"> – степень соответствия запланированному уровню расходов на реализацию муниципальной программы (подпрограммы);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010A98">
        <w:fldChar w:fldCharType="begin"/>
      </w:r>
      <w:r w:rsidRPr="00010A98">
        <w:instrText xml:space="preserve"> QUOTE </w:instrText>
      </w:r>
      <w:r>
        <w:rPr>
          <w:rFonts w:ascii="Calibri" w:hAnsi="Calibri"/>
          <w:noProof/>
          <w:position w:val="-14"/>
          <w:sz w:val="22"/>
          <w:szCs w:val="22"/>
        </w:rPr>
        <w:drawing>
          <wp:inline distT="0" distB="0" distL="0" distR="0" wp14:anchorId="23530440" wp14:editId="42D6C89E">
            <wp:extent cx="327660" cy="22415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instrText xml:space="preserve"> </w:instrText>
      </w:r>
      <w:r w:rsidRPr="00010A98">
        <w:fldChar w:fldCharType="separate"/>
      </w:r>
      <w:r>
        <w:rPr>
          <w:rFonts w:ascii="Calibri" w:hAnsi="Calibri"/>
          <w:noProof/>
          <w:position w:val="-14"/>
          <w:sz w:val="22"/>
          <w:szCs w:val="22"/>
        </w:rPr>
        <w:drawing>
          <wp:inline distT="0" distB="0" distL="0" distR="0" wp14:anchorId="44DB262C" wp14:editId="2654387B">
            <wp:extent cx="327660" cy="22415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fldChar w:fldCharType="end"/>
      </w:r>
      <w:r w:rsidRPr="00010A98">
        <w:t xml:space="preserve"> – фактические расходы на реализацию муниципальной программы (подпрограммы) в отчетном году;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010A98">
        <w:fldChar w:fldCharType="begin"/>
      </w:r>
      <w:r w:rsidRPr="00010A98">
        <w:instrText xml:space="preserve"> QUOTE </w:instrText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2791E742" wp14:editId="23619EDA">
            <wp:extent cx="327660" cy="2159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instrText xml:space="preserve"> </w:instrText>
      </w:r>
      <w:r w:rsidRPr="00010A98">
        <w:fldChar w:fldCharType="separate"/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7317DCCC" wp14:editId="757E6283">
            <wp:extent cx="327660" cy="2159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fldChar w:fldCharType="end"/>
      </w:r>
      <w:r w:rsidRPr="00010A98">
        <w:t xml:space="preserve"> – плановые расходы на реализацию муниципальной программы (подпрограммы) в отчетном году.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010A98">
        <w:t>Под плановыми расходами на реализацию муниципальной программы (подпрограммы) в отчетном году понимаются объемы бюджетных ассигнований, предусмотренные на реализацию муниципальной программы (подпрограммы) в решении о бюджете муниципального района на соответствующий год по состоянию на 31 декабря.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010A98">
        <w:t>В случае</w:t>
      </w:r>
      <w:proofErr w:type="gramStart"/>
      <w:r w:rsidRPr="00010A98">
        <w:t>,</w:t>
      </w:r>
      <w:proofErr w:type="gramEnd"/>
      <w:r w:rsidRPr="00010A98">
        <w:t xml:space="preserve"> если средства на реализацию муниципальной программы (подпрограммы) не предусмотрены (отражаются в других муниципальных программах (подпрограммах), степень соответствия запланированному уровню расходов на реализацию муниципальной программы (подпрограммы) </w:t>
      </w:r>
      <w:r w:rsidRPr="00010A98">
        <w:fldChar w:fldCharType="begin"/>
      </w:r>
      <w:r w:rsidRPr="00010A98">
        <w:instrText xml:space="preserve"> QUOTE </w:instrText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08AED7D0" wp14:editId="3699EA28">
            <wp:extent cx="344805" cy="2159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instrText xml:space="preserve"> </w:instrText>
      </w:r>
      <w:r w:rsidRPr="00010A98">
        <w:fldChar w:fldCharType="separate"/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49B8BEB9" wp14:editId="4F798FE7">
            <wp:extent cx="344805" cy="2159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fldChar w:fldCharType="end"/>
      </w:r>
      <w:r w:rsidRPr="00010A98">
        <w:t xml:space="preserve"> принимается равной 1.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010A98">
        <w:t>5) Оценивается эффективность использования средств бюджета</w:t>
      </w:r>
      <w:r>
        <w:t xml:space="preserve"> </w:t>
      </w:r>
      <w:r w:rsidRPr="00403B7A">
        <w:t>муниципального образования «Глазовский район»</w:t>
      </w:r>
      <w:r w:rsidRPr="00403B7A">
        <w:tab/>
      </w:r>
      <w:r w:rsidRPr="00010A98">
        <w:t>на реализацию мероприятий муниципальной программы (подпрограммы) по следующей формуле: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center"/>
      </w:pPr>
      <w:r w:rsidRPr="00010A98">
        <w:fldChar w:fldCharType="begin"/>
      </w:r>
      <w:r w:rsidRPr="00010A98">
        <w:instrText xml:space="preserve"> QUOTE </w:instrText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05A4601A" wp14:editId="0E07727B">
            <wp:extent cx="1207770" cy="2159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instrText xml:space="preserve"> </w:instrText>
      </w:r>
      <w:r w:rsidRPr="00010A98">
        <w:fldChar w:fldCharType="separate"/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4EBF9287" wp14:editId="26652793">
            <wp:extent cx="1207770" cy="2159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fldChar w:fldCharType="end"/>
      </w:r>
      <w:r w:rsidRPr="00010A98">
        <w:t>,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010A98">
        <w:t>где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010A98">
        <w:fldChar w:fldCharType="begin"/>
      </w:r>
      <w:r w:rsidRPr="00010A98">
        <w:instrText xml:space="preserve"> QUOTE </w:instrText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2121BD8A" wp14:editId="26710A03">
            <wp:extent cx="215900" cy="2159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instrText xml:space="preserve"> </w:instrText>
      </w:r>
      <w:r w:rsidRPr="00010A98">
        <w:fldChar w:fldCharType="separate"/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5999D561" wp14:editId="7D9BBE3B">
            <wp:extent cx="215900" cy="2159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fldChar w:fldCharType="end"/>
      </w:r>
      <w:r w:rsidRPr="00010A98">
        <w:t xml:space="preserve"> - эффективность использования средств бюджета</w:t>
      </w:r>
      <w:r>
        <w:t xml:space="preserve"> </w:t>
      </w:r>
      <w:r w:rsidRPr="00A9146F">
        <w:t>муниципального образования «Глазовский район»</w:t>
      </w:r>
      <w:r w:rsidRPr="00A9146F">
        <w:tab/>
        <w:t xml:space="preserve">  </w:t>
      </w:r>
      <w:r w:rsidRPr="00010A98">
        <w:t>на реализацию мероприятий муниципальной программы (подпрограммы);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010A98">
        <w:lastRenderedPageBreak/>
        <w:fldChar w:fldCharType="begin"/>
      </w:r>
      <w:r w:rsidRPr="00010A98">
        <w:instrText xml:space="preserve"> QUOTE </w:instrText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0A5C011C" wp14:editId="06A3402E">
            <wp:extent cx="379730" cy="2159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instrText xml:space="preserve"> </w:instrText>
      </w:r>
      <w:r w:rsidRPr="00010A98">
        <w:fldChar w:fldCharType="separate"/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3FE1D03F" wp14:editId="54FEC8D1">
            <wp:extent cx="379730" cy="2159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fldChar w:fldCharType="end"/>
      </w:r>
      <w:r w:rsidRPr="00010A98">
        <w:t xml:space="preserve"> – степень реализации мероприятий муниципальной программы (подпрограммы);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010A98">
        <w:fldChar w:fldCharType="begin"/>
      </w:r>
      <w:r w:rsidRPr="00010A98">
        <w:instrText xml:space="preserve"> QUOTE </w:instrText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1872BF0C" wp14:editId="0517F0C7">
            <wp:extent cx="344805" cy="2159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instrText xml:space="preserve"> </w:instrText>
      </w:r>
      <w:r w:rsidRPr="00010A98">
        <w:fldChar w:fldCharType="separate"/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027CA55D" wp14:editId="02E09491">
            <wp:extent cx="344805" cy="2159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fldChar w:fldCharType="end"/>
      </w:r>
      <w:r w:rsidRPr="00010A98">
        <w:t xml:space="preserve"> – степень соответствия запланированному уровню расходов на реализацию муниципальной программы (подпрограммы).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010A98">
        <w:t>6) Оценивается эффективность реализации муниципальной программы (подпрограммы) по следующей формуле: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center"/>
      </w:pPr>
      <w:r w:rsidRPr="00010A98">
        <w:fldChar w:fldCharType="begin"/>
      </w:r>
      <w:r w:rsidRPr="00010A98">
        <w:instrText xml:space="preserve"> QUOTE </w:instrText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40410429" wp14:editId="19497775">
            <wp:extent cx="1224915" cy="2159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instrText xml:space="preserve"> </w:instrText>
      </w:r>
      <w:r w:rsidRPr="00010A98">
        <w:fldChar w:fldCharType="separate"/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32787FD3" wp14:editId="53CC7D98">
            <wp:extent cx="1224915" cy="215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fldChar w:fldCharType="end"/>
      </w:r>
      <w:r w:rsidRPr="00010A98">
        <w:t>,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010A98">
        <w:t>где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010A98">
        <w:fldChar w:fldCharType="begin"/>
      </w:r>
      <w:r w:rsidRPr="00010A98">
        <w:instrText xml:space="preserve"> QUOTE </w:instrText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3F8FB428" wp14:editId="06FF4657">
            <wp:extent cx="259080" cy="215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instrText xml:space="preserve"> </w:instrText>
      </w:r>
      <w:r w:rsidRPr="00010A98">
        <w:fldChar w:fldCharType="separate"/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0A3A28FD" wp14:editId="744319EB">
            <wp:extent cx="259080" cy="215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fldChar w:fldCharType="end"/>
      </w:r>
      <w:r w:rsidRPr="00010A98">
        <w:t>– эффективность реализации муниципальной программы (подпрограммы);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010A98">
        <w:fldChar w:fldCharType="begin"/>
      </w:r>
      <w:r w:rsidRPr="00010A98">
        <w:instrText xml:space="preserve"> QUOTE </w:instrText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1CEEB569" wp14:editId="0CB23F62">
            <wp:extent cx="353695" cy="215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instrText xml:space="preserve"> </w:instrText>
      </w:r>
      <w:r w:rsidRPr="00010A98">
        <w:fldChar w:fldCharType="separate"/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2D365BF5" wp14:editId="1972992D">
            <wp:extent cx="353695" cy="215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fldChar w:fldCharType="end"/>
      </w:r>
      <w:r w:rsidRPr="00010A98">
        <w:t xml:space="preserve"> – степень достижения целевых показателей в целом по муниципальной программе (подпрограмме);</w:t>
      </w:r>
    </w:p>
    <w:p w:rsidR="00F81D1A" w:rsidRPr="00010A98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010A98">
        <w:fldChar w:fldCharType="begin"/>
      </w:r>
      <w:r w:rsidRPr="00010A98">
        <w:instrText xml:space="preserve"> QUOTE </w:instrText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1483B534" wp14:editId="1BCB38C6">
            <wp:extent cx="215900" cy="215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instrText xml:space="preserve"> </w:instrText>
      </w:r>
      <w:r w:rsidRPr="00010A98">
        <w:fldChar w:fldCharType="separate"/>
      </w:r>
      <w:r>
        <w:rPr>
          <w:rFonts w:ascii="Calibri" w:hAnsi="Calibri"/>
          <w:noProof/>
          <w:position w:val="-11"/>
          <w:sz w:val="22"/>
          <w:szCs w:val="22"/>
        </w:rPr>
        <w:drawing>
          <wp:inline distT="0" distB="0" distL="0" distR="0" wp14:anchorId="5E4DD633" wp14:editId="6B1F4D4C">
            <wp:extent cx="215900" cy="215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98">
        <w:fldChar w:fldCharType="end"/>
      </w:r>
      <w:r w:rsidRPr="00010A98">
        <w:t xml:space="preserve"> - эффективность использования средств бюджета</w:t>
      </w:r>
      <w:r w:rsidRPr="00403B7A">
        <w:t xml:space="preserve"> муниципального образования «Глазовский район»</w:t>
      </w:r>
      <w:r w:rsidRPr="00403B7A">
        <w:tab/>
        <w:t xml:space="preserve">  </w:t>
      </w:r>
      <w:r w:rsidRPr="00010A98">
        <w:t>на реализацию мероприятий муниципальной программы (подпрограммы).</w:t>
      </w:r>
    </w:p>
    <w:p w:rsidR="00F81D1A" w:rsidRPr="00683903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683903">
        <w:t>5.</w:t>
      </w:r>
      <w:r w:rsidRPr="00683903">
        <w:tab/>
        <w:t>Эффективность реализации муниципальной программы (подпрограммы) признается высокой в случае, если значение составляет не менее 0,9.</w:t>
      </w:r>
    </w:p>
    <w:p w:rsidR="00F81D1A" w:rsidRPr="00683903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683903">
        <w:t>Эффективность реализации муниципальной программы (подпрограммы) признается удовлетворительной в случае, если значение составляет не менее 0,75.</w:t>
      </w:r>
    </w:p>
    <w:p w:rsidR="00F81D1A" w:rsidRDefault="00F81D1A" w:rsidP="00F81D1A">
      <w:pPr>
        <w:tabs>
          <w:tab w:val="left" w:pos="1134"/>
        </w:tabs>
        <w:spacing w:line="360" w:lineRule="auto"/>
        <w:ind w:firstLine="709"/>
        <w:jc w:val="both"/>
      </w:pPr>
      <w:r w:rsidRPr="00683903">
        <w:t>В остальных случаях эффективность реализации муниципальной программы (подпрограммы) признается неудовлетворительной.</w:t>
      </w:r>
    </w:p>
    <w:p w:rsidR="00F81D1A" w:rsidRDefault="00F81D1A" w:rsidP="00F81D1A">
      <w:pPr>
        <w:pStyle w:val="af1"/>
        <w:numPr>
          <w:ilvl w:val="2"/>
          <w:numId w:val="18"/>
        </w:numPr>
        <w:tabs>
          <w:tab w:val="left" w:pos="709"/>
          <w:tab w:val="left" w:pos="993"/>
          <w:tab w:val="left" w:pos="1276"/>
        </w:tabs>
        <w:autoSpaceDE/>
        <w:autoSpaceDN/>
        <w:spacing w:line="360" w:lineRule="auto"/>
        <w:jc w:val="both"/>
      </w:pPr>
      <w:r w:rsidRPr="00381514">
        <w:t>По итогам оценки эффективности муниципальных программ формируются сведения по следующей форме:</w:t>
      </w:r>
    </w:p>
    <w:p w:rsidR="00F81D1A" w:rsidRPr="00381514" w:rsidRDefault="00F81D1A" w:rsidP="00F81D1A">
      <w:pPr>
        <w:jc w:val="center"/>
      </w:pPr>
      <w:r w:rsidRPr="00381514">
        <w:t>Результаты оценки эффективности муниципальной программы</w:t>
      </w:r>
    </w:p>
    <w:p w:rsidR="00F81D1A" w:rsidRPr="00381514" w:rsidRDefault="00F81D1A" w:rsidP="00F81D1A">
      <w:pPr>
        <w:spacing w:before="120"/>
        <w:jc w:val="center"/>
      </w:pPr>
      <w:r w:rsidRPr="00381514">
        <w:t>за _____________ год</w:t>
      </w:r>
    </w:p>
    <w:tbl>
      <w:tblPr>
        <w:tblW w:w="9923" w:type="dxa"/>
        <w:tblInd w:w="108" w:type="dxa"/>
        <w:tblLook w:val="00A0" w:firstRow="1" w:lastRow="0" w:firstColumn="1" w:lastColumn="0" w:noHBand="0" w:noVBand="0"/>
      </w:tblPr>
      <w:tblGrid>
        <w:gridCol w:w="4678"/>
        <w:gridCol w:w="5245"/>
      </w:tblGrid>
      <w:tr w:rsidR="00F81D1A" w:rsidRPr="00381514" w:rsidTr="00956356">
        <w:tc>
          <w:tcPr>
            <w:tcW w:w="4678" w:type="dxa"/>
          </w:tcPr>
          <w:p w:rsidR="00F81D1A" w:rsidRPr="00A9146F" w:rsidRDefault="00F81D1A" w:rsidP="00956356">
            <w:pPr>
              <w:spacing w:before="40" w:after="40"/>
            </w:pPr>
            <w:r w:rsidRPr="00A9146F">
              <w:t>Наименование муниципальной программы</w:t>
            </w:r>
          </w:p>
        </w:tc>
        <w:tc>
          <w:tcPr>
            <w:tcW w:w="5245" w:type="dxa"/>
          </w:tcPr>
          <w:p w:rsidR="00F81D1A" w:rsidRPr="00381514" w:rsidRDefault="00F81D1A" w:rsidP="00956356">
            <w:pPr>
              <w:spacing w:before="40" w:after="40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>_________</w:t>
            </w:r>
            <w:r w:rsidRPr="00381514">
              <w:rPr>
                <w:sz w:val="18"/>
                <w:szCs w:val="18"/>
              </w:rPr>
              <w:t>__________________________</w:t>
            </w:r>
            <w:r>
              <w:rPr>
                <w:sz w:val="18"/>
                <w:szCs w:val="18"/>
              </w:rPr>
              <w:t>_______</w:t>
            </w:r>
            <w:r w:rsidRPr="00381514">
              <w:rPr>
                <w:sz w:val="18"/>
                <w:szCs w:val="18"/>
              </w:rPr>
              <w:t>______</w:t>
            </w:r>
          </w:p>
        </w:tc>
      </w:tr>
    </w:tbl>
    <w:p w:rsidR="00F81D1A" w:rsidRPr="00381514" w:rsidRDefault="00F81D1A" w:rsidP="00F81D1A"/>
    <w:tbl>
      <w:tblPr>
        <w:tblW w:w="10333" w:type="dxa"/>
        <w:jc w:val="center"/>
        <w:tblInd w:w="-17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551"/>
        <w:gridCol w:w="1204"/>
        <w:gridCol w:w="878"/>
        <w:gridCol w:w="1005"/>
        <w:gridCol w:w="1191"/>
        <w:gridCol w:w="1406"/>
        <w:gridCol w:w="1071"/>
        <w:gridCol w:w="1238"/>
        <w:gridCol w:w="1100"/>
      </w:tblGrid>
      <w:tr w:rsidR="00F81D1A" w:rsidRPr="00381514" w:rsidTr="00956356">
        <w:trPr>
          <w:trHeight w:val="1741"/>
          <w:jc w:val="center"/>
        </w:trPr>
        <w:tc>
          <w:tcPr>
            <w:tcW w:w="1240" w:type="dxa"/>
            <w:gridSpan w:val="2"/>
            <w:vAlign w:val="center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381514"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204" w:type="dxa"/>
            <w:vMerge w:val="restart"/>
            <w:vAlign w:val="center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Муниципальная программа, подпрограмма</w:t>
            </w:r>
          </w:p>
        </w:tc>
        <w:tc>
          <w:tcPr>
            <w:tcW w:w="878" w:type="dxa"/>
            <w:vMerge w:val="restart"/>
            <w:vAlign w:val="center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Координатор</w:t>
            </w:r>
          </w:p>
        </w:tc>
        <w:tc>
          <w:tcPr>
            <w:tcW w:w="1005" w:type="dxa"/>
            <w:vMerge w:val="restart"/>
            <w:vAlign w:val="center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91" w:type="dxa"/>
            <w:vAlign w:val="center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406" w:type="dxa"/>
            <w:vAlign w:val="center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071" w:type="dxa"/>
            <w:vAlign w:val="center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238" w:type="dxa"/>
            <w:vAlign w:val="center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100" w:type="dxa"/>
            <w:vAlign w:val="center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 xml:space="preserve">Эффективность использования средств бюджета </w:t>
            </w:r>
            <w:r w:rsidRPr="00A9146F">
              <w:rPr>
                <w:sz w:val="18"/>
                <w:szCs w:val="18"/>
              </w:rPr>
              <w:t>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F81D1A" w:rsidRPr="00381514" w:rsidTr="00956356">
        <w:trPr>
          <w:trHeight w:val="318"/>
          <w:jc w:val="center"/>
        </w:trPr>
        <w:tc>
          <w:tcPr>
            <w:tcW w:w="689" w:type="dxa"/>
            <w:vAlign w:val="center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МП</w:t>
            </w:r>
          </w:p>
        </w:tc>
        <w:tc>
          <w:tcPr>
            <w:tcW w:w="551" w:type="dxa"/>
            <w:vAlign w:val="center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Пп</w:t>
            </w:r>
          </w:p>
        </w:tc>
        <w:tc>
          <w:tcPr>
            <w:tcW w:w="1204" w:type="dxa"/>
            <w:vMerge/>
            <w:vAlign w:val="center"/>
          </w:tcPr>
          <w:p w:rsidR="00F81D1A" w:rsidRPr="00381514" w:rsidRDefault="00F81D1A" w:rsidP="0095635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</w:tcPr>
          <w:p w:rsidR="00F81D1A" w:rsidRPr="00381514" w:rsidRDefault="00F81D1A" w:rsidP="0095635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F81D1A" w:rsidRPr="00381514" w:rsidRDefault="00F81D1A" w:rsidP="00956356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4DCCFBF" wp14:editId="361AC674">
                  <wp:extent cx="189865" cy="1555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=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C3C117B" wp14:editId="67775E25">
                  <wp:extent cx="259080" cy="1555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*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9638FB3" wp14:editId="2B8CB333">
                  <wp:extent cx="163830" cy="1555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dxa"/>
            <w:vAlign w:val="center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8DDAFF9" wp14:editId="0BB49F41">
                  <wp:extent cx="259080" cy="1555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center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1E66B63" wp14:editId="2FB2ACC7">
                  <wp:extent cx="284480" cy="1555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  <w:vAlign w:val="center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C2F16C0" wp14:editId="3588B0C6">
                  <wp:extent cx="267335" cy="16383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vAlign w:val="center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7868751" wp14:editId="4F01E559">
                  <wp:extent cx="163830" cy="1555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=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6C866A5" wp14:editId="21167D38">
                  <wp:extent cx="284480" cy="155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/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6CE8670" wp14:editId="6C086042">
                  <wp:extent cx="267335" cy="1638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D1A" w:rsidRPr="00381514" w:rsidTr="00956356">
        <w:trPr>
          <w:trHeight w:val="287"/>
          <w:jc w:val="center"/>
        </w:trPr>
        <w:tc>
          <w:tcPr>
            <w:tcW w:w="689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хх</w:t>
            </w:r>
          </w:p>
        </w:tc>
        <w:tc>
          <w:tcPr>
            <w:tcW w:w="551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406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38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F81D1A" w:rsidRPr="00381514" w:rsidTr="00956356">
        <w:trPr>
          <w:trHeight w:val="287"/>
          <w:jc w:val="center"/>
        </w:trPr>
        <w:tc>
          <w:tcPr>
            <w:tcW w:w="689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хх</w:t>
            </w:r>
          </w:p>
        </w:tc>
        <w:tc>
          <w:tcPr>
            <w:tcW w:w="551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х</w:t>
            </w:r>
          </w:p>
        </w:tc>
        <w:tc>
          <w:tcPr>
            <w:tcW w:w="1204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406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38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F81D1A" w:rsidRPr="00381514" w:rsidTr="00956356">
        <w:trPr>
          <w:trHeight w:val="272"/>
          <w:jc w:val="center"/>
        </w:trPr>
        <w:tc>
          <w:tcPr>
            <w:tcW w:w="689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хх</w:t>
            </w:r>
          </w:p>
        </w:tc>
        <w:tc>
          <w:tcPr>
            <w:tcW w:w="551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х</w:t>
            </w:r>
          </w:p>
        </w:tc>
        <w:tc>
          <w:tcPr>
            <w:tcW w:w="1204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406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38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F81D1A" w:rsidRPr="00381514" w:rsidTr="00956356">
        <w:trPr>
          <w:trHeight w:val="303"/>
          <w:jc w:val="center"/>
        </w:trPr>
        <w:tc>
          <w:tcPr>
            <w:tcW w:w="689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…</w:t>
            </w:r>
          </w:p>
        </w:tc>
        <w:tc>
          <w:tcPr>
            <w:tcW w:w="551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406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38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F81D1A" w:rsidRPr="00381514" w:rsidRDefault="00F81D1A" w:rsidP="0095635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</w:tbl>
    <w:p w:rsidR="00F81D1A" w:rsidRPr="00D21589" w:rsidRDefault="00F81D1A" w:rsidP="00F81D1A">
      <w:pPr>
        <w:jc w:val="both"/>
        <w:rPr>
          <w:sz w:val="20"/>
          <w:szCs w:val="20"/>
        </w:rPr>
      </w:pP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B8" w:rsidRPr="00460E88" w:rsidRDefault="00F81D1A">
    <w:pPr>
      <w:pStyle w:val="af"/>
      <w:jc w:val="center"/>
      <w:rPr>
        <w:color w:val="FFFFFF"/>
      </w:rPr>
    </w:pPr>
    <w:r w:rsidRPr="00460E88">
      <w:rPr>
        <w:color w:val="FFFFFF"/>
      </w:rPr>
      <w:fldChar w:fldCharType="begin"/>
    </w:r>
    <w:r w:rsidRPr="00460E88">
      <w:rPr>
        <w:color w:val="FFFFFF"/>
      </w:rPr>
      <w:instrText>PAGE   \* MERGEFORMAT</w:instrText>
    </w:r>
    <w:r w:rsidRPr="00460E88">
      <w:rPr>
        <w:color w:val="FFFFFF"/>
      </w:rPr>
      <w:fldChar w:fldCharType="separate"/>
    </w:r>
    <w:r>
      <w:rPr>
        <w:noProof/>
        <w:color w:val="FFFFFF"/>
      </w:rPr>
      <w:t>1</w:t>
    </w:r>
    <w:r w:rsidRPr="00460E88">
      <w:rPr>
        <w:color w:val="FFFFFF"/>
      </w:rPr>
      <w:fldChar w:fldCharType="end"/>
    </w:r>
  </w:p>
  <w:p w:rsidR="000919B8" w:rsidRDefault="00F81D1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B8" w:rsidRDefault="00F81D1A">
    <w:pPr>
      <w:pStyle w:val="af"/>
      <w:jc w:val="center"/>
    </w:pPr>
  </w:p>
  <w:p w:rsidR="000919B8" w:rsidRDefault="00F81D1A">
    <w:pPr>
      <w:pStyle w:val="af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FAD"/>
    <w:multiLevelType w:val="hybridMultilevel"/>
    <w:tmpl w:val="E78A27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8B05842"/>
    <w:multiLevelType w:val="hybridMultilevel"/>
    <w:tmpl w:val="603689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987083A"/>
    <w:multiLevelType w:val="hybridMultilevel"/>
    <w:tmpl w:val="469A0F96"/>
    <w:lvl w:ilvl="0" w:tplc="88CA465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386E5C"/>
    <w:multiLevelType w:val="multilevel"/>
    <w:tmpl w:val="04EAC44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>
    <w:nsid w:val="2B952735"/>
    <w:multiLevelType w:val="hybridMultilevel"/>
    <w:tmpl w:val="39BC4D0A"/>
    <w:lvl w:ilvl="0" w:tplc="6D26DE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D740158"/>
    <w:multiLevelType w:val="hybridMultilevel"/>
    <w:tmpl w:val="7108E35A"/>
    <w:lvl w:ilvl="0" w:tplc="AC0027E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E2F64C9"/>
    <w:multiLevelType w:val="hybridMultilevel"/>
    <w:tmpl w:val="B1A82182"/>
    <w:lvl w:ilvl="0" w:tplc="626E8C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2130386"/>
    <w:multiLevelType w:val="hybridMultilevel"/>
    <w:tmpl w:val="AB4E6082"/>
    <w:lvl w:ilvl="0" w:tplc="B0181E3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45356BC"/>
    <w:multiLevelType w:val="hybridMultilevel"/>
    <w:tmpl w:val="41D88FA8"/>
    <w:lvl w:ilvl="0" w:tplc="88CA465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2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3">
    <w:nsid w:val="500A477A"/>
    <w:multiLevelType w:val="hybridMultilevel"/>
    <w:tmpl w:val="9A8C727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7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8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17"/>
  </w:num>
  <w:num w:numId="9">
    <w:abstractNumId w:val="18"/>
  </w:num>
  <w:num w:numId="10">
    <w:abstractNumId w:val="6"/>
  </w:num>
  <w:num w:numId="11">
    <w:abstractNumId w:val="11"/>
  </w:num>
  <w:num w:numId="12">
    <w:abstractNumId w:val="14"/>
  </w:num>
  <w:num w:numId="13">
    <w:abstractNumId w:val="16"/>
  </w:num>
  <w:num w:numId="14">
    <w:abstractNumId w:val="10"/>
  </w:num>
  <w:num w:numId="15">
    <w:abstractNumId w:val="13"/>
  </w:num>
  <w:num w:numId="16">
    <w:abstractNumId w:val="3"/>
  </w:num>
  <w:num w:numId="17">
    <w:abstractNumId w:val="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1A"/>
    <w:rsid w:val="00324787"/>
    <w:rsid w:val="00E05040"/>
    <w:rsid w:val="00F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81D1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1D1A"/>
    <w:pPr>
      <w:keepNext/>
      <w:autoSpaceDE w:val="0"/>
      <w:autoSpaceDN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unhideWhenUsed/>
    <w:qFormat/>
    <w:rsid w:val="00F81D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F81D1A"/>
    <w:pPr>
      <w:keepNext/>
      <w:autoSpaceDE w:val="0"/>
      <w:autoSpaceDN w:val="0"/>
      <w:ind w:right="-108"/>
      <w:jc w:val="center"/>
      <w:outlineLvl w:val="2"/>
    </w:pPr>
    <w:rPr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F81D1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F81D1A"/>
    <w:pPr>
      <w:keepNext/>
      <w:tabs>
        <w:tab w:val="num" w:pos="0"/>
      </w:tabs>
      <w:suppressAutoHyphens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F81D1A"/>
    <w:pPr>
      <w:keepNext/>
      <w:tabs>
        <w:tab w:val="num" w:pos="0"/>
      </w:tabs>
      <w:suppressAutoHyphens/>
      <w:jc w:val="both"/>
      <w:outlineLvl w:val="5"/>
    </w:pPr>
    <w:rPr>
      <w:b/>
      <w:bCs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F81D1A"/>
    <w:pPr>
      <w:keepNext/>
      <w:tabs>
        <w:tab w:val="num" w:pos="1296"/>
      </w:tabs>
      <w:ind w:left="1296" w:hanging="288"/>
      <w:jc w:val="center"/>
      <w:outlineLvl w:val="6"/>
    </w:pPr>
    <w:rPr>
      <w:rFonts w:ascii="Journal" w:hAnsi="Journal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81D1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F81D1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uiPriority w:val="99"/>
    <w:rsid w:val="00F81D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F81D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81D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81D1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F81D1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F81D1A"/>
    <w:rPr>
      <w:rFonts w:ascii="Journal" w:eastAsia="Times New Roman" w:hAnsi="Journ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F81D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F81D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F81D1A"/>
    <w:pPr>
      <w:ind w:firstLine="708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1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81D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81D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F81D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81D1A"/>
  </w:style>
  <w:style w:type="character" w:styleId="a8">
    <w:name w:val="Strong"/>
    <w:basedOn w:val="a0"/>
    <w:uiPriority w:val="99"/>
    <w:qFormat/>
    <w:rsid w:val="00F81D1A"/>
    <w:rPr>
      <w:b/>
      <w:bCs/>
    </w:rPr>
  </w:style>
  <w:style w:type="character" w:customStyle="1" w:styleId="apple-style-span">
    <w:name w:val="apple-style-span"/>
    <w:basedOn w:val="a0"/>
    <w:rsid w:val="00F81D1A"/>
  </w:style>
  <w:style w:type="table" w:styleId="a9">
    <w:name w:val="Table Grid"/>
    <w:basedOn w:val="a1"/>
    <w:uiPriority w:val="99"/>
    <w:rsid w:val="00F81D1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81D1A"/>
    <w:pPr>
      <w:widowControl w:val="0"/>
      <w:suppressAutoHyphens/>
      <w:autoSpaceDN w:val="0"/>
      <w:spacing w:after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a">
    <w:name w:val="Body Text"/>
    <w:aliases w:val="Основной текст Знак Знак,bt"/>
    <w:basedOn w:val="a"/>
    <w:link w:val="ab"/>
    <w:uiPriority w:val="99"/>
    <w:unhideWhenUsed/>
    <w:rsid w:val="00F81D1A"/>
    <w:pPr>
      <w:spacing w:after="120"/>
    </w:p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0"/>
    <w:link w:val="aa"/>
    <w:uiPriority w:val="99"/>
    <w:rsid w:val="00F81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F81D1A"/>
    <w:pPr>
      <w:spacing w:before="100" w:beforeAutospacing="1" w:after="100" w:afterAutospacing="1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F81D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81D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81D1A"/>
    <w:pPr>
      <w:tabs>
        <w:tab w:val="center" w:pos="4153"/>
        <w:tab w:val="right" w:pos="8306"/>
      </w:tabs>
      <w:autoSpaceDE w:val="0"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F81D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F81D1A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F81D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link w:val="af2"/>
    <w:uiPriority w:val="99"/>
    <w:qFormat/>
    <w:rsid w:val="00F81D1A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af3">
    <w:name w:val="Содержимое таблицы"/>
    <w:basedOn w:val="a"/>
    <w:uiPriority w:val="99"/>
    <w:rsid w:val="00F81D1A"/>
    <w:pPr>
      <w:suppressLineNumbers/>
    </w:pPr>
    <w:rPr>
      <w:lang w:eastAsia="ar-SA"/>
    </w:rPr>
  </w:style>
  <w:style w:type="paragraph" w:customStyle="1" w:styleId="af4">
    <w:name w:val="нумерованный"/>
    <w:aliases w:val="12 пт,Слева:  1,27 см,Выступ:0"/>
    <w:basedOn w:val="a"/>
    <w:uiPriority w:val="99"/>
    <w:rsid w:val="00F81D1A"/>
    <w:pPr>
      <w:widowControl w:val="0"/>
      <w:tabs>
        <w:tab w:val="left" w:pos="720"/>
      </w:tabs>
      <w:autoSpaceDE w:val="0"/>
      <w:snapToGrid w:val="0"/>
    </w:pPr>
  </w:style>
  <w:style w:type="paragraph" w:customStyle="1" w:styleId="21">
    <w:name w:val="Основной текст 21"/>
    <w:basedOn w:val="a"/>
    <w:uiPriority w:val="99"/>
    <w:rsid w:val="00F81D1A"/>
    <w:pPr>
      <w:ind w:right="-57"/>
    </w:pPr>
    <w:rPr>
      <w:sz w:val="20"/>
      <w:lang w:eastAsia="ar-SA"/>
    </w:rPr>
  </w:style>
  <w:style w:type="paragraph" w:customStyle="1" w:styleId="12">
    <w:name w:val="1"/>
    <w:basedOn w:val="a"/>
    <w:uiPriority w:val="99"/>
    <w:rsid w:val="00F81D1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5">
    <w:name w:val="Знак Знак Знак Знак Знак Знак"/>
    <w:basedOn w:val="a"/>
    <w:uiPriority w:val="99"/>
    <w:rsid w:val="00F81D1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1"/>
    <w:uiPriority w:val="99"/>
    <w:rsid w:val="00F81D1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F81D1A"/>
    <w:pPr>
      <w:overflowPunct w:val="0"/>
      <w:autoSpaceDE w:val="0"/>
      <w:spacing w:line="240" w:lineRule="exact"/>
      <w:ind w:firstLine="709"/>
      <w:jc w:val="both"/>
    </w:pPr>
    <w:rPr>
      <w:sz w:val="28"/>
      <w:szCs w:val="20"/>
      <w:lang w:eastAsia="ar-SA"/>
    </w:rPr>
  </w:style>
  <w:style w:type="character" w:styleId="af6">
    <w:name w:val="page number"/>
    <w:unhideWhenUsed/>
    <w:rsid w:val="00F81D1A"/>
    <w:rPr>
      <w:rFonts w:ascii="Times New Roman" w:hAnsi="Times New Roman" w:cs="Times New Roman" w:hint="default"/>
    </w:rPr>
  </w:style>
  <w:style w:type="paragraph" w:customStyle="1" w:styleId="ConsNormal">
    <w:name w:val="ConsNormal"/>
    <w:rsid w:val="00F81D1A"/>
    <w:pPr>
      <w:widowControl w:val="0"/>
      <w:snapToGrid w:val="0"/>
      <w:spacing w:after="0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F81D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81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F81D1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F81D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basedOn w:val="a0"/>
    <w:link w:val="27"/>
    <w:locked/>
    <w:rsid w:val="00F81D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1D1A"/>
    <w:pPr>
      <w:shd w:val="clear" w:color="auto" w:fill="FFFFFF"/>
      <w:spacing w:before="240" w:after="240" w:line="250" w:lineRule="exact"/>
      <w:jc w:val="center"/>
    </w:pPr>
    <w:rPr>
      <w:sz w:val="23"/>
      <w:szCs w:val="23"/>
      <w:lang w:eastAsia="en-US"/>
    </w:rPr>
  </w:style>
  <w:style w:type="character" w:customStyle="1" w:styleId="af7">
    <w:name w:val="Основной текст_"/>
    <w:basedOn w:val="a0"/>
    <w:link w:val="28"/>
    <w:locked/>
    <w:rsid w:val="00F81D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f7"/>
    <w:rsid w:val="00F81D1A"/>
    <w:pPr>
      <w:shd w:val="clear" w:color="auto" w:fill="FFFFFF"/>
      <w:spacing w:before="240" w:after="240" w:line="274" w:lineRule="exact"/>
      <w:jc w:val="both"/>
    </w:pPr>
    <w:rPr>
      <w:sz w:val="23"/>
      <w:szCs w:val="23"/>
      <w:lang w:eastAsia="en-US"/>
    </w:rPr>
  </w:style>
  <w:style w:type="character" w:customStyle="1" w:styleId="213">
    <w:name w:val="Основной текст (2) + 13"/>
    <w:aliases w:val="5 pt"/>
    <w:basedOn w:val="26"/>
    <w:rsid w:val="00F81D1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8">
    <w:name w:val="Основной текст + Полужирный"/>
    <w:basedOn w:val="af7"/>
    <w:rsid w:val="00F81D1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oparagraphstyle">
    <w:name w:val="[No paragraph style]"/>
    <w:rsid w:val="00F81D1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Основной текст1"/>
    <w:basedOn w:val="af7"/>
    <w:rsid w:val="00F81D1A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styleId="af9">
    <w:name w:val="Hyperlink"/>
    <w:uiPriority w:val="99"/>
    <w:rsid w:val="00F81D1A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81D1A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81D1A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81D1A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81D1A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F81D1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редняя сетка 21"/>
    <w:uiPriority w:val="99"/>
    <w:qFormat/>
    <w:rsid w:val="00F81D1A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F81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F81D1A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марк список 1"/>
    <w:basedOn w:val="a"/>
    <w:uiPriority w:val="99"/>
    <w:rsid w:val="00F81D1A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212">
    <w:name w:val="Маркированный список 21"/>
    <w:basedOn w:val="a"/>
    <w:uiPriority w:val="99"/>
    <w:rsid w:val="00F81D1A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F81D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нум список 1"/>
    <w:basedOn w:val="a"/>
    <w:uiPriority w:val="99"/>
    <w:rsid w:val="00F81D1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FontStyle21">
    <w:name w:val="Font Style21"/>
    <w:rsid w:val="00F81D1A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rsid w:val="00F81D1A"/>
  </w:style>
  <w:style w:type="character" w:styleId="afa">
    <w:name w:val="FollowedHyperlink"/>
    <w:rsid w:val="00F81D1A"/>
    <w:rPr>
      <w:color w:val="800080"/>
      <w:u w:val="single"/>
    </w:rPr>
  </w:style>
  <w:style w:type="paragraph" w:customStyle="1" w:styleId="s1">
    <w:name w:val="s_1"/>
    <w:basedOn w:val="a"/>
    <w:uiPriority w:val="99"/>
    <w:rsid w:val="00F81D1A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34"/>
    <w:qFormat/>
    <w:rsid w:val="00F81D1A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b">
    <w:name w:val="Emphasis"/>
    <w:uiPriority w:val="99"/>
    <w:qFormat/>
    <w:rsid w:val="00F81D1A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F81D1A"/>
  </w:style>
  <w:style w:type="paragraph" w:customStyle="1" w:styleId="afc">
    <w:name w:val="Стиль"/>
    <w:uiPriority w:val="99"/>
    <w:rsid w:val="00F81D1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Document Map"/>
    <w:basedOn w:val="a"/>
    <w:link w:val="afe"/>
    <w:uiPriority w:val="99"/>
    <w:rsid w:val="00F81D1A"/>
    <w:pPr>
      <w:suppressAutoHyphens/>
    </w:pPr>
    <w:rPr>
      <w:lang w:eastAsia="ar-SA"/>
    </w:rPr>
  </w:style>
  <w:style w:type="character" w:customStyle="1" w:styleId="afe">
    <w:name w:val="Схема документа Знак"/>
    <w:basedOn w:val="a0"/>
    <w:link w:val="afd"/>
    <w:uiPriority w:val="99"/>
    <w:rsid w:val="00F81D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F81D1A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F81D1A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F81D1A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F81D1A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F81D1A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F81D1A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F81D1A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F81D1A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F81D1A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F81D1A"/>
    <w:pPr>
      <w:spacing w:before="100" w:beforeAutospacing="1" w:after="100" w:afterAutospacing="1"/>
    </w:pPr>
  </w:style>
  <w:style w:type="character" w:customStyle="1" w:styleId="s10">
    <w:name w:val="s1"/>
    <w:rsid w:val="00F81D1A"/>
  </w:style>
  <w:style w:type="character" w:customStyle="1" w:styleId="s2">
    <w:name w:val="s2"/>
    <w:rsid w:val="00F81D1A"/>
  </w:style>
  <w:style w:type="character" w:customStyle="1" w:styleId="s4">
    <w:name w:val="s4"/>
    <w:rsid w:val="00F81D1A"/>
  </w:style>
  <w:style w:type="character" w:customStyle="1" w:styleId="s5">
    <w:name w:val="s5"/>
    <w:rsid w:val="00F81D1A"/>
  </w:style>
  <w:style w:type="character" w:customStyle="1" w:styleId="WW8Num12z1">
    <w:name w:val="WW8Num12z1"/>
    <w:rsid w:val="00F81D1A"/>
    <w:rPr>
      <w:rFonts w:ascii="Courier New" w:hAnsi="Courier New" w:cs="Courier New"/>
    </w:rPr>
  </w:style>
  <w:style w:type="paragraph" w:styleId="29">
    <w:name w:val="envelope return"/>
    <w:basedOn w:val="a"/>
    <w:rsid w:val="00F81D1A"/>
    <w:rPr>
      <w:rFonts w:ascii="Arial" w:hAnsi="Arial" w:cs="Arial"/>
      <w:szCs w:val="20"/>
    </w:rPr>
  </w:style>
  <w:style w:type="paragraph" w:customStyle="1" w:styleId="2a">
    <w:name w:val="Знак Знак2 Знак Знак Знак Знак Знак Знак Знак"/>
    <w:basedOn w:val="a"/>
    <w:rsid w:val="00F81D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Title"/>
    <w:basedOn w:val="a"/>
    <w:link w:val="aff0"/>
    <w:uiPriority w:val="99"/>
    <w:qFormat/>
    <w:rsid w:val="00F81D1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character" w:customStyle="1" w:styleId="aff0">
    <w:name w:val="Название Знак"/>
    <w:basedOn w:val="a0"/>
    <w:link w:val="aff"/>
    <w:uiPriority w:val="99"/>
    <w:rsid w:val="00F81D1A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F81D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4">
    <w:name w:val="Body Text 3"/>
    <w:basedOn w:val="a"/>
    <w:link w:val="33"/>
    <w:uiPriority w:val="99"/>
    <w:semiHidden/>
    <w:unhideWhenUsed/>
    <w:rsid w:val="00F81D1A"/>
    <w:pPr>
      <w:suppressAutoHyphens/>
    </w:pPr>
    <w:rPr>
      <w:szCs w:val="20"/>
      <w:lang w:eastAsia="ar-SA"/>
    </w:rPr>
  </w:style>
  <w:style w:type="character" w:customStyle="1" w:styleId="311">
    <w:name w:val="Основной текст 3 Знак1"/>
    <w:basedOn w:val="a0"/>
    <w:uiPriority w:val="99"/>
    <w:semiHidden/>
    <w:rsid w:val="00F81D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1">
    <w:name w:val="Заголовок"/>
    <w:basedOn w:val="a"/>
    <w:next w:val="aa"/>
    <w:uiPriority w:val="99"/>
    <w:rsid w:val="00F81D1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Iauiue">
    <w:name w:val="Iau?iue"/>
    <w:rsid w:val="00F81D1A"/>
    <w:pPr>
      <w:suppressAutoHyphens/>
      <w:spacing w:after="0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2">
    <w:name w:val="Содержимое врезки"/>
    <w:basedOn w:val="aa"/>
    <w:uiPriority w:val="99"/>
    <w:rsid w:val="00F81D1A"/>
    <w:pPr>
      <w:suppressAutoHyphens/>
      <w:spacing w:after="0"/>
      <w:jc w:val="both"/>
    </w:pPr>
    <w:rPr>
      <w:szCs w:val="20"/>
      <w:lang w:eastAsia="ar-SA"/>
    </w:rPr>
  </w:style>
  <w:style w:type="paragraph" w:customStyle="1" w:styleId="aff3">
    <w:name w:val="Заголовок таблицы"/>
    <w:basedOn w:val="af3"/>
    <w:uiPriority w:val="99"/>
    <w:rsid w:val="00F81D1A"/>
    <w:pPr>
      <w:suppressAutoHyphens/>
      <w:jc w:val="center"/>
    </w:pPr>
    <w:rPr>
      <w:b/>
      <w:bCs/>
      <w:sz w:val="20"/>
      <w:szCs w:val="20"/>
    </w:rPr>
  </w:style>
  <w:style w:type="paragraph" w:customStyle="1" w:styleId="100">
    <w:name w:val="Заголовок 10"/>
    <w:basedOn w:val="aff1"/>
    <w:next w:val="aa"/>
    <w:uiPriority w:val="99"/>
    <w:rsid w:val="00F81D1A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customStyle="1" w:styleId="17">
    <w:name w:val="Знак Знак1"/>
    <w:basedOn w:val="a"/>
    <w:uiPriority w:val="99"/>
    <w:rsid w:val="00F81D1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WW8Num2z0">
    <w:name w:val="WW8Num2z0"/>
    <w:rsid w:val="00F81D1A"/>
    <w:rPr>
      <w:rFonts w:ascii="StarSymbol" w:eastAsia="StarSymbol" w:hAnsi="StarSymbol" w:hint="eastAsia"/>
    </w:rPr>
  </w:style>
  <w:style w:type="character" w:customStyle="1" w:styleId="WW8Num4z0">
    <w:name w:val="WW8Num4z0"/>
    <w:rsid w:val="00F81D1A"/>
    <w:rPr>
      <w:rFonts w:ascii="Symbol" w:hAnsi="Symbol" w:hint="default"/>
    </w:rPr>
  </w:style>
  <w:style w:type="character" w:customStyle="1" w:styleId="WW8Num5z0">
    <w:name w:val="WW8Num5z0"/>
    <w:rsid w:val="00F81D1A"/>
    <w:rPr>
      <w:rFonts w:ascii="Symbol" w:hAnsi="Symbol" w:hint="default"/>
    </w:rPr>
  </w:style>
  <w:style w:type="character" w:customStyle="1" w:styleId="WW8Num6z0">
    <w:name w:val="WW8Num6z0"/>
    <w:uiPriority w:val="99"/>
    <w:rsid w:val="00F81D1A"/>
    <w:rPr>
      <w:rFonts w:ascii="Symbol" w:hAnsi="Symbol" w:hint="default"/>
    </w:rPr>
  </w:style>
  <w:style w:type="character" w:customStyle="1" w:styleId="WW8Num10z0">
    <w:name w:val="WW8Num10z0"/>
    <w:rsid w:val="00F81D1A"/>
    <w:rPr>
      <w:rFonts w:ascii="Symbol" w:hAnsi="Symbol" w:hint="default"/>
    </w:rPr>
  </w:style>
  <w:style w:type="character" w:customStyle="1" w:styleId="Absatz-Standardschriftart">
    <w:name w:val="Absatz-Standardschriftart"/>
    <w:rsid w:val="00F81D1A"/>
  </w:style>
  <w:style w:type="character" w:customStyle="1" w:styleId="WW8Num4z1">
    <w:name w:val="WW8Num4z1"/>
    <w:rsid w:val="00F81D1A"/>
    <w:rPr>
      <w:rFonts w:ascii="Courier New" w:hAnsi="Courier New" w:cs="Courier New" w:hint="default"/>
    </w:rPr>
  </w:style>
  <w:style w:type="character" w:customStyle="1" w:styleId="WW8Num4z2">
    <w:name w:val="WW8Num4z2"/>
    <w:rsid w:val="00F81D1A"/>
    <w:rPr>
      <w:rFonts w:ascii="Wingdings" w:hAnsi="Wingdings" w:hint="default"/>
    </w:rPr>
  </w:style>
  <w:style w:type="character" w:customStyle="1" w:styleId="WW8Num5z1">
    <w:name w:val="WW8Num5z1"/>
    <w:rsid w:val="00F81D1A"/>
    <w:rPr>
      <w:rFonts w:ascii="Courier New" w:hAnsi="Courier New" w:cs="Courier New" w:hint="default"/>
    </w:rPr>
  </w:style>
  <w:style w:type="character" w:customStyle="1" w:styleId="WW8Num5z2">
    <w:name w:val="WW8Num5z2"/>
    <w:rsid w:val="00F81D1A"/>
    <w:rPr>
      <w:rFonts w:ascii="Wingdings" w:hAnsi="Wingdings" w:hint="default"/>
    </w:rPr>
  </w:style>
  <w:style w:type="character" w:customStyle="1" w:styleId="WW8Num6z1">
    <w:name w:val="WW8Num6z1"/>
    <w:rsid w:val="00F81D1A"/>
    <w:rPr>
      <w:rFonts w:ascii="Courier New" w:hAnsi="Courier New" w:cs="Courier New" w:hint="default"/>
    </w:rPr>
  </w:style>
  <w:style w:type="character" w:customStyle="1" w:styleId="WW8Num6z2">
    <w:name w:val="WW8Num6z2"/>
    <w:rsid w:val="00F81D1A"/>
    <w:rPr>
      <w:rFonts w:ascii="Wingdings" w:hAnsi="Wingdings" w:hint="default"/>
    </w:rPr>
  </w:style>
  <w:style w:type="character" w:customStyle="1" w:styleId="WW8Num10z1">
    <w:name w:val="WW8Num10z1"/>
    <w:rsid w:val="00F81D1A"/>
    <w:rPr>
      <w:rFonts w:ascii="Courier New" w:hAnsi="Courier New" w:cs="Courier New" w:hint="default"/>
    </w:rPr>
  </w:style>
  <w:style w:type="character" w:customStyle="1" w:styleId="WW8Num10z2">
    <w:name w:val="WW8Num10z2"/>
    <w:rsid w:val="00F81D1A"/>
    <w:rPr>
      <w:rFonts w:ascii="Wingdings" w:hAnsi="Wingdings" w:hint="default"/>
    </w:rPr>
  </w:style>
  <w:style w:type="character" w:customStyle="1" w:styleId="aff4">
    <w:name w:val="Символ нумерации"/>
    <w:rsid w:val="00F81D1A"/>
  </w:style>
  <w:style w:type="character" w:customStyle="1" w:styleId="aff5">
    <w:name w:val="Маркеры списка"/>
    <w:rsid w:val="00F81D1A"/>
    <w:rPr>
      <w:rFonts w:ascii="StarSymbol" w:eastAsia="StarSymbol" w:hAnsi="StarSymbol" w:cs="StarSymbol" w:hint="eastAsia"/>
      <w:sz w:val="18"/>
      <w:szCs w:val="18"/>
    </w:rPr>
  </w:style>
  <w:style w:type="paragraph" w:customStyle="1" w:styleId="Default">
    <w:name w:val="Default"/>
    <w:rsid w:val="00F81D1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F81D1A"/>
  </w:style>
  <w:style w:type="paragraph" w:customStyle="1" w:styleId="ConsNonformat">
    <w:name w:val="ConsNonformat"/>
    <w:rsid w:val="00F81D1A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81D1A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F81D1A"/>
    <w:pPr>
      <w:widowControl w:val="0"/>
      <w:autoSpaceDE w:val="0"/>
      <w:autoSpaceDN w:val="0"/>
      <w:adjustRightInd w:val="0"/>
      <w:spacing w:after="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F81D1A"/>
  </w:style>
  <w:style w:type="character" w:customStyle="1" w:styleId="af2">
    <w:name w:val="Абзац списка Знак"/>
    <w:link w:val="af1"/>
    <w:uiPriority w:val="99"/>
    <w:locked/>
    <w:rsid w:val="00F81D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TOC Heading"/>
    <w:basedOn w:val="1"/>
    <w:next w:val="a"/>
    <w:uiPriority w:val="99"/>
    <w:qFormat/>
    <w:rsid w:val="00F81D1A"/>
    <w:pPr>
      <w:keepLines/>
      <w:autoSpaceDE/>
      <w:autoSpaceDN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8">
    <w:name w:val="toc 1"/>
    <w:basedOn w:val="a"/>
    <w:next w:val="a"/>
    <w:autoRedefine/>
    <w:uiPriority w:val="99"/>
    <w:rsid w:val="00F81D1A"/>
    <w:pPr>
      <w:spacing w:after="100"/>
    </w:pPr>
  </w:style>
  <w:style w:type="paragraph" w:styleId="2b">
    <w:name w:val="toc 2"/>
    <w:basedOn w:val="a"/>
    <w:next w:val="a"/>
    <w:autoRedefine/>
    <w:uiPriority w:val="99"/>
    <w:rsid w:val="00F81D1A"/>
    <w:pPr>
      <w:spacing w:after="100"/>
      <w:ind w:left="240"/>
    </w:pPr>
  </w:style>
  <w:style w:type="paragraph" w:styleId="aff7">
    <w:name w:val="footnote text"/>
    <w:basedOn w:val="a"/>
    <w:link w:val="aff8"/>
    <w:uiPriority w:val="99"/>
    <w:rsid w:val="00F81D1A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rsid w:val="00F81D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basedOn w:val="a0"/>
    <w:uiPriority w:val="99"/>
    <w:semiHidden/>
    <w:rsid w:val="00F81D1A"/>
    <w:rPr>
      <w:rFonts w:cs="Times New Roman"/>
      <w:vertAlign w:val="superscript"/>
    </w:rPr>
  </w:style>
  <w:style w:type="paragraph" w:customStyle="1" w:styleId="221">
    <w:name w:val="заголовок 221"/>
    <w:basedOn w:val="1"/>
    <w:next w:val="2"/>
    <w:uiPriority w:val="99"/>
    <w:rsid w:val="00F81D1A"/>
    <w:pPr>
      <w:suppressAutoHyphens/>
      <w:autoSpaceDE/>
      <w:autoSpaceDN/>
      <w:spacing w:before="0" w:after="360" w:line="360" w:lineRule="auto"/>
    </w:pPr>
    <w:rPr>
      <w:rFonts w:ascii="Times New Roman" w:hAnsi="Times New Roman"/>
      <w:b w:val="0"/>
      <w:bCs w:val="0"/>
      <w:spacing w:val="20"/>
      <w:kern w:val="28"/>
    </w:rPr>
  </w:style>
  <w:style w:type="paragraph" w:styleId="affa">
    <w:name w:val="Subtitle"/>
    <w:basedOn w:val="a"/>
    <w:next w:val="a"/>
    <w:link w:val="affb"/>
    <w:uiPriority w:val="99"/>
    <w:qFormat/>
    <w:rsid w:val="00F81D1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b">
    <w:name w:val="Подзаголовок Знак"/>
    <w:basedOn w:val="a0"/>
    <w:link w:val="affa"/>
    <w:uiPriority w:val="99"/>
    <w:rsid w:val="00F81D1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9">
    <w:name w:val="Сетка таблицы1"/>
    <w:uiPriority w:val="99"/>
    <w:rsid w:val="00F81D1A"/>
    <w:pPr>
      <w:spacing w:after="0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81D1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1D1A"/>
    <w:pPr>
      <w:keepNext/>
      <w:autoSpaceDE w:val="0"/>
      <w:autoSpaceDN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unhideWhenUsed/>
    <w:qFormat/>
    <w:rsid w:val="00F81D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F81D1A"/>
    <w:pPr>
      <w:keepNext/>
      <w:autoSpaceDE w:val="0"/>
      <w:autoSpaceDN w:val="0"/>
      <w:ind w:right="-108"/>
      <w:jc w:val="center"/>
      <w:outlineLvl w:val="2"/>
    </w:pPr>
    <w:rPr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F81D1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F81D1A"/>
    <w:pPr>
      <w:keepNext/>
      <w:tabs>
        <w:tab w:val="num" w:pos="0"/>
      </w:tabs>
      <w:suppressAutoHyphens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F81D1A"/>
    <w:pPr>
      <w:keepNext/>
      <w:tabs>
        <w:tab w:val="num" w:pos="0"/>
      </w:tabs>
      <w:suppressAutoHyphens/>
      <w:jc w:val="both"/>
      <w:outlineLvl w:val="5"/>
    </w:pPr>
    <w:rPr>
      <w:b/>
      <w:bCs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F81D1A"/>
    <w:pPr>
      <w:keepNext/>
      <w:tabs>
        <w:tab w:val="num" w:pos="1296"/>
      </w:tabs>
      <w:ind w:left="1296" w:hanging="288"/>
      <w:jc w:val="center"/>
      <w:outlineLvl w:val="6"/>
    </w:pPr>
    <w:rPr>
      <w:rFonts w:ascii="Journal" w:hAnsi="Journal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81D1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F81D1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uiPriority w:val="99"/>
    <w:rsid w:val="00F81D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F81D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81D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81D1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F81D1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F81D1A"/>
    <w:rPr>
      <w:rFonts w:ascii="Journal" w:eastAsia="Times New Roman" w:hAnsi="Journ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F81D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F81D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F81D1A"/>
    <w:pPr>
      <w:ind w:firstLine="708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1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81D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81D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F81D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81D1A"/>
  </w:style>
  <w:style w:type="character" w:styleId="a8">
    <w:name w:val="Strong"/>
    <w:basedOn w:val="a0"/>
    <w:uiPriority w:val="99"/>
    <w:qFormat/>
    <w:rsid w:val="00F81D1A"/>
    <w:rPr>
      <w:b/>
      <w:bCs/>
    </w:rPr>
  </w:style>
  <w:style w:type="character" w:customStyle="1" w:styleId="apple-style-span">
    <w:name w:val="apple-style-span"/>
    <w:basedOn w:val="a0"/>
    <w:rsid w:val="00F81D1A"/>
  </w:style>
  <w:style w:type="table" w:styleId="a9">
    <w:name w:val="Table Grid"/>
    <w:basedOn w:val="a1"/>
    <w:uiPriority w:val="99"/>
    <w:rsid w:val="00F81D1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81D1A"/>
    <w:pPr>
      <w:widowControl w:val="0"/>
      <w:suppressAutoHyphens/>
      <w:autoSpaceDN w:val="0"/>
      <w:spacing w:after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a">
    <w:name w:val="Body Text"/>
    <w:aliases w:val="Основной текст Знак Знак,bt"/>
    <w:basedOn w:val="a"/>
    <w:link w:val="ab"/>
    <w:uiPriority w:val="99"/>
    <w:unhideWhenUsed/>
    <w:rsid w:val="00F81D1A"/>
    <w:pPr>
      <w:spacing w:after="120"/>
    </w:p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0"/>
    <w:link w:val="aa"/>
    <w:uiPriority w:val="99"/>
    <w:rsid w:val="00F81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F81D1A"/>
    <w:pPr>
      <w:spacing w:before="100" w:beforeAutospacing="1" w:after="100" w:afterAutospacing="1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F81D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81D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81D1A"/>
    <w:pPr>
      <w:tabs>
        <w:tab w:val="center" w:pos="4153"/>
        <w:tab w:val="right" w:pos="8306"/>
      </w:tabs>
      <w:autoSpaceDE w:val="0"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F81D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F81D1A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F81D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link w:val="af2"/>
    <w:uiPriority w:val="99"/>
    <w:qFormat/>
    <w:rsid w:val="00F81D1A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af3">
    <w:name w:val="Содержимое таблицы"/>
    <w:basedOn w:val="a"/>
    <w:uiPriority w:val="99"/>
    <w:rsid w:val="00F81D1A"/>
    <w:pPr>
      <w:suppressLineNumbers/>
    </w:pPr>
    <w:rPr>
      <w:lang w:eastAsia="ar-SA"/>
    </w:rPr>
  </w:style>
  <w:style w:type="paragraph" w:customStyle="1" w:styleId="af4">
    <w:name w:val="нумерованный"/>
    <w:aliases w:val="12 пт,Слева:  1,27 см,Выступ:0"/>
    <w:basedOn w:val="a"/>
    <w:uiPriority w:val="99"/>
    <w:rsid w:val="00F81D1A"/>
    <w:pPr>
      <w:widowControl w:val="0"/>
      <w:tabs>
        <w:tab w:val="left" w:pos="720"/>
      </w:tabs>
      <w:autoSpaceDE w:val="0"/>
      <w:snapToGrid w:val="0"/>
    </w:pPr>
  </w:style>
  <w:style w:type="paragraph" w:customStyle="1" w:styleId="21">
    <w:name w:val="Основной текст 21"/>
    <w:basedOn w:val="a"/>
    <w:uiPriority w:val="99"/>
    <w:rsid w:val="00F81D1A"/>
    <w:pPr>
      <w:ind w:right="-57"/>
    </w:pPr>
    <w:rPr>
      <w:sz w:val="20"/>
      <w:lang w:eastAsia="ar-SA"/>
    </w:rPr>
  </w:style>
  <w:style w:type="paragraph" w:customStyle="1" w:styleId="12">
    <w:name w:val="1"/>
    <w:basedOn w:val="a"/>
    <w:uiPriority w:val="99"/>
    <w:rsid w:val="00F81D1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5">
    <w:name w:val="Знак Знак Знак Знак Знак Знак"/>
    <w:basedOn w:val="a"/>
    <w:uiPriority w:val="99"/>
    <w:rsid w:val="00F81D1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1"/>
    <w:uiPriority w:val="99"/>
    <w:rsid w:val="00F81D1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F81D1A"/>
    <w:pPr>
      <w:overflowPunct w:val="0"/>
      <w:autoSpaceDE w:val="0"/>
      <w:spacing w:line="240" w:lineRule="exact"/>
      <w:ind w:firstLine="709"/>
      <w:jc w:val="both"/>
    </w:pPr>
    <w:rPr>
      <w:sz w:val="28"/>
      <w:szCs w:val="20"/>
      <w:lang w:eastAsia="ar-SA"/>
    </w:rPr>
  </w:style>
  <w:style w:type="character" w:styleId="af6">
    <w:name w:val="page number"/>
    <w:unhideWhenUsed/>
    <w:rsid w:val="00F81D1A"/>
    <w:rPr>
      <w:rFonts w:ascii="Times New Roman" w:hAnsi="Times New Roman" w:cs="Times New Roman" w:hint="default"/>
    </w:rPr>
  </w:style>
  <w:style w:type="paragraph" w:customStyle="1" w:styleId="ConsNormal">
    <w:name w:val="ConsNormal"/>
    <w:rsid w:val="00F81D1A"/>
    <w:pPr>
      <w:widowControl w:val="0"/>
      <w:snapToGrid w:val="0"/>
      <w:spacing w:after="0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F81D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81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F81D1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F81D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basedOn w:val="a0"/>
    <w:link w:val="27"/>
    <w:locked/>
    <w:rsid w:val="00F81D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1D1A"/>
    <w:pPr>
      <w:shd w:val="clear" w:color="auto" w:fill="FFFFFF"/>
      <w:spacing w:before="240" w:after="240" w:line="250" w:lineRule="exact"/>
      <w:jc w:val="center"/>
    </w:pPr>
    <w:rPr>
      <w:sz w:val="23"/>
      <w:szCs w:val="23"/>
      <w:lang w:eastAsia="en-US"/>
    </w:rPr>
  </w:style>
  <w:style w:type="character" w:customStyle="1" w:styleId="af7">
    <w:name w:val="Основной текст_"/>
    <w:basedOn w:val="a0"/>
    <w:link w:val="28"/>
    <w:locked/>
    <w:rsid w:val="00F81D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f7"/>
    <w:rsid w:val="00F81D1A"/>
    <w:pPr>
      <w:shd w:val="clear" w:color="auto" w:fill="FFFFFF"/>
      <w:spacing w:before="240" w:after="240" w:line="274" w:lineRule="exact"/>
      <w:jc w:val="both"/>
    </w:pPr>
    <w:rPr>
      <w:sz w:val="23"/>
      <w:szCs w:val="23"/>
      <w:lang w:eastAsia="en-US"/>
    </w:rPr>
  </w:style>
  <w:style w:type="character" w:customStyle="1" w:styleId="213">
    <w:name w:val="Основной текст (2) + 13"/>
    <w:aliases w:val="5 pt"/>
    <w:basedOn w:val="26"/>
    <w:rsid w:val="00F81D1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8">
    <w:name w:val="Основной текст + Полужирный"/>
    <w:basedOn w:val="af7"/>
    <w:rsid w:val="00F81D1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oparagraphstyle">
    <w:name w:val="[No paragraph style]"/>
    <w:rsid w:val="00F81D1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Основной текст1"/>
    <w:basedOn w:val="af7"/>
    <w:rsid w:val="00F81D1A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styleId="af9">
    <w:name w:val="Hyperlink"/>
    <w:uiPriority w:val="99"/>
    <w:rsid w:val="00F81D1A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81D1A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81D1A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81D1A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81D1A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F81D1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редняя сетка 21"/>
    <w:uiPriority w:val="99"/>
    <w:qFormat/>
    <w:rsid w:val="00F81D1A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F81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F81D1A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марк список 1"/>
    <w:basedOn w:val="a"/>
    <w:uiPriority w:val="99"/>
    <w:rsid w:val="00F81D1A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212">
    <w:name w:val="Маркированный список 21"/>
    <w:basedOn w:val="a"/>
    <w:uiPriority w:val="99"/>
    <w:rsid w:val="00F81D1A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F81D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нум список 1"/>
    <w:basedOn w:val="a"/>
    <w:uiPriority w:val="99"/>
    <w:rsid w:val="00F81D1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FontStyle21">
    <w:name w:val="Font Style21"/>
    <w:rsid w:val="00F81D1A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rsid w:val="00F81D1A"/>
  </w:style>
  <w:style w:type="character" w:styleId="afa">
    <w:name w:val="FollowedHyperlink"/>
    <w:rsid w:val="00F81D1A"/>
    <w:rPr>
      <w:color w:val="800080"/>
      <w:u w:val="single"/>
    </w:rPr>
  </w:style>
  <w:style w:type="paragraph" w:customStyle="1" w:styleId="s1">
    <w:name w:val="s_1"/>
    <w:basedOn w:val="a"/>
    <w:uiPriority w:val="99"/>
    <w:rsid w:val="00F81D1A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34"/>
    <w:qFormat/>
    <w:rsid w:val="00F81D1A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b">
    <w:name w:val="Emphasis"/>
    <w:uiPriority w:val="99"/>
    <w:qFormat/>
    <w:rsid w:val="00F81D1A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F81D1A"/>
  </w:style>
  <w:style w:type="paragraph" w:customStyle="1" w:styleId="afc">
    <w:name w:val="Стиль"/>
    <w:uiPriority w:val="99"/>
    <w:rsid w:val="00F81D1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Document Map"/>
    <w:basedOn w:val="a"/>
    <w:link w:val="afe"/>
    <w:uiPriority w:val="99"/>
    <w:rsid w:val="00F81D1A"/>
    <w:pPr>
      <w:suppressAutoHyphens/>
    </w:pPr>
    <w:rPr>
      <w:lang w:eastAsia="ar-SA"/>
    </w:rPr>
  </w:style>
  <w:style w:type="character" w:customStyle="1" w:styleId="afe">
    <w:name w:val="Схема документа Знак"/>
    <w:basedOn w:val="a0"/>
    <w:link w:val="afd"/>
    <w:uiPriority w:val="99"/>
    <w:rsid w:val="00F81D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F81D1A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F81D1A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F81D1A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F81D1A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F81D1A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F81D1A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F81D1A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F81D1A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F81D1A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F81D1A"/>
    <w:pPr>
      <w:spacing w:before="100" w:beforeAutospacing="1" w:after="100" w:afterAutospacing="1"/>
    </w:pPr>
  </w:style>
  <w:style w:type="character" w:customStyle="1" w:styleId="s10">
    <w:name w:val="s1"/>
    <w:rsid w:val="00F81D1A"/>
  </w:style>
  <w:style w:type="character" w:customStyle="1" w:styleId="s2">
    <w:name w:val="s2"/>
    <w:rsid w:val="00F81D1A"/>
  </w:style>
  <w:style w:type="character" w:customStyle="1" w:styleId="s4">
    <w:name w:val="s4"/>
    <w:rsid w:val="00F81D1A"/>
  </w:style>
  <w:style w:type="character" w:customStyle="1" w:styleId="s5">
    <w:name w:val="s5"/>
    <w:rsid w:val="00F81D1A"/>
  </w:style>
  <w:style w:type="character" w:customStyle="1" w:styleId="WW8Num12z1">
    <w:name w:val="WW8Num12z1"/>
    <w:rsid w:val="00F81D1A"/>
    <w:rPr>
      <w:rFonts w:ascii="Courier New" w:hAnsi="Courier New" w:cs="Courier New"/>
    </w:rPr>
  </w:style>
  <w:style w:type="paragraph" w:styleId="29">
    <w:name w:val="envelope return"/>
    <w:basedOn w:val="a"/>
    <w:rsid w:val="00F81D1A"/>
    <w:rPr>
      <w:rFonts w:ascii="Arial" w:hAnsi="Arial" w:cs="Arial"/>
      <w:szCs w:val="20"/>
    </w:rPr>
  </w:style>
  <w:style w:type="paragraph" w:customStyle="1" w:styleId="2a">
    <w:name w:val="Знак Знак2 Знак Знак Знак Знак Знак Знак Знак"/>
    <w:basedOn w:val="a"/>
    <w:rsid w:val="00F81D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Title"/>
    <w:basedOn w:val="a"/>
    <w:link w:val="aff0"/>
    <w:uiPriority w:val="99"/>
    <w:qFormat/>
    <w:rsid w:val="00F81D1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character" w:customStyle="1" w:styleId="aff0">
    <w:name w:val="Название Знак"/>
    <w:basedOn w:val="a0"/>
    <w:link w:val="aff"/>
    <w:uiPriority w:val="99"/>
    <w:rsid w:val="00F81D1A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F81D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4">
    <w:name w:val="Body Text 3"/>
    <w:basedOn w:val="a"/>
    <w:link w:val="33"/>
    <w:uiPriority w:val="99"/>
    <w:semiHidden/>
    <w:unhideWhenUsed/>
    <w:rsid w:val="00F81D1A"/>
    <w:pPr>
      <w:suppressAutoHyphens/>
    </w:pPr>
    <w:rPr>
      <w:szCs w:val="20"/>
      <w:lang w:eastAsia="ar-SA"/>
    </w:rPr>
  </w:style>
  <w:style w:type="character" w:customStyle="1" w:styleId="311">
    <w:name w:val="Основной текст 3 Знак1"/>
    <w:basedOn w:val="a0"/>
    <w:uiPriority w:val="99"/>
    <w:semiHidden/>
    <w:rsid w:val="00F81D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1">
    <w:name w:val="Заголовок"/>
    <w:basedOn w:val="a"/>
    <w:next w:val="aa"/>
    <w:uiPriority w:val="99"/>
    <w:rsid w:val="00F81D1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Iauiue">
    <w:name w:val="Iau?iue"/>
    <w:rsid w:val="00F81D1A"/>
    <w:pPr>
      <w:suppressAutoHyphens/>
      <w:spacing w:after="0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2">
    <w:name w:val="Содержимое врезки"/>
    <w:basedOn w:val="aa"/>
    <w:uiPriority w:val="99"/>
    <w:rsid w:val="00F81D1A"/>
    <w:pPr>
      <w:suppressAutoHyphens/>
      <w:spacing w:after="0"/>
      <w:jc w:val="both"/>
    </w:pPr>
    <w:rPr>
      <w:szCs w:val="20"/>
      <w:lang w:eastAsia="ar-SA"/>
    </w:rPr>
  </w:style>
  <w:style w:type="paragraph" w:customStyle="1" w:styleId="aff3">
    <w:name w:val="Заголовок таблицы"/>
    <w:basedOn w:val="af3"/>
    <w:uiPriority w:val="99"/>
    <w:rsid w:val="00F81D1A"/>
    <w:pPr>
      <w:suppressAutoHyphens/>
      <w:jc w:val="center"/>
    </w:pPr>
    <w:rPr>
      <w:b/>
      <w:bCs/>
      <w:sz w:val="20"/>
      <w:szCs w:val="20"/>
    </w:rPr>
  </w:style>
  <w:style w:type="paragraph" w:customStyle="1" w:styleId="100">
    <w:name w:val="Заголовок 10"/>
    <w:basedOn w:val="aff1"/>
    <w:next w:val="aa"/>
    <w:uiPriority w:val="99"/>
    <w:rsid w:val="00F81D1A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customStyle="1" w:styleId="17">
    <w:name w:val="Знак Знак1"/>
    <w:basedOn w:val="a"/>
    <w:uiPriority w:val="99"/>
    <w:rsid w:val="00F81D1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WW8Num2z0">
    <w:name w:val="WW8Num2z0"/>
    <w:rsid w:val="00F81D1A"/>
    <w:rPr>
      <w:rFonts w:ascii="StarSymbol" w:eastAsia="StarSymbol" w:hAnsi="StarSymbol" w:hint="eastAsia"/>
    </w:rPr>
  </w:style>
  <w:style w:type="character" w:customStyle="1" w:styleId="WW8Num4z0">
    <w:name w:val="WW8Num4z0"/>
    <w:rsid w:val="00F81D1A"/>
    <w:rPr>
      <w:rFonts w:ascii="Symbol" w:hAnsi="Symbol" w:hint="default"/>
    </w:rPr>
  </w:style>
  <w:style w:type="character" w:customStyle="1" w:styleId="WW8Num5z0">
    <w:name w:val="WW8Num5z0"/>
    <w:rsid w:val="00F81D1A"/>
    <w:rPr>
      <w:rFonts w:ascii="Symbol" w:hAnsi="Symbol" w:hint="default"/>
    </w:rPr>
  </w:style>
  <w:style w:type="character" w:customStyle="1" w:styleId="WW8Num6z0">
    <w:name w:val="WW8Num6z0"/>
    <w:uiPriority w:val="99"/>
    <w:rsid w:val="00F81D1A"/>
    <w:rPr>
      <w:rFonts w:ascii="Symbol" w:hAnsi="Symbol" w:hint="default"/>
    </w:rPr>
  </w:style>
  <w:style w:type="character" w:customStyle="1" w:styleId="WW8Num10z0">
    <w:name w:val="WW8Num10z0"/>
    <w:rsid w:val="00F81D1A"/>
    <w:rPr>
      <w:rFonts w:ascii="Symbol" w:hAnsi="Symbol" w:hint="default"/>
    </w:rPr>
  </w:style>
  <w:style w:type="character" w:customStyle="1" w:styleId="Absatz-Standardschriftart">
    <w:name w:val="Absatz-Standardschriftart"/>
    <w:rsid w:val="00F81D1A"/>
  </w:style>
  <w:style w:type="character" w:customStyle="1" w:styleId="WW8Num4z1">
    <w:name w:val="WW8Num4z1"/>
    <w:rsid w:val="00F81D1A"/>
    <w:rPr>
      <w:rFonts w:ascii="Courier New" w:hAnsi="Courier New" w:cs="Courier New" w:hint="default"/>
    </w:rPr>
  </w:style>
  <w:style w:type="character" w:customStyle="1" w:styleId="WW8Num4z2">
    <w:name w:val="WW8Num4z2"/>
    <w:rsid w:val="00F81D1A"/>
    <w:rPr>
      <w:rFonts w:ascii="Wingdings" w:hAnsi="Wingdings" w:hint="default"/>
    </w:rPr>
  </w:style>
  <w:style w:type="character" w:customStyle="1" w:styleId="WW8Num5z1">
    <w:name w:val="WW8Num5z1"/>
    <w:rsid w:val="00F81D1A"/>
    <w:rPr>
      <w:rFonts w:ascii="Courier New" w:hAnsi="Courier New" w:cs="Courier New" w:hint="default"/>
    </w:rPr>
  </w:style>
  <w:style w:type="character" w:customStyle="1" w:styleId="WW8Num5z2">
    <w:name w:val="WW8Num5z2"/>
    <w:rsid w:val="00F81D1A"/>
    <w:rPr>
      <w:rFonts w:ascii="Wingdings" w:hAnsi="Wingdings" w:hint="default"/>
    </w:rPr>
  </w:style>
  <w:style w:type="character" w:customStyle="1" w:styleId="WW8Num6z1">
    <w:name w:val="WW8Num6z1"/>
    <w:rsid w:val="00F81D1A"/>
    <w:rPr>
      <w:rFonts w:ascii="Courier New" w:hAnsi="Courier New" w:cs="Courier New" w:hint="default"/>
    </w:rPr>
  </w:style>
  <w:style w:type="character" w:customStyle="1" w:styleId="WW8Num6z2">
    <w:name w:val="WW8Num6z2"/>
    <w:rsid w:val="00F81D1A"/>
    <w:rPr>
      <w:rFonts w:ascii="Wingdings" w:hAnsi="Wingdings" w:hint="default"/>
    </w:rPr>
  </w:style>
  <w:style w:type="character" w:customStyle="1" w:styleId="WW8Num10z1">
    <w:name w:val="WW8Num10z1"/>
    <w:rsid w:val="00F81D1A"/>
    <w:rPr>
      <w:rFonts w:ascii="Courier New" w:hAnsi="Courier New" w:cs="Courier New" w:hint="default"/>
    </w:rPr>
  </w:style>
  <w:style w:type="character" w:customStyle="1" w:styleId="WW8Num10z2">
    <w:name w:val="WW8Num10z2"/>
    <w:rsid w:val="00F81D1A"/>
    <w:rPr>
      <w:rFonts w:ascii="Wingdings" w:hAnsi="Wingdings" w:hint="default"/>
    </w:rPr>
  </w:style>
  <w:style w:type="character" w:customStyle="1" w:styleId="aff4">
    <w:name w:val="Символ нумерации"/>
    <w:rsid w:val="00F81D1A"/>
  </w:style>
  <w:style w:type="character" w:customStyle="1" w:styleId="aff5">
    <w:name w:val="Маркеры списка"/>
    <w:rsid w:val="00F81D1A"/>
    <w:rPr>
      <w:rFonts w:ascii="StarSymbol" w:eastAsia="StarSymbol" w:hAnsi="StarSymbol" w:cs="StarSymbol" w:hint="eastAsia"/>
      <w:sz w:val="18"/>
      <w:szCs w:val="18"/>
    </w:rPr>
  </w:style>
  <w:style w:type="paragraph" w:customStyle="1" w:styleId="Default">
    <w:name w:val="Default"/>
    <w:rsid w:val="00F81D1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F81D1A"/>
  </w:style>
  <w:style w:type="paragraph" w:customStyle="1" w:styleId="ConsNonformat">
    <w:name w:val="ConsNonformat"/>
    <w:rsid w:val="00F81D1A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81D1A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F81D1A"/>
    <w:pPr>
      <w:widowControl w:val="0"/>
      <w:autoSpaceDE w:val="0"/>
      <w:autoSpaceDN w:val="0"/>
      <w:adjustRightInd w:val="0"/>
      <w:spacing w:after="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F81D1A"/>
  </w:style>
  <w:style w:type="character" w:customStyle="1" w:styleId="af2">
    <w:name w:val="Абзац списка Знак"/>
    <w:link w:val="af1"/>
    <w:uiPriority w:val="99"/>
    <w:locked/>
    <w:rsid w:val="00F81D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TOC Heading"/>
    <w:basedOn w:val="1"/>
    <w:next w:val="a"/>
    <w:uiPriority w:val="99"/>
    <w:qFormat/>
    <w:rsid w:val="00F81D1A"/>
    <w:pPr>
      <w:keepLines/>
      <w:autoSpaceDE/>
      <w:autoSpaceDN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8">
    <w:name w:val="toc 1"/>
    <w:basedOn w:val="a"/>
    <w:next w:val="a"/>
    <w:autoRedefine/>
    <w:uiPriority w:val="99"/>
    <w:rsid w:val="00F81D1A"/>
    <w:pPr>
      <w:spacing w:after="100"/>
    </w:pPr>
  </w:style>
  <w:style w:type="paragraph" w:styleId="2b">
    <w:name w:val="toc 2"/>
    <w:basedOn w:val="a"/>
    <w:next w:val="a"/>
    <w:autoRedefine/>
    <w:uiPriority w:val="99"/>
    <w:rsid w:val="00F81D1A"/>
    <w:pPr>
      <w:spacing w:after="100"/>
      <w:ind w:left="240"/>
    </w:pPr>
  </w:style>
  <w:style w:type="paragraph" w:styleId="aff7">
    <w:name w:val="footnote text"/>
    <w:basedOn w:val="a"/>
    <w:link w:val="aff8"/>
    <w:uiPriority w:val="99"/>
    <w:rsid w:val="00F81D1A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rsid w:val="00F81D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basedOn w:val="a0"/>
    <w:uiPriority w:val="99"/>
    <w:semiHidden/>
    <w:rsid w:val="00F81D1A"/>
    <w:rPr>
      <w:rFonts w:cs="Times New Roman"/>
      <w:vertAlign w:val="superscript"/>
    </w:rPr>
  </w:style>
  <w:style w:type="paragraph" w:customStyle="1" w:styleId="221">
    <w:name w:val="заголовок 221"/>
    <w:basedOn w:val="1"/>
    <w:next w:val="2"/>
    <w:uiPriority w:val="99"/>
    <w:rsid w:val="00F81D1A"/>
    <w:pPr>
      <w:suppressAutoHyphens/>
      <w:autoSpaceDE/>
      <w:autoSpaceDN/>
      <w:spacing w:before="0" w:after="360" w:line="360" w:lineRule="auto"/>
    </w:pPr>
    <w:rPr>
      <w:rFonts w:ascii="Times New Roman" w:hAnsi="Times New Roman"/>
      <w:b w:val="0"/>
      <w:bCs w:val="0"/>
      <w:spacing w:val="20"/>
      <w:kern w:val="28"/>
    </w:rPr>
  </w:style>
  <w:style w:type="paragraph" w:styleId="affa">
    <w:name w:val="Subtitle"/>
    <w:basedOn w:val="a"/>
    <w:next w:val="a"/>
    <w:link w:val="affb"/>
    <w:uiPriority w:val="99"/>
    <w:qFormat/>
    <w:rsid w:val="00F81D1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b">
    <w:name w:val="Подзаголовок Знак"/>
    <w:basedOn w:val="a0"/>
    <w:link w:val="affa"/>
    <w:uiPriority w:val="99"/>
    <w:rsid w:val="00F81D1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9">
    <w:name w:val="Сетка таблицы1"/>
    <w:uiPriority w:val="99"/>
    <w:rsid w:val="00F81D1A"/>
    <w:pPr>
      <w:spacing w:after="0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consultantplus://offline/ref=81C534AC1618B38338B7138DDEB14344F59B417381706259B468524054C32ECBB30FCA5546109B5D4A4FB36DK0O" TargetMode="External"/><Relationship Id="rId26" Type="http://schemas.openxmlformats.org/officeDocument/2006/relationships/image" Target="media/image1.png"/><Relationship Id="rId39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1C534AC1618B38338B7138DDEB14344F59B417381706259B468524054C32ECBB30FCA5546109B5D4A4FB66DK4O" TargetMode="External"/><Relationship Id="rId34" Type="http://schemas.openxmlformats.org/officeDocument/2006/relationships/image" Target="media/image9.png"/><Relationship Id="rId42" Type="http://schemas.openxmlformats.org/officeDocument/2006/relationships/image" Target="media/image17.png"/><Relationship Id="rId47" Type="http://schemas.openxmlformats.org/officeDocument/2006/relationships/image" Target="media/image22.png"/><Relationship Id="rId50" Type="http://schemas.openxmlformats.org/officeDocument/2006/relationships/image" Target="media/image25.png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81C534AC1618B38338B7138DDEB14344F59B417381706259B468524054C32ECBB30FCA5546109B5D4A4FB16DK7O" TargetMode="External"/><Relationship Id="rId25" Type="http://schemas.openxmlformats.org/officeDocument/2006/relationships/hyperlink" Target="consultantplus://offline/ref=81C534AC1618B38338B7138DDEB14344F59B417381706259B468524054C32ECBB30FCA5546109B5D4A4FBD6DK2O" TargetMode="External"/><Relationship Id="rId33" Type="http://schemas.openxmlformats.org/officeDocument/2006/relationships/image" Target="media/image8.png"/><Relationship Id="rId38" Type="http://schemas.openxmlformats.org/officeDocument/2006/relationships/image" Target="media/image13.png"/><Relationship Id="rId46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81C534AC1618B38338B7138DDEB14344F59B417381706259B468524054C32ECBB30FCA5546109B5D4A4FB16DK7O" TargetMode="External"/><Relationship Id="rId20" Type="http://schemas.openxmlformats.org/officeDocument/2006/relationships/hyperlink" Target="consultantplus://offline/ref=81C534AC1618B38338B7138DDEB14344F59B417381706259B468524054C32ECBB30FCA5546109B5D4A4FB66DK4O" TargetMode="External"/><Relationship Id="rId29" Type="http://schemas.openxmlformats.org/officeDocument/2006/relationships/image" Target="media/image4.png"/><Relationship Id="rId41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C534AC1618B38338B7138DDEB14344F59B417381706259B468524054C32ECBB30FCA5546109B5D4A4FB36DK7O" TargetMode="Externa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24" Type="http://schemas.openxmlformats.org/officeDocument/2006/relationships/hyperlink" Target="consultantplus://offline/ref=81C534AC1618B38338B7138DDEB14344F59B417381706259B468524054C32ECBB30FCA5546109B5D4A4FBD6DK2O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2.png"/><Relationship Id="rId40" Type="http://schemas.openxmlformats.org/officeDocument/2006/relationships/image" Target="media/image15.png"/><Relationship Id="rId45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C534AC1618B38338B7138DDEB14344F59B417381706259B468524054C32ECBB30FCA5546109B5D4A4FB36DK7O" TargetMode="External"/><Relationship Id="rId23" Type="http://schemas.openxmlformats.org/officeDocument/2006/relationships/hyperlink" Target="consultantplus://offline/ref=81C534AC1618B38338B7138DDEB14344F59B417381706259B468524054C32ECBB30FCA5546109B5D4A4FB16DK3O" TargetMode="External"/><Relationship Id="rId28" Type="http://schemas.openxmlformats.org/officeDocument/2006/relationships/image" Target="media/image3.png"/><Relationship Id="rId36" Type="http://schemas.openxmlformats.org/officeDocument/2006/relationships/image" Target="media/image11.png"/><Relationship Id="rId49" Type="http://schemas.openxmlformats.org/officeDocument/2006/relationships/image" Target="media/image24.png"/><Relationship Id="rId10" Type="http://schemas.openxmlformats.org/officeDocument/2006/relationships/hyperlink" Target="consultantplus://offline/ref=81C534AC1618B38338B7138DDEB14344F59B417381706259B468524054C32ECBB30FCA5546109B5D4A4FB16DK3O" TargetMode="External"/><Relationship Id="rId19" Type="http://schemas.openxmlformats.org/officeDocument/2006/relationships/hyperlink" Target="consultantplus://offline/ref=81C534AC1618B38338B7138DDEB14344F59B417381706259B468524054C32ECBB30FCA5546109B5D4A4FB36DK0O" TargetMode="External"/><Relationship Id="rId31" Type="http://schemas.openxmlformats.org/officeDocument/2006/relationships/image" Target="media/image6.png"/><Relationship Id="rId44" Type="http://schemas.openxmlformats.org/officeDocument/2006/relationships/image" Target="media/image19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66DK4O" TargetMode="External"/><Relationship Id="rId14" Type="http://schemas.openxmlformats.org/officeDocument/2006/relationships/hyperlink" Target="consultantplus://offline/ref=81C534AC1618B38338B7138DDEB14344F59B417381706259B468524054C32ECBB30FCA5546109B5D4A4FB36DK7O" TargetMode="External"/><Relationship Id="rId22" Type="http://schemas.openxmlformats.org/officeDocument/2006/relationships/hyperlink" Target="consultantplus://offline/ref=81C534AC1618B38338B7138DDEB14344F59B417381706259B468524054C32ECBB30FCA5546109B5D4A4FB16DK3O" TargetMode="External"/><Relationship Id="rId27" Type="http://schemas.openxmlformats.org/officeDocument/2006/relationships/image" Target="media/image2.png"/><Relationship Id="rId30" Type="http://schemas.openxmlformats.org/officeDocument/2006/relationships/image" Target="media/image5.png"/><Relationship Id="rId35" Type="http://schemas.openxmlformats.org/officeDocument/2006/relationships/image" Target="media/image10.png"/><Relationship Id="rId43" Type="http://schemas.openxmlformats.org/officeDocument/2006/relationships/image" Target="media/image18.png"/><Relationship Id="rId48" Type="http://schemas.openxmlformats.org/officeDocument/2006/relationships/image" Target="media/image23.png"/><Relationship Id="rId8" Type="http://schemas.openxmlformats.org/officeDocument/2006/relationships/hyperlink" Target="consultantplus://offline/ref=81C534AC1618B38338B7138DDEB14344F59B417381706259B468524054C32ECBB30FCA5546109B5D4A4FB36DK0O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9319</Words>
  <Characters>53122</Characters>
  <Application>Microsoft Office Word</Application>
  <DocSecurity>0</DocSecurity>
  <Lines>442</Lines>
  <Paragraphs>124</Paragraphs>
  <ScaleCrop>false</ScaleCrop>
  <Company/>
  <LinksUpToDate>false</LinksUpToDate>
  <CharactersWithSpaces>62317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2018-03-12T11:16:00Z</dcterms:created>
  <dcterms:modified xsi:type="dcterms:W3CDTF">2018-03-12T11:17:00Z</dcterms:modified>
</cp:coreProperties>
</file>