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24" w:rsidRPr="00F770BE" w:rsidRDefault="00520624" w:rsidP="00F770BE">
      <w:pPr>
        <w:tabs>
          <w:tab w:val="left" w:pos="1410"/>
        </w:tabs>
        <w:rPr>
          <w:lang w:eastAsia="ar-SA"/>
        </w:rPr>
      </w:pPr>
    </w:p>
    <w:p w:rsidR="003D4CDD" w:rsidRPr="00F770BE" w:rsidRDefault="003D4CDD" w:rsidP="003D4CDD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495300" cy="685800"/>
            <wp:effectExtent l="0" t="0" r="0" b="0"/>
            <wp:wrapTopAndBottom/>
            <wp:docPr id="2" name="Рисунок 2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CDD" w:rsidRPr="00F770BE" w:rsidRDefault="003D4CDD" w:rsidP="003D4CDD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3D4CDD" w:rsidRPr="00F770BE" w:rsidRDefault="003D4CDD" w:rsidP="003D4CDD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3D4CDD" w:rsidRPr="00F770BE" w:rsidRDefault="003D4CDD" w:rsidP="003D4CDD">
      <w:pPr>
        <w:jc w:val="center"/>
        <w:rPr>
          <w:b/>
          <w:bCs/>
          <w:sz w:val="22"/>
          <w:szCs w:val="22"/>
        </w:rPr>
      </w:pPr>
    </w:p>
    <w:p w:rsidR="003D4CDD" w:rsidRPr="00F770BE" w:rsidRDefault="003D4CDD" w:rsidP="003D4CDD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(ГЛАЗОВСКИЙ РАЙОННЫЙ СОВЕТ ДЕПУТАТОВ)</w:t>
      </w:r>
    </w:p>
    <w:p w:rsidR="003D4CDD" w:rsidRPr="00F770BE" w:rsidRDefault="003D4CDD" w:rsidP="003D4CDD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(ГЛАЗ ЁРОСЛЭН ДЕПУТАТ КЕНЕШЕЗ)</w:t>
      </w:r>
    </w:p>
    <w:p w:rsidR="003D4CDD" w:rsidRDefault="003D4CDD" w:rsidP="003D4CDD">
      <w:pPr>
        <w:rPr>
          <w:sz w:val="20"/>
        </w:rPr>
      </w:pPr>
    </w:p>
    <w:p w:rsidR="003D4CDD" w:rsidRPr="00C14C89" w:rsidRDefault="005F00E3" w:rsidP="003D4CDD">
      <w:pPr>
        <w:jc w:val="center"/>
        <w:rPr>
          <w:b/>
        </w:rPr>
      </w:pPr>
      <w:r>
        <w:rPr>
          <w:b/>
        </w:rPr>
        <w:t>Тридцать первая</w:t>
      </w:r>
      <w:r w:rsidR="003D4CDD" w:rsidRPr="00C14C89">
        <w:rPr>
          <w:b/>
        </w:rPr>
        <w:t xml:space="preserve"> сессия Совета депутатов муниципального образования </w:t>
      </w:r>
    </w:p>
    <w:p w:rsidR="003D4CDD" w:rsidRPr="00C14C89" w:rsidRDefault="003D4CDD" w:rsidP="003D4CDD">
      <w:pPr>
        <w:jc w:val="center"/>
        <w:rPr>
          <w:b/>
        </w:rPr>
      </w:pPr>
      <w:r w:rsidRPr="00C14C89">
        <w:rPr>
          <w:b/>
        </w:rPr>
        <w:t>«Глазовский район» третьего созыва</w:t>
      </w:r>
    </w:p>
    <w:p w:rsidR="003D4CDD" w:rsidRDefault="003D4CDD" w:rsidP="003D4CDD"/>
    <w:p w:rsidR="003D4CDD" w:rsidRPr="003440A9" w:rsidRDefault="003D4CDD" w:rsidP="003D4CDD">
      <w:pPr>
        <w:keepNext/>
        <w:jc w:val="center"/>
        <w:outlineLvl w:val="0"/>
        <w:rPr>
          <w:b/>
        </w:rPr>
      </w:pPr>
      <w:r>
        <w:rPr>
          <w:b/>
        </w:rPr>
        <w:t>РЕШЕНИЕ</w:t>
      </w:r>
    </w:p>
    <w:p w:rsidR="00F770BE" w:rsidRDefault="00F770BE" w:rsidP="003D4CDD">
      <w:pPr>
        <w:jc w:val="center"/>
        <w:rPr>
          <w:sz w:val="22"/>
        </w:rPr>
      </w:pPr>
    </w:p>
    <w:p w:rsidR="003D4CDD" w:rsidRPr="0051070E" w:rsidRDefault="003D4CDD" w:rsidP="005107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2C91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192C91" w:rsidRPr="00192C91">
        <w:rPr>
          <w:rFonts w:ascii="Times New Roman" w:hAnsi="Times New Roman" w:cs="Times New Roman"/>
          <w:sz w:val="24"/>
          <w:szCs w:val="24"/>
        </w:rPr>
        <w:t>ПОЛОЖЕНИ</w:t>
      </w:r>
      <w:r w:rsidR="00192C91">
        <w:rPr>
          <w:rFonts w:ascii="Times New Roman" w:hAnsi="Times New Roman" w:cs="Times New Roman"/>
          <w:sz w:val="24"/>
          <w:szCs w:val="24"/>
        </w:rPr>
        <w:t>Я</w:t>
      </w:r>
      <w:r w:rsidR="0051070E">
        <w:rPr>
          <w:rFonts w:ascii="Times New Roman" w:hAnsi="Times New Roman" w:cs="Times New Roman"/>
          <w:sz w:val="24"/>
          <w:szCs w:val="24"/>
        </w:rPr>
        <w:t xml:space="preserve"> </w:t>
      </w:r>
      <w:r w:rsidR="00D52A37" w:rsidRPr="00D52A37">
        <w:rPr>
          <w:rFonts w:ascii="Times New Roman" w:hAnsi="Times New Roman" w:cs="Times New Roman"/>
          <w:bCs/>
          <w:caps/>
          <w:sz w:val="24"/>
          <w:szCs w:val="24"/>
        </w:rPr>
        <w:t>О порядке о</w:t>
      </w:r>
      <w:r w:rsidR="00D52A37" w:rsidRPr="00D52A37">
        <w:rPr>
          <w:rFonts w:ascii="Times New Roman" w:hAnsi="Times New Roman" w:cs="Times New Roman"/>
          <w:caps/>
          <w:sz w:val="24"/>
          <w:szCs w:val="24"/>
        </w:rPr>
        <w:t xml:space="preserve">пределения </w:t>
      </w:r>
      <w:r w:rsidR="005F00E3">
        <w:rPr>
          <w:rFonts w:ascii="Times New Roman" w:hAnsi="Times New Roman" w:cs="Times New Roman"/>
          <w:caps/>
          <w:sz w:val="24"/>
          <w:szCs w:val="24"/>
        </w:rPr>
        <w:t>цены продажи</w:t>
      </w:r>
      <w:r w:rsidR="00D52A37" w:rsidRPr="00D52A37">
        <w:rPr>
          <w:rFonts w:ascii="Times New Roman" w:hAnsi="Times New Roman" w:cs="Times New Roman"/>
          <w:caps/>
          <w:sz w:val="24"/>
          <w:szCs w:val="24"/>
        </w:rPr>
        <w:t xml:space="preserve"> земельны</w:t>
      </w:r>
      <w:r w:rsidR="005F00E3">
        <w:rPr>
          <w:rFonts w:ascii="Times New Roman" w:hAnsi="Times New Roman" w:cs="Times New Roman"/>
          <w:caps/>
          <w:sz w:val="24"/>
          <w:szCs w:val="24"/>
        </w:rPr>
        <w:t>х</w:t>
      </w:r>
      <w:r w:rsidR="00D52A37" w:rsidRPr="00D52A37">
        <w:rPr>
          <w:rFonts w:ascii="Times New Roman" w:hAnsi="Times New Roman" w:cs="Times New Roman"/>
          <w:caps/>
          <w:sz w:val="24"/>
          <w:szCs w:val="24"/>
        </w:rPr>
        <w:t xml:space="preserve"> участк</w:t>
      </w:r>
      <w:r w:rsidR="005F00E3">
        <w:rPr>
          <w:rFonts w:ascii="Times New Roman" w:hAnsi="Times New Roman" w:cs="Times New Roman"/>
          <w:caps/>
          <w:sz w:val="24"/>
          <w:szCs w:val="24"/>
        </w:rPr>
        <w:t>ов</w:t>
      </w:r>
      <w:r w:rsidR="00D52A37" w:rsidRPr="00D52A37">
        <w:rPr>
          <w:rFonts w:ascii="Times New Roman" w:hAnsi="Times New Roman" w:cs="Times New Roman"/>
          <w:caps/>
          <w:sz w:val="24"/>
          <w:szCs w:val="24"/>
        </w:rPr>
        <w:t>, находящи</w:t>
      </w:r>
      <w:r w:rsidR="005F00E3">
        <w:rPr>
          <w:rFonts w:ascii="Times New Roman" w:hAnsi="Times New Roman" w:cs="Times New Roman"/>
          <w:caps/>
          <w:sz w:val="24"/>
          <w:szCs w:val="24"/>
        </w:rPr>
        <w:t>х</w:t>
      </w:r>
      <w:r w:rsidR="00D52A37" w:rsidRPr="00D52A37">
        <w:rPr>
          <w:rFonts w:ascii="Times New Roman" w:hAnsi="Times New Roman" w:cs="Times New Roman"/>
          <w:caps/>
          <w:sz w:val="24"/>
          <w:szCs w:val="24"/>
        </w:rPr>
        <w:t>ся в собственности муниципального</w:t>
      </w:r>
      <w:r w:rsidR="00442612">
        <w:rPr>
          <w:rFonts w:ascii="Times New Roman" w:hAnsi="Times New Roman" w:cs="Times New Roman"/>
          <w:caps/>
          <w:sz w:val="24"/>
          <w:szCs w:val="24"/>
        </w:rPr>
        <w:t xml:space="preserve"> образования «</w:t>
      </w:r>
      <w:r w:rsidR="005F00E3">
        <w:rPr>
          <w:rFonts w:ascii="Times New Roman" w:hAnsi="Times New Roman" w:cs="Times New Roman"/>
          <w:caps/>
          <w:sz w:val="24"/>
          <w:szCs w:val="24"/>
        </w:rPr>
        <w:t>Глазовский район»,</w:t>
      </w:r>
      <w:r w:rsidR="00D52A37" w:rsidRPr="00D52A37">
        <w:rPr>
          <w:rFonts w:ascii="Times New Roman" w:hAnsi="Times New Roman" w:cs="Times New Roman"/>
          <w:caps/>
          <w:sz w:val="24"/>
          <w:szCs w:val="24"/>
        </w:rPr>
        <w:t xml:space="preserve"> предоставл</w:t>
      </w:r>
      <w:r w:rsidR="005F00E3">
        <w:rPr>
          <w:rFonts w:ascii="Times New Roman" w:hAnsi="Times New Roman" w:cs="Times New Roman"/>
          <w:caps/>
          <w:sz w:val="24"/>
          <w:szCs w:val="24"/>
        </w:rPr>
        <w:t>яемых</w:t>
      </w:r>
      <w:r w:rsidR="00D52A37" w:rsidRPr="00D52A37">
        <w:rPr>
          <w:rFonts w:ascii="Times New Roman" w:hAnsi="Times New Roman" w:cs="Times New Roman"/>
          <w:caps/>
          <w:sz w:val="24"/>
          <w:szCs w:val="24"/>
        </w:rPr>
        <w:t xml:space="preserve"> без торгов</w:t>
      </w:r>
    </w:p>
    <w:p w:rsidR="003D4CDD" w:rsidRPr="003D4CDD" w:rsidRDefault="003D4CDD" w:rsidP="003D4CDD">
      <w:pPr>
        <w:ind w:right="-186"/>
        <w:jc w:val="both"/>
        <w:rPr>
          <w:bCs/>
          <w:color w:val="FF0000"/>
        </w:rPr>
      </w:pPr>
    </w:p>
    <w:p w:rsidR="00F770BE" w:rsidRPr="00F770BE" w:rsidRDefault="00F770BE" w:rsidP="00F770BE">
      <w:pPr>
        <w:ind w:right="-186"/>
        <w:jc w:val="both"/>
        <w:rPr>
          <w:b/>
          <w:bCs/>
        </w:rPr>
      </w:pPr>
      <w:r w:rsidRPr="00F770BE">
        <w:rPr>
          <w:b/>
          <w:bCs/>
        </w:rPr>
        <w:t>Принято Советом депутатов муниципального образования</w:t>
      </w:r>
    </w:p>
    <w:p w:rsidR="00F770BE" w:rsidRPr="00F770BE" w:rsidRDefault="00F770BE" w:rsidP="00F770BE">
      <w:pPr>
        <w:ind w:right="-186"/>
        <w:jc w:val="both"/>
        <w:rPr>
          <w:b/>
          <w:bCs/>
        </w:rPr>
      </w:pPr>
      <w:r w:rsidRPr="00F770BE">
        <w:rPr>
          <w:b/>
          <w:bCs/>
        </w:rPr>
        <w:t>«Г</w:t>
      </w:r>
      <w:r w:rsidR="0051070E">
        <w:rPr>
          <w:b/>
          <w:bCs/>
        </w:rPr>
        <w:t xml:space="preserve">лазовский район» </w:t>
      </w:r>
      <w:r w:rsidR="009102BA">
        <w:rPr>
          <w:b/>
          <w:bCs/>
        </w:rPr>
        <w:t>27</w:t>
      </w:r>
      <w:r w:rsidR="00442612">
        <w:rPr>
          <w:b/>
          <w:bCs/>
        </w:rPr>
        <w:t xml:space="preserve"> июня 2019 </w:t>
      </w:r>
      <w:r w:rsidRPr="00F770BE">
        <w:rPr>
          <w:b/>
          <w:bCs/>
        </w:rPr>
        <w:t>года</w:t>
      </w:r>
    </w:p>
    <w:p w:rsidR="003D4CDD" w:rsidRPr="003D4CDD" w:rsidRDefault="003D4CDD" w:rsidP="003D4CDD">
      <w:pPr>
        <w:ind w:right="-186"/>
        <w:jc w:val="both"/>
        <w:rPr>
          <w:bCs/>
          <w:color w:val="FF0000"/>
        </w:rPr>
      </w:pPr>
    </w:p>
    <w:p w:rsidR="003D4CDD" w:rsidRPr="00D949EF" w:rsidRDefault="003D4CDD" w:rsidP="003D4CDD">
      <w:pPr>
        <w:ind w:right="-1" w:firstLine="708"/>
        <w:jc w:val="both"/>
        <w:rPr>
          <w:b/>
          <w:szCs w:val="22"/>
        </w:rPr>
      </w:pPr>
      <w:proofErr w:type="gramStart"/>
      <w:r w:rsidRPr="00D949EF">
        <w:rPr>
          <w:bCs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20624">
        <w:rPr>
          <w:bCs/>
        </w:rPr>
        <w:t xml:space="preserve"> </w:t>
      </w:r>
      <w:r w:rsidR="00520624" w:rsidRPr="00452797">
        <w:rPr>
          <w:bCs/>
          <w:color w:val="000000" w:themeColor="text1"/>
        </w:rPr>
        <w:t>пп.3 п.</w:t>
      </w:r>
      <w:r w:rsidR="00C2128A">
        <w:rPr>
          <w:bCs/>
          <w:color w:val="000000" w:themeColor="text1"/>
        </w:rPr>
        <w:t>2</w:t>
      </w:r>
      <w:r w:rsidR="00520624" w:rsidRPr="00452797">
        <w:rPr>
          <w:bCs/>
          <w:color w:val="000000" w:themeColor="text1"/>
        </w:rPr>
        <w:t xml:space="preserve"> ст.39.</w:t>
      </w:r>
      <w:r w:rsidR="00C2128A">
        <w:rPr>
          <w:bCs/>
          <w:color w:val="000000" w:themeColor="text1"/>
        </w:rPr>
        <w:t>4</w:t>
      </w:r>
      <w:r w:rsidR="00520624" w:rsidRPr="00452797">
        <w:rPr>
          <w:bCs/>
          <w:color w:val="000000" w:themeColor="text1"/>
        </w:rPr>
        <w:t xml:space="preserve"> </w:t>
      </w:r>
      <w:r w:rsidR="00520624">
        <w:rPr>
          <w:bCs/>
        </w:rPr>
        <w:t>Земельного кодекса Р</w:t>
      </w:r>
      <w:r w:rsidR="00442612">
        <w:rPr>
          <w:bCs/>
        </w:rPr>
        <w:t xml:space="preserve">оссийской </w:t>
      </w:r>
      <w:r w:rsidR="00520624">
        <w:rPr>
          <w:bCs/>
        </w:rPr>
        <w:t>Ф</w:t>
      </w:r>
      <w:r w:rsidR="00442612">
        <w:rPr>
          <w:bCs/>
        </w:rPr>
        <w:t>едерации</w:t>
      </w:r>
      <w:r w:rsidR="00520624">
        <w:rPr>
          <w:bCs/>
        </w:rPr>
        <w:t>,</w:t>
      </w:r>
      <w:r w:rsidR="00222E47">
        <w:rPr>
          <w:bCs/>
        </w:rPr>
        <w:t xml:space="preserve"> руководствуясь</w:t>
      </w:r>
      <w:r w:rsidR="00442612">
        <w:rPr>
          <w:bCs/>
        </w:rPr>
        <w:t xml:space="preserve"> Постановлением П</w:t>
      </w:r>
      <w:r w:rsidR="00913E76">
        <w:rPr>
          <w:bCs/>
        </w:rPr>
        <w:t xml:space="preserve">равительства Удмуртской Республики от </w:t>
      </w:r>
      <w:r w:rsidR="00C2128A">
        <w:rPr>
          <w:bCs/>
        </w:rPr>
        <w:t>17.0</w:t>
      </w:r>
      <w:r w:rsidR="009D7F91">
        <w:rPr>
          <w:bCs/>
        </w:rPr>
        <w:t>3</w:t>
      </w:r>
      <w:r w:rsidR="00C2128A">
        <w:rPr>
          <w:bCs/>
        </w:rPr>
        <w:t>.2015</w:t>
      </w:r>
      <w:r w:rsidR="00913E76">
        <w:rPr>
          <w:bCs/>
        </w:rPr>
        <w:t xml:space="preserve"> № 1</w:t>
      </w:r>
      <w:r w:rsidR="00C2128A">
        <w:rPr>
          <w:bCs/>
        </w:rPr>
        <w:t>00</w:t>
      </w:r>
      <w:r w:rsidR="00913E76">
        <w:rPr>
          <w:bCs/>
        </w:rPr>
        <w:t xml:space="preserve"> «</w:t>
      </w:r>
      <w:r w:rsidR="00153950">
        <w:rPr>
          <w:bCs/>
        </w:rPr>
        <w:t>Об установлении цены продажи земельных участков, находящихся в государственной или муниципальной собственности, и порядка определения цены продажи земельных участков, находящихся в</w:t>
      </w:r>
      <w:proofErr w:type="gramEnd"/>
      <w:r w:rsidR="00153950">
        <w:rPr>
          <w:bCs/>
        </w:rPr>
        <w:t xml:space="preserve"> собственности  Удмуртской Республики</w:t>
      </w:r>
      <w:r w:rsidR="00913E76">
        <w:rPr>
          <w:bCs/>
        </w:rPr>
        <w:t>»,</w:t>
      </w:r>
      <w:r w:rsidRPr="00D949EF">
        <w:rPr>
          <w:bCs/>
        </w:rPr>
        <w:t xml:space="preserve"> </w:t>
      </w:r>
      <w:r w:rsidRPr="00D949EF">
        <w:t xml:space="preserve">Уставом муниципального образования «Глазовский район», </w:t>
      </w:r>
      <w:r w:rsidRPr="00D949EF">
        <w:rPr>
          <w:b/>
        </w:rPr>
        <w:t>Совет депутатов муниципального образования «Глазовский район» РЕШИЛ:</w:t>
      </w:r>
    </w:p>
    <w:p w:rsidR="003D4CDD" w:rsidRPr="003D4CDD" w:rsidRDefault="003D4CDD" w:rsidP="003D4CDD">
      <w:pPr>
        <w:ind w:right="-1"/>
        <w:rPr>
          <w:b/>
          <w:color w:val="FF0000"/>
        </w:rPr>
      </w:pPr>
    </w:p>
    <w:p w:rsidR="003D4CDD" w:rsidRDefault="003D4CDD" w:rsidP="003D4CD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EF">
        <w:rPr>
          <w:rFonts w:ascii="Times New Roman" w:hAnsi="Times New Roman" w:cs="Times New Roman"/>
          <w:sz w:val="24"/>
          <w:szCs w:val="24"/>
        </w:rPr>
        <w:tab/>
      </w:r>
      <w:r w:rsidRPr="00F770BE">
        <w:rPr>
          <w:rFonts w:ascii="Times New Roman" w:hAnsi="Times New Roman" w:cs="Times New Roman"/>
          <w:sz w:val="24"/>
          <w:szCs w:val="24"/>
        </w:rPr>
        <w:t>1.</w:t>
      </w:r>
      <w:r w:rsidRPr="00D949EF">
        <w:rPr>
          <w:rFonts w:ascii="Times New Roman" w:hAnsi="Times New Roman" w:cs="Times New Roman"/>
          <w:sz w:val="24"/>
          <w:szCs w:val="24"/>
        </w:rPr>
        <w:t xml:space="preserve"> </w:t>
      </w:r>
      <w:r w:rsidRPr="00D949EF">
        <w:rPr>
          <w:rFonts w:ascii="Times New Roman" w:eastAsia="Calibri" w:hAnsi="Times New Roman" w:cs="Times New Roman"/>
          <w:sz w:val="24"/>
          <w:szCs w:val="24"/>
        </w:rPr>
        <w:t>Утвердить прилагаем</w:t>
      </w:r>
      <w:r w:rsidR="00192C91" w:rsidRPr="00D949EF">
        <w:rPr>
          <w:rFonts w:ascii="Times New Roman" w:eastAsia="Calibri" w:hAnsi="Times New Roman" w:cs="Times New Roman"/>
          <w:sz w:val="24"/>
          <w:szCs w:val="24"/>
        </w:rPr>
        <w:t>ое</w:t>
      </w:r>
      <w:r w:rsidRPr="00D94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2C91" w:rsidRPr="00D949EF">
        <w:rPr>
          <w:rFonts w:ascii="Times New Roman" w:hAnsi="Times New Roman" w:cs="Times New Roman"/>
          <w:sz w:val="24"/>
          <w:szCs w:val="24"/>
        </w:rPr>
        <w:t>Положени</w:t>
      </w:r>
      <w:r w:rsidR="00D52A37">
        <w:rPr>
          <w:rFonts w:ascii="Times New Roman" w:hAnsi="Times New Roman" w:cs="Times New Roman"/>
          <w:sz w:val="24"/>
          <w:szCs w:val="24"/>
        </w:rPr>
        <w:t>е</w:t>
      </w:r>
      <w:r w:rsidR="00192C91" w:rsidRPr="00D949EF">
        <w:rPr>
          <w:rFonts w:ascii="Times New Roman" w:hAnsi="Times New Roman" w:cs="Times New Roman"/>
          <w:sz w:val="24"/>
          <w:szCs w:val="24"/>
        </w:rPr>
        <w:t xml:space="preserve"> </w:t>
      </w:r>
      <w:r w:rsidR="006A327F">
        <w:rPr>
          <w:rFonts w:ascii="Times New Roman" w:hAnsi="Times New Roman" w:cs="Times New Roman"/>
          <w:bCs/>
          <w:sz w:val="24"/>
          <w:szCs w:val="24"/>
        </w:rPr>
        <w:t>о</w:t>
      </w:r>
      <w:r w:rsidR="00D52A37" w:rsidRPr="00D52A37">
        <w:rPr>
          <w:rFonts w:ascii="Times New Roman" w:hAnsi="Times New Roman" w:cs="Times New Roman"/>
          <w:bCs/>
          <w:sz w:val="24"/>
          <w:szCs w:val="24"/>
        </w:rPr>
        <w:t xml:space="preserve"> порядке о</w:t>
      </w:r>
      <w:r w:rsidR="00D52A37" w:rsidRPr="00D52A37">
        <w:rPr>
          <w:rFonts w:ascii="Times New Roman" w:hAnsi="Times New Roman" w:cs="Times New Roman"/>
          <w:sz w:val="24"/>
          <w:szCs w:val="24"/>
        </w:rPr>
        <w:t>преде</w:t>
      </w:r>
      <w:r w:rsidR="00F770BE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C77877">
        <w:rPr>
          <w:rFonts w:ascii="Times New Roman" w:hAnsi="Times New Roman" w:cs="Times New Roman"/>
          <w:sz w:val="24"/>
          <w:szCs w:val="24"/>
        </w:rPr>
        <w:t>цены продажи</w:t>
      </w:r>
      <w:r w:rsidR="00F770BE">
        <w:rPr>
          <w:rFonts w:ascii="Times New Roman" w:hAnsi="Times New Roman" w:cs="Times New Roman"/>
          <w:sz w:val="24"/>
          <w:szCs w:val="24"/>
        </w:rPr>
        <w:t xml:space="preserve"> </w:t>
      </w:r>
      <w:r w:rsidR="00D52A37" w:rsidRPr="00D52A37">
        <w:rPr>
          <w:rFonts w:ascii="Times New Roman" w:hAnsi="Times New Roman" w:cs="Times New Roman"/>
          <w:sz w:val="24"/>
          <w:szCs w:val="24"/>
        </w:rPr>
        <w:t>земельны</w:t>
      </w:r>
      <w:r w:rsidR="00C77877">
        <w:rPr>
          <w:rFonts w:ascii="Times New Roman" w:hAnsi="Times New Roman" w:cs="Times New Roman"/>
          <w:sz w:val="24"/>
          <w:szCs w:val="24"/>
        </w:rPr>
        <w:t>х</w:t>
      </w:r>
      <w:r w:rsidR="00D52A37" w:rsidRPr="00D52A3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77877">
        <w:rPr>
          <w:rFonts w:ascii="Times New Roman" w:hAnsi="Times New Roman" w:cs="Times New Roman"/>
          <w:sz w:val="24"/>
          <w:szCs w:val="24"/>
        </w:rPr>
        <w:t>ов</w:t>
      </w:r>
      <w:r w:rsidR="00D52A37" w:rsidRPr="00D52A37">
        <w:rPr>
          <w:rFonts w:ascii="Times New Roman" w:hAnsi="Times New Roman" w:cs="Times New Roman"/>
          <w:sz w:val="24"/>
          <w:szCs w:val="24"/>
        </w:rPr>
        <w:t>, находящи</w:t>
      </w:r>
      <w:r w:rsidR="00C77877">
        <w:rPr>
          <w:rFonts w:ascii="Times New Roman" w:hAnsi="Times New Roman" w:cs="Times New Roman"/>
          <w:sz w:val="24"/>
          <w:szCs w:val="24"/>
        </w:rPr>
        <w:t>х</w:t>
      </w:r>
      <w:r w:rsidR="00D52A37" w:rsidRPr="00D52A37">
        <w:rPr>
          <w:rFonts w:ascii="Times New Roman" w:hAnsi="Times New Roman" w:cs="Times New Roman"/>
          <w:sz w:val="24"/>
          <w:szCs w:val="24"/>
        </w:rPr>
        <w:t>ся в собственно</w:t>
      </w:r>
      <w:r w:rsidR="00442612">
        <w:rPr>
          <w:rFonts w:ascii="Times New Roman" w:hAnsi="Times New Roman" w:cs="Times New Roman"/>
          <w:sz w:val="24"/>
          <w:szCs w:val="24"/>
        </w:rPr>
        <w:t>сти муниципального образования «</w:t>
      </w:r>
      <w:r w:rsidR="00D52A37" w:rsidRPr="00D52A37">
        <w:rPr>
          <w:rFonts w:ascii="Times New Roman" w:hAnsi="Times New Roman" w:cs="Times New Roman"/>
          <w:sz w:val="24"/>
          <w:szCs w:val="24"/>
        </w:rPr>
        <w:t>Глазовский район», предоставл</w:t>
      </w:r>
      <w:r w:rsidR="00C77877">
        <w:rPr>
          <w:rFonts w:ascii="Times New Roman" w:hAnsi="Times New Roman" w:cs="Times New Roman"/>
          <w:sz w:val="24"/>
          <w:szCs w:val="24"/>
        </w:rPr>
        <w:t>яемых</w:t>
      </w:r>
      <w:r w:rsidR="00D52A37" w:rsidRPr="00D52A37">
        <w:rPr>
          <w:rFonts w:ascii="Times New Roman" w:hAnsi="Times New Roman" w:cs="Times New Roman"/>
          <w:sz w:val="24"/>
          <w:szCs w:val="24"/>
        </w:rPr>
        <w:t xml:space="preserve"> без торгов</w:t>
      </w:r>
      <w:r w:rsidRPr="00D949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5E46" w:rsidRPr="00D949EF" w:rsidRDefault="00F260E7" w:rsidP="00405E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Признать утратившим силу </w:t>
      </w:r>
      <w:r w:rsidR="00405E46" w:rsidRPr="00405E46">
        <w:rPr>
          <w:rFonts w:ascii="Times New Roman" w:eastAsia="Calibri" w:hAnsi="Times New Roman" w:cs="Times New Roman"/>
          <w:sz w:val="24"/>
          <w:szCs w:val="24"/>
        </w:rPr>
        <w:t>решение Совета депутатов муниципального образования «Глазовский район» от</w:t>
      </w:r>
      <w:r w:rsidR="00405E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922">
        <w:rPr>
          <w:rFonts w:ascii="Times New Roman" w:eastAsia="Calibri" w:hAnsi="Times New Roman" w:cs="Times New Roman"/>
          <w:sz w:val="24"/>
          <w:szCs w:val="24"/>
        </w:rPr>
        <w:t>27.08.2015</w:t>
      </w:r>
      <w:r w:rsidR="00405E4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405E46" w:rsidRPr="00405E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922">
        <w:rPr>
          <w:rFonts w:ascii="Times New Roman" w:eastAsia="Calibri" w:hAnsi="Times New Roman" w:cs="Times New Roman"/>
          <w:sz w:val="24"/>
          <w:szCs w:val="24"/>
        </w:rPr>
        <w:t>330</w:t>
      </w:r>
      <w:r w:rsidR="00405E46">
        <w:rPr>
          <w:rFonts w:ascii="Times New Roman" w:eastAsia="Calibri" w:hAnsi="Times New Roman" w:cs="Times New Roman"/>
          <w:sz w:val="24"/>
          <w:szCs w:val="24"/>
        </w:rPr>
        <w:t xml:space="preserve"> «Об утверждении </w:t>
      </w:r>
      <w:r w:rsidR="009E5922">
        <w:rPr>
          <w:rFonts w:ascii="Times New Roman" w:eastAsia="Calibri" w:hAnsi="Times New Roman" w:cs="Times New Roman"/>
          <w:sz w:val="24"/>
          <w:szCs w:val="24"/>
        </w:rPr>
        <w:t>П</w:t>
      </w:r>
      <w:r w:rsidR="00405E46" w:rsidRPr="00405E46">
        <w:rPr>
          <w:rFonts w:ascii="Times New Roman" w:eastAsia="Calibri" w:hAnsi="Times New Roman" w:cs="Times New Roman"/>
          <w:bCs/>
          <w:sz w:val="24"/>
          <w:szCs w:val="24"/>
        </w:rPr>
        <w:t>орядк</w:t>
      </w:r>
      <w:r w:rsidR="009E5922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405E46" w:rsidRPr="00405E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E5922" w:rsidRPr="00D52A37">
        <w:rPr>
          <w:rFonts w:ascii="Times New Roman" w:hAnsi="Times New Roman" w:cs="Times New Roman"/>
          <w:bCs/>
          <w:sz w:val="24"/>
          <w:szCs w:val="24"/>
        </w:rPr>
        <w:t>о</w:t>
      </w:r>
      <w:r w:rsidR="009E5922" w:rsidRPr="00D52A37">
        <w:rPr>
          <w:rFonts w:ascii="Times New Roman" w:hAnsi="Times New Roman" w:cs="Times New Roman"/>
          <w:sz w:val="24"/>
          <w:szCs w:val="24"/>
        </w:rPr>
        <w:t>преде</w:t>
      </w:r>
      <w:r w:rsidR="009E5922">
        <w:rPr>
          <w:rFonts w:ascii="Times New Roman" w:hAnsi="Times New Roman" w:cs="Times New Roman"/>
          <w:sz w:val="24"/>
          <w:szCs w:val="24"/>
        </w:rPr>
        <w:t xml:space="preserve">ления цены продажи </w:t>
      </w:r>
      <w:r w:rsidR="009E5922" w:rsidRPr="00D52A37">
        <w:rPr>
          <w:rFonts w:ascii="Times New Roman" w:hAnsi="Times New Roman" w:cs="Times New Roman"/>
          <w:sz w:val="24"/>
          <w:szCs w:val="24"/>
        </w:rPr>
        <w:t>земельны</w:t>
      </w:r>
      <w:r w:rsidR="009E5922">
        <w:rPr>
          <w:rFonts w:ascii="Times New Roman" w:hAnsi="Times New Roman" w:cs="Times New Roman"/>
          <w:sz w:val="24"/>
          <w:szCs w:val="24"/>
        </w:rPr>
        <w:t>х</w:t>
      </w:r>
      <w:r w:rsidR="009E5922" w:rsidRPr="00D52A3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E5922">
        <w:rPr>
          <w:rFonts w:ascii="Times New Roman" w:hAnsi="Times New Roman" w:cs="Times New Roman"/>
          <w:sz w:val="24"/>
          <w:szCs w:val="24"/>
        </w:rPr>
        <w:t>ов</w:t>
      </w:r>
      <w:r w:rsidR="009E5922" w:rsidRPr="00D52A37">
        <w:rPr>
          <w:rFonts w:ascii="Times New Roman" w:hAnsi="Times New Roman" w:cs="Times New Roman"/>
          <w:sz w:val="24"/>
          <w:szCs w:val="24"/>
        </w:rPr>
        <w:t>, находящи</w:t>
      </w:r>
      <w:r w:rsidR="009E5922">
        <w:rPr>
          <w:rFonts w:ascii="Times New Roman" w:hAnsi="Times New Roman" w:cs="Times New Roman"/>
          <w:sz w:val="24"/>
          <w:szCs w:val="24"/>
        </w:rPr>
        <w:t>х</w:t>
      </w:r>
      <w:r w:rsidR="009E5922" w:rsidRPr="00D52A37">
        <w:rPr>
          <w:rFonts w:ascii="Times New Roman" w:hAnsi="Times New Roman" w:cs="Times New Roman"/>
          <w:sz w:val="24"/>
          <w:szCs w:val="24"/>
        </w:rPr>
        <w:t xml:space="preserve">ся в </w:t>
      </w:r>
      <w:r w:rsidR="009E5922" w:rsidRPr="00FC5749">
        <w:rPr>
          <w:rFonts w:ascii="Times New Roman" w:hAnsi="Times New Roman" w:cs="Times New Roman"/>
          <w:sz w:val="24"/>
          <w:szCs w:val="24"/>
        </w:rPr>
        <w:t>собственности</w:t>
      </w:r>
      <w:r w:rsidR="0044261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9E5922" w:rsidRPr="00D52A37">
        <w:rPr>
          <w:rFonts w:ascii="Times New Roman" w:hAnsi="Times New Roman" w:cs="Times New Roman"/>
          <w:sz w:val="24"/>
          <w:szCs w:val="24"/>
        </w:rPr>
        <w:t>Глазовский район», предоставл</w:t>
      </w:r>
      <w:r w:rsidR="009E5922">
        <w:rPr>
          <w:rFonts w:ascii="Times New Roman" w:hAnsi="Times New Roman" w:cs="Times New Roman"/>
          <w:sz w:val="24"/>
          <w:szCs w:val="24"/>
        </w:rPr>
        <w:t>яемых</w:t>
      </w:r>
      <w:r w:rsidR="009E5922" w:rsidRPr="00D52A37">
        <w:rPr>
          <w:rFonts w:ascii="Times New Roman" w:hAnsi="Times New Roman" w:cs="Times New Roman"/>
          <w:sz w:val="24"/>
          <w:szCs w:val="24"/>
        </w:rPr>
        <w:t xml:space="preserve"> без</w:t>
      </w:r>
      <w:r w:rsidR="009E5922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9E5922" w:rsidRPr="00D52A3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405E46" w:rsidRPr="00405E46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405E4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D4CDD" w:rsidRDefault="00405E46" w:rsidP="00405E46">
      <w:pPr>
        <w:ind w:right="-1" w:firstLine="708"/>
        <w:jc w:val="both"/>
        <w:rPr>
          <w:szCs w:val="22"/>
        </w:rPr>
      </w:pPr>
      <w:r>
        <w:rPr>
          <w:szCs w:val="22"/>
        </w:rPr>
        <w:t>3</w:t>
      </w:r>
      <w:r w:rsidR="003D4CDD" w:rsidRPr="00F770BE">
        <w:rPr>
          <w:szCs w:val="22"/>
        </w:rPr>
        <w:t>.</w:t>
      </w:r>
      <w:r w:rsidR="003D4CDD" w:rsidRPr="00D949EF">
        <w:rPr>
          <w:szCs w:val="22"/>
        </w:rPr>
        <w:t xml:space="preserve"> Настоящее решение вступает в силу после его официального опубликования.</w:t>
      </w:r>
    </w:p>
    <w:p w:rsidR="00405E46" w:rsidRDefault="00405E46" w:rsidP="00405E46">
      <w:pPr>
        <w:ind w:right="-1" w:firstLine="708"/>
        <w:jc w:val="both"/>
        <w:rPr>
          <w:szCs w:val="22"/>
        </w:rPr>
      </w:pPr>
    </w:p>
    <w:p w:rsidR="00442612" w:rsidRPr="00405E46" w:rsidRDefault="00442612" w:rsidP="00405E46">
      <w:pPr>
        <w:ind w:right="-1" w:firstLine="708"/>
        <w:jc w:val="both"/>
        <w:rPr>
          <w:szCs w:val="22"/>
        </w:rPr>
      </w:pPr>
    </w:p>
    <w:p w:rsidR="003D4CDD" w:rsidRDefault="003D4CDD" w:rsidP="00965AAE">
      <w:pPr>
        <w:jc w:val="both"/>
        <w:rPr>
          <w:b/>
        </w:rPr>
      </w:pPr>
      <w:r>
        <w:rPr>
          <w:b/>
        </w:rPr>
        <w:t>Глава муниципального</w:t>
      </w:r>
      <w:r w:rsidR="00965AAE">
        <w:rPr>
          <w:b/>
        </w:rPr>
        <w:t xml:space="preserve"> образования</w:t>
      </w:r>
      <w:r w:rsidR="00965AAE">
        <w:rPr>
          <w:b/>
        </w:rPr>
        <w:tab/>
        <w:t xml:space="preserve">                                                                  </w:t>
      </w:r>
      <w:proofErr w:type="spellStart"/>
      <w:r w:rsidR="00965AAE">
        <w:rPr>
          <w:b/>
        </w:rPr>
        <w:t>В.В.Сабреков</w:t>
      </w:r>
      <w:proofErr w:type="spellEnd"/>
      <w:r w:rsidR="00965AAE">
        <w:rPr>
          <w:b/>
        </w:rPr>
        <w:t xml:space="preserve"> </w:t>
      </w:r>
    </w:p>
    <w:p w:rsidR="003D4CDD" w:rsidRDefault="003D4CDD" w:rsidP="003D4CDD">
      <w:pPr>
        <w:jc w:val="both"/>
        <w:rPr>
          <w:b/>
        </w:rPr>
      </w:pPr>
      <w:r>
        <w:rPr>
          <w:b/>
        </w:rPr>
        <w:t>«Глазовский район»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2101">
        <w:rPr>
          <w:b/>
        </w:rPr>
        <w:t xml:space="preserve">                 </w:t>
      </w:r>
    </w:p>
    <w:p w:rsidR="003D4CDD" w:rsidRDefault="003D4CDD" w:rsidP="003D4CDD">
      <w:pPr>
        <w:ind w:right="-186"/>
        <w:jc w:val="both"/>
        <w:rPr>
          <w:b/>
        </w:rPr>
      </w:pPr>
    </w:p>
    <w:p w:rsidR="00965AAE" w:rsidRPr="00965AAE" w:rsidRDefault="00965AAE" w:rsidP="00965AAE">
      <w:pPr>
        <w:tabs>
          <w:tab w:val="left" w:pos="8070"/>
        </w:tabs>
        <w:suppressAutoHyphens/>
        <w:ind w:right="-186"/>
        <w:jc w:val="both"/>
        <w:rPr>
          <w:rFonts w:cs="Calibri"/>
          <w:b/>
          <w:szCs w:val="20"/>
          <w:lang w:eastAsia="ar-SA"/>
        </w:rPr>
      </w:pPr>
      <w:r w:rsidRPr="00965AAE">
        <w:rPr>
          <w:rFonts w:cs="Calibri"/>
          <w:b/>
          <w:szCs w:val="20"/>
          <w:lang w:eastAsia="ar-SA"/>
        </w:rPr>
        <w:t xml:space="preserve">Председатель Совета депутатов                                                                               </w:t>
      </w:r>
      <w:proofErr w:type="spellStart"/>
      <w:r w:rsidRPr="00965AAE">
        <w:rPr>
          <w:rFonts w:cs="Calibri"/>
          <w:b/>
          <w:bCs/>
          <w:szCs w:val="20"/>
          <w:lang w:eastAsia="ar-SA"/>
        </w:rPr>
        <w:t>В.А.Терский</w:t>
      </w:r>
      <w:proofErr w:type="spellEnd"/>
    </w:p>
    <w:p w:rsidR="00965AAE" w:rsidRPr="00965AAE" w:rsidRDefault="00965AAE" w:rsidP="00965AAE">
      <w:pPr>
        <w:suppressAutoHyphens/>
        <w:ind w:right="-186"/>
        <w:jc w:val="both"/>
        <w:rPr>
          <w:rFonts w:cs="Calibri"/>
          <w:b/>
          <w:bCs/>
          <w:szCs w:val="20"/>
          <w:lang w:eastAsia="ar-SA"/>
        </w:rPr>
      </w:pPr>
      <w:r w:rsidRPr="00965AAE">
        <w:rPr>
          <w:rFonts w:cs="Calibri"/>
          <w:b/>
          <w:bCs/>
          <w:szCs w:val="20"/>
          <w:lang w:eastAsia="ar-SA"/>
        </w:rPr>
        <w:t>муниципального образования</w:t>
      </w:r>
    </w:p>
    <w:p w:rsidR="003D4CDD" w:rsidRDefault="00965AAE" w:rsidP="00965AAE">
      <w:pPr>
        <w:rPr>
          <w:rFonts w:cs="Calibri"/>
          <w:b/>
          <w:bCs/>
          <w:szCs w:val="20"/>
          <w:lang w:eastAsia="ar-SA"/>
        </w:rPr>
      </w:pPr>
      <w:r w:rsidRPr="00965AAE">
        <w:rPr>
          <w:rFonts w:cs="Calibri"/>
          <w:b/>
          <w:bCs/>
          <w:szCs w:val="20"/>
          <w:lang w:eastAsia="ar-SA"/>
        </w:rPr>
        <w:t>«Глазовский район»</w:t>
      </w:r>
      <w:r w:rsidRPr="00965AAE">
        <w:rPr>
          <w:rFonts w:cs="Calibri"/>
          <w:b/>
          <w:bCs/>
          <w:szCs w:val="20"/>
          <w:lang w:eastAsia="ar-SA"/>
        </w:rPr>
        <w:tab/>
      </w:r>
    </w:p>
    <w:p w:rsidR="00965AAE" w:rsidRDefault="00965AAE" w:rsidP="00965AAE">
      <w:pPr>
        <w:rPr>
          <w:b/>
          <w:bCs/>
        </w:rPr>
      </w:pPr>
    </w:p>
    <w:p w:rsidR="003D4CDD" w:rsidRDefault="003D4CDD" w:rsidP="003D4CDD">
      <w:pPr>
        <w:rPr>
          <w:b/>
          <w:bCs/>
        </w:rPr>
      </w:pPr>
      <w:r>
        <w:rPr>
          <w:b/>
          <w:bCs/>
        </w:rPr>
        <w:t>город Глазов</w:t>
      </w:r>
    </w:p>
    <w:p w:rsidR="003D4CDD" w:rsidRDefault="007F2305" w:rsidP="003D4CDD">
      <w:pPr>
        <w:rPr>
          <w:b/>
          <w:bCs/>
        </w:rPr>
      </w:pPr>
      <w:r>
        <w:rPr>
          <w:b/>
          <w:bCs/>
        </w:rPr>
        <w:t>27</w:t>
      </w:r>
      <w:r w:rsidR="00442612">
        <w:rPr>
          <w:b/>
          <w:bCs/>
        </w:rPr>
        <w:t xml:space="preserve"> июня 2019</w:t>
      </w:r>
      <w:r w:rsidR="003D4CDD">
        <w:rPr>
          <w:b/>
          <w:bCs/>
        </w:rPr>
        <w:t xml:space="preserve"> года </w:t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</w:p>
    <w:p w:rsidR="003D4CDD" w:rsidRDefault="00B47385" w:rsidP="003D4CDD">
      <w:pPr>
        <w:rPr>
          <w:b/>
          <w:bCs/>
        </w:rPr>
      </w:pPr>
      <w:r>
        <w:rPr>
          <w:b/>
          <w:bCs/>
        </w:rPr>
        <w:t xml:space="preserve">№ </w:t>
      </w:r>
      <w:r w:rsidR="007F2305">
        <w:rPr>
          <w:b/>
          <w:bCs/>
        </w:rPr>
        <w:t>275</w:t>
      </w:r>
      <w:bookmarkStart w:id="0" w:name="_GoBack"/>
      <w:bookmarkEnd w:id="0"/>
    </w:p>
    <w:p w:rsidR="0096648E" w:rsidRDefault="0096648E" w:rsidP="0096648E"/>
    <w:p w:rsidR="0096648E" w:rsidRPr="00822BE8" w:rsidRDefault="0096648E" w:rsidP="003D4CDD">
      <w:pPr>
        <w:rPr>
          <w:b/>
          <w:bCs/>
        </w:rPr>
      </w:pPr>
    </w:p>
    <w:p w:rsidR="00A56756" w:rsidRDefault="00A56756" w:rsidP="00F770BE">
      <w:pPr>
        <w:keepNext/>
        <w:tabs>
          <w:tab w:val="num" w:pos="2977"/>
        </w:tabs>
        <w:ind w:left="2977" w:right="-1"/>
        <w:jc w:val="right"/>
        <w:outlineLvl w:val="0"/>
        <w:rPr>
          <w:b/>
        </w:rPr>
      </w:pPr>
    </w:p>
    <w:p w:rsidR="00F770BE" w:rsidRPr="00F770BE" w:rsidRDefault="00F770BE" w:rsidP="00F770BE">
      <w:pPr>
        <w:keepNext/>
        <w:tabs>
          <w:tab w:val="num" w:pos="2977"/>
        </w:tabs>
        <w:ind w:left="2977" w:right="-1"/>
        <w:jc w:val="right"/>
        <w:outlineLvl w:val="0"/>
      </w:pPr>
      <w:r w:rsidRPr="00F770BE">
        <w:rPr>
          <w:b/>
        </w:rPr>
        <w:t>УТВЕРЖДЕНО</w:t>
      </w:r>
    </w:p>
    <w:p w:rsidR="00F770BE" w:rsidRPr="00F770BE" w:rsidRDefault="00F770BE" w:rsidP="00F770BE">
      <w:pPr>
        <w:keepNext/>
        <w:tabs>
          <w:tab w:val="num" w:pos="2977"/>
        </w:tabs>
        <w:ind w:left="2977" w:right="-1"/>
        <w:jc w:val="right"/>
        <w:outlineLvl w:val="0"/>
      </w:pPr>
      <w:r>
        <w:t>решением</w:t>
      </w:r>
      <w:r w:rsidR="00192C91" w:rsidRPr="00F770BE">
        <w:t xml:space="preserve"> Совета депутатов муниципального </w:t>
      </w:r>
    </w:p>
    <w:p w:rsidR="00F770BE" w:rsidRDefault="00F770BE" w:rsidP="00F770BE">
      <w:pPr>
        <w:keepNext/>
        <w:tabs>
          <w:tab w:val="num" w:pos="2977"/>
        </w:tabs>
        <w:ind w:left="2977" w:right="-1"/>
        <w:jc w:val="right"/>
        <w:outlineLvl w:val="0"/>
      </w:pPr>
      <w:r>
        <w:t xml:space="preserve">    </w:t>
      </w:r>
      <w:r w:rsidR="00192C91" w:rsidRPr="00F770BE">
        <w:t xml:space="preserve">образования «Глазовский район» </w:t>
      </w:r>
    </w:p>
    <w:p w:rsidR="00192C91" w:rsidRPr="00F770BE" w:rsidRDefault="00F770BE" w:rsidP="00F770BE">
      <w:pPr>
        <w:keepNext/>
        <w:tabs>
          <w:tab w:val="num" w:pos="2977"/>
        </w:tabs>
        <w:ind w:left="2977" w:right="-1"/>
        <w:jc w:val="center"/>
        <w:outlineLvl w:val="0"/>
      </w:pPr>
      <w:r>
        <w:t xml:space="preserve">                                       </w:t>
      </w:r>
      <w:r w:rsidR="00442612">
        <w:t xml:space="preserve">               </w:t>
      </w:r>
      <w:r w:rsidR="009102BA">
        <w:t xml:space="preserve">        </w:t>
      </w:r>
      <w:r w:rsidR="00442612">
        <w:t xml:space="preserve"> </w:t>
      </w:r>
      <w:r w:rsidR="00995D96">
        <w:t xml:space="preserve">от </w:t>
      </w:r>
      <w:r w:rsidR="009102BA">
        <w:t>27</w:t>
      </w:r>
      <w:r w:rsidR="00442612">
        <w:t xml:space="preserve"> июня 2019</w:t>
      </w:r>
      <w:r>
        <w:t xml:space="preserve"> года</w:t>
      </w:r>
      <w:r w:rsidR="00995D96">
        <w:t xml:space="preserve"> № </w:t>
      </w:r>
      <w:r w:rsidR="009102BA">
        <w:t>275</w:t>
      </w:r>
    </w:p>
    <w:p w:rsidR="00192C91" w:rsidRPr="00653B75" w:rsidRDefault="00192C91" w:rsidP="00192C9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80"/>
        </w:rPr>
      </w:pPr>
    </w:p>
    <w:p w:rsidR="00DB2F4C" w:rsidRPr="003D4CDD" w:rsidRDefault="00DB2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2F4C" w:rsidRPr="003D4CDD" w:rsidRDefault="00DB2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4C" w:rsidRPr="003D4CDD" w:rsidRDefault="00DB2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3D4CDD">
        <w:rPr>
          <w:rFonts w:ascii="Times New Roman" w:hAnsi="Times New Roman" w:cs="Times New Roman"/>
          <w:sz w:val="24"/>
          <w:szCs w:val="24"/>
        </w:rPr>
        <w:t>ПОЛОЖЕНИЕ</w:t>
      </w:r>
    </w:p>
    <w:p w:rsidR="00DB2F4C" w:rsidRPr="00E67FE2" w:rsidRDefault="00E67FE2" w:rsidP="00E67FE2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67FE2">
        <w:rPr>
          <w:rFonts w:ascii="Times New Roman" w:hAnsi="Times New Roman" w:cs="Times New Roman"/>
          <w:b/>
          <w:bCs/>
          <w:caps/>
          <w:sz w:val="24"/>
          <w:szCs w:val="24"/>
        </w:rPr>
        <w:t>О порядке о</w:t>
      </w:r>
      <w:r w:rsidRPr="00E67FE2">
        <w:rPr>
          <w:rFonts w:ascii="Times New Roman" w:hAnsi="Times New Roman" w:cs="Times New Roman"/>
          <w:b/>
          <w:caps/>
          <w:sz w:val="24"/>
          <w:szCs w:val="24"/>
        </w:rPr>
        <w:t xml:space="preserve">пределения цены продажи земельных участков, находящихся в собственности муниципального образования </w:t>
      </w:r>
      <w:r w:rsidR="00442612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E67FE2">
        <w:rPr>
          <w:rFonts w:ascii="Times New Roman" w:hAnsi="Times New Roman" w:cs="Times New Roman"/>
          <w:b/>
          <w:caps/>
          <w:sz w:val="24"/>
          <w:szCs w:val="24"/>
        </w:rPr>
        <w:t>Глазовский район», предоставляемых без торгов</w:t>
      </w:r>
    </w:p>
    <w:p w:rsidR="00E67FE2" w:rsidRPr="003D4CDD" w:rsidRDefault="00E67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4C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D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D4CDD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порядок </w:t>
      </w:r>
      <w:r w:rsidR="00FC5749">
        <w:rPr>
          <w:rFonts w:ascii="Times New Roman" w:hAnsi="Times New Roman" w:cs="Times New Roman"/>
          <w:sz w:val="24"/>
          <w:szCs w:val="24"/>
        </w:rPr>
        <w:t xml:space="preserve">определения цены продажи </w:t>
      </w:r>
      <w:r w:rsidR="00FC5749" w:rsidRPr="00D52A37">
        <w:rPr>
          <w:rFonts w:ascii="Times New Roman" w:hAnsi="Times New Roman" w:cs="Times New Roman"/>
          <w:sz w:val="24"/>
          <w:szCs w:val="24"/>
        </w:rPr>
        <w:t>земельны</w:t>
      </w:r>
      <w:r w:rsidR="00FC5749">
        <w:rPr>
          <w:rFonts w:ascii="Times New Roman" w:hAnsi="Times New Roman" w:cs="Times New Roman"/>
          <w:sz w:val="24"/>
          <w:szCs w:val="24"/>
        </w:rPr>
        <w:t>х</w:t>
      </w:r>
      <w:r w:rsidR="00FC5749" w:rsidRPr="00D52A3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C5749">
        <w:rPr>
          <w:rFonts w:ascii="Times New Roman" w:hAnsi="Times New Roman" w:cs="Times New Roman"/>
          <w:sz w:val="24"/>
          <w:szCs w:val="24"/>
        </w:rPr>
        <w:t>ов</w:t>
      </w:r>
      <w:r w:rsidR="00FC5749" w:rsidRPr="00D52A37">
        <w:rPr>
          <w:rFonts w:ascii="Times New Roman" w:hAnsi="Times New Roman" w:cs="Times New Roman"/>
          <w:sz w:val="24"/>
          <w:szCs w:val="24"/>
        </w:rPr>
        <w:t>, находящи</w:t>
      </w:r>
      <w:r w:rsidR="00FC5749">
        <w:rPr>
          <w:rFonts w:ascii="Times New Roman" w:hAnsi="Times New Roman" w:cs="Times New Roman"/>
          <w:sz w:val="24"/>
          <w:szCs w:val="24"/>
        </w:rPr>
        <w:t>х</w:t>
      </w:r>
      <w:r w:rsidR="00FC5749" w:rsidRPr="00D52A37">
        <w:rPr>
          <w:rFonts w:ascii="Times New Roman" w:hAnsi="Times New Roman" w:cs="Times New Roman"/>
          <w:sz w:val="24"/>
          <w:szCs w:val="24"/>
        </w:rPr>
        <w:t>ся в собственно</w:t>
      </w:r>
      <w:r w:rsidR="001F1036">
        <w:rPr>
          <w:rFonts w:ascii="Times New Roman" w:hAnsi="Times New Roman" w:cs="Times New Roman"/>
          <w:sz w:val="24"/>
          <w:szCs w:val="24"/>
        </w:rPr>
        <w:t>сти муниципального образования «</w:t>
      </w:r>
      <w:r w:rsidR="00FC5749" w:rsidRPr="00D52A37">
        <w:rPr>
          <w:rFonts w:ascii="Times New Roman" w:hAnsi="Times New Roman" w:cs="Times New Roman"/>
          <w:sz w:val="24"/>
          <w:szCs w:val="24"/>
        </w:rPr>
        <w:t>Глазовский район», предоставл</w:t>
      </w:r>
      <w:r w:rsidR="00FC5749">
        <w:rPr>
          <w:rFonts w:ascii="Times New Roman" w:hAnsi="Times New Roman" w:cs="Times New Roman"/>
          <w:sz w:val="24"/>
          <w:szCs w:val="24"/>
        </w:rPr>
        <w:t>яемых</w:t>
      </w:r>
      <w:r w:rsidR="00FC5749" w:rsidRPr="00D52A37">
        <w:rPr>
          <w:rFonts w:ascii="Times New Roman" w:hAnsi="Times New Roman" w:cs="Times New Roman"/>
          <w:sz w:val="24"/>
          <w:szCs w:val="24"/>
        </w:rPr>
        <w:t xml:space="preserve"> без торгов</w:t>
      </w:r>
      <w:r w:rsidRPr="003D4CDD">
        <w:rPr>
          <w:rFonts w:ascii="Times New Roman" w:hAnsi="Times New Roman" w:cs="Times New Roman"/>
          <w:sz w:val="24"/>
          <w:szCs w:val="24"/>
        </w:rPr>
        <w:t xml:space="preserve"> (далее - земельные участки)</w:t>
      </w:r>
      <w:r w:rsidR="003F1044">
        <w:rPr>
          <w:rFonts w:ascii="Times New Roman" w:hAnsi="Times New Roman" w:cs="Times New Roman"/>
          <w:sz w:val="24"/>
          <w:szCs w:val="24"/>
        </w:rPr>
        <w:t xml:space="preserve">, за исключением земельных участков, </w:t>
      </w:r>
      <w:r w:rsidR="00D849EA">
        <w:rPr>
          <w:rFonts w:ascii="Times New Roman" w:hAnsi="Times New Roman" w:cs="Times New Roman"/>
          <w:sz w:val="24"/>
          <w:szCs w:val="24"/>
        </w:rPr>
        <w:t xml:space="preserve">указанных в пункте 1 </w:t>
      </w:r>
      <w:r w:rsidR="00D849EA" w:rsidRPr="00D849EA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D849EA">
        <w:rPr>
          <w:rFonts w:ascii="Times New Roman" w:hAnsi="Times New Roman" w:cs="Times New Roman"/>
          <w:bCs/>
          <w:sz w:val="24"/>
          <w:szCs w:val="24"/>
        </w:rPr>
        <w:t>я</w:t>
      </w:r>
      <w:r w:rsidR="00D849EA" w:rsidRPr="00D849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9EA">
        <w:rPr>
          <w:rFonts w:ascii="Times New Roman" w:hAnsi="Times New Roman" w:cs="Times New Roman"/>
          <w:bCs/>
          <w:sz w:val="24"/>
          <w:szCs w:val="24"/>
        </w:rPr>
        <w:t>П</w:t>
      </w:r>
      <w:r w:rsidR="00D849EA" w:rsidRPr="00D849EA">
        <w:rPr>
          <w:rFonts w:ascii="Times New Roman" w:hAnsi="Times New Roman" w:cs="Times New Roman"/>
          <w:bCs/>
          <w:sz w:val="24"/>
          <w:szCs w:val="24"/>
        </w:rPr>
        <w:t>равительств</w:t>
      </w:r>
      <w:r w:rsidR="009D7F91">
        <w:rPr>
          <w:rFonts w:ascii="Times New Roman" w:hAnsi="Times New Roman" w:cs="Times New Roman"/>
          <w:bCs/>
          <w:sz w:val="24"/>
          <w:szCs w:val="24"/>
        </w:rPr>
        <w:t>а Удмуртской Республики от 17.03</w:t>
      </w:r>
      <w:r w:rsidR="00D849EA" w:rsidRPr="00D849EA">
        <w:rPr>
          <w:rFonts w:ascii="Times New Roman" w:hAnsi="Times New Roman" w:cs="Times New Roman"/>
          <w:bCs/>
          <w:sz w:val="24"/>
          <w:szCs w:val="24"/>
        </w:rPr>
        <w:t>.2015 № 100 «Об установлении цены продажи земельных участков, находящихся в государственной или муниципальной собственности, и порядка определения цены продажи земельных участков, находящихся в собственности  Удмуртской</w:t>
      </w:r>
      <w:proofErr w:type="gramEnd"/>
      <w:r w:rsidR="00D849EA" w:rsidRPr="00D849EA">
        <w:rPr>
          <w:rFonts w:ascii="Times New Roman" w:hAnsi="Times New Roman" w:cs="Times New Roman"/>
          <w:bCs/>
          <w:sz w:val="24"/>
          <w:szCs w:val="24"/>
        </w:rPr>
        <w:t xml:space="preserve"> Республики»</w:t>
      </w:r>
      <w:r w:rsidRPr="00D849EA">
        <w:rPr>
          <w:rFonts w:ascii="Times New Roman" w:hAnsi="Times New Roman" w:cs="Times New Roman"/>
          <w:sz w:val="24"/>
          <w:szCs w:val="24"/>
        </w:rPr>
        <w:t>.</w:t>
      </w:r>
    </w:p>
    <w:p w:rsidR="00A7552F" w:rsidRDefault="00A75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292" w:rsidRDefault="00987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Цена продажи земельных участков определяется на основании кадастровой стоимости земельных участков и составляет:</w:t>
      </w:r>
    </w:p>
    <w:p w:rsidR="00A7552F" w:rsidRDefault="00A7552F" w:rsidP="00987292">
      <w:pPr>
        <w:autoSpaceDE w:val="0"/>
        <w:autoSpaceDN w:val="0"/>
        <w:adjustRightInd w:val="0"/>
        <w:ind w:firstLine="540"/>
        <w:jc w:val="both"/>
      </w:pPr>
    </w:p>
    <w:p w:rsidR="00987292" w:rsidRDefault="00987292" w:rsidP="0098729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1) </w:t>
      </w:r>
      <w:r w:rsidRPr="006E4F93">
        <w:rPr>
          <w:rFonts w:eastAsiaTheme="minorHAnsi"/>
          <w:lang w:eastAsia="en-US"/>
        </w:rPr>
        <w:t>5 процентов кадастровой стоимости земельного участка</w:t>
      </w:r>
      <w:r>
        <w:rPr>
          <w:rFonts w:eastAsiaTheme="minorHAnsi"/>
          <w:lang w:eastAsia="en-US"/>
        </w:rPr>
        <w:t xml:space="preserve"> при продаже:</w:t>
      </w:r>
    </w:p>
    <w:p w:rsidR="00987292" w:rsidRDefault="00987292" w:rsidP="0098729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987292" w:rsidRDefault="00987292" w:rsidP="0098729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987292" w:rsidRDefault="00987292" w:rsidP="0098729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987292" w:rsidRDefault="00987292" w:rsidP="0098729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987292" w:rsidRDefault="00987292" w:rsidP="0098729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bookmarkStart w:id="2" w:name="Par5"/>
      <w:bookmarkEnd w:id="2"/>
      <w:r>
        <w:rPr>
          <w:rFonts w:eastAsiaTheme="minorHAnsi"/>
          <w:lang w:eastAsia="en-US"/>
        </w:rPr>
        <w:t>земельных участков, на которых расположены объекты жилищного фонда, инженерной инфраструктуры жилищно-коммунального комплекса, дачные или садовые дома, гаражи, собственникам указанных объектов;</w:t>
      </w:r>
    </w:p>
    <w:p w:rsidR="00987292" w:rsidRDefault="00987292" w:rsidP="0098729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Pr="006E4F93">
        <w:rPr>
          <w:rFonts w:eastAsiaTheme="minorHAnsi"/>
          <w:lang w:eastAsia="en-US"/>
        </w:rPr>
        <w:t>25 процентов кадастровой стоимости земельного участка</w:t>
      </w:r>
      <w:r>
        <w:rPr>
          <w:rFonts w:eastAsiaTheme="minorHAnsi"/>
          <w:lang w:eastAsia="en-US"/>
        </w:rPr>
        <w:t xml:space="preserve"> при продаже земельных участков, на которых расположены здания, сооружения, за исключением объектов, указанных в </w:t>
      </w:r>
      <w:hyperlink w:anchor="Par5" w:history="1">
        <w:r w:rsidRPr="00A7552F">
          <w:rPr>
            <w:rFonts w:eastAsiaTheme="minorHAnsi"/>
            <w:lang w:eastAsia="en-US"/>
          </w:rPr>
          <w:t>абзаце шестом подпункта 1 пункта 2</w:t>
        </w:r>
      </w:hyperlink>
      <w:r w:rsidRPr="00A7552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настоящего </w:t>
      </w:r>
      <w:r w:rsidR="00A7552F">
        <w:rPr>
          <w:rFonts w:eastAsiaTheme="minorHAnsi"/>
          <w:lang w:eastAsia="en-US"/>
        </w:rPr>
        <w:t>Положения</w:t>
      </w:r>
      <w:r>
        <w:rPr>
          <w:rFonts w:eastAsiaTheme="minorHAnsi"/>
          <w:lang w:eastAsia="en-US"/>
        </w:rPr>
        <w:t>, собственникам таких зданий, сооружений либо помещений в них;</w:t>
      </w:r>
    </w:p>
    <w:p w:rsidR="00987292" w:rsidRDefault="00987292" w:rsidP="0098729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</w:t>
      </w:r>
      <w:r w:rsidRPr="006E4F93">
        <w:rPr>
          <w:rFonts w:eastAsiaTheme="minorHAnsi"/>
          <w:lang w:eastAsia="en-US"/>
        </w:rPr>
        <w:t>кадастровую стоимость земельного участка</w:t>
      </w:r>
      <w:r>
        <w:rPr>
          <w:rFonts w:eastAsiaTheme="minorHAnsi"/>
          <w:lang w:eastAsia="en-US"/>
        </w:rPr>
        <w:t xml:space="preserve"> при продаже:</w:t>
      </w:r>
    </w:p>
    <w:p w:rsidR="00987292" w:rsidRDefault="00987292" w:rsidP="0098729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</w:t>
      </w:r>
      <w:hyperlink r:id="rId7" w:history="1">
        <w:r w:rsidRPr="00DC1092">
          <w:rPr>
            <w:rFonts w:eastAsiaTheme="minorHAnsi"/>
            <w:lang w:eastAsia="en-US"/>
          </w:rPr>
          <w:t>кодексом</w:t>
        </w:r>
      </w:hyperlink>
      <w:r>
        <w:rPr>
          <w:rFonts w:eastAsiaTheme="minorHAnsi"/>
          <w:lang w:eastAsia="en-US"/>
        </w:rPr>
        <w:t xml:space="preserve"> Российской Федерации заключен договор о комплексном освоении территории;</w:t>
      </w:r>
    </w:p>
    <w:p w:rsidR="00987292" w:rsidRDefault="00987292" w:rsidP="0098729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>
        <w:rPr>
          <w:rFonts w:eastAsiaTheme="minorHAnsi"/>
          <w:lang w:eastAsia="en-US"/>
        </w:rPr>
        <w:t xml:space="preserve"> в случае</w:t>
      </w:r>
      <w:proofErr w:type="gramStart"/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987292" w:rsidRPr="00DC1092" w:rsidRDefault="00987292" w:rsidP="0098729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8" w:history="1">
        <w:r w:rsidRPr="00DC1092">
          <w:rPr>
            <w:rFonts w:eastAsiaTheme="minorHAnsi"/>
            <w:lang w:eastAsia="en-US"/>
          </w:rPr>
          <w:t>статьей 39.18</w:t>
        </w:r>
      </w:hyperlink>
      <w:r w:rsidRPr="00DC1092">
        <w:rPr>
          <w:rFonts w:eastAsiaTheme="minorHAnsi"/>
          <w:lang w:eastAsia="en-US"/>
        </w:rPr>
        <w:t xml:space="preserve"> Земельного кодекса Российской Федерации;</w:t>
      </w:r>
    </w:p>
    <w:p w:rsidR="00987292" w:rsidRPr="00DC1092" w:rsidRDefault="00987292" w:rsidP="0098729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DC1092">
        <w:rPr>
          <w:rFonts w:eastAsiaTheme="minorHAnsi"/>
          <w:lang w:eastAsia="en-US"/>
        </w:rPr>
        <w:t xml:space="preserve">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9" w:history="1">
        <w:r w:rsidRPr="00DC1092">
          <w:rPr>
            <w:rFonts w:eastAsiaTheme="minorHAnsi"/>
            <w:lang w:eastAsia="en-US"/>
          </w:rPr>
          <w:t>пункте 2 статьи 39.9</w:t>
        </w:r>
      </w:hyperlink>
      <w:r w:rsidRPr="00DC1092">
        <w:rPr>
          <w:rFonts w:eastAsiaTheme="minorHAnsi"/>
          <w:lang w:eastAsia="en-US"/>
        </w:rPr>
        <w:t xml:space="preserve"> Земельного кодекса Российской Федерации.</w:t>
      </w:r>
    </w:p>
    <w:p w:rsidR="00987292" w:rsidRDefault="00DC1092" w:rsidP="0098729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987292">
        <w:rPr>
          <w:rFonts w:eastAsiaTheme="minorHAnsi"/>
          <w:lang w:eastAsia="en-US"/>
        </w:rPr>
        <w:t xml:space="preserve">. </w:t>
      </w:r>
      <w:proofErr w:type="gramStart"/>
      <w:r w:rsidR="00987292">
        <w:rPr>
          <w:rFonts w:eastAsiaTheme="minorHAnsi"/>
          <w:lang w:eastAsia="en-US"/>
        </w:rPr>
        <w:t>В случае если кадастровая стоимость земельного участка не определена и не может быть рассчитана с применением удельного показателя кадастровой стоимости за единицу площади земельного участка (среднего удельного показателя), определенного на основании утвержденных постановлениями Правительства Удмуртской Республики результатов государственной кадастровой оценки земельных участков по категориям земель и видам разрешенного использования, при определении цены продажи земельного участка применяется рыночная стоимость земельного участка</w:t>
      </w:r>
      <w:proofErr w:type="gramEnd"/>
      <w:r w:rsidR="00987292">
        <w:rPr>
          <w:rFonts w:eastAsiaTheme="minorHAnsi"/>
          <w:lang w:eastAsia="en-US"/>
        </w:rPr>
        <w:t xml:space="preserve">, </w:t>
      </w:r>
      <w:proofErr w:type="gramStart"/>
      <w:r w:rsidR="00987292">
        <w:rPr>
          <w:rFonts w:eastAsiaTheme="minorHAnsi"/>
          <w:lang w:eastAsia="en-US"/>
        </w:rPr>
        <w:t>определенная</w:t>
      </w:r>
      <w:proofErr w:type="gramEnd"/>
      <w:r w:rsidR="00987292">
        <w:rPr>
          <w:rFonts w:eastAsiaTheme="minorHAnsi"/>
          <w:lang w:eastAsia="en-US"/>
        </w:rPr>
        <w:t xml:space="preserve"> в соответствии с законодательством Российской Федерации об оценочной деятельности.</w:t>
      </w:r>
    </w:p>
    <w:p w:rsidR="00987292" w:rsidRDefault="00DC1092" w:rsidP="0098729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87292">
        <w:rPr>
          <w:rFonts w:eastAsiaTheme="minorHAnsi"/>
          <w:lang w:eastAsia="en-US"/>
        </w:rPr>
        <w:t>. Настоящее постановление не распространяется на случаи продажи:</w:t>
      </w:r>
    </w:p>
    <w:p w:rsidR="00987292" w:rsidRDefault="00987292" w:rsidP="0098729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земельных участков из земель сельскохозяйственного назначения или земель населенных пунктов, предназначенных для ведения сельскохозяйственного производства, предоставленных сельскохозяйственным организациям, а также гражданам, осуществляющим деятельность по ведению крестьянского (фермерского) хозяйства, на праве постоянного (бессрочного) пользования или праве пожизненного наследуемого владения, на которых отсутствуют здания или сооружения, указанным лицам;</w:t>
      </w:r>
    </w:p>
    <w:p w:rsidR="00987292" w:rsidRDefault="00987292" w:rsidP="0098729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земельных участков из земель сельскохозяйственного назначения или земель населенных пунктов, предназначенных для ведения сельскохозяйственного производства, предоставленных в аренду в результате переоформления права постоянного (бессрочного) пользования или права пожизненного наследуемого владения такими земельными участками на право аренды, на которых отсутствуют здания или сооружения, арендатору;</w:t>
      </w:r>
    </w:p>
    <w:p w:rsidR="00987292" w:rsidRDefault="00987292" w:rsidP="0098729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земельных участков из земель сельскохозяйственного назначения, переданных в аренду гражданину или юридическому лицу, указанному гражданину или юридическому лицу по истечении трех лет с момента заключения договора аренды при условии надлежащего использования этого земельного участка.</w:t>
      </w:r>
    </w:p>
    <w:p w:rsidR="00987292" w:rsidRDefault="00987292" w:rsidP="00987292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Цена продажи земельных участков, указанных в настоящем пункте, определяется в порядке, установленном законами Удмуртской Республики.</w:t>
      </w:r>
    </w:p>
    <w:p w:rsidR="00987292" w:rsidRPr="003D4CDD" w:rsidRDefault="00987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87292" w:rsidRPr="003D4CDD" w:rsidSect="00822BE8">
      <w:pgSz w:w="11906" w:h="16838"/>
      <w:pgMar w:top="284" w:right="567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FE073F"/>
    <w:multiLevelType w:val="hybridMultilevel"/>
    <w:tmpl w:val="D74AC582"/>
    <w:lvl w:ilvl="0" w:tplc="C720BE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4C"/>
    <w:rsid w:val="000152C6"/>
    <w:rsid w:val="00030223"/>
    <w:rsid w:val="00044733"/>
    <w:rsid w:val="00091014"/>
    <w:rsid w:val="000A5CE5"/>
    <w:rsid w:val="00153950"/>
    <w:rsid w:val="00174245"/>
    <w:rsid w:val="00183934"/>
    <w:rsid w:val="00192C91"/>
    <w:rsid w:val="001F1036"/>
    <w:rsid w:val="001F7CF6"/>
    <w:rsid w:val="00222E47"/>
    <w:rsid w:val="002869A1"/>
    <w:rsid w:val="00290DB8"/>
    <w:rsid w:val="002A0448"/>
    <w:rsid w:val="002E37B3"/>
    <w:rsid w:val="002F668B"/>
    <w:rsid w:val="003518D4"/>
    <w:rsid w:val="003B3C48"/>
    <w:rsid w:val="003D4CDD"/>
    <w:rsid w:val="003F1044"/>
    <w:rsid w:val="003F4689"/>
    <w:rsid w:val="00405E46"/>
    <w:rsid w:val="00442612"/>
    <w:rsid w:val="00450230"/>
    <w:rsid w:val="00452797"/>
    <w:rsid w:val="004533C2"/>
    <w:rsid w:val="00472194"/>
    <w:rsid w:val="0051070E"/>
    <w:rsid w:val="00520624"/>
    <w:rsid w:val="00523578"/>
    <w:rsid w:val="0053168E"/>
    <w:rsid w:val="00546F2F"/>
    <w:rsid w:val="005A37D1"/>
    <w:rsid w:val="005A6420"/>
    <w:rsid w:val="005F00E3"/>
    <w:rsid w:val="006506F1"/>
    <w:rsid w:val="0068697C"/>
    <w:rsid w:val="006A327F"/>
    <w:rsid w:val="006E4F93"/>
    <w:rsid w:val="00757269"/>
    <w:rsid w:val="007B4E24"/>
    <w:rsid w:val="007C1351"/>
    <w:rsid w:val="007F2305"/>
    <w:rsid w:val="00822BE8"/>
    <w:rsid w:val="009042C5"/>
    <w:rsid w:val="009102BA"/>
    <w:rsid w:val="00913E76"/>
    <w:rsid w:val="00917634"/>
    <w:rsid w:val="00965AAE"/>
    <w:rsid w:val="0096648E"/>
    <w:rsid w:val="00967216"/>
    <w:rsid w:val="009711DE"/>
    <w:rsid w:val="00976BCA"/>
    <w:rsid w:val="00987292"/>
    <w:rsid w:val="00995D96"/>
    <w:rsid w:val="009D7F91"/>
    <w:rsid w:val="009E5922"/>
    <w:rsid w:val="009F2E05"/>
    <w:rsid w:val="009F4A6D"/>
    <w:rsid w:val="00A56756"/>
    <w:rsid w:val="00A7552F"/>
    <w:rsid w:val="00AD5773"/>
    <w:rsid w:val="00B30E8C"/>
    <w:rsid w:val="00B47385"/>
    <w:rsid w:val="00BB34DA"/>
    <w:rsid w:val="00BC1825"/>
    <w:rsid w:val="00BE3B7A"/>
    <w:rsid w:val="00C00441"/>
    <w:rsid w:val="00C06EFD"/>
    <w:rsid w:val="00C14C89"/>
    <w:rsid w:val="00C2128A"/>
    <w:rsid w:val="00C77877"/>
    <w:rsid w:val="00CD594D"/>
    <w:rsid w:val="00D01944"/>
    <w:rsid w:val="00D50336"/>
    <w:rsid w:val="00D52A37"/>
    <w:rsid w:val="00D849EA"/>
    <w:rsid w:val="00D949EF"/>
    <w:rsid w:val="00DB2A09"/>
    <w:rsid w:val="00DB2F4C"/>
    <w:rsid w:val="00DC1092"/>
    <w:rsid w:val="00DD2101"/>
    <w:rsid w:val="00E22C74"/>
    <w:rsid w:val="00E2395D"/>
    <w:rsid w:val="00E261FB"/>
    <w:rsid w:val="00E655F1"/>
    <w:rsid w:val="00E67FE2"/>
    <w:rsid w:val="00E978FA"/>
    <w:rsid w:val="00F260E7"/>
    <w:rsid w:val="00F770BE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C91"/>
    <w:pPr>
      <w:keepNext/>
      <w:numPr>
        <w:numId w:val="2"/>
      </w:numPr>
      <w:tabs>
        <w:tab w:val="clear" w:pos="0"/>
      </w:tabs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92C91"/>
    <w:pPr>
      <w:keepNext/>
      <w:numPr>
        <w:ilvl w:val="1"/>
        <w:numId w:val="2"/>
      </w:numPr>
      <w:tabs>
        <w:tab w:val="clear" w:pos="0"/>
      </w:tabs>
      <w:ind w:left="-54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92C91"/>
    <w:pPr>
      <w:keepNext/>
      <w:numPr>
        <w:ilvl w:val="2"/>
        <w:numId w:val="2"/>
      </w:numPr>
      <w:suppressAutoHyphens/>
      <w:jc w:val="center"/>
      <w:outlineLvl w:val="2"/>
    </w:pPr>
    <w:rPr>
      <w:b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192C91"/>
    <w:pPr>
      <w:keepNext/>
      <w:numPr>
        <w:ilvl w:val="3"/>
        <w:numId w:val="2"/>
      </w:numPr>
      <w:suppressAutoHyphens/>
      <w:jc w:val="both"/>
      <w:outlineLvl w:val="3"/>
    </w:pPr>
    <w:rPr>
      <w:b/>
      <w:bCs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92C91"/>
    <w:pPr>
      <w:keepNext/>
      <w:numPr>
        <w:ilvl w:val="4"/>
        <w:numId w:val="2"/>
      </w:numPr>
      <w:suppressAutoHyphens/>
      <w:ind w:right="-186"/>
      <w:jc w:val="both"/>
      <w:outlineLvl w:val="4"/>
    </w:pPr>
    <w:rPr>
      <w:b/>
      <w:bCs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192C91"/>
    <w:pPr>
      <w:keepNext/>
      <w:numPr>
        <w:ilvl w:val="5"/>
        <w:numId w:val="2"/>
      </w:numPr>
      <w:suppressAutoHyphens/>
      <w:outlineLvl w:val="5"/>
    </w:pPr>
    <w:rPr>
      <w:b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2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2F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D4CDD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3D4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D4CDD"/>
    <w:pPr>
      <w:spacing w:after="120"/>
    </w:pPr>
  </w:style>
  <w:style w:type="character" w:customStyle="1" w:styleId="a6">
    <w:name w:val="Основной текст Знак"/>
    <w:basedOn w:val="a0"/>
    <w:link w:val="a5"/>
    <w:rsid w:val="003D4C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3D4CDD"/>
    <w:rPr>
      <w:color w:val="0000FF"/>
      <w:u w:val="single"/>
    </w:rPr>
  </w:style>
  <w:style w:type="paragraph" w:customStyle="1" w:styleId="Iauiue">
    <w:name w:val="Iau?iue"/>
    <w:rsid w:val="003D4CDD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3D4C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2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2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2C9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192C9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192C9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192C91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styleId="a8">
    <w:name w:val="Balloon Text"/>
    <w:basedOn w:val="a"/>
    <w:link w:val="a9"/>
    <w:uiPriority w:val="99"/>
    <w:semiHidden/>
    <w:unhideWhenUsed/>
    <w:rsid w:val="00BE3B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B7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F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C91"/>
    <w:pPr>
      <w:keepNext/>
      <w:numPr>
        <w:numId w:val="2"/>
      </w:numPr>
      <w:tabs>
        <w:tab w:val="clear" w:pos="0"/>
      </w:tabs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92C91"/>
    <w:pPr>
      <w:keepNext/>
      <w:numPr>
        <w:ilvl w:val="1"/>
        <w:numId w:val="2"/>
      </w:numPr>
      <w:tabs>
        <w:tab w:val="clear" w:pos="0"/>
      </w:tabs>
      <w:ind w:left="-54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92C91"/>
    <w:pPr>
      <w:keepNext/>
      <w:numPr>
        <w:ilvl w:val="2"/>
        <w:numId w:val="2"/>
      </w:numPr>
      <w:suppressAutoHyphens/>
      <w:jc w:val="center"/>
      <w:outlineLvl w:val="2"/>
    </w:pPr>
    <w:rPr>
      <w:b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192C91"/>
    <w:pPr>
      <w:keepNext/>
      <w:numPr>
        <w:ilvl w:val="3"/>
        <w:numId w:val="2"/>
      </w:numPr>
      <w:suppressAutoHyphens/>
      <w:jc w:val="both"/>
      <w:outlineLvl w:val="3"/>
    </w:pPr>
    <w:rPr>
      <w:b/>
      <w:bCs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92C91"/>
    <w:pPr>
      <w:keepNext/>
      <w:numPr>
        <w:ilvl w:val="4"/>
        <w:numId w:val="2"/>
      </w:numPr>
      <w:suppressAutoHyphens/>
      <w:ind w:right="-186"/>
      <w:jc w:val="both"/>
      <w:outlineLvl w:val="4"/>
    </w:pPr>
    <w:rPr>
      <w:b/>
      <w:bCs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192C91"/>
    <w:pPr>
      <w:keepNext/>
      <w:numPr>
        <w:ilvl w:val="5"/>
        <w:numId w:val="2"/>
      </w:numPr>
      <w:suppressAutoHyphens/>
      <w:outlineLvl w:val="5"/>
    </w:pPr>
    <w:rPr>
      <w:b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2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2F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D4CDD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3D4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D4CDD"/>
    <w:pPr>
      <w:spacing w:after="120"/>
    </w:pPr>
  </w:style>
  <w:style w:type="character" w:customStyle="1" w:styleId="a6">
    <w:name w:val="Основной текст Знак"/>
    <w:basedOn w:val="a0"/>
    <w:link w:val="a5"/>
    <w:rsid w:val="003D4C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3D4CDD"/>
    <w:rPr>
      <w:color w:val="0000FF"/>
      <w:u w:val="single"/>
    </w:rPr>
  </w:style>
  <w:style w:type="paragraph" w:customStyle="1" w:styleId="Iauiue">
    <w:name w:val="Iau?iue"/>
    <w:rsid w:val="003D4CDD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3D4C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2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2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2C9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192C9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192C9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192C91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styleId="a8">
    <w:name w:val="Balloon Text"/>
    <w:basedOn w:val="a"/>
    <w:link w:val="a9"/>
    <w:uiPriority w:val="99"/>
    <w:semiHidden/>
    <w:unhideWhenUsed/>
    <w:rsid w:val="00BE3B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B7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F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3813173F6F95839F577BB843DA61DD3027A0AFE37A21BA87CB306335F4209D69287B112EE44F816A386B9293932975970C3EB160Cy2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E63813173F6F95839F577BB843DA61DD303780DF63EA21BA87CB306335F4209C492DFB416E551AC41F9D1B42903y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63813173F6F95839F577BB843DA61DD3027A0AFE37A21BA87CB306335F4209D69287BC11E544F816A386B9293932975970C3EB160Cy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2017-09-04T05:51:00Z</cp:lastPrinted>
  <dcterms:created xsi:type="dcterms:W3CDTF">2019-06-11T09:33:00Z</dcterms:created>
  <dcterms:modified xsi:type="dcterms:W3CDTF">2019-06-27T09:07:00Z</dcterms:modified>
</cp:coreProperties>
</file>