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4B6" w:rsidRPr="004674B6" w:rsidRDefault="004674B6" w:rsidP="004674B6">
      <w:pPr>
        <w:spacing w:after="0" w:line="240" w:lineRule="auto"/>
        <w:ind w:left="-540" w:firstLine="5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p w:rsidR="00493CB3" w:rsidRPr="00493CB3" w:rsidRDefault="006E0BB6" w:rsidP="00493CB3">
      <w:pPr>
        <w:pStyle w:val="a4"/>
        <w:ind w:left="0"/>
        <w:jc w:val="right"/>
        <w:rPr>
          <w:b/>
          <w:bCs/>
        </w:rPr>
      </w:pPr>
      <w:r>
        <w:rPr>
          <w:b/>
          <w:bCs/>
        </w:rPr>
        <w:t xml:space="preserve">     </w:t>
      </w:r>
      <w:r w:rsidR="00536766">
        <w:rPr>
          <w:b/>
          <w:bCs/>
        </w:rPr>
        <w:t xml:space="preserve"> </w:t>
      </w:r>
    </w:p>
    <w:p w:rsidR="00493CB3" w:rsidRPr="009042FE" w:rsidRDefault="00493CB3" w:rsidP="00493CB3">
      <w:pPr>
        <w:pStyle w:val="a4"/>
        <w:ind w:left="0"/>
        <w:jc w:val="center"/>
        <w:rPr>
          <w:b/>
          <w:bCs/>
          <w:sz w:val="22"/>
          <w:szCs w:val="22"/>
        </w:rPr>
      </w:pPr>
      <w:r w:rsidRPr="009042FE">
        <w:rPr>
          <w:b/>
          <w:bCs/>
          <w:sz w:val="22"/>
          <w:szCs w:val="22"/>
        </w:rPr>
        <w:t xml:space="preserve">АДМИНИСТРАЦИЯ МУНИЦИПАЛЬНОГО ОБРАЗОВАНИЯ </w:t>
      </w:r>
      <w:r>
        <w:rPr>
          <w:b/>
          <w:bCs/>
          <w:sz w:val="22"/>
          <w:szCs w:val="22"/>
        </w:rPr>
        <w:t>«</w:t>
      </w:r>
      <w:r w:rsidRPr="009042FE">
        <w:rPr>
          <w:b/>
          <w:bCs/>
          <w:sz w:val="22"/>
          <w:szCs w:val="22"/>
        </w:rPr>
        <w:t>ГЛАЗОВСКИЙ РАЙОН</w:t>
      </w:r>
      <w:r>
        <w:rPr>
          <w:b/>
          <w:bCs/>
          <w:sz w:val="22"/>
          <w:szCs w:val="22"/>
        </w:rPr>
        <w:t>»</w:t>
      </w:r>
    </w:p>
    <w:p w:rsidR="00493CB3" w:rsidRPr="009042FE" w:rsidRDefault="00493CB3" w:rsidP="00493CB3">
      <w:pPr>
        <w:pStyle w:val="a4"/>
        <w:ind w:left="0"/>
        <w:jc w:val="center"/>
        <w:rPr>
          <w:b/>
          <w:bCs/>
          <w:sz w:val="22"/>
          <w:szCs w:val="22"/>
        </w:rPr>
      </w:pPr>
      <w:r>
        <w:rPr>
          <w:b/>
          <w:bCs/>
          <w:sz w:val="22"/>
          <w:szCs w:val="22"/>
        </w:rPr>
        <w:t>«</w:t>
      </w:r>
      <w:r w:rsidRPr="009042FE">
        <w:rPr>
          <w:b/>
          <w:bCs/>
          <w:sz w:val="22"/>
          <w:szCs w:val="22"/>
        </w:rPr>
        <w:t>ГЛАЗ ЁРОС</w:t>
      </w:r>
      <w:r>
        <w:rPr>
          <w:b/>
          <w:bCs/>
          <w:sz w:val="22"/>
          <w:szCs w:val="22"/>
        </w:rPr>
        <w:t>»</w:t>
      </w:r>
      <w:r w:rsidRPr="009042FE">
        <w:rPr>
          <w:b/>
          <w:bCs/>
          <w:sz w:val="22"/>
          <w:szCs w:val="22"/>
        </w:rPr>
        <w:t xml:space="preserve"> МУНИЦИПАЛ КЫЛДЫТЭТЛЭН АДМИНИСТРАЦИЕЗ</w:t>
      </w:r>
    </w:p>
    <w:p w:rsidR="00493CB3" w:rsidRPr="009042FE" w:rsidRDefault="00493CB3" w:rsidP="00493CB3">
      <w:pPr>
        <w:pStyle w:val="a4"/>
        <w:ind w:left="0" w:firstLine="540"/>
        <w:jc w:val="center"/>
        <w:rPr>
          <w:b/>
          <w:bCs/>
          <w:sz w:val="20"/>
          <w:szCs w:val="20"/>
        </w:rPr>
      </w:pPr>
    </w:p>
    <w:p w:rsidR="00493CB3" w:rsidRPr="009042FE" w:rsidRDefault="00493CB3" w:rsidP="00493CB3">
      <w:pPr>
        <w:pStyle w:val="a4"/>
        <w:ind w:left="0"/>
        <w:jc w:val="center"/>
        <w:rPr>
          <w:b/>
          <w:bCs/>
          <w:sz w:val="22"/>
          <w:szCs w:val="22"/>
        </w:rPr>
      </w:pPr>
      <w:r w:rsidRPr="009042FE">
        <w:rPr>
          <w:b/>
          <w:bCs/>
          <w:sz w:val="22"/>
          <w:szCs w:val="22"/>
        </w:rPr>
        <w:t>(АДМИНИСТРАЦИЯ ГЛАЗОВСКОГО РАЙОНА)</w:t>
      </w:r>
    </w:p>
    <w:p w:rsidR="00493CB3" w:rsidRDefault="00493CB3" w:rsidP="00493CB3">
      <w:pPr>
        <w:pStyle w:val="a4"/>
        <w:ind w:left="0"/>
        <w:jc w:val="center"/>
        <w:rPr>
          <w:b/>
          <w:bCs/>
        </w:rPr>
      </w:pPr>
      <w:r w:rsidRPr="009042FE">
        <w:rPr>
          <w:b/>
          <w:bCs/>
          <w:sz w:val="22"/>
          <w:szCs w:val="22"/>
        </w:rPr>
        <w:t xml:space="preserve">       (ГЛАЗ ЁРОСЛЭН АДМИНИСТРАЦИЕЗ)</w:t>
      </w:r>
    </w:p>
    <w:p w:rsidR="004674B6" w:rsidRPr="004674B6" w:rsidRDefault="004674B6" w:rsidP="00493CB3">
      <w:pPr>
        <w:spacing w:after="0" w:line="240" w:lineRule="auto"/>
        <w:jc w:val="center"/>
        <w:rPr>
          <w:rFonts w:ascii="Times New Roman" w:eastAsia="Times New Roman" w:hAnsi="Times New Roman" w:cs="Times New Roman"/>
          <w:sz w:val="28"/>
          <w:szCs w:val="24"/>
          <w:lang w:eastAsia="ru-RU"/>
        </w:rPr>
      </w:pPr>
    </w:p>
    <w:p w:rsidR="004674B6" w:rsidRPr="00493CB3" w:rsidRDefault="00493CB3" w:rsidP="004674B6">
      <w:pPr>
        <w:keepNext/>
        <w:spacing w:after="0" w:line="240" w:lineRule="auto"/>
        <w:jc w:val="center"/>
        <w:outlineLvl w:val="0"/>
        <w:rPr>
          <w:rFonts w:ascii="Times New Roman" w:eastAsia="Times New Roman" w:hAnsi="Times New Roman" w:cs="Times New Roman"/>
          <w:b/>
          <w:bCs/>
          <w:sz w:val="32"/>
          <w:szCs w:val="32"/>
          <w:lang w:eastAsia="ru-RU"/>
        </w:rPr>
      </w:pPr>
      <w:r w:rsidRPr="00493CB3">
        <w:rPr>
          <w:rFonts w:ascii="Times New Roman" w:eastAsia="Times New Roman" w:hAnsi="Times New Roman" w:cs="Times New Roman"/>
          <w:b/>
          <w:bCs/>
          <w:sz w:val="32"/>
          <w:szCs w:val="32"/>
          <w:lang w:eastAsia="ru-RU"/>
        </w:rPr>
        <w:t>ПОСТАНОВЛЕНИЕ</w:t>
      </w:r>
    </w:p>
    <w:p w:rsidR="004674B6" w:rsidRPr="004674B6" w:rsidRDefault="004674B6" w:rsidP="004674B6">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85"/>
        <w:gridCol w:w="4786"/>
      </w:tblGrid>
      <w:tr w:rsidR="00493CB3" w:rsidRPr="00FC2F5D" w:rsidTr="00FC2F5D">
        <w:tc>
          <w:tcPr>
            <w:tcW w:w="4785" w:type="dxa"/>
          </w:tcPr>
          <w:p w:rsidR="00493CB3" w:rsidRPr="00FC2F5D" w:rsidRDefault="00B43B57" w:rsidP="00FC2F5D">
            <w:pPr>
              <w:rPr>
                <w:rFonts w:ascii="Times New Roman" w:hAnsi="Times New Roman" w:cs="Times New Roman"/>
                <w:b/>
                <w:bCs/>
              </w:rPr>
            </w:pPr>
            <w:r>
              <w:rPr>
                <w:rFonts w:ascii="Times New Roman" w:hAnsi="Times New Roman" w:cs="Times New Roman"/>
                <w:b/>
                <w:bCs/>
              </w:rPr>
              <w:t xml:space="preserve">    19 февраля 2018 года</w:t>
            </w:r>
          </w:p>
        </w:tc>
        <w:tc>
          <w:tcPr>
            <w:tcW w:w="4786" w:type="dxa"/>
          </w:tcPr>
          <w:p w:rsidR="00493CB3" w:rsidRPr="00FC2F5D" w:rsidRDefault="00493CB3" w:rsidP="00FC2F5D">
            <w:pPr>
              <w:jc w:val="center"/>
              <w:rPr>
                <w:rFonts w:ascii="Times New Roman" w:hAnsi="Times New Roman" w:cs="Times New Roman"/>
              </w:rPr>
            </w:pPr>
            <w:r w:rsidRPr="00FC2F5D">
              <w:rPr>
                <w:rFonts w:ascii="Times New Roman" w:hAnsi="Times New Roman" w:cs="Times New Roman"/>
                <w:b/>
                <w:bCs/>
              </w:rPr>
              <w:t xml:space="preserve">                                                      № </w:t>
            </w:r>
            <w:r w:rsidR="00B43B57">
              <w:rPr>
                <w:rFonts w:ascii="Times New Roman" w:hAnsi="Times New Roman" w:cs="Times New Roman"/>
                <w:b/>
                <w:bCs/>
              </w:rPr>
              <w:t>1.26</w:t>
            </w:r>
          </w:p>
        </w:tc>
      </w:tr>
    </w:tbl>
    <w:p w:rsidR="00493CB3" w:rsidRPr="00FC2F5D" w:rsidRDefault="00493CB3" w:rsidP="00493CB3">
      <w:pPr>
        <w:jc w:val="center"/>
        <w:rPr>
          <w:rFonts w:ascii="Times New Roman" w:hAnsi="Times New Roman" w:cs="Times New Roman"/>
          <w:b/>
          <w:bCs/>
        </w:rPr>
      </w:pPr>
      <w:r w:rsidRPr="00FC2F5D">
        <w:rPr>
          <w:rFonts w:ascii="Times New Roman" w:hAnsi="Times New Roman" w:cs="Times New Roman"/>
          <w:b/>
          <w:bCs/>
        </w:rPr>
        <w:t>город Глазов</w:t>
      </w:r>
    </w:p>
    <w:p w:rsidR="00493CB3" w:rsidRDefault="00493CB3" w:rsidP="00A5580D">
      <w:pPr>
        <w:autoSpaceDE w:val="0"/>
        <w:autoSpaceDN w:val="0"/>
        <w:adjustRightInd w:val="0"/>
        <w:spacing w:after="0" w:line="240" w:lineRule="auto"/>
        <w:jc w:val="both"/>
        <w:rPr>
          <w:rFonts w:ascii="Times New Roman" w:hAnsi="Times New Roman" w:cs="Times New Roman"/>
          <w:b/>
          <w:sz w:val="24"/>
          <w:szCs w:val="24"/>
        </w:rPr>
      </w:pPr>
    </w:p>
    <w:p w:rsidR="00060F05" w:rsidRPr="00060F05" w:rsidRDefault="00060F05" w:rsidP="00060F05">
      <w:pPr>
        <w:spacing w:after="0" w:line="240" w:lineRule="auto"/>
        <w:jc w:val="both"/>
        <w:rPr>
          <w:rFonts w:ascii="Times New Roman" w:hAnsi="Times New Roman" w:cs="Times New Roman"/>
          <w:b/>
          <w:sz w:val="24"/>
          <w:szCs w:val="24"/>
          <w:shd w:val="clear" w:color="auto" w:fill="FFFFFF"/>
        </w:rPr>
      </w:pPr>
      <w:r w:rsidRPr="00060F05">
        <w:rPr>
          <w:rFonts w:ascii="Times New Roman" w:hAnsi="Times New Roman" w:cs="Times New Roman"/>
          <w:b/>
          <w:sz w:val="24"/>
          <w:szCs w:val="24"/>
          <w:shd w:val="clear" w:color="auto" w:fill="FFFFFF"/>
        </w:rPr>
        <w:t xml:space="preserve">О внесении изменений в муниципальную программу </w:t>
      </w:r>
    </w:p>
    <w:p w:rsidR="00060F05" w:rsidRPr="00060F05" w:rsidRDefault="00060F05" w:rsidP="00060F05">
      <w:pPr>
        <w:spacing w:after="0" w:line="240" w:lineRule="auto"/>
        <w:jc w:val="both"/>
        <w:rPr>
          <w:rFonts w:ascii="Times New Roman" w:hAnsi="Times New Roman" w:cs="Times New Roman"/>
          <w:b/>
          <w:sz w:val="24"/>
          <w:szCs w:val="24"/>
          <w:shd w:val="clear" w:color="auto" w:fill="FFFFFF"/>
        </w:rPr>
      </w:pPr>
      <w:r w:rsidRPr="00060F05">
        <w:rPr>
          <w:rFonts w:ascii="Times New Roman" w:hAnsi="Times New Roman" w:cs="Times New Roman"/>
          <w:b/>
          <w:sz w:val="24"/>
          <w:szCs w:val="24"/>
          <w:shd w:val="clear" w:color="auto" w:fill="FFFFFF"/>
        </w:rPr>
        <w:t>муниципального образования «Глазовский район»</w:t>
      </w:r>
    </w:p>
    <w:p w:rsidR="00060F05" w:rsidRPr="00060F05" w:rsidRDefault="00060F05" w:rsidP="00060F05">
      <w:pPr>
        <w:spacing w:after="0" w:line="240" w:lineRule="auto"/>
        <w:jc w:val="both"/>
        <w:rPr>
          <w:rFonts w:ascii="Times New Roman" w:hAnsi="Times New Roman" w:cs="Times New Roman"/>
          <w:b/>
          <w:sz w:val="24"/>
          <w:szCs w:val="24"/>
          <w:shd w:val="clear" w:color="auto" w:fill="FFFFFF"/>
        </w:rPr>
      </w:pPr>
      <w:r w:rsidRPr="00060F05">
        <w:rPr>
          <w:rFonts w:ascii="Times New Roman" w:hAnsi="Times New Roman" w:cs="Times New Roman"/>
          <w:b/>
          <w:sz w:val="24"/>
          <w:szCs w:val="24"/>
          <w:shd w:val="clear" w:color="auto" w:fill="FFFFFF"/>
        </w:rPr>
        <w:t xml:space="preserve"> «Развитие образования и воспитание» на 2015-2020 годы», </w:t>
      </w:r>
    </w:p>
    <w:p w:rsidR="00060F05" w:rsidRPr="00060F05" w:rsidRDefault="00060F05" w:rsidP="00060F05">
      <w:pPr>
        <w:spacing w:after="0" w:line="240" w:lineRule="auto"/>
        <w:jc w:val="both"/>
        <w:rPr>
          <w:rFonts w:ascii="Times New Roman" w:hAnsi="Times New Roman" w:cs="Times New Roman"/>
          <w:b/>
          <w:sz w:val="24"/>
          <w:szCs w:val="24"/>
          <w:shd w:val="clear" w:color="auto" w:fill="FFFFFF"/>
        </w:rPr>
      </w:pPr>
      <w:proofErr w:type="gramStart"/>
      <w:r w:rsidRPr="00060F05">
        <w:rPr>
          <w:rFonts w:ascii="Times New Roman" w:hAnsi="Times New Roman" w:cs="Times New Roman"/>
          <w:b/>
          <w:sz w:val="24"/>
          <w:szCs w:val="24"/>
          <w:shd w:val="clear" w:color="auto" w:fill="FFFFFF"/>
        </w:rPr>
        <w:t>утвержденную</w:t>
      </w:r>
      <w:proofErr w:type="gramEnd"/>
      <w:r w:rsidRPr="00060F05">
        <w:rPr>
          <w:rFonts w:ascii="Times New Roman" w:hAnsi="Times New Roman" w:cs="Times New Roman"/>
          <w:b/>
          <w:sz w:val="24"/>
          <w:szCs w:val="24"/>
          <w:shd w:val="clear" w:color="auto" w:fill="FFFFFF"/>
        </w:rPr>
        <w:t xml:space="preserve"> постановлением Администрации </w:t>
      </w:r>
    </w:p>
    <w:p w:rsidR="00060F05" w:rsidRPr="00060F05" w:rsidRDefault="00060F05" w:rsidP="00060F05">
      <w:pPr>
        <w:spacing w:after="0" w:line="240" w:lineRule="auto"/>
        <w:jc w:val="both"/>
        <w:rPr>
          <w:rFonts w:ascii="Times New Roman" w:hAnsi="Times New Roman" w:cs="Times New Roman"/>
          <w:b/>
          <w:sz w:val="24"/>
          <w:szCs w:val="24"/>
          <w:shd w:val="clear" w:color="auto" w:fill="FFFFFF"/>
        </w:rPr>
      </w:pPr>
      <w:r w:rsidRPr="00060F05">
        <w:rPr>
          <w:rFonts w:ascii="Times New Roman" w:hAnsi="Times New Roman" w:cs="Times New Roman"/>
          <w:b/>
          <w:sz w:val="24"/>
          <w:szCs w:val="24"/>
          <w:shd w:val="clear" w:color="auto" w:fill="FFFFFF"/>
        </w:rPr>
        <w:t xml:space="preserve">муниципального образования «Глазовский район» </w:t>
      </w:r>
    </w:p>
    <w:p w:rsidR="00060F05" w:rsidRDefault="00060F05" w:rsidP="00060F05">
      <w:pPr>
        <w:spacing w:after="0" w:line="240" w:lineRule="auto"/>
        <w:jc w:val="both"/>
        <w:rPr>
          <w:rFonts w:ascii="Times New Roman" w:hAnsi="Times New Roman" w:cs="Times New Roman"/>
          <w:b/>
          <w:sz w:val="24"/>
          <w:szCs w:val="24"/>
          <w:shd w:val="clear" w:color="auto" w:fill="FFFFFF"/>
        </w:rPr>
      </w:pPr>
      <w:r w:rsidRPr="00060F05">
        <w:rPr>
          <w:rFonts w:ascii="Times New Roman" w:hAnsi="Times New Roman" w:cs="Times New Roman"/>
          <w:b/>
          <w:sz w:val="24"/>
          <w:szCs w:val="24"/>
          <w:shd w:val="clear" w:color="auto" w:fill="FFFFFF"/>
        </w:rPr>
        <w:t xml:space="preserve">от 14.03.2017 № 42 «Об утверждении </w:t>
      </w:r>
      <w:proofErr w:type="gramStart"/>
      <w:r w:rsidRPr="00060F05">
        <w:rPr>
          <w:rFonts w:ascii="Times New Roman" w:hAnsi="Times New Roman" w:cs="Times New Roman"/>
          <w:b/>
          <w:sz w:val="24"/>
          <w:szCs w:val="24"/>
          <w:shd w:val="clear" w:color="auto" w:fill="FFFFFF"/>
        </w:rPr>
        <w:t>муниципальной</w:t>
      </w:r>
      <w:proofErr w:type="gramEnd"/>
      <w:r w:rsidRPr="00060F05">
        <w:rPr>
          <w:rFonts w:ascii="Times New Roman" w:hAnsi="Times New Roman" w:cs="Times New Roman"/>
          <w:b/>
          <w:sz w:val="24"/>
          <w:szCs w:val="24"/>
          <w:shd w:val="clear" w:color="auto" w:fill="FFFFFF"/>
        </w:rPr>
        <w:t xml:space="preserve"> </w:t>
      </w:r>
    </w:p>
    <w:p w:rsidR="00060F05" w:rsidRDefault="00060F05" w:rsidP="00060F05">
      <w:pPr>
        <w:spacing w:after="0" w:line="240" w:lineRule="auto"/>
        <w:jc w:val="both"/>
        <w:rPr>
          <w:rFonts w:ascii="Times New Roman" w:hAnsi="Times New Roman" w:cs="Times New Roman"/>
          <w:b/>
          <w:sz w:val="24"/>
          <w:szCs w:val="24"/>
          <w:shd w:val="clear" w:color="auto" w:fill="FFFFFF"/>
        </w:rPr>
      </w:pPr>
      <w:r w:rsidRPr="00060F05">
        <w:rPr>
          <w:rFonts w:ascii="Times New Roman" w:hAnsi="Times New Roman" w:cs="Times New Roman"/>
          <w:b/>
          <w:sz w:val="24"/>
          <w:szCs w:val="24"/>
          <w:shd w:val="clear" w:color="auto" w:fill="FFFFFF"/>
        </w:rPr>
        <w:t xml:space="preserve">программы «Развитие образования и воспитание» </w:t>
      </w:r>
    </w:p>
    <w:p w:rsidR="00060F05" w:rsidRDefault="00060F05" w:rsidP="00060F05">
      <w:pPr>
        <w:spacing w:after="0" w:line="240" w:lineRule="auto"/>
        <w:jc w:val="both"/>
        <w:rPr>
          <w:rFonts w:ascii="Times New Roman" w:hAnsi="Times New Roman" w:cs="Times New Roman"/>
          <w:b/>
          <w:sz w:val="24"/>
          <w:szCs w:val="24"/>
          <w:shd w:val="clear" w:color="auto" w:fill="FFFFFF"/>
        </w:rPr>
      </w:pPr>
      <w:proofErr w:type="gramStart"/>
      <w:r w:rsidRPr="00060F05">
        <w:rPr>
          <w:rFonts w:ascii="Times New Roman" w:hAnsi="Times New Roman" w:cs="Times New Roman"/>
          <w:b/>
          <w:sz w:val="24"/>
          <w:szCs w:val="24"/>
          <w:shd w:val="clear" w:color="auto" w:fill="FFFFFF"/>
        </w:rPr>
        <w:t xml:space="preserve">на 2015-2020 годы» (в ред. Постановления </w:t>
      </w:r>
      <w:proofErr w:type="gramEnd"/>
    </w:p>
    <w:p w:rsidR="00060F05" w:rsidRPr="00060F05" w:rsidRDefault="00060F05" w:rsidP="00060F05">
      <w:pPr>
        <w:spacing w:after="0" w:line="240" w:lineRule="auto"/>
        <w:jc w:val="both"/>
        <w:rPr>
          <w:rFonts w:ascii="Times New Roman" w:hAnsi="Times New Roman" w:cs="Times New Roman"/>
          <w:b/>
          <w:sz w:val="24"/>
          <w:szCs w:val="24"/>
          <w:shd w:val="clear" w:color="auto" w:fill="FFFFFF"/>
        </w:rPr>
      </w:pPr>
      <w:r w:rsidRPr="00060F05">
        <w:rPr>
          <w:rFonts w:ascii="Times New Roman" w:hAnsi="Times New Roman" w:cs="Times New Roman"/>
          <w:b/>
          <w:sz w:val="24"/>
          <w:szCs w:val="24"/>
          <w:shd w:val="clear" w:color="auto" w:fill="FFFFFF"/>
        </w:rPr>
        <w:t xml:space="preserve">Администрации муниципального образования </w:t>
      </w:r>
    </w:p>
    <w:p w:rsidR="00060F05" w:rsidRPr="00060F05" w:rsidRDefault="00060F05" w:rsidP="00060F05">
      <w:pPr>
        <w:spacing w:after="0" w:line="240" w:lineRule="auto"/>
        <w:jc w:val="both"/>
        <w:rPr>
          <w:rFonts w:ascii="Times New Roman" w:hAnsi="Times New Roman" w:cs="Times New Roman"/>
          <w:b/>
          <w:sz w:val="24"/>
          <w:szCs w:val="24"/>
          <w:shd w:val="clear" w:color="auto" w:fill="FFFFFF"/>
        </w:rPr>
      </w:pPr>
      <w:r w:rsidRPr="00060F05">
        <w:rPr>
          <w:rFonts w:ascii="Times New Roman" w:hAnsi="Times New Roman" w:cs="Times New Roman"/>
          <w:b/>
          <w:sz w:val="24"/>
          <w:szCs w:val="24"/>
          <w:shd w:val="clear" w:color="auto" w:fill="FFFFFF"/>
        </w:rPr>
        <w:t>«Глазовский район» от 17.08.2017 г.№126)</w:t>
      </w:r>
    </w:p>
    <w:p w:rsidR="00060F05" w:rsidRPr="004355E2" w:rsidRDefault="00060F05" w:rsidP="00060F05">
      <w:pPr>
        <w:pStyle w:val="HTML"/>
        <w:shd w:val="clear" w:color="auto" w:fill="FFFFFF"/>
        <w:jc w:val="both"/>
        <w:rPr>
          <w:rFonts w:ascii="Times New Roman" w:hAnsi="Times New Roman" w:cs="Times New Roman"/>
          <w:color w:val="000000"/>
          <w:sz w:val="24"/>
          <w:szCs w:val="24"/>
        </w:rPr>
      </w:pPr>
    </w:p>
    <w:p w:rsidR="00060F05" w:rsidRPr="00060F05" w:rsidRDefault="00060F05" w:rsidP="00060F05">
      <w:pPr>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w:t>
      </w:r>
      <w:r w:rsidRPr="00060F05">
        <w:rPr>
          <w:rFonts w:ascii="Times New Roman" w:hAnsi="Times New Roman" w:cs="Times New Roman"/>
          <w:sz w:val="24"/>
          <w:szCs w:val="24"/>
          <w:shd w:val="clear" w:color="auto" w:fill="FFFFFF"/>
        </w:rPr>
        <w:t xml:space="preserve">В соответствии с Бюджетным кодексом Российской Федерации, руководствуясь Постановлением Администрации муниципального образования «Глазовский район» от 12.07.2017 №111 «Об утверждении порядка разработки, реализации и оценке эффективности муниципальных программ муниципального образования «Глазовский район», Уставом муниципального образования «Глазовский район» и в целях приведения в соответствие муниципальных программ муниципального образования «Глазовский район», </w:t>
      </w:r>
      <w:r w:rsidRPr="00060F05">
        <w:rPr>
          <w:rFonts w:ascii="Times New Roman" w:hAnsi="Times New Roman" w:cs="Times New Roman"/>
          <w:b/>
          <w:sz w:val="24"/>
          <w:szCs w:val="24"/>
          <w:shd w:val="clear" w:color="auto" w:fill="FFFFFF"/>
        </w:rPr>
        <w:t>ПОСТАНОВЛЯЮ:</w:t>
      </w:r>
    </w:p>
    <w:p w:rsidR="00060F05" w:rsidRPr="00060F05" w:rsidRDefault="00060F05" w:rsidP="00060F05">
      <w:pPr>
        <w:jc w:val="both"/>
        <w:rPr>
          <w:rFonts w:ascii="Times New Roman" w:hAnsi="Times New Roman" w:cs="Times New Roman"/>
          <w:sz w:val="24"/>
          <w:szCs w:val="24"/>
          <w:shd w:val="clear" w:color="auto" w:fill="FFFFFF"/>
        </w:rPr>
      </w:pPr>
      <w:r w:rsidRPr="00060F05">
        <w:rPr>
          <w:rFonts w:ascii="Times New Roman" w:hAnsi="Times New Roman" w:cs="Times New Roman"/>
          <w:sz w:val="24"/>
          <w:szCs w:val="24"/>
          <w:shd w:val="clear" w:color="auto" w:fill="FFFFFF"/>
        </w:rPr>
        <w:t xml:space="preserve">1. Внести изменения в муниципальную программу муниципального образования «Глазовский район» </w:t>
      </w:r>
      <w:r w:rsidRPr="006256C2">
        <w:rPr>
          <w:rFonts w:ascii="Times New Roman" w:hAnsi="Times New Roman" w:cs="Times New Roman"/>
          <w:sz w:val="24"/>
          <w:szCs w:val="24"/>
          <w:shd w:val="clear" w:color="auto" w:fill="FFFFFF"/>
        </w:rPr>
        <w:t>«Развитие образования и воспитание» на 2015-2020 годы»</w:t>
      </w:r>
      <w:r w:rsidRPr="00060F05">
        <w:rPr>
          <w:rFonts w:ascii="Times New Roman" w:hAnsi="Times New Roman" w:cs="Times New Roman"/>
          <w:sz w:val="24"/>
          <w:szCs w:val="24"/>
          <w:shd w:val="clear" w:color="auto" w:fill="FFFFFF"/>
        </w:rPr>
        <w:t>, утвержденную постановлением Администрации муниципального образования «Глазовский район» от 14.03.2017 №42 (в редакции Постановления Администрации муниципального образования «Глазовский район» от 17.08.2017 №126), изложив ее в новой редакции (прилагается).</w:t>
      </w:r>
    </w:p>
    <w:p w:rsidR="006256C2" w:rsidRPr="006256C2" w:rsidRDefault="006256C2" w:rsidP="006256C2">
      <w:pPr>
        <w:jc w:val="both"/>
        <w:rPr>
          <w:rFonts w:ascii="Times New Roman" w:hAnsi="Times New Roman" w:cs="Times New Roman"/>
          <w:sz w:val="24"/>
          <w:szCs w:val="24"/>
          <w:shd w:val="clear" w:color="auto" w:fill="FFFFFF"/>
        </w:rPr>
      </w:pPr>
      <w:r w:rsidRPr="006256C2">
        <w:rPr>
          <w:rFonts w:ascii="Times New Roman" w:hAnsi="Times New Roman" w:cs="Times New Roman"/>
          <w:sz w:val="24"/>
          <w:szCs w:val="24"/>
          <w:shd w:val="clear" w:color="auto" w:fill="FFFFFF"/>
        </w:rPr>
        <w:t xml:space="preserve">2.Управлению образования Администрации муниципального образования «Глазовский район» </w:t>
      </w:r>
      <w:proofErr w:type="gramStart"/>
      <w:r w:rsidRPr="006256C2">
        <w:rPr>
          <w:rFonts w:ascii="Times New Roman" w:hAnsi="Times New Roman" w:cs="Times New Roman"/>
          <w:sz w:val="24"/>
          <w:szCs w:val="24"/>
          <w:shd w:val="clear" w:color="auto" w:fill="FFFFFF"/>
        </w:rPr>
        <w:t>разместить</w:t>
      </w:r>
      <w:proofErr w:type="gramEnd"/>
      <w:r w:rsidRPr="006256C2">
        <w:rPr>
          <w:rFonts w:ascii="Times New Roman" w:hAnsi="Times New Roman" w:cs="Times New Roman"/>
          <w:sz w:val="24"/>
          <w:szCs w:val="24"/>
          <w:shd w:val="clear" w:color="auto" w:fill="FFFFFF"/>
        </w:rPr>
        <w:t xml:space="preserve"> настоящее постановление на официальном портале муниципального образования «Глазовский район». </w:t>
      </w:r>
    </w:p>
    <w:p w:rsidR="00462003" w:rsidRPr="006256C2" w:rsidRDefault="006256C2" w:rsidP="006256C2">
      <w:pPr>
        <w:jc w:val="both"/>
        <w:rPr>
          <w:rFonts w:ascii="Times New Roman" w:hAnsi="Times New Roman" w:cs="Times New Roman"/>
          <w:sz w:val="24"/>
          <w:szCs w:val="24"/>
          <w:shd w:val="clear" w:color="auto" w:fill="FFFFFF"/>
        </w:rPr>
      </w:pPr>
      <w:r w:rsidRPr="006256C2">
        <w:rPr>
          <w:rFonts w:ascii="Times New Roman" w:hAnsi="Times New Roman" w:cs="Times New Roman"/>
          <w:sz w:val="24"/>
          <w:szCs w:val="24"/>
          <w:shd w:val="clear" w:color="auto" w:fill="FFFFFF"/>
        </w:rPr>
        <w:t>3.</w:t>
      </w:r>
      <w:proofErr w:type="gramStart"/>
      <w:r w:rsidRPr="006256C2">
        <w:rPr>
          <w:rFonts w:ascii="Times New Roman" w:hAnsi="Times New Roman" w:cs="Times New Roman"/>
          <w:sz w:val="24"/>
          <w:szCs w:val="24"/>
          <w:shd w:val="clear" w:color="auto" w:fill="FFFFFF"/>
        </w:rPr>
        <w:t>Контроль за</w:t>
      </w:r>
      <w:proofErr w:type="gramEnd"/>
      <w:r w:rsidRPr="006256C2">
        <w:rPr>
          <w:rFonts w:ascii="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«Глазовский район» по социальным вопросам Е.А.Попову.</w:t>
      </w:r>
    </w:p>
    <w:tbl>
      <w:tblPr>
        <w:tblW w:w="0" w:type="auto"/>
        <w:tblInd w:w="11" w:type="dxa"/>
        <w:tblLook w:val="04A0" w:firstRow="1" w:lastRow="0" w:firstColumn="1" w:lastColumn="0" w:noHBand="0" w:noVBand="1"/>
      </w:tblPr>
      <w:tblGrid>
        <w:gridCol w:w="7043"/>
        <w:gridCol w:w="2516"/>
      </w:tblGrid>
      <w:tr w:rsidR="00462003" w:rsidRPr="009D36B7" w:rsidTr="00462003">
        <w:tc>
          <w:tcPr>
            <w:tcW w:w="7043" w:type="dxa"/>
            <w:hideMark/>
          </w:tcPr>
          <w:p w:rsidR="009D36B7" w:rsidRPr="006F602E" w:rsidRDefault="009D36B7" w:rsidP="00462003">
            <w:pPr>
              <w:spacing w:after="0"/>
              <w:jc w:val="both"/>
              <w:rPr>
                <w:rFonts w:ascii="Times New Roman" w:eastAsia="Times New Roman" w:hAnsi="Times New Roman" w:cs="Times New Roman"/>
                <w:b/>
                <w:sz w:val="24"/>
                <w:szCs w:val="24"/>
              </w:rPr>
            </w:pPr>
            <w:r w:rsidRPr="006F602E">
              <w:rPr>
                <w:rFonts w:ascii="Times New Roman" w:eastAsia="Times New Roman" w:hAnsi="Times New Roman" w:cs="Times New Roman"/>
                <w:b/>
                <w:sz w:val="24"/>
                <w:szCs w:val="24"/>
              </w:rPr>
              <w:t xml:space="preserve">Глава </w:t>
            </w:r>
            <w:proofErr w:type="gramStart"/>
            <w:r w:rsidRPr="006F602E">
              <w:rPr>
                <w:rFonts w:ascii="Times New Roman" w:eastAsia="Times New Roman" w:hAnsi="Times New Roman" w:cs="Times New Roman"/>
                <w:b/>
                <w:sz w:val="24"/>
                <w:szCs w:val="24"/>
              </w:rPr>
              <w:t>муниципального</w:t>
            </w:r>
            <w:proofErr w:type="gramEnd"/>
          </w:p>
          <w:p w:rsidR="00462003" w:rsidRPr="006F602E" w:rsidRDefault="009D36B7" w:rsidP="00462003">
            <w:pPr>
              <w:spacing w:after="0"/>
              <w:jc w:val="both"/>
              <w:rPr>
                <w:rFonts w:ascii="Times New Roman" w:eastAsia="Times New Roman" w:hAnsi="Times New Roman" w:cs="Times New Roman"/>
                <w:b/>
                <w:sz w:val="24"/>
                <w:szCs w:val="24"/>
              </w:rPr>
            </w:pPr>
            <w:r w:rsidRPr="006F602E">
              <w:rPr>
                <w:rFonts w:ascii="Times New Roman" w:eastAsia="Times New Roman" w:hAnsi="Times New Roman" w:cs="Times New Roman"/>
                <w:b/>
                <w:sz w:val="24"/>
                <w:szCs w:val="24"/>
              </w:rPr>
              <w:t>образования «Глазовский район»</w:t>
            </w:r>
          </w:p>
        </w:tc>
        <w:tc>
          <w:tcPr>
            <w:tcW w:w="2516" w:type="dxa"/>
            <w:hideMark/>
          </w:tcPr>
          <w:p w:rsidR="00462003" w:rsidRPr="006F602E" w:rsidRDefault="00462003" w:rsidP="00462003">
            <w:pPr>
              <w:spacing w:after="0"/>
              <w:jc w:val="both"/>
              <w:rPr>
                <w:rFonts w:ascii="Times New Roman" w:eastAsia="Times New Roman" w:hAnsi="Times New Roman" w:cs="Times New Roman"/>
                <w:b/>
                <w:sz w:val="24"/>
                <w:szCs w:val="24"/>
              </w:rPr>
            </w:pPr>
          </w:p>
          <w:p w:rsidR="009D36B7" w:rsidRPr="006F602E" w:rsidRDefault="00321A6F" w:rsidP="00462003">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D36B7" w:rsidRPr="006F602E">
              <w:rPr>
                <w:rFonts w:ascii="Times New Roman" w:eastAsia="Times New Roman" w:hAnsi="Times New Roman" w:cs="Times New Roman"/>
                <w:b/>
                <w:sz w:val="24"/>
                <w:szCs w:val="24"/>
              </w:rPr>
              <w:t>В.В. Сабреков</w:t>
            </w:r>
          </w:p>
        </w:tc>
      </w:tr>
    </w:tbl>
    <w:p w:rsidR="00321A6F" w:rsidRDefault="00321A6F" w:rsidP="00074C3D">
      <w:pPr>
        <w:spacing w:after="0" w:line="240" w:lineRule="auto"/>
        <w:jc w:val="both"/>
        <w:rPr>
          <w:rFonts w:ascii="Times New Roman" w:eastAsia="Times New Roman" w:hAnsi="Times New Roman" w:cs="Times New Roman"/>
          <w:sz w:val="26"/>
          <w:szCs w:val="26"/>
          <w:lang w:eastAsia="ru-RU"/>
        </w:rPr>
      </w:pPr>
    </w:p>
    <w:p w:rsidR="006256C2" w:rsidRDefault="006256C2" w:rsidP="00074C3D">
      <w:pPr>
        <w:spacing w:after="0" w:line="240" w:lineRule="auto"/>
        <w:jc w:val="both"/>
        <w:rPr>
          <w:rFonts w:ascii="Times New Roman" w:hAnsi="Times New Roman" w:cs="Times New Roman"/>
          <w:sz w:val="24"/>
          <w:szCs w:val="24"/>
        </w:rPr>
      </w:pPr>
    </w:p>
    <w:p w:rsidR="006256C2" w:rsidRDefault="006256C2" w:rsidP="00074C3D">
      <w:pPr>
        <w:spacing w:after="0" w:line="240" w:lineRule="auto"/>
        <w:jc w:val="both"/>
        <w:rPr>
          <w:rFonts w:ascii="Times New Roman" w:hAnsi="Times New Roman" w:cs="Times New Roman"/>
          <w:sz w:val="24"/>
          <w:szCs w:val="24"/>
        </w:rPr>
      </w:pPr>
    </w:p>
    <w:p w:rsidR="006256C2" w:rsidRDefault="006256C2" w:rsidP="00074C3D">
      <w:pPr>
        <w:spacing w:after="0" w:line="240" w:lineRule="auto"/>
        <w:jc w:val="both"/>
        <w:rPr>
          <w:rFonts w:ascii="Times New Roman" w:hAnsi="Times New Roman" w:cs="Times New Roman"/>
          <w:sz w:val="24"/>
          <w:szCs w:val="24"/>
        </w:rPr>
      </w:pPr>
    </w:p>
    <w:p w:rsidR="00074C3D" w:rsidRDefault="00074C3D" w:rsidP="00074C3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СОГЛАСОВАНИЕ:</w:t>
      </w:r>
    </w:p>
    <w:p w:rsidR="000338FC" w:rsidRPr="00074C3D" w:rsidRDefault="000338FC" w:rsidP="00074C3D">
      <w:pPr>
        <w:spacing w:after="0" w:line="240" w:lineRule="auto"/>
        <w:jc w:val="both"/>
        <w:rPr>
          <w:rFonts w:ascii="Times New Roman" w:hAnsi="Times New Roman" w:cs="Times New Roman"/>
          <w:sz w:val="24"/>
          <w:szCs w:val="24"/>
        </w:rPr>
      </w:pPr>
    </w:p>
    <w:tbl>
      <w:tblPr>
        <w:tblW w:w="9676" w:type="dxa"/>
        <w:tblLook w:val="04A0" w:firstRow="1" w:lastRow="0" w:firstColumn="1" w:lastColumn="0" w:noHBand="0" w:noVBand="1"/>
      </w:tblPr>
      <w:tblGrid>
        <w:gridCol w:w="4849"/>
        <w:gridCol w:w="4827"/>
      </w:tblGrid>
      <w:tr w:rsidR="00074C3D" w:rsidRPr="00074C3D" w:rsidTr="00FC2F5D">
        <w:trPr>
          <w:trHeight w:val="3374"/>
        </w:trPr>
        <w:tc>
          <w:tcPr>
            <w:tcW w:w="4849" w:type="dxa"/>
            <w:shd w:val="clear" w:color="auto" w:fill="auto"/>
          </w:tcPr>
          <w:p w:rsidR="00074C3D" w:rsidRPr="00074C3D" w:rsidRDefault="006F602E" w:rsidP="00074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Первый з</w:t>
            </w:r>
            <w:r w:rsidR="00074C3D" w:rsidRPr="00074C3D">
              <w:rPr>
                <w:rFonts w:ascii="Times New Roman" w:hAnsi="Times New Roman" w:cs="Times New Roman"/>
                <w:sz w:val="24"/>
                <w:szCs w:val="24"/>
              </w:rPr>
              <w:t xml:space="preserve">аместитель главы Администрации </w:t>
            </w:r>
            <w:r w:rsidR="00074C3D">
              <w:rPr>
                <w:rFonts w:ascii="Times New Roman" w:hAnsi="Times New Roman" w:cs="Times New Roman"/>
                <w:sz w:val="24"/>
                <w:szCs w:val="24"/>
              </w:rPr>
              <w:t>муниципального образования</w:t>
            </w:r>
            <w:r w:rsidR="00074C3D" w:rsidRPr="00074C3D">
              <w:rPr>
                <w:rFonts w:ascii="Times New Roman" w:hAnsi="Times New Roman" w:cs="Times New Roman"/>
                <w:sz w:val="24"/>
                <w:szCs w:val="24"/>
              </w:rPr>
              <w:t xml:space="preserve"> «Глазовский район» по экономике, имущественным отношениям и финансам</w:t>
            </w:r>
          </w:p>
          <w:p w:rsidR="00074C3D" w:rsidRPr="00074C3D" w:rsidRDefault="00074C3D" w:rsidP="00074C3D">
            <w:pPr>
              <w:spacing w:after="0" w:line="240" w:lineRule="auto"/>
              <w:jc w:val="both"/>
              <w:rPr>
                <w:rFonts w:ascii="Times New Roman" w:hAnsi="Times New Roman" w:cs="Times New Roman"/>
                <w:sz w:val="24"/>
                <w:szCs w:val="24"/>
              </w:rPr>
            </w:pPr>
          </w:p>
          <w:p w:rsidR="00074C3D" w:rsidRPr="00074C3D" w:rsidRDefault="00074C3D" w:rsidP="00074C3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074C3D" w:rsidRPr="00074C3D" w:rsidRDefault="00074C3D" w:rsidP="00074C3D">
            <w:pPr>
              <w:spacing w:after="0" w:line="240" w:lineRule="auto"/>
              <w:jc w:val="both"/>
              <w:rPr>
                <w:rFonts w:ascii="Times New Roman" w:hAnsi="Times New Roman" w:cs="Times New Roman"/>
                <w:sz w:val="24"/>
                <w:szCs w:val="24"/>
              </w:rPr>
            </w:pPr>
          </w:p>
          <w:p w:rsidR="00321A6F" w:rsidRDefault="00321A6F" w:rsidP="00074C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w:t>
            </w:r>
            <w:r w:rsidR="006E0BB6">
              <w:rPr>
                <w:rFonts w:ascii="Times New Roman" w:hAnsi="Times New Roman" w:cs="Times New Roman"/>
                <w:sz w:val="24"/>
                <w:szCs w:val="24"/>
              </w:rPr>
              <w:t xml:space="preserve"> г.</w:t>
            </w:r>
          </w:p>
          <w:p w:rsidR="00074C3D" w:rsidRPr="00074C3D" w:rsidRDefault="00074C3D" w:rsidP="006E0BB6">
            <w:pPr>
              <w:spacing w:after="0" w:line="240" w:lineRule="auto"/>
              <w:jc w:val="both"/>
              <w:rPr>
                <w:rFonts w:ascii="Times New Roman" w:hAnsi="Times New Roman" w:cs="Times New Roman"/>
                <w:sz w:val="24"/>
                <w:szCs w:val="24"/>
              </w:rPr>
            </w:pPr>
          </w:p>
        </w:tc>
        <w:tc>
          <w:tcPr>
            <w:tcW w:w="4827" w:type="dxa"/>
            <w:shd w:val="clear" w:color="auto" w:fill="auto"/>
          </w:tcPr>
          <w:p w:rsidR="00074C3D" w:rsidRDefault="006F602E" w:rsidP="00324C54">
            <w:pPr>
              <w:spacing w:after="0" w:line="240" w:lineRule="auto"/>
              <w:jc w:val="both"/>
              <w:rPr>
                <w:rFonts w:ascii="Times New Roman" w:hAnsi="Times New Roman" w:cs="Times New Roman"/>
                <w:sz w:val="24"/>
                <w:szCs w:val="24"/>
              </w:rPr>
            </w:pPr>
            <w:r w:rsidRPr="00324C54">
              <w:rPr>
                <w:rFonts w:ascii="Times New Roman" w:hAnsi="Times New Roman" w:cs="Times New Roman"/>
                <w:sz w:val="24"/>
                <w:szCs w:val="24"/>
              </w:rPr>
              <w:t xml:space="preserve">Заместитель главы </w:t>
            </w:r>
            <w:r w:rsidR="00324C54" w:rsidRPr="00324C54">
              <w:rPr>
                <w:rFonts w:ascii="Times New Roman" w:hAnsi="Times New Roman" w:cs="Times New Roman"/>
                <w:sz w:val="24"/>
                <w:szCs w:val="24"/>
              </w:rPr>
              <w:t>Администрации</w:t>
            </w:r>
            <w:r w:rsidR="00324C54">
              <w:rPr>
                <w:rFonts w:ascii="Times New Roman" w:hAnsi="Times New Roman" w:cs="Times New Roman"/>
                <w:i/>
                <w:sz w:val="24"/>
                <w:szCs w:val="24"/>
                <w:u w:val="single"/>
              </w:rPr>
              <w:t xml:space="preserve"> </w:t>
            </w:r>
            <w:r w:rsidR="00324C54">
              <w:rPr>
                <w:rFonts w:ascii="Times New Roman" w:hAnsi="Times New Roman" w:cs="Times New Roman"/>
                <w:sz w:val="24"/>
                <w:szCs w:val="24"/>
              </w:rPr>
              <w:t>муниципального образования</w:t>
            </w:r>
            <w:r w:rsidR="00324C54" w:rsidRPr="00074C3D">
              <w:rPr>
                <w:rFonts w:ascii="Times New Roman" w:hAnsi="Times New Roman" w:cs="Times New Roman"/>
                <w:sz w:val="24"/>
                <w:szCs w:val="24"/>
              </w:rPr>
              <w:t xml:space="preserve"> «Глазовский район» по</w:t>
            </w:r>
            <w:r w:rsidR="00324C54">
              <w:rPr>
                <w:rFonts w:ascii="Times New Roman" w:hAnsi="Times New Roman" w:cs="Times New Roman"/>
                <w:sz w:val="24"/>
                <w:szCs w:val="24"/>
              </w:rPr>
              <w:t xml:space="preserve"> социальным вопросам </w:t>
            </w:r>
          </w:p>
          <w:p w:rsidR="00324C54" w:rsidRPr="00074C3D" w:rsidRDefault="00324C54" w:rsidP="00324C54">
            <w:pPr>
              <w:spacing w:after="0" w:line="240" w:lineRule="auto"/>
              <w:jc w:val="both"/>
              <w:rPr>
                <w:rFonts w:ascii="Times New Roman" w:hAnsi="Times New Roman" w:cs="Times New Roman"/>
                <w:sz w:val="24"/>
                <w:szCs w:val="24"/>
              </w:rPr>
            </w:pPr>
          </w:p>
          <w:p w:rsidR="00324C54" w:rsidRDefault="00324C54" w:rsidP="00324C54">
            <w:pPr>
              <w:spacing w:after="0" w:line="240" w:lineRule="auto"/>
              <w:jc w:val="both"/>
              <w:rPr>
                <w:rFonts w:ascii="Times New Roman" w:hAnsi="Times New Roman" w:cs="Times New Roman"/>
                <w:sz w:val="24"/>
                <w:szCs w:val="24"/>
              </w:rPr>
            </w:pPr>
          </w:p>
          <w:p w:rsidR="00324C54" w:rsidRPr="00074C3D" w:rsidRDefault="00324C54" w:rsidP="00324C54">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_____________________ </w:t>
            </w:r>
            <w:r>
              <w:rPr>
                <w:rFonts w:ascii="Times New Roman" w:hAnsi="Times New Roman" w:cs="Times New Roman"/>
                <w:sz w:val="24"/>
                <w:szCs w:val="24"/>
              </w:rPr>
              <w:t>Е.А.Попова</w:t>
            </w:r>
          </w:p>
          <w:p w:rsidR="00324C54" w:rsidRPr="00074C3D" w:rsidRDefault="00324C54" w:rsidP="00324C54">
            <w:pPr>
              <w:spacing w:after="0" w:line="240" w:lineRule="auto"/>
              <w:jc w:val="both"/>
              <w:rPr>
                <w:rFonts w:ascii="Times New Roman" w:hAnsi="Times New Roman" w:cs="Times New Roman"/>
                <w:sz w:val="24"/>
                <w:szCs w:val="24"/>
              </w:rPr>
            </w:pPr>
          </w:p>
          <w:p w:rsidR="00324C54" w:rsidRPr="00074C3D" w:rsidRDefault="00321A6F" w:rsidP="00324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_______________201</w:t>
            </w:r>
            <w:r w:rsidR="00324C54" w:rsidRPr="00074C3D">
              <w:rPr>
                <w:rFonts w:ascii="Times New Roman" w:hAnsi="Times New Roman" w:cs="Times New Roman"/>
                <w:sz w:val="24"/>
                <w:szCs w:val="24"/>
              </w:rPr>
              <w:t xml:space="preserve"> г.</w:t>
            </w:r>
          </w:p>
          <w:p w:rsidR="00324C54" w:rsidRPr="006F602E" w:rsidRDefault="00324C54" w:rsidP="00324C54">
            <w:pPr>
              <w:spacing w:after="0" w:line="240" w:lineRule="auto"/>
              <w:jc w:val="both"/>
              <w:rPr>
                <w:rFonts w:ascii="Times New Roman" w:hAnsi="Times New Roman" w:cs="Times New Roman"/>
                <w:i/>
                <w:sz w:val="24"/>
                <w:szCs w:val="24"/>
                <w:u w:val="single"/>
              </w:rPr>
            </w:pPr>
          </w:p>
        </w:tc>
      </w:tr>
      <w:tr w:rsidR="00EA2325" w:rsidRPr="00074C3D" w:rsidTr="00455B10">
        <w:trPr>
          <w:trHeight w:val="3480"/>
        </w:trPr>
        <w:tc>
          <w:tcPr>
            <w:tcW w:w="4849" w:type="dxa"/>
            <w:shd w:val="clear" w:color="auto" w:fill="auto"/>
          </w:tcPr>
          <w:p w:rsidR="00493CB3" w:rsidRPr="00FC2F5D" w:rsidRDefault="00493CB3"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правового отдела Аппарата Администрации муниципального образования «Глазовский район»</w:t>
            </w:r>
          </w:p>
          <w:p w:rsidR="00EA2325" w:rsidRDefault="00EA2325" w:rsidP="00FC2F5D">
            <w:pPr>
              <w:spacing w:after="0" w:line="240" w:lineRule="auto"/>
              <w:jc w:val="both"/>
              <w:rPr>
                <w:rFonts w:ascii="Times New Roman" w:hAnsi="Times New Roman" w:cs="Times New Roman"/>
                <w:sz w:val="24"/>
                <w:szCs w:val="24"/>
              </w:rPr>
            </w:pPr>
          </w:p>
          <w:p w:rsidR="00EA2325" w:rsidRPr="00074C3D" w:rsidRDefault="00EA2325" w:rsidP="00FC2F5D">
            <w:pPr>
              <w:spacing w:after="0" w:line="240" w:lineRule="auto"/>
              <w:jc w:val="both"/>
              <w:rPr>
                <w:rFonts w:ascii="Times New Roman" w:hAnsi="Times New Roman" w:cs="Times New Roman"/>
                <w:sz w:val="24"/>
                <w:szCs w:val="24"/>
              </w:rPr>
            </w:pPr>
          </w:p>
          <w:p w:rsidR="00EA2325" w:rsidRPr="00074C3D" w:rsidRDefault="00EA2325" w:rsidP="00FC2F5D">
            <w:pPr>
              <w:spacing w:after="0" w:line="240" w:lineRule="auto"/>
              <w:jc w:val="both"/>
              <w:rPr>
                <w:rFonts w:ascii="Times New Roman" w:hAnsi="Times New Roman" w:cs="Times New Roman"/>
                <w:sz w:val="24"/>
                <w:szCs w:val="24"/>
              </w:rPr>
            </w:pPr>
          </w:p>
          <w:p w:rsidR="00EA2325" w:rsidRPr="00074C3D" w:rsidRDefault="00EA2325" w:rsidP="00FC2F5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 xml:space="preserve">___________________ </w:t>
            </w:r>
            <w:r w:rsidR="006E0BB6">
              <w:rPr>
                <w:rFonts w:ascii="Times New Roman" w:hAnsi="Times New Roman" w:cs="Times New Roman"/>
                <w:sz w:val="24"/>
                <w:szCs w:val="24"/>
              </w:rPr>
              <w:t>М.В.Русских</w:t>
            </w:r>
            <w:r w:rsidRPr="00074C3D">
              <w:rPr>
                <w:rFonts w:ascii="Times New Roman" w:hAnsi="Times New Roman" w:cs="Times New Roman"/>
                <w:sz w:val="24"/>
                <w:szCs w:val="24"/>
              </w:rPr>
              <w:t xml:space="preserve"> </w:t>
            </w:r>
          </w:p>
          <w:p w:rsidR="00EA2325" w:rsidRPr="00074C3D" w:rsidRDefault="00EA2325" w:rsidP="00FC2F5D">
            <w:pPr>
              <w:spacing w:after="0" w:line="240" w:lineRule="auto"/>
              <w:jc w:val="both"/>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EA2325" w:rsidRDefault="00EA2325" w:rsidP="00FC2F5D">
            <w:pPr>
              <w:spacing w:after="0" w:line="240" w:lineRule="auto"/>
              <w:jc w:val="both"/>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AF7D05" w:rsidRDefault="00AF7D05" w:rsidP="00FC2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AF7D05" w:rsidRDefault="00AF7D05" w:rsidP="00FC2F5D">
            <w:pPr>
              <w:spacing w:after="0" w:line="240" w:lineRule="auto"/>
              <w:jc w:val="both"/>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p>
          <w:p w:rsidR="00EA2325" w:rsidRPr="00FC2F5D" w:rsidRDefault="00EA2325"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Н.Н. Поздеева</w:t>
            </w:r>
          </w:p>
          <w:p w:rsidR="00EA2325" w:rsidRPr="00FC2F5D" w:rsidRDefault="00EA2325" w:rsidP="00FC2F5D">
            <w:pPr>
              <w:spacing w:after="0" w:line="240" w:lineRule="auto"/>
              <w:jc w:val="both"/>
              <w:rPr>
                <w:rFonts w:ascii="Times New Roman" w:hAnsi="Times New Roman" w:cs="Times New Roman"/>
                <w:sz w:val="24"/>
                <w:szCs w:val="24"/>
                <w:u w:val="single"/>
              </w:rPr>
            </w:pPr>
          </w:p>
          <w:p w:rsidR="00EA2325" w:rsidRPr="00FC2F5D" w:rsidRDefault="00321A6F"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201</w:t>
            </w:r>
            <w:r w:rsidR="00EA2325" w:rsidRPr="00FC2F5D">
              <w:rPr>
                <w:rFonts w:ascii="Times New Roman" w:hAnsi="Times New Roman" w:cs="Times New Roman"/>
                <w:sz w:val="24"/>
                <w:szCs w:val="24"/>
              </w:rPr>
              <w:t xml:space="preserve"> г.</w:t>
            </w:r>
          </w:p>
        </w:tc>
        <w:tc>
          <w:tcPr>
            <w:tcW w:w="4827" w:type="dxa"/>
            <w:shd w:val="clear" w:color="auto" w:fill="auto"/>
          </w:tcPr>
          <w:p w:rsidR="00493CB3" w:rsidRPr="00FC2F5D" w:rsidRDefault="00493CB3"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EA2325" w:rsidRPr="00074C3D" w:rsidRDefault="00EA2325" w:rsidP="00FC2F5D">
            <w:pPr>
              <w:tabs>
                <w:tab w:val="left" w:pos="6695"/>
              </w:tabs>
              <w:spacing w:after="0" w:line="240" w:lineRule="auto"/>
              <w:jc w:val="both"/>
              <w:rPr>
                <w:rFonts w:ascii="Times New Roman" w:hAnsi="Times New Roman" w:cs="Times New Roman"/>
                <w:sz w:val="24"/>
                <w:szCs w:val="24"/>
              </w:rPr>
            </w:pPr>
          </w:p>
          <w:p w:rsidR="00EA2325" w:rsidRPr="00074C3D" w:rsidRDefault="00EA2325" w:rsidP="00FC2F5D">
            <w:pPr>
              <w:spacing w:after="0" w:line="240" w:lineRule="auto"/>
              <w:jc w:val="both"/>
              <w:rPr>
                <w:rFonts w:ascii="Times New Roman" w:hAnsi="Times New Roman" w:cs="Times New Roman"/>
                <w:sz w:val="24"/>
                <w:szCs w:val="24"/>
              </w:rPr>
            </w:pPr>
          </w:p>
          <w:p w:rsidR="00EA2325" w:rsidRPr="00074C3D" w:rsidRDefault="00EA2325" w:rsidP="00FC2F5D">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__________________ Н.А. Кандакова</w:t>
            </w:r>
          </w:p>
          <w:p w:rsidR="00EA2325" w:rsidRPr="00074C3D" w:rsidRDefault="00EA2325" w:rsidP="00FC2F5D">
            <w:pPr>
              <w:spacing w:after="0" w:line="240" w:lineRule="auto"/>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______________201 г.</w:t>
            </w:r>
          </w:p>
          <w:p w:rsidR="00EA2325" w:rsidRDefault="00EA2325" w:rsidP="00FC2F5D">
            <w:pPr>
              <w:spacing w:after="0" w:line="240" w:lineRule="auto"/>
              <w:jc w:val="both"/>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EA2325" w:rsidRDefault="00EA2325" w:rsidP="00FC2F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EA2325" w:rsidRDefault="00EA2325" w:rsidP="00FC2F5D">
            <w:pPr>
              <w:spacing w:after="0" w:line="240" w:lineRule="auto"/>
              <w:jc w:val="both"/>
              <w:rPr>
                <w:rFonts w:ascii="Times New Roman" w:hAnsi="Times New Roman" w:cs="Times New Roman"/>
                <w:sz w:val="24"/>
                <w:szCs w:val="24"/>
              </w:rPr>
            </w:pPr>
          </w:p>
          <w:p w:rsidR="00EA2325" w:rsidRDefault="00EA2325" w:rsidP="00FC2F5D">
            <w:pPr>
              <w:spacing w:after="0" w:line="240" w:lineRule="auto"/>
              <w:jc w:val="both"/>
              <w:rPr>
                <w:rFonts w:ascii="Times New Roman" w:hAnsi="Times New Roman" w:cs="Times New Roman"/>
                <w:sz w:val="24"/>
                <w:szCs w:val="24"/>
              </w:rPr>
            </w:pPr>
          </w:p>
          <w:p w:rsidR="00EA2325" w:rsidRPr="00FC2F5D" w:rsidRDefault="00EA2325"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Т.П.Русских</w:t>
            </w:r>
          </w:p>
          <w:p w:rsidR="00EA2325" w:rsidRPr="00FC2F5D" w:rsidRDefault="00EA2325" w:rsidP="00FC2F5D">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p>
          <w:p w:rsidR="00EA2325" w:rsidRPr="00FC2F5D" w:rsidRDefault="00EA2325" w:rsidP="00FC2F5D">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00321A6F" w:rsidRPr="00FC2F5D">
              <w:rPr>
                <w:rFonts w:ascii="Times New Roman" w:hAnsi="Times New Roman" w:cs="Times New Roman"/>
                <w:sz w:val="24"/>
                <w:szCs w:val="24"/>
                <w:u w:val="single"/>
              </w:rPr>
              <w:t xml:space="preserve">                            </w:t>
            </w:r>
            <w:r w:rsidR="00321A6F" w:rsidRPr="00FC2F5D">
              <w:rPr>
                <w:rFonts w:ascii="Times New Roman" w:hAnsi="Times New Roman" w:cs="Times New Roman"/>
                <w:sz w:val="24"/>
                <w:szCs w:val="24"/>
              </w:rPr>
              <w:t xml:space="preserve">201 </w:t>
            </w:r>
            <w:r w:rsidRPr="00FC2F5D">
              <w:rPr>
                <w:rFonts w:ascii="Times New Roman" w:hAnsi="Times New Roman" w:cs="Times New Roman"/>
                <w:sz w:val="24"/>
                <w:szCs w:val="24"/>
              </w:rPr>
              <w:t xml:space="preserve">г.    </w:t>
            </w:r>
          </w:p>
          <w:p w:rsidR="00EA2325" w:rsidRPr="00FC2F5D" w:rsidRDefault="00EA2325" w:rsidP="00FC2F5D">
            <w:pPr>
              <w:spacing w:after="0" w:line="240" w:lineRule="auto"/>
              <w:rPr>
                <w:rFonts w:ascii="Times New Roman" w:hAnsi="Times New Roman" w:cs="Times New Roman"/>
                <w:sz w:val="24"/>
                <w:szCs w:val="24"/>
                <w:u w:val="single"/>
              </w:rPr>
            </w:pPr>
          </w:p>
          <w:p w:rsidR="00EA2325" w:rsidRPr="00074C3D" w:rsidRDefault="00EA2325" w:rsidP="00FC2F5D">
            <w:pPr>
              <w:spacing w:after="0" w:line="240" w:lineRule="auto"/>
              <w:rPr>
                <w:rFonts w:ascii="Times New Roman" w:hAnsi="Times New Roman" w:cs="Times New Roman"/>
                <w:sz w:val="24"/>
                <w:szCs w:val="24"/>
              </w:rPr>
            </w:pPr>
          </w:p>
        </w:tc>
      </w:tr>
      <w:tr w:rsidR="00EA2325" w:rsidRPr="00074C3D" w:rsidTr="00455B10">
        <w:trPr>
          <w:trHeight w:val="380"/>
        </w:trPr>
        <w:tc>
          <w:tcPr>
            <w:tcW w:w="4849" w:type="dxa"/>
            <w:shd w:val="clear" w:color="auto" w:fill="auto"/>
          </w:tcPr>
          <w:p w:rsidR="00EA2325" w:rsidRPr="00074C3D" w:rsidRDefault="00EA2325" w:rsidP="00074C3D">
            <w:pPr>
              <w:spacing w:after="0" w:line="240" w:lineRule="auto"/>
              <w:jc w:val="both"/>
              <w:rPr>
                <w:rFonts w:ascii="Times New Roman" w:hAnsi="Times New Roman" w:cs="Times New Roman"/>
                <w:sz w:val="24"/>
                <w:szCs w:val="24"/>
              </w:rPr>
            </w:pPr>
          </w:p>
        </w:tc>
        <w:tc>
          <w:tcPr>
            <w:tcW w:w="4827" w:type="dxa"/>
            <w:shd w:val="clear" w:color="auto" w:fill="auto"/>
          </w:tcPr>
          <w:p w:rsidR="00EA2325" w:rsidRPr="00074C3D" w:rsidRDefault="00EA2325" w:rsidP="00074C3D">
            <w:pPr>
              <w:spacing w:after="0" w:line="240" w:lineRule="auto"/>
              <w:jc w:val="both"/>
              <w:rPr>
                <w:rFonts w:ascii="Times New Roman" w:hAnsi="Times New Roman" w:cs="Times New Roman"/>
                <w:sz w:val="24"/>
                <w:szCs w:val="24"/>
              </w:rPr>
            </w:pPr>
          </w:p>
        </w:tc>
      </w:tr>
      <w:tr w:rsidR="00EA2325" w:rsidRPr="00074C3D" w:rsidTr="00455B10">
        <w:trPr>
          <w:trHeight w:val="401"/>
        </w:trPr>
        <w:tc>
          <w:tcPr>
            <w:tcW w:w="4849" w:type="dxa"/>
            <w:shd w:val="clear" w:color="auto" w:fill="auto"/>
          </w:tcPr>
          <w:p w:rsidR="00EA2325" w:rsidRPr="00074C3D" w:rsidRDefault="00EA2325" w:rsidP="006F602E">
            <w:pPr>
              <w:spacing w:after="0" w:line="240" w:lineRule="auto"/>
              <w:jc w:val="both"/>
              <w:rPr>
                <w:rFonts w:ascii="Times New Roman" w:hAnsi="Times New Roman" w:cs="Times New Roman"/>
                <w:sz w:val="24"/>
                <w:szCs w:val="24"/>
              </w:rPr>
            </w:pPr>
          </w:p>
        </w:tc>
        <w:tc>
          <w:tcPr>
            <w:tcW w:w="4827" w:type="dxa"/>
            <w:shd w:val="clear" w:color="auto" w:fill="auto"/>
          </w:tcPr>
          <w:p w:rsidR="00EA2325" w:rsidRPr="00074C3D" w:rsidRDefault="00EA2325" w:rsidP="00074C3D">
            <w:pPr>
              <w:spacing w:after="0" w:line="240" w:lineRule="auto"/>
              <w:jc w:val="both"/>
              <w:rPr>
                <w:rFonts w:ascii="Times New Roman" w:hAnsi="Times New Roman" w:cs="Times New Roman"/>
                <w:sz w:val="24"/>
                <w:szCs w:val="24"/>
              </w:rPr>
            </w:pPr>
          </w:p>
        </w:tc>
      </w:tr>
    </w:tbl>
    <w:p w:rsidR="00074C3D" w:rsidRPr="00074C3D" w:rsidRDefault="00074C3D" w:rsidP="00074C3D">
      <w:pPr>
        <w:suppressAutoHyphens/>
        <w:spacing w:after="0" w:line="240" w:lineRule="auto"/>
        <w:rPr>
          <w:rFonts w:ascii="Times New Roman" w:hAnsi="Times New Roman" w:cs="Times New Roman"/>
          <w:sz w:val="24"/>
          <w:szCs w:val="24"/>
          <w:lang w:eastAsia="ar-SA"/>
        </w:rPr>
      </w:pPr>
    </w:p>
    <w:p w:rsidR="00074C3D" w:rsidRDefault="00074C3D" w:rsidP="00074C3D">
      <w:pPr>
        <w:widowControl w:val="0"/>
        <w:autoSpaceDE w:val="0"/>
        <w:autoSpaceDN w:val="0"/>
        <w:adjustRightInd w:val="0"/>
        <w:spacing w:after="0" w:line="240" w:lineRule="auto"/>
        <w:jc w:val="right"/>
        <w:rPr>
          <w:rFonts w:ascii="Times New Roman" w:hAnsi="Times New Roman" w:cs="Times New Roman"/>
          <w:sz w:val="24"/>
          <w:szCs w:val="24"/>
        </w:rPr>
      </w:pPr>
    </w:p>
    <w:p w:rsidR="00074C3D" w:rsidRDefault="00074C3D" w:rsidP="00074C3D">
      <w:pPr>
        <w:widowControl w:val="0"/>
        <w:autoSpaceDE w:val="0"/>
        <w:autoSpaceDN w:val="0"/>
        <w:adjustRightInd w:val="0"/>
        <w:spacing w:after="0" w:line="240" w:lineRule="auto"/>
        <w:jc w:val="right"/>
        <w:rPr>
          <w:rFonts w:ascii="Times New Roman" w:hAnsi="Times New Roman" w:cs="Times New Roman"/>
          <w:sz w:val="24"/>
          <w:szCs w:val="24"/>
        </w:rPr>
      </w:pPr>
    </w:p>
    <w:p w:rsidR="00074C3D" w:rsidRDefault="00074C3D" w:rsidP="00074C3D">
      <w:pPr>
        <w:widowControl w:val="0"/>
        <w:autoSpaceDE w:val="0"/>
        <w:autoSpaceDN w:val="0"/>
        <w:adjustRightInd w:val="0"/>
        <w:spacing w:after="0" w:line="240" w:lineRule="auto"/>
        <w:jc w:val="right"/>
        <w:rPr>
          <w:rFonts w:ascii="Times New Roman" w:hAnsi="Times New Roman" w:cs="Times New Roman"/>
          <w:sz w:val="24"/>
          <w:szCs w:val="24"/>
        </w:rPr>
      </w:pPr>
    </w:p>
    <w:p w:rsidR="00074C3D" w:rsidRDefault="00074C3D" w:rsidP="00074C3D">
      <w:pPr>
        <w:widowControl w:val="0"/>
        <w:autoSpaceDE w:val="0"/>
        <w:autoSpaceDN w:val="0"/>
        <w:adjustRightInd w:val="0"/>
        <w:spacing w:after="0" w:line="240" w:lineRule="auto"/>
        <w:jc w:val="right"/>
        <w:rPr>
          <w:rFonts w:ascii="Times New Roman" w:hAnsi="Times New Roman" w:cs="Times New Roman"/>
          <w:sz w:val="24"/>
          <w:szCs w:val="24"/>
        </w:rPr>
      </w:pPr>
    </w:p>
    <w:p w:rsidR="00074C3D" w:rsidRDefault="00074C3D" w:rsidP="00074C3D">
      <w:pPr>
        <w:widowControl w:val="0"/>
        <w:autoSpaceDE w:val="0"/>
        <w:autoSpaceDN w:val="0"/>
        <w:adjustRightInd w:val="0"/>
        <w:spacing w:after="0" w:line="240" w:lineRule="auto"/>
        <w:jc w:val="right"/>
        <w:rPr>
          <w:rFonts w:ascii="Times New Roman" w:hAnsi="Times New Roman" w:cs="Times New Roman"/>
          <w:sz w:val="24"/>
          <w:szCs w:val="24"/>
        </w:rPr>
      </w:pPr>
    </w:p>
    <w:p w:rsidR="00074C3D" w:rsidRPr="00074C3D" w:rsidRDefault="00074C3D" w:rsidP="00074C3D">
      <w:pPr>
        <w:pStyle w:val="a4"/>
        <w:ind w:left="0"/>
        <w:rPr>
          <w:sz w:val="20"/>
          <w:szCs w:val="20"/>
        </w:rPr>
      </w:pPr>
      <w:r w:rsidRPr="00074C3D">
        <w:rPr>
          <w:sz w:val="20"/>
          <w:szCs w:val="20"/>
        </w:rPr>
        <w:t>Рассылка:</w:t>
      </w:r>
    </w:p>
    <w:p w:rsidR="00074C3D" w:rsidRPr="00074C3D" w:rsidRDefault="00324C54" w:rsidP="00324C54">
      <w:pPr>
        <w:pStyle w:val="a4"/>
        <w:ind w:left="0"/>
        <w:rPr>
          <w:sz w:val="20"/>
          <w:szCs w:val="20"/>
        </w:rPr>
      </w:pPr>
      <w:r>
        <w:rPr>
          <w:sz w:val="20"/>
          <w:szCs w:val="20"/>
        </w:rPr>
        <w:t>2</w:t>
      </w:r>
      <w:r w:rsidR="00074C3D" w:rsidRPr="00074C3D">
        <w:rPr>
          <w:sz w:val="20"/>
          <w:szCs w:val="20"/>
        </w:rPr>
        <w:t>– орг.</w:t>
      </w:r>
      <w:r w:rsidR="00287543">
        <w:rPr>
          <w:sz w:val="20"/>
          <w:szCs w:val="20"/>
        </w:rPr>
        <w:t xml:space="preserve"> </w:t>
      </w:r>
      <w:r w:rsidR="00074C3D" w:rsidRPr="00074C3D">
        <w:rPr>
          <w:sz w:val="20"/>
          <w:szCs w:val="20"/>
        </w:rPr>
        <w:t>отдел</w:t>
      </w:r>
    </w:p>
    <w:p w:rsidR="00074C3D" w:rsidRDefault="00324C54" w:rsidP="00324C54">
      <w:pPr>
        <w:pStyle w:val="a4"/>
        <w:ind w:left="0"/>
        <w:rPr>
          <w:sz w:val="20"/>
          <w:szCs w:val="20"/>
        </w:rPr>
      </w:pPr>
      <w:r>
        <w:rPr>
          <w:sz w:val="20"/>
          <w:szCs w:val="20"/>
        </w:rPr>
        <w:t>1–</w:t>
      </w:r>
      <w:r w:rsidR="00074C3D" w:rsidRPr="00074C3D">
        <w:rPr>
          <w:sz w:val="20"/>
          <w:szCs w:val="20"/>
        </w:rPr>
        <w:t xml:space="preserve"> </w:t>
      </w:r>
      <w:r>
        <w:rPr>
          <w:sz w:val="20"/>
          <w:szCs w:val="20"/>
        </w:rPr>
        <w:t>Управление образования</w:t>
      </w:r>
    </w:p>
    <w:p w:rsidR="00E31958" w:rsidRDefault="00E31958" w:rsidP="00324C54">
      <w:pPr>
        <w:pStyle w:val="a4"/>
        <w:ind w:left="0"/>
        <w:rPr>
          <w:sz w:val="20"/>
          <w:szCs w:val="20"/>
        </w:rPr>
      </w:pPr>
      <w:r>
        <w:rPr>
          <w:sz w:val="20"/>
          <w:szCs w:val="20"/>
        </w:rPr>
        <w:t>1- Управление финансов</w:t>
      </w:r>
    </w:p>
    <w:p w:rsidR="00FC2F5D" w:rsidRPr="00FC2F5D" w:rsidRDefault="00FC2F5D" w:rsidP="00FC2F5D">
      <w:pPr>
        <w:pStyle w:val="a4"/>
        <w:ind w:left="0"/>
        <w:rPr>
          <w:sz w:val="20"/>
          <w:szCs w:val="20"/>
        </w:rPr>
      </w:pPr>
      <w:r w:rsidRPr="00FC2F5D">
        <w:rPr>
          <w:sz w:val="20"/>
          <w:szCs w:val="20"/>
        </w:rPr>
        <w:t>Опубликовать</w:t>
      </w:r>
    </w:p>
    <w:p w:rsidR="00324C54" w:rsidRPr="00074C3D" w:rsidRDefault="00324C54" w:rsidP="00324C54">
      <w:pPr>
        <w:pStyle w:val="a4"/>
        <w:ind w:left="0"/>
        <w:rPr>
          <w:sz w:val="20"/>
          <w:szCs w:val="20"/>
        </w:rPr>
      </w:pPr>
    </w:p>
    <w:p w:rsidR="00074C3D" w:rsidRPr="00074C3D" w:rsidRDefault="00074C3D" w:rsidP="00074C3D">
      <w:pPr>
        <w:pStyle w:val="a4"/>
        <w:ind w:left="0"/>
        <w:rPr>
          <w:sz w:val="20"/>
          <w:szCs w:val="20"/>
        </w:rPr>
      </w:pPr>
    </w:p>
    <w:p w:rsidR="00074C3D" w:rsidRPr="00074C3D" w:rsidRDefault="00074C3D" w:rsidP="00074C3D">
      <w:pPr>
        <w:pStyle w:val="a4"/>
        <w:ind w:left="0"/>
        <w:rPr>
          <w:sz w:val="20"/>
          <w:szCs w:val="20"/>
        </w:rPr>
      </w:pPr>
    </w:p>
    <w:p w:rsidR="00074C3D" w:rsidRPr="00074C3D" w:rsidRDefault="00074C3D" w:rsidP="00074C3D">
      <w:pPr>
        <w:pStyle w:val="a4"/>
        <w:ind w:left="0"/>
        <w:rPr>
          <w:sz w:val="20"/>
          <w:szCs w:val="20"/>
        </w:rPr>
      </w:pPr>
    </w:p>
    <w:p w:rsidR="00074C3D" w:rsidRPr="00074C3D" w:rsidRDefault="00074C3D" w:rsidP="00074C3D">
      <w:pPr>
        <w:pStyle w:val="a4"/>
        <w:ind w:left="0"/>
        <w:rPr>
          <w:sz w:val="20"/>
          <w:szCs w:val="20"/>
        </w:rPr>
      </w:pPr>
    </w:p>
    <w:p w:rsidR="00074C3D" w:rsidRDefault="00324C54" w:rsidP="00074C3D">
      <w:pPr>
        <w:pStyle w:val="a4"/>
        <w:ind w:left="0"/>
        <w:rPr>
          <w:sz w:val="20"/>
          <w:szCs w:val="20"/>
        </w:rPr>
      </w:pPr>
      <w:r>
        <w:rPr>
          <w:sz w:val="20"/>
          <w:szCs w:val="20"/>
        </w:rPr>
        <w:t>Пинегина Р.Р.</w:t>
      </w:r>
    </w:p>
    <w:p w:rsidR="00324C54" w:rsidRDefault="00324C54" w:rsidP="00074C3D">
      <w:pPr>
        <w:pStyle w:val="a4"/>
        <w:ind w:left="0"/>
        <w:rPr>
          <w:sz w:val="20"/>
          <w:szCs w:val="20"/>
        </w:rPr>
      </w:pPr>
      <w:r>
        <w:rPr>
          <w:sz w:val="20"/>
          <w:szCs w:val="20"/>
        </w:rPr>
        <w:t>8(34141)52768</w:t>
      </w:r>
    </w:p>
    <w:p w:rsidR="00FC2F5D" w:rsidRDefault="00FC2F5D" w:rsidP="00074C3D">
      <w:pPr>
        <w:pStyle w:val="a4"/>
        <w:ind w:left="0"/>
        <w:rPr>
          <w:sz w:val="20"/>
          <w:szCs w:val="20"/>
        </w:rPr>
      </w:pPr>
    </w:p>
    <w:p w:rsidR="00FC2F5D" w:rsidRDefault="00FC2F5D" w:rsidP="00074C3D">
      <w:pPr>
        <w:pStyle w:val="a4"/>
        <w:ind w:left="0"/>
        <w:rPr>
          <w:sz w:val="20"/>
          <w:szCs w:val="20"/>
        </w:rPr>
      </w:pPr>
    </w:p>
    <w:p w:rsidR="00FC2F5D" w:rsidRDefault="00FC2F5D" w:rsidP="00FC2F5D">
      <w:pPr>
        <w:tabs>
          <w:tab w:val="left" w:pos="993"/>
        </w:tabs>
        <w:ind w:left="5954"/>
        <w:jc w:val="center"/>
        <w:rPr>
          <w:color w:val="000000"/>
        </w:rPr>
      </w:pPr>
    </w:p>
    <w:p w:rsidR="00FC2F5D" w:rsidRDefault="00FC2F5D" w:rsidP="00FC2F5D">
      <w:pPr>
        <w:tabs>
          <w:tab w:val="left" w:pos="993"/>
        </w:tabs>
        <w:ind w:left="5954"/>
        <w:jc w:val="center"/>
        <w:rPr>
          <w:color w:val="000000"/>
        </w:rPr>
      </w:pPr>
    </w:p>
    <w:p w:rsidR="00FC2F5D" w:rsidRPr="00FC2F5D" w:rsidRDefault="00FC2F5D" w:rsidP="00FC2F5D">
      <w:pPr>
        <w:tabs>
          <w:tab w:val="left" w:pos="993"/>
        </w:tabs>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Приложение 1</w:t>
      </w:r>
    </w:p>
    <w:p w:rsidR="00FC2F5D" w:rsidRPr="00FC2F5D" w:rsidRDefault="00FC2F5D" w:rsidP="00FC2F5D">
      <w:pPr>
        <w:tabs>
          <w:tab w:val="left" w:pos="993"/>
        </w:tabs>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к постановлению Администрации муниципального образования «Глазовский район»</w:t>
      </w:r>
    </w:p>
    <w:p w:rsidR="00FC2F5D" w:rsidRPr="00FC2F5D" w:rsidRDefault="00FC2F5D" w:rsidP="00FC2F5D">
      <w:pPr>
        <w:tabs>
          <w:tab w:val="left" w:pos="993"/>
        </w:tabs>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от </w:t>
      </w:r>
      <w:r w:rsidR="009A10B9">
        <w:rPr>
          <w:rFonts w:ascii="Times New Roman" w:hAnsi="Times New Roman" w:cs="Times New Roman"/>
          <w:color w:val="000000"/>
          <w:sz w:val="24"/>
          <w:szCs w:val="24"/>
        </w:rPr>
        <w:t>19 февраля 2018 года</w:t>
      </w:r>
      <w:r w:rsidRPr="00FC2F5D">
        <w:rPr>
          <w:rFonts w:ascii="Times New Roman" w:hAnsi="Times New Roman" w:cs="Times New Roman"/>
          <w:color w:val="000000"/>
          <w:sz w:val="24"/>
          <w:szCs w:val="24"/>
        </w:rPr>
        <w:t xml:space="preserve"> № </w:t>
      </w:r>
      <w:r w:rsidR="009A10B9">
        <w:rPr>
          <w:rFonts w:ascii="Times New Roman" w:hAnsi="Times New Roman" w:cs="Times New Roman"/>
          <w:color w:val="000000"/>
          <w:sz w:val="24"/>
          <w:szCs w:val="24"/>
        </w:rPr>
        <w:t>1.26</w:t>
      </w:r>
    </w:p>
    <w:p w:rsidR="00FC2F5D" w:rsidRPr="00FC2F5D" w:rsidRDefault="00FC2F5D" w:rsidP="00FC2F5D">
      <w:pPr>
        <w:tabs>
          <w:tab w:val="left" w:pos="0"/>
        </w:tabs>
        <w:jc w:val="center"/>
        <w:rPr>
          <w:rFonts w:ascii="Times New Roman" w:hAnsi="Times New Roman" w:cs="Times New Roman"/>
          <w:color w:val="000000"/>
          <w:sz w:val="24"/>
          <w:szCs w:val="24"/>
        </w:rPr>
      </w:pPr>
    </w:p>
    <w:p w:rsidR="00FC2F5D" w:rsidRPr="00FC2F5D" w:rsidRDefault="00FC2F5D" w:rsidP="00FC2F5D">
      <w:pPr>
        <w:tabs>
          <w:tab w:val="left" w:pos="0"/>
          <w:tab w:val="left" w:pos="5954"/>
        </w:tabs>
        <w:ind w:left="5954"/>
        <w:jc w:val="right"/>
        <w:rPr>
          <w:rFonts w:ascii="Times New Roman" w:hAnsi="Times New Roman" w:cs="Times New Roman"/>
          <w:color w:val="000000"/>
          <w:sz w:val="24"/>
          <w:szCs w:val="24"/>
        </w:rPr>
      </w:pPr>
    </w:p>
    <w:p w:rsidR="00FC2F5D" w:rsidRPr="00FC2F5D" w:rsidRDefault="00FC2F5D" w:rsidP="00FC2F5D">
      <w:pPr>
        <w:autoSpaceDE w:val="0"/>
        <w:autoSpaceDN w:val="0"/>
        <w:adjustRightInd w:val="0"/>
        <w:jc w:val="center"/>
        <w:rPr>
          <w:rFonts w:ascii="Times New Roman" w:hAnsi="Times New Roman" w:cs="Times New Roman"/>
          <w:b/>
          <w:sz w:val="24"/>
          <w:szCs w:val="24"/>
        </w:rPr>
      </w:pPr>
      <w:r w:rsidRPr="00FC2F5D">
        <w:rPr>
          <w:rFonts w:ascii="Times New Roman" w:hAnsi="Times New Roman" w:cs="Times New Roman"/>
          <w:b/>
          <w:sz w:val="24"/>
          <w:szCs w:val="24"/>
        </w:rPr>
        <w:t>Муниципальная программа муниципального образования «Глазовский район»</w:t>
      </w:r>
    </w:p>
    <w:p w:rsidR="00FC2F5D" w:rsidRPr="00FC2F5D" w:rsidRDefault="00FC2F5D" w:rsidP="00FC2F5D">
      <w:pPr>
        <w:autoSpaceDE w:val="0"/>
        <w:autoSpaceDN w:val="0"/>
        <w:adjustRightInd w:val="0"/>
        <w:jc w:val="center"/>
        <w:rPr>
          <w:rFonts w:ascii="Times New Roman" w:hAnsi="Times New Roman" w:cs="Times New Roman"/>
          <w:b/>
          <w:sz w:val="24"/>
          <w:szCs w:val="24"/>
        </w:rPr>
      </w:pPr>
      <w:r w:rsidRPr="00FC2F5D">
        <w:rPr>
          <w:rFonts w:ascii="Times New Roman" w:hAnsi="Times New Roman" w:cs="Times New Roman"/>
          <w:b/>
          <w:sz w:val="24"/>
          <w:szCs w:val="24"/>
        </w:rPr>
        <w:t>«Развитие образования и воспитание» на 2015-2020 годы</w:t>
      </w:r>
    </w:p>
    <w:p w:rsidR="00FC2F5D" w:rsidRPr="00FC2F5D" w:rsidRDefault="00FC2F5D" w:rsidP="00FC2F5D">
      <w:pPr>
        <w:autoSpaceDE w:val="0"/>
        <w:autoSpaceDN w:val="0"/>
        <w:adjustRightInd w:val="0"/>
        <w:rPr>
          <w:rFonts w:ascii="Times New Roman" w:hAnsi="Times New Roman" w:cs="Times New Roman"/>
          <w:b/>
          <w:bCs/>
          <w:sz w:val="24"/>
          <w:szCs w:val="24"/>
        </w:rPr>
      </w:pPr>
      <w:r>
        <w:rPr>
          <w:rFonts w:ascii="Times New Roman" w:hAnsi="Times New Roman" w:cs="Times New Roman"/>
          <w:color w:val="000000"/>
          <w:sz w:val="24"/>
          <w:szCs w:val="24"/>
        </w:rPr>
        <w:t xml:space="preserve">                       </w:t>
      </w:r>
      <w:r w:rsidRPr="00FC2F5D">
        <w:rPr>
          <w:rFonts w:ascii="Times New Roman" w:hAnsi="Times New Roman" w:cs="Times New Roman"/>
          <w:b/>
          <w:bCs/>
          <w:sz w:val="24"/>
          <w:szCs w:val="24"/>
        </w:rPr>
        <w:t>Краткая характеристика (паспорт)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60"/>
      </w:tblGrid>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7760" w:type="dxa"/>
          </w:tcPr>
          <w:p w:rsidR="00FC2F5D" w:rsidRPr="00FC2F5D" w:rsidRDefault="00FC2F5D" w:rsidP="00FC2F5D">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«Развитие образования и воспитание» на 2015-2020 годы»</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7760"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FC2F5D" w:rsidRPr="00FC2F5D" w:rsidRDefault="00FC2F5D" w:rsidP="00FC2F5D">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01.4. Реализация молодежной политики в Глазовском районе в 2015-2020 годах</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Организация отдыха, оздоровления и занятости  детей в каникулярное время на 2015-2020 гг.</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7760"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7760"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«Глазовский район»</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Соисполнители подпрограмм</w:t>
            </w:r>
          </w:p>
        </w:tc>
        <w:tc>
          <w:tcPr>
            <w:tcW w:w="7760"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Администрация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Администрация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 Отдел  культуры и молодежной политики Администрации муниципального образования «Глазовский район»;</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Отдел культуры и молодежной политики,</w:t>
            </w:r>
            <w:r w:rsidRPr="00FC2F5D">
              <w:rPr>
                <w:rFonts w:ascii="Times New Roman" w:hAnsi="Times New Roman" w:cs="Times New Roman"/>
                <w:color w:val="000000"/>
                <w:sz w:val="24"/>
                <w:szCs w:val="24"/>
              </w:rPr>
              <w:t xml:space="preserve"> Муниципальное учреждение «Молодежный центр «Диалог» муниципального образования «Глазовский район»</w:t>
            </w:r>
            <w:r w:rsidRPr="00FC2F5D">
              <w:rPr>
                <w:rFonts w:ascii="Times New Roman" w:hAnsi="Times New Roman" w:cs="Times New Roman"/>
                <w:sz w:val="24"/>
                <w:szCs w:val="24"/>
              </w:rPr>
              <w:t>,</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 культуры и молодежной политики,  Администрация муниципального образования «Глазовский район»</w:t>
            </w:r>
          </w:p>
          <w:p w:rsidR="00FC2F5D" w:rsidRPr="00FC2F5D" w:rsidRDefault="00FC2F5D" w:rsidP="00FC2F5D">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Отдел физической культуры и спорта</w:t>
            </w:r>
            <w:r w:rsidRPr="00FC2F5D">
              <w:rPr>
                <w:rFonts w:ascii="Times New Roman" w:hAnsi="Times New Roman" w:cs="Times New Roman"/>
                <w:sz w:val="24"/>
                <w:szCs w:val="24"/>
              </w:rPr>
              <w:t xml:space="preserve"> Администрации муниципального образования «Глазовский  район»</w:t>
            </w:r>
            <w:r w:rsidRPr="00FC2F5D">
              <w:rPr>
                <w:rFonts w:ascii="Times New Roman" w:hAnsi="Times New Roman" w:cs="Times New Roman"/>
                <w:color w:val="000000"/>
                <w:sz w:val="24"/>
                <w:szCs w:val="24"/>
              </w:rPr>
              <w:t>,</w:t>
            </w:r>
          </w:p>
          <w:p w:rsidR="00FC2F5D" w:rsidRPr="00FC2F5D" w:rsidRDefault="00FC2F5D" w:rsidP="00FC2F5D">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r w:rsidRPr="00FC2F5D">
              <w:rPr>
                <w:rFonts w:ascii="Times New Roman" w:hAnsi="Times New Roman" w:cs="Times New Roman"/>
                <w:color w:val="000000"/>
                <w:sz w:val="24"/>
                <w:szCs w:val="24"/>
              </w:rPr>
              <w:t xml:space="preserve">, </w:t>
            </w:r>
          </w:p>
          <w:p w:rsidR="00FC2F5D" w:rsidRPr="00FC2F5D" w:rsidRDefault="00FC2F5D" w:rsidP="00FC2F5D">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FC2F5D">
              <w:rPr>
                <w:rFonts w:ascii="Times New Roman" w:hAnsi="Times New Roman" w:cs="Times New Roman"/>
                <w:color w:val="000000"/>
                <w:sz w:val="24"/>
                <w:szCs w:val="24"/>
              </w:rPr>
              <w:t xml:space="preserve"> (по согласованию), </w:t>
            </w:r>
          </w:p>
          <w:p w:rsidR="00FC2F5D" w:rsidRPr="00FC2F5D" w:rsidRDefault="00FC2F5D" w:rsidP="00FC2F5D">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760"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«Глазовский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Задачи программы (цели </w:t>
            </w:r>
            <w:r w:rsidRPr="00FC2F5D">
              <w:rPr>
                <w:rFonts w:ascii="Times New Roman" w:hAnsi="Times New Roman" w:cs="Times New Roman"/>
                <w:sz w:val="24"/>
                <w:szCs w:val="24"/>
              </w:rPr>
              <w:lastRenderedPageBreak/>
              <w:t>подпрограмм)</w:t>
            </w:r>
          </w:p>
        </w:tc>
        <w:tc>
          <w:tcPr>
            <w:tcW w:w="7760"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lastRenderedPageBreak/>
              <w:t>01.1.</w:t>
            </w: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 xml:space="preserve">общедоступного и бесплатного дошкольного образования на территории муниципального образования </w:t>
            </w:r>
            <w:r w:rsidRPr="00FC2F5D">
              <w:rPr>
                <w:rFonts w:ascii="Times New Roman" w:hAnsi="Times New Roman" w:cs="Times New Roman"/>
                <w:sz w:val="24"/>
                <w:szCs w:val="24"/>
              </w:rPr>
              <w:lastRenderedPageBreak/>
              <w:t>«Глазовский район», п</w:t>
            </w:r>
            <w:r w:rsidRPr="00FC2F5D">
              <w:rPr>
                <w:rFonts w:ascii="Times New Roman" w:hAnsi="Times New Roman" w:cs="Times New Roman"/>
                <w:bCs/>
                <w:sz w:val="24"/>
                <w:szCs w:val="24"/>
              </w:rPr>
              <w:t>овышение его доступности и качества</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«Глазовский район», обеспечение равного доступа к качественному образованию для всех категорий детей.</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sz w:val="24"/>
                <w:szCs w:val="24"/>
              </w:rPr>
              <w:t>01.3.</w:t>
            </w:r>
            <w:r w:rsidRPr="00FC2F5D">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FC2F5D">
              <w:rPr>
                <w:rFonts w:ascii="Times New Roman" w:hAnsi="Times New Roman" w:cs="Times New Roman"/>
                <w:sz w:val="24"/>
                <w:szCs w:val="24"/>
              </w:rPr>
              <w:t>муниципального образования «Глазовский район»</w:t>
            </w:r>
            <w:r w:rsidRPr="00FC2F5D">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«Глазовский район», развитие их потенциала в интересах общества.</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«Глазовский район».</w:t>
            </w:r>
          </w:p>
          <w:p w:rsidR="00FC2F5D" w:rsidRPr="00FC2F5D" w:rsidRDefault="00FC2F5D" w:rsidP="00FC2F5D">
            <w:pPr>
              <w:shd w:val="clear" w:color="auto" w:fill="FFFFFF"/>
              <w:tabs>
                <w:tab w:val="left" w:pos="404"/>
              </w:tabs>
              <w:jc w:val="both"/>
              <w:rPr>
                <w:rFonts w:ascii="Times New Roman" w:hAnsi="Times New Roman" w:cs="Times New Roman"/>
                <w:bCs/>
                <w:iCs/>
                <w:sz w:val="24"/>
                <w:szCs w:val="24"/>
              </w:rPr>
            </w:pPr>
            <w:r w:rsidRPr="00FC2F5D">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Целевые показатели</w:t>
            </w:r>
          </w:p>
        </w:tc>
        <w:tc>
          <w:tcPr>
            <w:tcW w:w="7760"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Целевые показатели определены по подпрограммам муниципальной программы</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Сроки и этапы  реализации</w:t>
            </w:r>
          </w:p>
        </w:tc>
        <w:tc>
          <w:tcPr>
            <w:tcW w:w="7760"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Срок реализации - 2015-2020 годы.</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Этапы реализации муниципальной программы и ее подпрограмм не выделяются.</w:t>
            </w:r>
          </w:p>
        </w:tc>
      </w:tr>
      <w:tr w:rsidR="00FC2F5D" w:rsidRPr="00FC2F5D" w:rsidTr="00FC2F5D">
        <w:tc>
          <w:tcPr>
            <w:tcW w:w="2093" w:type="dxa"/>
          </w:tcPr>
          <w:p w:rsidR="00FC2F5D" w:rsidRPr="00EA2D72" w:rsidRDefault="00FC2F5D" w:rsidP="00FC2F5D">
            <w:pPr>
              <w:autoSpaceDE w:val="0"/>
              <w:autoSpaceDN w:val="0"/>
              <w:adjustRightInd w:val="0"/>
              <w:rPr>
                <w:rFonts w:ascii="Times New Roman" w:hAnsi="Times New Roman" w:cs="Times New Roman"/>
                <w:sz w:val="24"/>
                <w:szCs w:val="24"/>
              </w:rPr>
            </w:pPr>
            <w:r w:rsidRPr="00EA2D72">
              <w:rPr>
                <w:rFonts w:ascii="Times New Roman" w:hAnsi="Times New Roman" w:cs="Times New Roman"/>
                <w:sz w:val="24"/>
                <w:szCs w:val="24"/>
              </w:rPr>
              <w:t>Ресурсное обеспечение реализации муниципальной программы за счет всех источников финансирования</w:t>
            </w:r>
          </w:p>
        </w:tc>
        <w:tc>
          <w:tcPr>
            <w:tcW w:w="7760" w:type="dxa"/>
          </w:tcPr>
          <w:p w:rsidR="00FC2F5D" w:rsidRPr="00A61065" w:rsidRDefault="00FC2F5D" w:rsidP="00FC2F5D">
            <w:pPr>
              <w:jc w:val="both"/>
              <w:rPr>
                <w:rFonts w:ascii="Times New Roman" w:hAnsi="Times New Roman" w:cs="Times New Roman"/>
                <w:sz w:val="24"/>
                <w:szCs w:val="24"/>
              </w:rPr>
            </w:pPr>
            <w:proofErr w:type="gramStart"/>
            <w:r w:rsidRPr="0066727D">
              <w:rPr>
                <w:rFonts w:ascii="Times New Roman" w:hAnsi="Times New Roman" w:cs="Times New Roman"/>
                <w:sz w:val="24"/>
                <w:szCs w:val="24"/>
              </w:rPr>
              <w:t xml:space="preserve">Общий объем финансирования мероприятий муниципальной программы на 2015-2020 годы составляет </w:t>
            </w:r>
            <w:r w:rsidR="0066727D" w:rsidRPr="0066727D">
              <w:rPr>
                <w:rFonts w:ascii="Times New Roman" w:hAnsi="Times New Roman" w:cs="Times New Roman"/>
                <w:bCs/>
                <w:sz w:val="24"/>
                <w:szCs w:val="24"/>
              </w:rPr>
              <w:t>1 760 472,1</w:t>
            </w:r>
            <w:r w:rsidRPr="0066727D">
              <w:rPr>
                <w:rFonts w:ascii="Times New Roman" w:hAnsi="Times New Roman" w:cs="Times New Roman"/>
                <w:sz w:val="24"/>
                <w:szCs w:val="24"/>
              </w:rPr>
              <w:t xml:space="preserve">  тыс. руб., в том числе за счет  бюджета муниципального образования </w:t>
            </w:r>
            <w:r w:rsidR="0066727D" w:rsidRPr="0066727D">
              <w:rPr>
                <w:rFonts w:ascii="Times New Roman" w:hAnsi="Times New Roman" w:cs="Times New Roman"/>
                <w:sz w:val="24"/>
                <w:szCs w:val="24"/>
              </w:rPr>
              <w:t>«Глазовский район» – 1 714 301,3</w:t>
            </w:r>
            <w:r w:rsidRPr="0066727D">
              <w:rPr>
                <w:rFonts w:ascii="Times New Roman" w:hAnsi="Times New Roman" w:cs="Times New Roman"/>
                <w:sz w:val="24"/>
                <w:szCs w:val="24"/>
              </w:rPr>
              <w:t xml:space="preserve"> тыс. руб., за счет средств бюджета Удмуртской Республики, планируемых к привлечению –</w:t>
            </w:r>
            <w:r w:rsidR="0066727D" w:rsidRPr="0066727D">
              <w:rPr>
                <w:rFonts w:ascii="Times New Roman" w:hAnsi="Times New Roman" w:cs="Times New Roman"/>
                <w:bCs/>
                <w:sz w:val="24"/>
                <w:szCs w:val="24"/>
              </w:rPr>
              <w:t xml:space="preserve"> 3 953,4</w:t>
            </w:r>
            <w:r w:rsidRPr="0066727D">
              <w:rPr>
                <w:rFonts w:ascii="Times New Roman" w:hAnsi="Times New Roman" w:cs="Times New Roman"/>
                <w:bCs/>
                <w:sz w:val="24"/>
                <w:szCs w:val="24"/>
              </w:rPr>
              <w:t xml:space="preserve"> </w:t>
            </w:r>
            <w:r w:rsidRPr="0066727D">
              <w:rPr>
                <w:rFonts w:ascii="Times New Roman" w:hAnsi="Times New Roman" w:cs="Times New Roman"/>
                <w:sz w:val="24"/>
                <w:szCs w:val="24"/>
              </w:rPr>
              <w:t>тыс. руб</w:t>
            </w:r>
            <w:r w:rsidRPr="00A61065">
              <w:rPr>
                <w:rFonts w:ascii="Times New Roman" w:hAnsi="Times New Roman" w:cs="Times New Roman"/>
                <w:sz w:val="24"/>
                <w:szCs w:val="24"/>
              </w:rPr>
              <w:t>.</w:t>
            </w:r>
            <w:r w:rsidR="00A61065" w:rsidRPr="00A61065">
              <w:rPr>
                <w:rFonts w:ascii="Times New Roman" w:hAnsi="Times New Roman" w:cs="Times New Roman"/>
                <w:sz w:val="24"/>
                <w:szCs w:val="24"/>
              </w:rPr>
              <w:t>, за счет иных источников –</w:t>
            </w:r>
            <w:r w:rsidR="00792B26">
              <w:rPr>
                <w:rFonts w:ascii="Times New Roman" w:hAnsi="Times New Roman" w:cs="Times New Roman"/>
                <w:sz w:val="24"/>
                <w:szCs w:val="24"/>
              </w:rPr>
              <w:t xml:space="preserve"> 42 217,4</w:t>
            </w:r>
            <w:r w:rsidR="00A61065" w:rsidRPr="00A61065">
              <w:rPr>
                <w:rFonts w:ascii="Times New Roman" w:hAnsi="Times New Roman" w:cs="Times New Roman"/>
                <w:sz w:val="24"/>
                <w:szCs w:val="24"/>
              </w:rPr>
              <w:t xml:space="preserve"> тыс. руб.</w:t>
            </w:r>
            <w:r w:rsidRPr="00A61065">
              <w:rPr>
                <w:rFonts w:ascii="Times New Roman" w:hAnsi="Times New Roman" w:cs="Times New Roman"/>
                <w:sz w:val="24"/>
                <w:szCs w:val="24"/>
              </w:rPr>
              <w:t xml:space="preserve"> </w:t>
            </w:r>
            <w:proofErr w:type="gramEnd"/>
          </w:p>
          <w:p w:rsidR="00FC2F5D" w:rsidRPr="00952D01" w:rsidRDefault="00FC2F5D" w:rsidP="00FC2F5D">
            <w:pPr>
              <w:jc w:val="both"/>
              <w:rPr>
                <w:rFonts w:ascii="Times New Roman" w:hAnsi="Times New Roman" w:cs="Times New Roman"/>
                <w:sz w:val="24"/>
                <w:szCs w:val="24"/>
              </w:rPr>
            </w:pPr>
            <w:r w:rsidRPr="00952D01">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559"/>
              <w:gridCol w:w="1559"/>
              <w:gridCol w:w="1560"/>
              <w:gridCol w:w="1843"/>
              <w:gridCol w:w="23"/>
            </w:tblGrid>
            <w:tr w:rsidR="00FC2F5D" w:rsidRPr="00FC2F5D" w:rsidTr="0069173C">
              <w:tc>
                <w:tcPr>
                  <w:tcW w:w="1588" w:type="dxa"/>
                  <w:vMerge w:val="restart"/>
                </w:tcPr>
                <w:p w:rsidR="00FC2F5D" w:rsidRPr="006A7339" w:rsidRDefault="00FC2F5D" w:rsidP="00FC2F5D">
                  <w:pPr>
                    <w:snapToGrid w:val="0"/>
                    <w:rPr>
                      <w:rFonts w:ascii="Times New Roman" w:hAnsi="Times New Roman" w:cs="Times New Roman"/>
                      <w:sz w:val="24"/>
                      <w:szCs w:val="24"/>
                    </w:rPr>
                  </w:pPr>
                  <w:r w:rsidRPr="006A7339">
                    <w:rPr>
                      <w:rFonts w:ascii="Times New Roman" w:hAnsi="Times New Roman" w:cs="Times New Roman"/>
                      <w:sz w:val="24"/>
                      <w:szCs w:val="24"/>
                    </w:rPr>
                    <w:t>Годы реализации</w:t>
                  </w:r>
                </w:p>
              </w:tc>
              <w:tc>
                <w:tcPr>
                  <w:tcW w:w="1559" w:type="dxa"/>
                  <w:vMerge w:val="restart"/>
                </w:tcPr>
                <w:p w:rsidR="00FC2F5D" w:rsidRPr="006A7339" w:rsidRDefault="00FC2F5D" w:rsidP="00FC2F5D">
                  <w:pPr>
                    <w:snapToGrid w:val="0"/>
                    <w:jc w:val="center"/>
                    <w:rPr>
                      <w:rFonts w:ascii="Times New Roman" w:hAnsi="Times New Roman" w:cs="Times New Roman"/>
                      <w:sz w:val="24"/>
                      <w:szCs w:val="24"/>
                    </w:rPr>
                  </w:pPr>
                  <w:r w:rsidRPr="006A7339">
                    <w:rPr>
                      <w:rFonts w:ascii="Times New Roman" w:hAnsi="Times New Roman" w:cs="Times New Roman"/>
                      <w:sz w:val="24"/>
                      <w:szCs w:val="24"/>
                    </w:rPr>
                    <w:t>Всего</w:t>
                  </w:r>
                </w:p>
              </w:tc>
              <w:tc>
                <w:tcPr>
                  <w:tcW w:w="4985" w:type="dxa"/>
                  <w:gridSpan w:val="4"/>
                </w:tcPr>
                <w:p w:rsidR="00FC2F5D" w:rsidRPr="006A7339" w:rsidRDefault="00FC2F5D" w:rsidP="00FC2F5D">
                  <w:pPr>
                    <w:snapToGrid w:val="0"/>
                    <w:jc w:val="center"/>
                    <w:rPr>
                      <w:rFonts w:ascii="Times New Roman" w:hAnsi="Times New Roman" w:cs="Times New Roman"/>
                      <w:sz w:val="24"/>
                      <w:szCs w:val="24"/>
                    </w:rPr>
                  </w:pPr>
                  <w:r w:rsidRPr="006A7339">
                    <w:rPr>
                      <w:rFonts w:ascii="Times New Roman" w:hAnsi="Times New Roman" w:cs="Times New Roman"/>
                      <w:sz w:val="24"/>
                      <w:szCs w:val="24"/>
                    </w:rPr>
                    <w:t>в том числе:</w:t>
                  </w:r>
                </w:p>
              </w:tc>
            </w:tr>
            <w:tr w:rsidR="00277B7F" w:rsidRPr="00FC2F5D" w:rsidTr="006A7339">
              <w:trPr>
                <w:gridAfter w:val="1"/>
                <w:wAfter w:w="23" w:type="dxa"/>
                <w:trHeight w:val="1237"/>
              </w:trPr>
              <w:tc>
                <w:tcPr>
                  <w:tcW w:w="1588" w:type="dxa"/>
                  <w:vMerge/>
                </w:tcPr>
                <w:p w:rsidR="00277B7F" w:rsidRPr="006A7339" w:rsidRDefault="00277B7F" w:rsidP="00FC2F5D">
                  <w:pPr>
                    <w:snapToGrid w:val="0"/>
                    <w:rPr>
                      <w:rFonts w:ascii="Times New Roman" w:hAnsi="Times New Roman" w:cs="Times New Roman"/>
                      <w:sz w:val="24"/>
                      <w:szCs w:val="24"/>
                    </w:rPr>
                  </w:pPr>
                </w:p>
              </w:tc>
              <w:tc>
                <w:tcPr>
                  <w:tcW w:w="1559" w:type="dxa"/>
                  <w:vMerge/>
                </w:tcPr>
                <w:p w:rsidR="00277B7F" w:rsidRPr="006A7339" w:rsidRDefault="00277B7F" w:rsidP="00FC2F5D">
                  <w:pPr>
                    <w:snapToGrid w:val="0"/>
                    <w:rPr>
                      <w:rFonts w:ascii="Times New Roman" w:hAnsi="Times New Roman" w:cs="Times New Roman"/>
                      <w:sz w:val="24"/>
                      <w:szCs w:val="24"/>
                    </w:rPr>
                  </w:pPr>
                </w:p>
              </w:tc>
              <w:tc>
                <w:tcPr>
                  <w:tcW w:w="1559" w:type="dxa"/>
                  <w:vAlign w:val="center"/>
                </w:tcPr>
                <w:p w:rsidR="00277B7F" w:rsidRPr="006A7339" w:rsidRDefault="00277B7F" w:rsidP="006A7339">
                  <w:pPr>
                    <w:autoSpaceDE w:val="0"/>
                    <w:autoSpaceDN w:val="0"/>
                    <w:adjustRightInd w:val="0"/>
                    <w:jc w:val="center"/>
                    <w:rPr>
                      <w:rFonts w:ascii="Times New Roman" w:hAnsi="Times New Roman" w:cs="Times New Roman"/>
                      <w:sz w:val="24"/>
                      <w:szCs w:val="24"/>
                    </w:rPr>
                  </w:pPr>
                  <w:r w:rsidRPr="006A7339">
                    <w:rPr>
                      <w:rFonts w:ascii="Times New Roman" w:hAnsi="Times New Roman" w:cs="Times New Roman"/>
                      <w:sz w:val="24"/>
                      <w:szCs w:val="24"/>
                    </w:rPr>
                    <w:t>бюджет муниципального образования «Глазовский район»</w:t>
                  </w:r>
                </w:p>
                <w:p w:rsidR="00277B7F" w:rsidRPr="006A7339" w:rsidRDefault="00277B7F" w:rsidP="006A7339">
                  <w:pPr>
                    <w:autoSpaceDE w:val="0"/>
                    <w:autoSpaceDN w:val="0"/>
                    <w:adjustRightInd w:val="0"/>
                    <w:jc w:val="center"/>
                    <w:rPr>
                      <w:rFonts w:ascii="Times New Roman" w:hAnsi="Times New Roman" w:cs="Times New Roman"/>
                      <w:sz w:val="24"/>
                      <w:szCs w:val="24"/>
                    </w:rPr>
                  </w:pPr>
                </w:p>
              </w:tc>
              <w:tc>
                <w:tcPr>
                  <w:tcW w:w="1560" w:type="dxa"/>
                </w:tcPr>
                <w:p w:rsidR="00277B7F" w:rsidRPr="006A7339" w:rsidRDefault="00277B7F" w:rsidP="006A7339">
                  <w:pPr>
                    <w:autoSpaceDE w:val="0"/>
                    <w:autoSpaceDN w:val="0"/>
                    <w:adjustRightInd w:val="0"/>
                    <w:jc w:val="center"/>
                    <w:rPr>
                      <w:rFonts w:ascii="Times New Roman" w:hAnsi="Times New Roman" w:cs="Times New Roman"/>
                      <w:sz w:val="24"/>
                      <w:szCs w:val="24"/>
                    </w:rPr>
                  </w:pPr>
                  <w:r w:rsidRPr="006A7339">
                    <w:rPr>
                      <w:rFonts w:ascii="Times New Roman" w:hAnsi="Times New Roman" w:cs="Times New Roman"/>
                      <w:sz w:val="24"/>
                      <w:szCs w:val="24"/>
                    </w:rPr>
                    <w:t xml:space="preserve">средства бюджета УР, планируемые </w:t>
                  </w:r>
                  <w:r w:rsidR="006A7339" w:rsidRPr="006A7339">
                    <w:rPr>
                      <w:rFonts w:ascii="Times New Roman" w:hAnsi="Times New Roman" w:cs="Times New Roman"/>
                      <w:sz w:val="24"/>
                      <w:szCs w:val="24"/>
                    </w:rPr>
                    <w:t xml:space="preserve"> </w:t>
                  </w:r>
                  <w:r w:rsidRPr="006A7339">
                    <w:rPr>
                      <w:rFonts w:ascii="Times New Roman" w:hAnsi="Times New Roman" w:cs="Times New Roman"/>
                      <w:sz w:val="24"/>
                      <w:szCs w:val="24"/>
                    </w:rPr>
                    <w:t>к привлечению</w:t>
                  </w:r>
                </w:p>
              </w:tc>
              <w:tc>
                <w:tcPr>
                  <w:tcW w:w="1843" w:type="dxa"/>
                </w:tcPr>
                <w:p w:rsidR="00277B7F" w:rsidRPr="006A7339" w:rsidRDefault="006A7339" w:rsidP="006A7339">
                  <w:pPr>
                    <w:autoSpaceDE w:val="0"/>
                    <w:autoSpaceDN w:val="0"/>
                    <w:adjustRightInd w:val="0"/>
                    <w:rPr>
                      <w:rFonts w:ascii="Times New Roman" w:hAnsi="Times New Roman" w:cs="Times New Roman"/>
                      <w:sz w:val="24"/>
                      <w:szCs w:val="24"/>
                    </w:rPr>
                  </w:pPr>
                  <w:r w:rsidRPr="006A7339">
                    <w:rPr>
                      <w:rFonts w:ascii="Times New Roman" w:hAnsi="Times New Roman" w:cs="Times New Roman"/>
                      <w:sz w:val="24"/>
                      <w:szCs w:val="24"/>
                    </w:rPr>
                    <w:t>иные источники</w:t>
                  </w:r>
                </w:p>
              </w:tc>
            </w:tr>
            <w:tr w:rsidR="00277B7F" w:rsidRPr="00FC2F5D" w:rsidTr="006A7339">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14F30">
                      <w:rPr>
                        <w:rFonts w:ascii="Times New Roman" w:hAnsi="Times New Roman" w:cs="Times New Roman"/>
                        <w:sz w:val="24"/>
                        <w:szCs w:val="24"/>
                      </w:rPr>
                      <w:t>2015 г</w:t>
                    </w:r>
                  </w:smartTag>
                  <w:r w:rsidRPr="00814F30">
                    <w:rPr>
                      <w:rFonts w:ascii="Times New Roman" w:hAnsi="Times New Roman" w:cs="Times New Roman"/>
                      <w:sz w:val="24"/>
                      <w:szCs w:val="24"/>
                    </w:rPr>
                    <w:t>.</w:t>
                  </w:r>
                </w:p>
              </w:tc>
              <w:tc>
                <w:tcPr>
                  <w:tcW w:w="1559" w:type="dxa"/>
                  <w:vAlign w:val="center"/>
                </w:tcPr>
                <w:p w:rsidR="00277B7F" w:rsidRPr="00814F30" w:rsidRDefault="00814F30" w:rsidP="00FC2F5D">
                  <w:pPr>
                    <w:autoSpaceDE w:val="0"/>
                    <w:autoSpaceDN w:val="0"/>
                    <w:adjustRightInd w:val="0"/>
                    <w:jc w:val="center"/>
                    <w:rPr>
                      <w:rFonts w:ascii="Times New Roman" w:hAnsi="Times New Roman" w:cs="Times New Roman"/>
                      <w:b/>
                      <w:sz w:val="24"/>
                      <w:szCs w:val="24"/>
                    </w:rPr>
                  </w:pPr>
                  <w:r w:rsidRPr="00814F30">
                    <w:rPr>
                      <w:rFonts w:ascii="Times New Roman" w:hAnsi="Times New Roman" w:cs="Times New Roman"/>
                      <w:b/>
                      <w:sz w:val="24"/>
                      <w:szCs w:val="24"/>
                    </w:rPr>
                    <w:t>227 436,9</w:t>
                  </w:r>
                </w:p>
              </w:tc>
              <w:tc>
                <w:tcPr>
                  <w:tcW w:w="1559" w:type="dxa"/>
                  <w:vAlign w:val="center"/>
                </w:tcPr>
                <w:p w:rsidR="00277B7F" w:rsidRPr="00814F30" w:rsidRDefault="00814F30" w:rsidP="00FC2F5D">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223 483,5</w:t>
                  </w:r>
                </w:p>
              </w:tc>
              <w:tc>
                <w:tcPr>
                  <w:tcW w:w="1560" w:type="dxa"/>
                  <w:vAlign w:val="center"/>
                </w:tcPr>
                <w:p w:rsidR="00277B7F" w:rsidRPr="00814F30" w:rsidRDefault="00814F30" w:rsidP="00FC2F5D">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3 953,4</w:t>
                  </w:r>
                </w:p>
              </w:tc>
              <w:tc>
                <w:tcPr>
                  <w:tcW w:w="1843" w:type="dxa"/>
                  <w:vAlign w:val="center"/>
                </w:tcPr>
                <w:p w:rsidR="00277B7F" w:rsidRPr="00814F30" w:rsidRDefault="00814F30" w:rsidP="00277B7F">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0,00</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14F30">
                      <w:rPr>
                        <w:rFonts w:ascii="Times New Roman" w:hAnsi="Times New Roman" w:cs="Times New Roman"/>
                        <w:sz w:val="24"/>
                        <w:szCs w:val="24"/>
                      </w:rPr>
                      <w:lastRenderedPageBreak/>
                      <w:t>2016 г</w:t>
                    </w:r>
                  </w:smartTag>
                  <w:r w:rsidRPr="00814F30">
                    <w:rPr>
                      <w:rFonts w:ascii="Times New Roman" w:hAnsi="Times New Roman" w:cs="Times New Roman"/>
                      <w:sz w:val="24"/>
                      <w:szCs w:val="24"/>
                    </w:rPr>
                    <w:t>.</w:t>
                  </w:r>
                </w:p>
              </w:tc>
              <w:tc>
                <w:tcPr>
                  <w:tcW w:w="1559" w:type="dxa"/>
                  <w:vAlign w:val="center"/>
                </w:tcPr>
                <w:p w:rsidR="00277B7F" w:rsidRPr="00814F30" w:rsidRDefault="00814F30" w:rsidP="00FC2F5D">
                  <w:pPr>
                    <w:autoSpaceDE w:val="0"/>
                    <w:autoSpaceDN w:val="0"/>
                    <w:adjustRightInd w:val="0"/>
                    <w:jc w:val="center"/>
                    <w:rPr>
                      <w:rFonts w:ascii="Times New Roman" w:hAnsi="Times New Roman" w:cs="Times New Roman"/>
                      <w:b/>
                      <w:sz w:val="24"/>
                      <w:szCs w:val="24"/>
                    </w:rPr>
                  </w:pPr>
                  <w:r w:rsidRPr="00814F30">
                    <w:rPr>
                      <w:rFonts w:ascii="Times New Roman" w:hAnsi="Times New Roman" w:cs="Times New Roman"/>
                      <w:b/>
                      <w:sz w:val="24"/>
                      <w:szCs w:val="24"/>
                    </w:rPr>
                    <w:t>313 743,1</w:t>
                  </w:r>
                </w:p>
              </w:tc>
              <w:tc>
                <w:tcPr>
                  <w:tcW w:w="1559" w:type="dxa"/>
                  <w:vAlign w:val="center"/>
                </w:tcPr>
                <w:p w:rsidR="00277B7F" w:rsidRPr="00814F30" w:rsidRDefault="00814F30" w:rsidP="00FC2F5D">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305 339,9</w:t>
                  </w:r>
                </w:p>
              </w:tc>
              <w:tc>
                <w:tcPr>
                  <w:tcW w:w="1560" w:type="dxa"/>
                  <w:vAlign w:val="center"/>
                </w:tcPr>
                <w:p w:rsidR="00277B7F" w:rsidRPr="00814F30" w:rsidRDefault="00814F30" w:rsidP="00FC2F5D">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0,00</w:t>
                  </w:r>
                </w:p>
              </w:tc>
              <w:tc>
                <w:tcPr>
                  <w:tcW w:w="1843" w:type="dxa"/>
                  <w:vAlign w:val="center"/>
                </w:tcPr>
                <w:p w:rsidR="00277B7F" w:rsidRPr="00814F30" w:rsidRDefault="00814F30" w:rsidP="00277B7F">
                  <w:pPr>
                    <w:autoSpaceDE w:val="0"/>
                    <w:autoSpaceDN w:val="0"/>
                    <w:adjustRightInd w:val="0"/>
                    <w:jc w:val="center"/>
                    <w:rPr>
                      <w:rFonts w:ascii="Times New Roman" w:hAnsi="Times New Roman" w:cs="Times New Roman"/>
                      <w:sz w:val="24"/>
                      <w:szCs w:val="24"/>
                    </w:rPr>
                  </w:pPr>
                  <w:r w:rsidRPr="00814F30">
                    <w:rPr>
                      <w:rFonts w:ascii="Times New Roman" w:hAnsi="Times New Roman" w:cs="Times New Roman"/>
                      <w:sz w:val="24"/>
                      <w:szCs w:val="24"/>
                    </w:rPr>
                    <w:t>8 403,2</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14F30">
                      <w:rPr>
                        <w:rFonts w:ascii="Times New Roman" w:hAnsi="Times New Roman" w:cs="Times New Roman"/>
                        <w:sz w:val="24"/>
                        <w:szCs w:val="24"/>
                      </w:rPr>
                      <w:t>2017 г</w:t>
                    </w:r>
                  </w:smartTag>
                  <w:r w:rsidRPr="00814F30">
                    <w:rPr>
                      <w:rFonts w:ascii="Times New Roman" w:hAnsi="Times New Roman" w:cs="Times New Roman"/>
                      <w:sz w:val="24"/>
                      <w:szCs w:val="24"/>
                    </w:rPr>
                    <w:t>.</w:t>
                  </w:r>
                </w:p>
              </w:tc>
              <w:tc>
                <w:tcPr>
                  <w:tcW w:w="1559" w:type="dxa"/>
                  <w:vAlign w:val="center"/>
                </w:tcPr>
                <w:p w:rsidR="00277B7F" w:rsidRPr="00580691" w:rsidRDefault="00814F30" w:rsidP="00FC2F5D">
                  <w:pPr>
                    <w:autoSpaceDE w:val="0"/>
                    <w:autoSpaceDN w:val="0"/>
                    <w:adjustRightInd w:val="0"/>
                    <w:jc w:val="center"/>
                    <w:rPr>
                      <w:rFonts w:ascii="Times New Roman" w:hAnsi="Times New Roman" w:cs="Times New Roman"/>
                      <w:b/>
                      <w:sz w:val="24"/>
                      <w:szCs w:val="24"/>
                    </w:rPr>
                  </w:pPr>
                  <w:r w:rsidRPr="00580691">
                    <w:rPr>
                      <w:rFonts w:ascii="Times New Roman" w:hAnsi="Times New Roman" w:cs="Times New Roman"/>
                      <w:b/>
                      <w:sz w:val="24"/>
                      <w:szCs w:val="24"/>
                    </w:rPr>
                    <w:t>341 859,9</w:t>
                  </w:r>
                </w:p>
              </w:tc>
              <w:tc>
                <w:tcPr>
                  <w:tcW w:w="1559" w:type="dxa"/>
                  <w:vAlign w:val="center"/>
                </w:tcPr>
                <w:p w:rsidR="00277B7F" w:rsidRPr="00580691" w:rsidRDefault="00CD043C" w:rsidP="00FC2F5D">
                  <w:pPr>
                    <w:autoSpaceDE w:val="0"/>
                    <w:autoSpaceDN w:val="0"/>
                    <w:adjustRightInd w:val="0"/>
                    <w:jc w:val="center"/>
                    <w:rPr>
                      <w:rFonts w:ascii="Times New Roman" w:hAnsi="Times New Roman" w:cs="Times New Roman"/>
                      <w:sz w:val="24"/>
                      <w:szCs w:val="24"/>
                    </w:rPr>
                  </w:pPr>
                  <w:r w:rsidRPr="00580691">
                    <w:rPr>
                      <w:rFonts w:ascii="Times New Roman" w:hAnsi="Times New Roman" w:cs="Times New Roman"/>
                      <w:sz w:val="24"/>
                      <w:szCs w:val="24"/>
                    </w:rPr>
                    <w:t>333 391,8</w:t>
                  </w:r>
                </w:p>
              </w:tc>
              <w:tc>
                <w:tcPr>
                  <w:tcW w:w="1560" w:type="dxa"/>
                  <w:vAlign w:val="center"/>
                </w:tcPr>
                <w:p w:rsidR="00277B7F" w:rsidRPr="00580691" w:rsidRDefault="00CD043C" w:rsidP="00FC2F5D">
                  <w:pPr>
                    <w:autoSpaceDE w:val="0"/>
                    <w:autoSpaceDN w:val="0"/>
                    <w:adjustRightInd w:val="0"/>
                    <w:jc w:val="center"/>
                    <w:rPr>
                      <w:rFonts w:ascii="Times New Roman" w:hAnsi="Times New Roman" w:cs="Times New Roman"/>
                      <w:sz w:val="24"/>
                      <w:szCs w:val="24"/>
                    </w:rPr>
                  </w:pPr>
                  <w:r w:rsidRPr="00580691">
                    <w:rPr>
                      <w:rFonts w:ascii="Times New Roman" w:hAnsi="Times New Roman" w:cs="Times New Roman"/>
                      <w:sz w:val="24"/>
                      <w:szCs w:val="24"/>
                    </w:rPr>
                    <w:t>0,00</w:t>
                  </w:r>
                </w:p>
              </w:tc>
              <w:tc>
                <w:tcPr>
                  <w:tcW w:w="1843" w:type="dxa"/>
                  <w:vAlign w:val="center"/>
                </w:tcPr>
                <w:p w:rsidR="00277B7F" w:rsidRPr="00580691" w:rsidRDefault="00CD043C" w:rsidP="00277B7F">
                  <w:pPr>
                    <w:autoSpaceDE w:val="0"/>
                    <w:autoSpaceDN w:val="0"/>
                    <w:adjustRightInd w:val="0"/>
                    <w:jc w:val="center"/>
                    <w:rPr>
                      <w:rFonts w:ascii="Times New Roman" w:hAnsi="Times New Roman" w:cs="Times New Roman"/>
                      <w:sz w:val="24"/>
                      <w:szCs w:val="24"/>
                    </w:rPr>
                  </w:pPr>
                  <w:r w:rsidRPr="00580691">
                    <w:rPr>
                      <w:rFonts w:ascii="Times New Roman" w:hAnsi="Times New Roman" w:cs="Times New Roman"/>
                      <w:sz w:val="24"/>
                      <w:szCs w:val="24"/>
                    </w:rPr>
                    <w:t>8 468,</w:t>
                  </w:r>
                  <w:r w:rsidR="00580691" w:rsidRPr="00580691">
                    <w:rPr>
                      <w:rFonts w:ascii="Times New Roman" w:hAnsi="Times New Roman" w:cs="Times New Roman"/>
                      <w:sz w:val="24"/>
                      <w:szCs w:val="24"/>
                    </w:rPr>
                    <w:t>1</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14F30">
                      <w:rPr>
                        <w:rFonts w:ascii="Times New Roman" w:hAnsi="Times New Roman" w:cs="Times New Roman"/>
                        <w:sz w:val="24"/>
                        <w:szCs w:val="24"/>
                      </w:rPr>
                      <w:t>2018 г</w:t>
                    </w:r>
                  </w:smartTag>
                  <w:r w:rsidRPr="00814F30">
                    <w:rPr>
                      <w:rFonts w:ascii="Times New Roman" w:hAnsi="Times New Roman" w:cs="Times New Roman"/>
                      <w:sz w:val="24"/>
                      <w:szCs w:val="24"/>
                    </w:rPr>
                    <w:t>.</w:t>
                  </w:r>
                </w:p>
              </w:tc>
              <w:tc>
                <w:tcPr>
                  <w:tcW w:w="1559" w:type="dxa"/>
                  <w:vAlign w:val="center"/>
                </w:tcPr>
                <w:p w:rsidR="00277B7F" w:rsidRPr="007B03D1" w:rsidRDefault="00814F30" w:rsidP="00FC2F5D">
                  <w:pPr>
                    <w:autoSpaceDE w:val="0"/>
                    <w:autoSpaceDN w:val="0"/>
                    <w:adjustRightInd w:val="0"/>
                    <w:jc w:val="center"/>
                    <w:rPr>
                      <w:rFonts w:ascii="Times New Roman" w:hAnsi="Times New Roman" w:cs="Times New Roman"/>
                      <w:b/>
                      <w:sz w:val="24"/>
                      <w:szCs w:val="24"/>
                    </w:rPr>
                  </w:pPr>
                  <w:r w:rsidRPr="007B03D1">
                    <w:rPr>
                      <w:rFonts w:ascii="Times New Roman" w:hAnsi="Times New Roman" w:cs="Times New Roman"/>
                      <w:b/>
                      <w:sz w:val="24"/>
                      <w:szCs w:val="24"/>
                    </w:rPr>
                    <w:t>294 691,6</w:t>
                  </w:r>
                </w:p>
              </w:tc>
              <w:tc>
                <w:tcPr>
                  <w:tcW w:w="1559" w:type="dxa"/>
                  <w:vAlign w:val="center"/>
                </w:tcPr>
                <w:p w:rsidR="00277B7F" w:rsidRPr="007B03D1" w:rsidRDefault="007B03D1" w:rsidP="00FC2F5D">
                  <w:pPr>
                    <w:autoSpaceDE w:val="0"/>
                    <w:autoSpaceDN w:val="0"/>
                    <w:adjustRightInd w:val="0"/>
                    <w:jc w:val="center"/>
                    <w:rPr>
                      <w:rFonts w:ascii="Times New Roman" w:hAnsi="Times New Roman" w:cs="Times New Roman"/>
                      <w:sz w:val="24"/>
                      <w:szCs w:val="24"/>
                    </w:rPr>
                  </w:pPr>
                  <w:r w:rsidRPr="007B03D1">
                    <w:rPr>
                      <w:rFonts w:ascii="Times New Roman" w:hAnsi="Times New Roman" w:cs="Times New Roman"/>
                      <w:sz w:val="24"/>
                      <w:szCs w:val="24"/>
                    </w:rPr>
                    <w:t>286 248,3</w:t>
                  </w:r>
                </w:p>
              </w:tc>
              <w:tc>
                <w:tcPr>
                  <w:tcW w:w="1560" w:type="dxa"/>
                  <w:vAlign w:val="center"/>
                </w:tcPr>
                <w:p w:rsidR="00277B7F" w:rsidRPr="007B03D1" w:rsidRDefault="007B03D1" w:rsidP="00FC2F5D">
                  <w:pPr>
                    <w:autoSpaceDE w:val="0"/>
                    <w:autoSpaceDN w:val="0"/>
                    <w:adjustRightInd w:val="0"/>
                    <w:jc w:val="center"/>
                    <w:rPr>
                      <w:rFonts w:ascii="Times New Roman" w:hAnsi="Times New Roman" w:cs="Times New Roman"/>
                      <w:sz w:val="24"/>
                      <w:szCs w:val="24"/>
                    </w:rPr>
                  </w:pPr>
                  <w:r w:rsidRPr="007B03D1">
                    <w:rPr>
                      <w:rFonts w:ascii="Times New Roman" w:hAnsi="Times New Roman" w:cs="Times New Roman"/>
                      <w:sz w:val="24"/>
                      <w:szCs w:val="24"/>
                    </w:rPr>
                    <w:t>0,00</w:t>
                  </w:r>
                </w:p>
              </w:tc>
              <w:tc>
                <w:tcPr>
                  <w:tcW w:w="1843" w:type="dxa"/>
                  <w:vAlign w:val="center"/>
                </w:tcPr>
                <w:p w:rsidR="00277B7F" w:rsidRPr="007B03D1" w:rsidRDefault="007B03D1" w:rsidP="00277B7F">
                  <w:pPr>
                    <w:autoSpaceDE w:val="0"/>
                    <w:autoSpaceDN w:val="0"/>
                    <w:adjustRightInd w:val="0"/>
                    <w:jc w:val="center"/>
                    <w:rPr>
                      <w:rFonts w:ascii="Times New Roman" w:hAnsi="Times New Roman" w:cs="Times New Roman"/>
                      <w:sz w:val="24"/>
                      <w:szCs w:val="24"/>
                    </w:rPr>
                  </w:pPr>
                  <w:r w:rsidRPr="007B03D1">
                    <w:rPr>
                      <w:rFonts w:ascii="Times New Roman" w:hAnsi="Times New Roman" w:cs="Times New Roman"/>
                      <w:sz w:val="24"/>
                      <w:szCs w:val="24"/>
                    </w:rPr>
                    <w:t>8 443,3</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14F30">
                      <w:rPr>
                        <w:rFonts w:ascii="Times New Roman" w:hAnsi="Times New Roman" w:cs="Times New Roman"/>
                        <w:sz w:val="24"/>
                        <w:szCs w:val="24"/>
                      </w:rPr>
                      <w:t>2019 г</w:t>
                    </w:r>
                  </w:smartTag>
                  <w:r w:rsidRPr="00814F30">
                    <w:rPr>
                      <w:rFonts w:ascii="Times New Roman" w:hAnsi="Times New Roman" w:cs="Times New Roman"/>
                      <w:sz w:val="24"/>
                      <w:szCs w:val="24"/>
                    </w:rPr>
                    <w:t>.</w:t>
                  </w:r>
                </w:p>
              </w:tc>
              <w:tc>
                <w:tcPr>
                  <w:tcW w:w="1559" w:type="dxa"/>
                  <w:vAlign w:val="center"/>
                </w:tcPr>
                <w:p w:rsidR="00277B7F" w:rsidRPr="006905C9" w:rsidRDefault="00814F30" w:rsidP="00FC2F5D">
                  <w:pPr>
                    <w:autoSpaceDE w:val="0"/>
                    <w:autoSpaceDN w:val="0"/>
                    <w:adjustRightInd w:val="0"/>
                    <w:jc w:val="center"/>
                    <w:rPr>
                      <w:rFonts w:ascii="Times New Roman" w:hAnsi="Times New Roman" w:cs="Times New Roman"/>
                      <w:b/>
                      <w:sz w:val="24"/>
                      <w:szCs w:val="24"/>
                    </w:rPr>
                  </w:pPr>
                  <w:r w:rsidRPr="006905C9">
                    <w:rPr>
                      <w:rFonts w:ascii="Times New Roman" w:hAnsi="Times New Roman" w:cs="Times New Roman"/>
                      <w:b/>
                      <w:sz w:val="24"/>
                      <w:szCs w:val="24"/>
                    </w:rPr>
                    <w:t>288 497,8</w:t>
                  </w:r>
                </w:p>
              </w:tc>
              <w:tc>
                <w:tcPr>
                  <w:tcW w:w="1559" w:type="dxa"/>
                  <w:vAlign w:val="center"/>
                </w:tcPr>
                <w:p w:rsidR="00277B7F" w:rsidRPr="006905C9" w:rsidRDefault="006905C9" w:rsidP="00FC2F5D">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280 046,4</w:t>
                  </w:r>
                </w:p>
              </w:tc>
              <w:tc>
                <w:tcPr>
                  <w:tcW w:w="1560" w:type="dxa"/>
                  <w:vAlign w:val="center"/>
                </w:tcPr>
                <w:p w:rsidR="00277B7F" w:rsidRPr="006905C9" w:rsidRDefault="006905C9" w:rsidP="00FC2F5D">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0,00</w:t>
                  </w:r>
                </w:p>
              </w:tc>
              <w:tc>
                <w:tcPr>
                  <w:tcW w:w="1843" w:type="dxa"/>
                  <w:vAlign w:val="center"/>
                </w:tcPr>
                <w:p w:rsidR="00277B7F" w:rsidRPr="006905C9" w:rsidRDefault="006905C9" w:rsidP="00277B7F">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8 451,4</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14F30">
                      <w:rPr>
                        <w:rFonts w:ascii="Times New Roman" w:hAnsi="Times New Roman" w:cs="Times New Roman"/>
                        <w:sz w:val="24"/>
                        <w:szCs w:val="24"/>
                      </w:rPr>
                      <w:t>2020 г</w:t>
                    </w:r>
                  </w:smartTag>
                  <w:r w:rsidRPr="00814F30">
                    <w:rPr>
                      <w:rFonts w:ascii="Times New Roman" w:hAnsi="Times New Roman" w:cs="Times New Roman"/>
                      <w:sz w:val="24"/>
                      <w:szCs w:val="24"/>
                    </w:rPr>
                    <w:t>.</w:t>
                  </w:r>
                </w:p>
              </w:tc>
              <w:tc>
                <w:tcPr>
                  <w:tcW w:w="1559" w:type="dxa"/>
                  <w:vAlign w:val="center"/>
                </w:tcPr>
                <w:p w:rsidR="00277B7F" w:rsidRPr="006905C9" w:rsidRDefault="00814F30" w:rsidP="00FC2F5D">
                  <w:pPr>
                    <w:autoSpaceDE w:val="0"/>
                    <w:autoSpaceDN w:val="0"/>
                    <w:adjustRightInd w:val="0"/>
                    <w:jc w:val="center"/>
                    <w:rPr>
                      <w:rFonts w:ascii="Times New Roman" w:hAnsi="Times New Roman" w:cs="Times New Roman"/>
                      <w:b/>
                      <w:sz w:val="24"/>
                      <w:szCs w:val="24"/>
                    </w:rPr>
                  </w:pPr>
                  <w:r w:rsidRPr="006905C9">
                    <w:rPr>
                      <w:rFonts w:ascii="Times New Roman" w:hAnsi="Times New Roman" w:cs="Times New Roman"/>
                      <w:b/>
                      <w:sz w:val="24"/>
                      <w:szCs w:val="24"/>
                    </w:rPr>
                    <w:t>294 242,8</w:t>
                  </w:r>
                </w:p>
              </w:tc>
              <w:tc>
                <w:tcPr>
                  <w:tcW w:w="1559" w:type="dxa"/>
                  <w:vAlign w:val="center"/>
                </w:tcPr>
                <w:p w:rsidR="00277B7F" w:rsidRPr="006905C9" w:rsidRDefault="006905C9" w:rsidP="00FC2F5D">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285 791,4</w:t>
                  </w:r>
                </w:p>
              </w:tc>
              <w:tc>
                <w:tcPr>
                  <w:tcW w:w="1560" w:type="dxa"/>
                  <w:vAlign w:val="center"/>
                </w:tcPr>
                <w:p w:rsidR="00277B7F" w:rsidRPr="006905C9" w:rsidRDefault="006905C9" w:rsidP="00FC2F5D">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0,00</w:t>
                  </w:r>
                </w:p>
              </w:tc>
              <w:tc>
                <w:tcPr>
                  <w:tcW w:w="1843" w:type="dxa"/>
                  <w:vAlign w:val="center"/>
                </w:tcPr>
                <w:p w:rsidR="00277B7F" w:rsidRPr="006905C9" w:rsidRDefault="006905C9" w:rsidP="00277B7F">
                  <w:pPr>
                    <w:autoSpaceDE w:val="0"/>
                    <w:autoSpaceDN w:val="0"/>
                    <w:adjustRightInd w:val="0"/>
                    <w:jc w:val="center"/>
                    <w:rPr>
                      <w:rFonts w:ascii="Times New Roman" w:hAnsi="Times New Roman" w:cs="Times New Roman"/>
                      <w:sz w:val="24"/>
                      <w:szCs w:val="24"/>
                    </w:rPr>
                  </w:pPr>
                  <w:r w:rsidRPr="006905C9">
                    <w:rPr>
                      <w:rFonts w:ascii="Times New Roman" w:hAnsi="Times New Roman" w:cs="Times New Roman"/>
                      <w:sz w:val="24"/>
                      <w:szCs w:val="24"/>
                    </w:rPr>
                    <w:t>8 451,4</w:t>
                  </w:r>
                </w:p>
              </w:tc>
            </w:tr>
            <w:tr w:rsidR="00277B7F" w:rsidRPr="00FC2F5D" w:rsidTr="00814F30">
              <w:trPr>
                <w:gridAfter w:val="1"/>
                <w:wAfter w:w="23" w:type="dxa"/>
              </w:trPr>
              <w:tc>
                <w:tcPr>
                  <w:tcW w:w="1588" w:type="dxa"/>
                </w:tcPr>
                <w:p w:rsidR="00277B7F" w:rsidRPr="00814F30" w:rsidRDefault="00277B7F" w:rsidP="00FC2F5D">
                  <w:pPr>
                    <w:autoSpaceDE w:val="0"/>
                    <w:autoSpaceDN w:val="0"/>
                    <w:adjustRightInd w:val="0"/>
                    <w:rPr>
                      <w:rFonts w:ascii="Times New Roman" w:hAnsi="Times New Roman" w:cs="Times New Roman"/>
                      <w:sz w:val="24"/>
                      <w:szCs w:val="24"/>
                    </w:rPr>
                  </w:pPr>
                  <w:r w:rsidRPr="00814F30">
                    <w:rPr>
                      <w:rFonts w:ascii="Times New Roman" w:hAnsi="Times New Roman" w:cs="Times New Roman"/>
                      <w:sz w:val="24"/>
                      <w:szCs w:val="24"/>
                    </w:rPr>
                    <w:t>Итого 2015-2020 гг.</w:t>
                  </w:r>
                </w:p>
              </w:tc>
              <w:tc>
                <w:tcPr>
                  <w:tcW w:w="1559" w:type="dxa"/>
                  <w:vAlign w:val="center"/>
                </w:tcPr>
                <w:p w:rsidR="00277B7F" w:rsidRPr="002C3A22" w:rsidRDefault="00277B7F" w:rsidP="00FC2F5D">
                  <w:pPr>
                    <w:autoSpaceDE w:val="0"/>
                    <w:autoSpaceDN w:val="0"/>
                    <w:adjustRightInd w:val="0"/>
                    <w:jc w:val="center"/>
                    <w:rPr>
                      <w:rFonts w:ascii="Times New Roman" w:hAnsi="Times New Roman" w:cs="Times New Roman"/>
                      <w:b/>
                      <w:sz w:val="24"/>
                      <w:szCs w:val="24"/>
                    </w:rPr>
                  </w:pPr>
                  <w:r w:rsidRPr="002C3A22">
                    <w:rPr>
                      <w:rFonts w:ascii="Times New Roman" w:hAnsi="Times New Roman" w:cs="Times New Roman"/>
                      <w:b/>
                      <w:sz w:val="24"/>
                      <w:szCs w:val="24"/>
                    </w:rPr>
                    <w:t>1</w:t>
                  </w:r>
                  <w:r w:rsidR="002C3A22" w:rsidRPr="002C3A22">
                    <w:rPr>
                      <w:rFonts w:ascii="Times New Roman" w:hAnsi="Times New Roman" w:cs="Times New Roman"/>
                      <w:b/>
                      <w:sz w:val="24"/>
                      <w:szCs w:val="24"/>
                    </w:rPr>
                    <w:t> </w:t>
                  </w:r>
                  <w:r w:rsidRPr="002C3A22">
                    <w:rPr>
                      <w:rFonts w:ascii="Times New Roman" w:hAnsi="Times New Roman" w:cs="Times New Roman"/>
                      <w:b/>
                      <w:sz w:val="24"/>
                      <w:szCs w:val="24"/>
                    </w:rPr>
                    <w:t>7</w:t>
                  </w:r>
                  <w:r w:rsidR="002C3A22" w:rsidRPr="002C3A22">
                    <w:rPr>
                      <w:rFonts w:ascii="Times New Roman" w:hAnsi="Times New Roman" w:cs="Times New Roman"/>
                      <w:b/>
                      <w:sz w:val="24"/>
                      <w:szCs w:val="24"/>
                    </w:rPr>
                    <w:t>60 472,1</w:t>
                  </w:r>
                </w:p>
              </w:tc>
              <w:tc>
                <w:tcPr>
                  <w:tcW w:w="1559" w:type="dxa"/>
                  <w:vAlign w:val="center"/>
                </w:tcPr>
                <w:p w:rsidR="00277B7F" w:rsidRPr="002C3A22" w:rsidRDefault="002C3A22" w:rsidP="00FC2F5D">
                  <w:pPr>
                    <w:autoSpaceDE w:val="0"/>
                    <w:autoSpaceDN w:val="0"/>
                    <w:adjustRightInd w:val="0"/>
                    <w:jc w:val="center"/>
                    <w:rPr>
                      <w:rFonts w:ascii="Times New Roman" w:hAnsi="Times New Roman" w:cs="Times New Roman"/>
                      <w:sz w:val="24"/>
                      <w:szCs w:val="24"/>
                    </w:rPr>
                  </w:pPr>
                  <w:r w:rsidRPr="002C3A22">
                    <w:rPr>
                      <w:rFonts w:ascii="Times New Roman" w:hAnsi="Times New Roman" w:cs="Times New Roman"/>
                      <w:sz w:val="24"/>
                      <w:szCs w:val="24"/>
                    </w:rPr>
                    <w:t>1 714 301,3</w:t>
                  </w:r>
                </w:p>
              </w:tc>
              <w:tc>
                <w:tcPr>
                  <w:tcW w:w="1560" w:type="dxa"/>
                  <w:vAlign w:val="center"/>
                </w:tcPr>
                <w:p w:rsidR="00277B7F" w:rsidRPr="002C3A22" w:rsidRDefault="002C3A22" w:rsidP="00FC2F5D">
                  <w:pPr>
                    <w:autoSpaceDE w:val="0"/>
                    <w:autoSpaceDN w:val="0"/>
                    <w:adjustRightInd w:val="0"/>
                    <w:jc w:val="center"/>
                    <w:rPr>
                      <w:rFonts w:ascii="Times New Roman" w:hAnsi="Times New Roman" w:cs="Times New Roman"/>
                      <w:sz w:val="24"/>
                      <w:szCs w:val="24"/>
                    </w:rPr>
                  </w:pPr>
                  <w:r w:rsidRPr="002C3A22">
                    <w:rPr>
                      <w:rFonts w:ascii="Times New Roman" w:hAnsi="Times New Roman" w:cs="Times New Roman"/>
                      <w:sz w:val="24"/>
                      <w:szCs w:val="24"/>
                    </w:rPr>
                    <w:t>3 953,4</w:t>
                  </w:r>
                </w:p>
              </w:tc>
              <w:tc>
                <w:tcPr>
                  <w:tcW w:w="1843" w:type="dxa"/>
                  <w:vAlign w:val="center"/>
                </w:tcPr>
                <w:p w:rsidR="00277B7F" w:rsidRPr="002C3A22" w:rsidRDefault="002C3A22" w:rsidP="00277B7F">
                  <w:pPr>
                    <w:autoSpaceDE w:val="0"/>
                    <w:autoSpaceDN w:val="0"/>
                    <w:adjustRightInd w:val="0"/>
                    <w:jc w:val="center"/>
                    <w:rPr>
                      <w:rFonts w:ascii="Times New Roman" w:hAnsi="Times New Roman" w:cs="Times New Roman"/>
                      <w:sz w:val="24"/>
                      <w:szCs w:val="24"/>
                    </w:rPr>
                  </w:pPr>
                  <w:r w:rsidRPr="002C3A22">
                    <w:rPr>
                      <w:rFonts w:ascii="Times New Roman" w:hAnsi="Times New Roman" w:cs="Times New Roman"/>
                      <w:sz w:val="24"/>
                      <w:szCs w:val="24"/>
                    </w:rPr>
                    <w:t>42 217,4</w:t>
                  </w:r>
                </w:p>
              </w:tc>
            </w:tr>
          </w:tbl>
          <w:p w:rsidR="00FC2F5D" w:rsidRPr="00FC2F5D" w:rsidRDefault="00FC2F5D" w:rsidP="00FC2F5D">
            <w:pPr>
              <w:jc w:val="both"/>
              <w:rPr>
                <w:rFonts w:ascii="Times New Roman" w:hAnsi="Times New Roman" w:cs="Times New Roman"/>
                <w:color w:val="FF0000"/>
                <w:sz w:val="24"/>
                <w:szCs w:val="24"/>
              </w:rPr>
            </w:pP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760" w:type="dxa"/>
          </w:tcPr>
          <w:p w:rsidR="00FC2F5D" w:rsidRPr="00FC2F5D" w:rsidRDefault="00FC2F5D" w:rsidP="00FC2F5D">
            <w:pPr>
              <w:shd w:val="clear" w:color="auto" w:fill="FFFFFF"/>
              <w:tabs>
                <w:tab w:val="left" w:pos="404"/>
              </w:tabs>
              <w:jc w:val="both"/>
              <w:rPr>
                <w:rFonts w:ascii="Times New Roman" w:hAnsi="Times New Roman" w:cs="Times New Roman"/>
                <w:sz w:val="24"/>
                <w:szCs w:val="24"/>
              </w:rPr>
            </w:pPr>
            <w:r w:rsidRPr="00FC2F5D">
              <w:rPr>
                <w:rFonts w:ascii="Times New Roman" w:hAnsi="Times New Roman" w:cs="Times New Roman"/>
                <w:sz w:val="24"/>
                <w:szCs w:val="24"/>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FC2F5D" w:rsidRPr="00FC2F5D" w:rsidRDefault="00FC2F5D" w:rsidP="00FC2F5D">
            <w:pPr>
              <w:jc w:val="both"/>
              <w:rPr>
                <w:rFonts w:ascii="Times New Roman" w:hAnsi="Times New Roman" w:cs="Times New Roman"/>
                <w:color w:val="000000"/>
                <w:sz w:val="24"/>
                <w:szCs w:val="24"/>
              </w:rPr>
            </w:pPr>
            <w:r w:rsidRPr="00FC2F5D">
              <w:rPr>
                <w:rFonts w:ascii="Times New Roman" w:hAnsi="Times New Roman" w:cs="Times New Roman"/>
                <w:sz w:val="24"/>
                <w:szCs w:val="24"/>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tc>
      </w:tr>
    </w:tbl>
    <w:p w:rsidR="00FC2F5D" w:rsidRPr="00FC2F5D" w:rsidRDefault="00FC2F5D" w:rsidP="00FC2F5D">
      <w:pPr>
        <w:autoSpaceDE w:val="0"/>
        <w:autoSpaceDN w:val="0"/>
        <w:adjustRightInd w:val="0"/>
        <w:rPr>
          <w:rFonts w:ascii="Times New Roman" w:hAnsi="Times New Roman" w:cs="Times New Roman"/>
          <w:b/>
          <w:bCs/>
          <w:sz w:val="24"/>
          <w:szCs w:val="24"/>
        </w:rPr>
      </w:pPr>
    </w:p>
    <w:p w:rsidR="00FC2F5D" w:rsidRPr="00FC2F5D" w:rsidRDefault="00FC2F5D" w:rsidP="00FC2F5D">
      <w:pPr>
        <w:rPr>
          <w:rFonts w:ascii="Times New Roman" w:hAnsi="Times New Roman" w:cs="Times New Roman"/>
          <w:b/>
          <w:sz w:val="24"/>
          <w:szCs w:val="24"/>
        </w:rPr>
      </w:pPr>
    </w:p>
    <w:p w:rsidR="00FC2F5D" w:rsidRPr="00FC2F5D" w:rsidRDefault="00FC2F5D" w:rsidP="009B6CA2">
      <w:pPr>
        <w:pStyle w:val="a9"/>
        <w:keepNext/>
        <w:numPr>
          <w:ilvl w:val="0"/>
          <w:numId w:val="19"/>
        </w:numPr>
        <w:spacing w:after="0" w:line="240" w:lineRule="auto"/>
        <w:ind w:left="0"/>
        <w:jc w:val="center"/>
        <w:rPr>
          <w:rFonts w:ascii="Times New Roman" w:hAnsi="Times New Roman" w:cs="Times New Roman"/>
          <w:b/>
          <w:sz w:val="24"/>
          <w:szCs w:val="24"/>
        </w:rPr>
      </w:pPr>
      <w:r w:rsidRPr="00FC2F5D">
        <w:rPr>
          <w:rFonts w:ascii="Times New Roman" w:hAnsi="Times New Roman" w:cs="Times New Roman"/>
          <w:b/>
          <w:sz w:val="24"/>
          <w:szCs w:val="24"/>
        </w:rPr>
        <w:t xml:space="preserve">  Подпрограмма «Развитие дошкольного образования»</w:t>
      </w:r>
    </w:p>
    <w:p w:rsidR="00FC2F5D" w:rsidRPr="00FC2F5D" w:rsidRDefault="00FC2F5D" w:rsidP="00FC2F5D">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 xml:space="preserve">Краткая характеристика (паспорт) подпрограммы  </w:t>
      </w:r>
    </w:p>
    <w:p w:rsidR="00FC2F5D" w:rsidRPr="00FC2F5D" w:rsidRDefault="00FC2F5D" w:rsidP="00FC2F5D">
      <w:pPr>
        <w:keepNext/>
        <w:autoSpaceDE w:val="0"/>
        <w:autoSpaceDN w:val="0"/>
        <w:adjustRightInd w:val="0"/>
        <w:jc w:val="center"/>
        <w:rPr>
          <w:rFonts w:ascii="Times New Roman" w:hAnsi="Times New Roman" w:cs="Times New Roman"/>
          <w:b/>
          <w:bCs/>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6"/>
        <w:gridCol w:w="8076"/>
      </w:tblGrid>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963" w:type="dxa"/>
          </w:tcPr>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Развитие дошкольного образования</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Координатор </w:t>
            </w:r>
          </w:p>
        </w:tc>
        <w:tc>
          <w:tcPr>
            <w:tcW w:w="7963" w:type="dxa"/>
          </w:tcPr>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социальной сфере</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исполнитель </w:t>
            </w:r>
          </w:p>
        </w:tc>
        <w:tc>
          <w:tcPr>
            <w:tcW w:w="7963" w:type="dxa"/>
          </w:tcPr>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Соисполнители </w:t>
            </w:r>
          </w:p>
        </w:tc>
        <w:tc>
          <w:tcPr>
            <w:tcW w:w="7963" w:type="dxa"/>
          </w:tcPr>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«Глазовский район»</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Цель</w:t>
            </w:r>
          </w:p>
        </w:tc>
        <w:tc>
          <w:tcPr>
            <w:tcW w:w="7963" w:type="dxa"/>
          </w:tcPr>
          <w:p w:rsidR="00FC2F5D" w:rsidRPr="00FC2F5D" w:rsidRDefault="00FC2F5D" w:rsidP="00FC2F5D">
            <w:pPr>
              <w:autoSpaceDE w:val="0"/>
              <w:autoSpaceDN w:val="0"/>
              <w:adjustRightInd w:val="0"/>
              <w:jc w:val="both"/>
              <w:rPr>
                <w:rFonts w:ascii="Times New Roman" w:hAnsi="Times New Roman" w:cs="Times New Roman"/>
                <w:i/>
                <w:sz w:val="24"/>
                <w:szCs w:val="24"/>
              </w:rPr>
            </w:pPr>
            <w:r w:rsidRPr="00FC2F5D">
              <w:rPr>
                <w:rFonts w:ascii="Times New Roman" w:hAnsi="Times New Roman" w:cs="Times New Roman"/>
                <w:bCs/>
                <w:sz w:val="24"/>
                <w:szCs w:val="24"/>
              </w:rPr>
              <w:t xml:space="preserve">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FC2F5D">
              <w:rPr>
                <w:rFonts w:ascii="Times New Roman" w:hAnsi="Times New Roman" w:cs="Times New Roman"/>
                <w:bCs/>
                <w:sz w:val="24"/>
                <w:szCs w:val="24"/>
              </w:rPr>
              <w:t>овышение его доступности и качества</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Задачи </w:t>
            </w:r>
          </w:p>
        </w:tc>
        <w:tc>
          <w:tcPr>
            <w:tcW w:w="7963" w:type="dxa"/>
          </w:tcPr>
          <w:p w:rsidR="00FC2F5D" w:rsidRPr="00FC2F5D" w:rsidRDefault="00FC2F5D" w:rsidP="00FC2F5D">
            <w:pPr>
              <w:pStyle w:val="a9"/>
              <w:tabs>
                <w:tab w:val="left" w:pos="459"/>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«Глазовский район".</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2) Создание дополнительных мест в муниципальных образовательных </w:t>
            </w:r>
            <w:r w:rsidRPr="00FC2F5D">
              <w:rPr>
                <w:rFonts w:ascii="Times New Roman" w:hAnsi="Times New Roman" w:cs="Times New Roman"/>
                <w:sz w:val="24"/>
                <w:szCs w:val="24"/>
              </w:rPr>
              <w:lastRenderedPageBreak/>
              <w:t>учреждениях различных типов, а также развитие альтернативных форм дошкольного образования.</w:t>
            </w:r>
          </w:p>
          <w:p w:rsidR="00FC2F5D" w:rsidRPr="00FC2F5D" w:rsidRDefault="00FC2F5D" w:rsidP="00FC2F5D">
            <w:pPr>
              <w:pStyle w:val="a9"/>
              <w:tabs>
                <w:tab w:val="left" w:pos="459"/>
              </w:tabs>
              <w:ind w:left="0"/>
              <w:contextualSpacing w:val="0"/>
              <w:jc w:val="both"/>
              <w:rPr>
                <w:rFonts w:ascii="Times New Roman" w:hAnsi="Times New Roman" w:cs="Times New Roman"/>
                <w:b/>
                <w:bCs/>
                <w:sz w:val="24"/>
                <w:szCs w:val="24"/>
              </w:rPr>
            </w:pPr>
            <w:r w:rsidRPr="00FC2F5D">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FC2F5D" w:rsidRPr="00FC2F5D" w:rsidRDefault="00FC2F5D" w:rsidP="00FC2F5D">
            <w:pPr>
              <w:pStyle w:val="a9"/>
              <w:tabs>
                <w:tab w:val="left" w:pos="459"/>
              </w:tabs>
              <w:ind w:left="0"/>
              <w:contextualSpacing w:val="0"/>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Целевые показатели (индикаторы) </w:t>
            </w:r>
          </w:p>
        </w:tc>
        <w:tc>
          <w:tcPr>
            <w:tcW w:w="7963" w:type="dxa"/>
          </w:tcPr>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i/>
                <w:color w:val="943634"/>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 xml:space="preserve">Средняя заработная плата педагогических работников </w:t>
            </w:r>
            <w:r w:rsidRPr="00FC2F5D">
              <w:rPr>
                <w:rFonts w:ascii="Times New Roman" w:hAnsi="Times New Roman" w:cs="Times New Roman"/>
                <w:bCs/>
                <w:sz w:val="24"/>
                <w:szCs w:val="24"/>
              </w:rPr>
              <w:t>дошкольных групп общеобразовательных учреждений, рублей.</w:t>
            </w:r>
            <w:r w:rsidRPr="00FC2F5D">
              <w:rPr>
                <w:rFonts w:ascii="Times New Roman" w:hAnsi="Times New Roman" w:cs="Times New Roman"/>
                <w:bCs/>
                <w:i/>
                <w:color w:val="943634"/>
                <w:sz w:val="24"/>
                <w:szCs w:val="24"/>
              </w:rPr>
              <w:t xml:space="preserve"> </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Укомплектованность дошкольных групп муниципальных общеобразовательных учреждений персоналом в соответствии со штатным </w:t>
            </w:r>
            <w:r w:rsidRPr="00FC2F5D">
              <w:rPr>
                <w:rFonts w:ascii="Times New Roman" w:hAnsi="Times New Roman" w:cs="Times New Roman"/>
                <w:bCs/>
                <w:sz w:val="24"/>
                <w:szCs w:val="24"/>
              </w:rPr>
              <w:lastRenderedPageBreak/>
              <w:t>расписанием, процентов.</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FC2F5D" w:rsidRPr="00FC2F5D" w:rsidRDefault="00FC2F5D" w:rsidP="00FC2F5D">
            <w:pPr>
              <w:pStyle w:val="a9"/>
              <w:tabs>
                <w:tab w:val="left" w:pos="459"/>
                <w:tab w:val="left" w:pos="1134"/>
              </w:tabs>
              <w:ind w:left="0"/>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9) 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контракты.</w:t>
            </w:r>
          </w:p>
          <w:p w:rsidR="00FC2F5D" w:rsidRPr="00FC2F5D" w:rsidRDefault="00FC2F5D" w:rsidP="00FC2F5D">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 процентов.</w:t>
            </w:r>
          </w:p>
          <w:p w:rsidR="00FC2F5D" w:rsidRPr="00FC2F5D" w:rsidRDefault="00FC2F5D" w:rsidP="00FC2F5D">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C2F5D" w:rsidRPr="00FC2F5D" w:rsidRDefault="00FC2F5D" w:rsidP="00FC2F5D">
            <w:pPr>
              <w:shd w:val="clear" w:color="auto" w:fill="FFFFFF"/>
              <w:tabs>
                <w:tab w:val="left" w:pos="459"/>
                <w:tab w:val="left" w:pos="1276"/>
              </w:tabs>
              <w:jc w:val="both"/>
              <w:rPr>
                <w:rFonts w:ascii="Times New Roman" w:hAnsi="Times New Roman" w:cs="Times New Roman"/>
                <w:bCs/>
                <w:i/>
                <w:sz w:val="24"/>
                <w:szCs w:val="24"/>
              </w:rPr>
            </w:pPr>
            <w:r w:rsidRPr="00FC2F5D">
              <w:rPr>
                <w:rFonts w:ascii="Times New Roman" w:hAnsi="Times New Roman" w:cs="Times New Roman"/>
                <w:bCs/>
                <w:sz w:val="24"/>
                <w:szCs w:val="24"/>
              </w:rPr>
              <w:t xml:space="preserve">12) Независимая оценка качества дошкольного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p>
          <w:p w:rsidR="00FC2F5D" w:rsidRPr="00FC2F5D" w:rsidRDefault="00FC2F5D" w:rsidP="00FC2F5D">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 xml:space="preserve">.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963"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Срок реализации - 2015-2020 годы.</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Этапы реализации подпрограммы не выделяются.</w:t>
            </w:r>
          </w:p>
        </w:tc>
      </w:tr>
      <w:tr w:rsidR="00FC2F5D" w:rsidRPr="00FC2F5D" w:rsidTr="00FC2F5D">
        <w:trPr>
          <w:trHeight w:val="709"/>
        </w:trPr>
        <w:tc>
          <w:tcPr>
            <w:tcW w:w="1926" w:type="dxa"/>
          </w:tcPr>
          <w:p w:rsidR="00FC2F5D" w:rsidRPr="00336AE6" w:rsidRDefault="00FC2F5D" w:rsidP="00FC2F5D">
            <w:pPr>
              <w:autoSpaceDE w:val="0"/>
              <w:autoSpaceDN w:val="0"/>
              <w:adjustRightInd w:val="0"/>
              <w:rPr>
                <w:rFonts w:ascii="Times New Roman" w:hAnsi="Times New Roman" w:cs="Times New Roman"/>
                <w:sz w:val="24"/>
                <w:szCs w:val="24"/>
              </w:rPr>
            </w:pPr>
            <w:r w:rsidRPr="00336AE6">
              <w:rPr>
                <w:rFonts w:ascii="Times New Roman" w:hAnsi="Times New Roman" w:cs="Times New Roman"/>
                <w:sz w:val="24"/>
                <w:szCs w:val="24"/>
              </w:rPr>
              <w:t>Ресурсное обеспечение реализации муниципальной подпрограммы за счет всех источников финансирования</w:t>
            </w:r>
          </w:p>
        </w:tc>
        <w:tc>
          <w:tcPr>
            <w:tcW w:w="7963" w:type="dxa"/>
          </w:tcPr>
          <w:p w:rsidR="00FC2F5D" w:rsidRPr="000D2A6C" w:rsidRDefault="00FC2F5D" w:rsidP="00FC2F5D">
            <w:pPr>
              <w:jc w:val="both"/>
              <w:rPr>
                <w:rFonts w:ascii="Times New Roman" w:hAnsi="Times New Roman" w:cs="Times New Roman"/>
                <w:sz w:val="24"/>
                <w:szCs w:val="24"/>
              </w:rPr>
            </w:pPr>
            <w:r w:rsidRPr="000D2A6C">
              <w:rPr>
                <w:rFonts w:ascii="Times New Roman" w:hAnsi="Times New Roman" w:cs="Times New Roman"/>
                <w:sz w:val="24"/>
                <w:szCs w:val="24"/>
              </w:rPr>
              <w:t xml:space="preserve">Общий объем финансирования муниципальной подпрограммы на 2015-2020 годы составляет </w:t>
            </w:r>
            <w:r w:rsidR="000D2A6C" w:rsidRPr="000D2A6C">
              <w:rPr>
                <w:rFonts w:ascii="Times New Roman" w:hAnsi="Times New Roman" w:cs="Times New Roman"/>
                <w:bCs/>
                <w:sz w:val="24"/>
                <w:szCs w:val="24"/>
              </w:rPr>
              <w:t>319 939,9</w:t>
            </w:r>
            <w:r w:rsidRPr="000D2A6C">
              <w:rPr>
                <w:rFonts w:ascii="Times New Roman" w:hAnsi="Times New Roman" w:cs="Times New Roman"/>
                <w:sz w:val="24"/>
                <w:szCs w:val="24"/>
              </w:rPr>
              <w:t xml:space="preserve"> тыс. руб., в том числе за счет  бюджета муниципального образовани</w:t>
            </w:r>
            <w:r w:rsidR="000D2A6C" w:rsidRPr="000D2A6C">
              <w:rPr>
                <w:rFonts w:ascii="Times New Roman" w:hAnsi="Times New Roman" w:cs="Times New Roman"/>
                <w:sz w:val="24"/>
                <w:szCs w:val="24"/>
              </w:rPr>
              <w:t>я «Глазовский район» – 309 478,4</w:t>
            </w:r>
            <w:r w:rsidRPr="000D2A6C">
              <w:rPr>
                <w:rFonts w:ascii="Times New Roman" w:hAnsi="Times New Roman" w:cs="Times New Roman"/>
                <w:bCs/>
                <w:sz w:val="24"/>
                <w:szCs w:val="24"/>
              </w:rPr>
              <w:t xml:space="preserve"> </w:t>
            </w:r>
            <w:r w:rsidRPr="000D2A6C">
              <w:rPr>
                <w:rFonts w:ascii="Times New Roman" w:hAnsi="Times New Roman" w:cs="Times New Roman"/>
                <w:sz w:val="24"/>
                <w:szCs w:val="24"/>
              </w:rPr>
              <w:t>тыс. руб.</w:t>
            </w:r>
            <w:r w:rsidR="000D2A6C" w:rsidRPr="000D2A6C">
              <w:rPr>
                <w:rFonts w:ascii="Times New Roman" w:hAnsi="Times New Roman" w:cs="Times New Roman"/>
                <w:sz w:val="24"/>
                <w:szCs w:val="24"/>
              </w:rPr>
              <w:t xml:space="preserve">, </w:t>
            </w:r>
            <w:r w:rsidR="00F96661">
              <w:rPr>
                <w:rFonts w:ascii="Times New Roman" w:hAnsi="Times New Roman" w:cs="Times New Roman"/>
                <w:sz w:val="24"/>
                <w:szCs w:val="24"/>
              </w:rPr>
              <w:t>за счет иных  источников</w:t>
            </w:r>
            <w:r w:rsidR="000D2A6C" w:rsidRPr="000D2A6C">
              <w:rPr>
                <w:rFonts w:ascii="Times New Roman" w:hAnsi="Times New Roman" w:cs="Times New Roman"/>
                <w:sz w:val="24"/>
                <w:szCs w:val="24"/>
              </w:rPr>
              <w:t xml:space="preserve"> – 10 461,5 тыс. руб.</w:t>
            </w:r>
          </w:p>
          <w:p w:rsidR="00FC2F5D" w:rsidRPr="000D2A6C" w:rsidRDefault="00FC2F5D" w:rsidP="00FC2F5D">
            <w:pPr>
              <w:jc w:val="both"/>
              <w:rPr>
                <w:rFonts w:ascii="Times New Roman" w:hAnsi="Times New Roman" w:cs="Times New Roman"/>
                <w:sz w:val="24"/>
                <w:szCs w:val="24"/>
              </w:rPr>
            </w:pPr>
            <w:r w:rsidRPr="000D2A6C">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1439"/>
              <w:gridCol w:w="1933"/>
              <w:gridCol w:w="1668"/>
              <w:gridCol w:w="1299"/>
            </w:tblGrid>
            <w:tr w:rsidR="00FC2F5D" w:rsidRPr="00FC2F5D" w:rsidTr="000D2A6C">
              <w:tc>
                <w:tcPr>
                  <w:tcW w:w="1517" w:type="dxa"/>
                  <w:vMerge w:val="restart"/>
                </w:tcPr>
                <w:p w:rsidR="00FC2F5D" w:rsidRPr="00F45E39" w:rsidRDefault="00FC2F5D" w:rsidP="00F45E39">
                  <w:pPr>
                    <w:snapToGrid w:val="0"/>
                    <w:jc w:val="center"/>
                    <w:rPr>
                      <w:rFonts w:ascii="Times New Roman" w:hAnsi="Times New Roman" w:cs="Times New Roman"/>
                      <w:sz w:val="24"/>
                      <w:szCs w:val="24"/>
                    </w:rPr>
                  </w:pPr>
                  <w:r w:rsidRPr="00F45E39">
                    <w:rPr>
                      <w:rFonts w:ascii="Times New Roman" w:hAnsi="Times New Roman" w:cs="Times New Roman"/>
                      <w:sz w:val="24"/>
                      <w:szCs w:val="24"/>
                    </w:rPr>
                    <w:t>Годы реализации</w:t>
                  </w:r>
                </w:p>
              </w:tc>
              <w:tc>
                <w:tcPr>
                  <w:tcW w:w="1452" w:type="dxa"/>
                  <w:vMerge w:val="restart"/>
                </w:tcPr>
                <w:p w:rsidR="00FC2F5D" w:rsidRPr="00F45E39" w:rsidRDefault="00FC2F5D" w:rsidP="00F45E39">
                  <w:pPr>
                    <w:snapToGrid w:val="0"/>
                    <w:jc w:val="center"/>
                    <w:rPr>
                      <w:rFonts w:ascii="Times New Roman" w:hAnsi="Times New Roman" w:cs="Times New Roman"/>
                      <w:sz w:val="24"/>
                      <w:szCs w:val="24"/>
                    </w:rPr>
                  </w:pPr>
                  <w:r w:rsidRPr="00F45E39">
                    <w:rPr>
                      <w:rFonts w:ascii="Times New Roman" w:hAnsi="Times New Roman" w:cs="Times New Roman"/>
                      <w:sz w:val="24"/>
                      <w:szCs w:val="24"/>
                    </w:rPr>
                    <w:t>Всего</w:t>
                  </w:r>
                </w:p>
              </w:tc>
              <w:tc>
                <w:tcPr>
                  <w:tcW w:w="4881" w:type="dxa"/>
                  <w:gridSpan w:val="3"/>
                </w:tcPr>
                <w:p w:rsidR="00FC2F5D" w:rsidRPr="00F45E39" w:rsidRDefault="00FC2F5D" w:rsidP="00F45E39">
                  <w:pPr>
                    <w:snapToGrid w:val="0"/>
                    <w:jc w:val="center"/>
                    <w:rPr>
                      <w:rFonts w:ascii="Times New Roman" w:hAnsi="Times New Roman" w:cs="Times New Roman"/>
                      <w:sz w:val="24"/>
                      <w:szCs w:val="24"/>
                    </w:rPr>
                  </w:pPr>
                  <w:r w:rsidRPr="00F45E39">
                    <w:rPr>
                      <w:rFonts w:ascii="Times New Roman" w:hAnsi="Times New Roman" w:cs="Times New Roman"/>
                      <w:sz w:val="24"/>
                      <w:szCs w:val="24"/>
                    </w:rPr>
                    <w:t>в том числе:</w:t>
                  </w:r>
                </w:p>
              </w:tc>
            </w:tr>
            <w:tr w:rsidR="00336AE6" w:rsidRPr="00FC2F5D" w:rsidTr="000D2A6C">
              <w:tc>
                <w:tcPr>
                  <w:tcW w:w="1517" w:type="dxa"/>
                  <w:vMerge/>
                </w:tcPr>
                <w:p w:rsidR="00336AE6" w:rsidRPr="00F45E39" w:rsidRDefault="00336AE6" w:rsidP="00F45E39">
                  <w:pPr>
                    <w:snapToGrid w:val="0"/>
                    <w:jc w:val="center"/>
                    <w:rPr>
                      <w:rFonts w:ascii="Times New Roman" w:hAnsi="Times New Roman" w:cs="Times New Roman"/>
                      <w:sz w:val="24"/>
                      <w:szCs w:val="24"/>
                    </w:rPr>
                  </w:pPr>
                </w:p>
              </w:tc>
              <w:tc>
                <w:tcPr>
                  <w:tcW w:w="1452" w:type="dxa"/>
                  <w:vMerge/>
                </w:tcPr>
                <w:p w:rsidR="00336AE6" w:rsidRPr="00F45E39" w:rsidRDefault="00336AE6" w:rsidP="00F45E39">
                  <w:pPr>
                    <w:snapToGrid w:val="0"/>
                    <w:jc w:val="center"/>
                    <w:rPr>
                      <w:rFonts w:ascii="Times New Roman" w:hAnsi="Times New Roman" w:cs="Times New Roman"/>
                      <w:sz w:val="24"/>
                      <w:szCs w:val="24"/>
                    </w:rPr>
                  </w:pPr>
                </w:p>
              </w:tc>
              <w:tc>
                <w:tcPr>
                  <w:tcW w:w="1933" w:type="dxa"/>
                  <w:vAlign w:val="center"/>
                </w:tcPr>
                <w:p w:rsidR="00336AE6" w:rsidRPr="00F45E39" w:rsidRDefault="00336AE6" w:rsidP="00F45E39">
                  <w:pPr>
                    <w:autoSpaceDE w:val="0"/>
                    <w:autoSpaceDN w:val="0"/>
                    <w:adjustRightInd w:val="0"/>
                    <w:jc w:val="center"/>
                    <w:rPr>
                      <w:rFonts w:ascii="Times New Roman" w:hAnsi="Times New Roman" w:cs="Times New Roman"/>
                      <w:sz w:val="24"/>
                      <w:szCs w:val="24"/>
                    </w:rPr>
                  </w:pPr>
                  <w:r w:rsidRPr="00F45E39">
                    <w:rPr>
                      <w:rFonts w:ascii="Times New Roman" w:hAnsi="Times New Roman" w:cs="Times New Roman"/>
                      <w:sz w:val="24"/>
                      <w:szCs w:val="24"/>
                    </w:rPr>
                    <w:t>бюджет муниципального образования «Глазовский район»</w:t>
                  </w:r>
                </w:p>
                <w:p w:rsidR="00336AE6" w:rsidRPr="00F45E39" w:rsidRDefault="00336AE6" w:rsidP="00F45E39">
                  <w:pPr>
                    <w:autoSpaceDE w:val="0"/>
                    <w:autoSpaceDN w:val="0"/>
                    <w:adjustRightInd w:val="0"/>
                    <w:jc w:val="center"/>
                    <w:rPr>
                      <w:rFonts w:ascii="Times New Roman" w:hAnsi="Times New Roman" w:cs="Times New Roman"/>
                      <w:sz w:val="24"/>
                      <w:szCs w:val="24"/>
                    </w:rPr>
                  </w:pPr>
                </w:p>
              </w:tc>
              <w:tc>
                <w:tcPr>
                  <w:tcW w:w="1672" w:type="dxa"/>
                </w:tcPr>
                <w:p w:rsidR="00336AE6" w:rsidRPr="00F45E39" w:rsidRDefault="00336AE6" w:rsidP="00F45E39">
                  <w:pPr>
                    <w:autoSpaceDE w:val="0"/>
                    <w:autoSpaceDN w:val="0"/>
                    <w:adjustRightInd w:val="0"/>
                    <w:jc w:val="center"/>
                    <w:rPr>
                      <w:rFonts w:ascii="Times New Roman" w:hAnsi="Times New Roman" w:cs="Times New Roman"/>
                      <w:sz w:val="24"/>
                      <w:szCs w:val="24"/>
                    </w:rPr>
                  </w:pPr>
                  <w:r w:rsidRPr="00F45E39">
                    <w:rPr>
                      <w:rFonts w:ascii="Times New Roman" w:hAnsi="Times New Roman" w:cs="Times New Roman"/>
                      <w:sz w:val="24"/>
                      <w:szCs w:val="24"/>
                    </w:rPr>
                    <w:t>средства бюджета УР, планируемые к привлечению</w:t>
                  </w:r>
                </w:p>
              </w:tc>
              <w:tc>
                <w:tcPr>
                  <w:tcW w:w="1276" w:type="dxa"/>
                </w:tcPr>
                <w:p w:rsidR="00336AE6" w:rsidRPr="00F45E39" w:rsidRDefault="000D2A6C" w:rsidP="00F45E39">
                  <w:pPr>
                    <w:autoSpaceDE w:val="0"/>
                    <w:autoSpaceDN w:val="0"/>
                    <w:adjustRightInd w:val="0"/>
                    <w:jc w:val="center"/>
                    <w:rPr>
                      <w:rFonts w:ascii="Times New Roman" w:hAnsi="Times New Roman" w:cs="Times New Roman"/>
                      <w:sz w:val="24"/>
                      <w:szCs w:val="24"/>
                    </w:rPr>
                  </w:pPr>
                  <w:r w:rsidRPr="00F45E39">
                    <w:rPr>
                      <w:rFonts w:ascii="Times New Roman" w:hAnsi="Times New Roman" w:cs="Times New Roman"/>
                      <w:sz w:val="24"/>
                      <w:szCs w:val="24"/>
                    </w:rPr>
                    <w:t>иные источники</w:t>
                  </w:r>
                </w:p>
              </w:tc>
            </w:tr>
            <w:tr w:rsidR="00336AE6" w:rsidRPr="00FC2F5D" w:rsidTr="000D2A6C">
              <w:tc>
                <w:tcPr>
                  <w:tcW w:w="1517" w:type="dxa"/>
                </w:tcPr>
                <w:p w:rsidR="00336AE6" w:rsidRPr="006777F9"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6777F9">
                      <w:rPr>
                        <w:rFonts w:ascii="Times New Roman" w:hAnsi="Times New Roman" w:cs="Times New Roman"/>
                        <w:sz w:val="24"/>
                        <w:szCs w:val="24"/>
                      </w:rPr>
                      <w:lastRenderedPageBreak/>
                      <w:t>2015 г</w:t>
                    </w:r>
                  </w:smartTag>
                  <w:r w:rsidRPr="006777F9">
                    <w:rPr>
                      <w:rFonts w:ascii="Times New Roman" w:hAnsi="Times New Roman" w:cs="Times New Roman"/>
                      <w:sz w:val="24"/>
                      <w:szCs w:val="24"/>
                    </w:rPr>
                    <w:t>.</w:t>
                  </w:r>
                </w:p>
              </w:tc>
              <w:tc>
                <w:tcPr>
                  <w:tcW w:w="1452" w:type="dxa"/>
                  <w:vAlign w:val="center"/>
                </w:tcPr>
                <w:p w:rsidR="00336AE6" w:rsidRPr="006777F9" w:rsidRDefault="00E20DC3" w:rsidP="00FC2F5D">
                  <w:pPr>
                    <w:autoSpaceDE w:val="0"/>
                    <w:autoSpaceDN w:val="0"/>
                    <w:adjustRightInd w:val="0"/>
                    <w:jc w:val="center"/>
                    <w:rPr>
                      <w:rFonts w:ascii="Times New Roman" w:hAnsi="Times New Roman" w:cs="Times New Roman"/>
                      <w:b/>
                      <w:sz w:val="24"/>
                      <w:szCs w:val="24"/>
                    </w:rPr>
                  </w:pPr>
                  <w:r w:rsidRPr="006777F9">
                    <w:rPr>
                      <w:rFonts w:ascii="Times New Roman" w:hAnsi="Times New Roman" w:cs="Times New Roman"/>
                      <w:b/>
                      <w:sz w:val="24"/>
                      <w:szCs w:val="24"/>
                    </w:rPr>
                    <w:t>36 521,4</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36 521,4</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0,00</w:t>
                  </w:r>
                </w:p>
              </w:tc>
            </w:tr>
            <w:tr w:rsidR="00336AE6" w:rsidRPr="00FC2F5D" w:rsidTr="000D2A6C">
              <w:tc>
                <w:tcPr>
                  <w:tcW w:w="1517" w:type="dxa"/>
                </w:tcPr>
                <w:p w:rsidR="00336AE6" w:rsidRPr="00D1251B"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D1251B">
                      <w:rPr>
                        <w:rFonts w:ascii="Times New Roman" w:hAnsi="Times New Roman" w:cs="Times New Roman"/>
                        <w:sz w:val="24"/>
                        <w:szCs w:val="24"/>
                      </w:rPr>
                      <w:t>2016 г</w:t>
                    </w:r>
                  </w:smartTag>
                  <w:r w:rsidRPr="00D1251B">
                    <w:rPr>
                      <w:rFonts w:ascii="Times New Roman" w:hAnsi="Times New Roman" w:cs="Times New Roman"/>
                      <w:sz w:val="24"/>
                      <w:szCs w:val="24"/>
                    </w:rPr>
                    <w:t>.</w:t>
                  </w:r>
                </w:p>
              </w:tc>
              <w:tc>
                <w:tcPr>
                  <w:tcW w:w="1452" w:type="dxa"/>
                  <w:vAlign w:val="center"/>
                </w:tcPr>
                <w:p w:rsidR="00336AE6" w:rsidRPr="006777F9" w:rsidRDefault="00336AE6" w:rsidP="00FC2F5D">
                  <w:pPr>
                    <w:autoSpaceDE w:val="0"/>
                    <w:autoSpaceDN w:val="0"/>
                    <w:adjustRightInd w:val="0"/>
                    <w:jc w:val="center"/>
                    <w:rPr>
                      <w:rFonts w:ascii="Times New Roman" w:hAnsi="Times New Roman" w:cs="Times New Roman"/>
                      <w:b/>
                      <w:sz w:val="24"/>
                      <w:szCs w:val="24"/>
                    </w:rPr>
                  </w:pPr>
                  <w:r w:rsidRPr="006777F9">
                    <w:rPr>
                      <w:rFonts w:ascii="Times New Roman" w:hAnsi="Times New Roman" w:cs="Times New Roman"/>
                      <w:b/>
                      <w:sz w:val="24"/>
                      <w:szCs w:val="24"/>
                    </w:rPr>
                    <w:t>63 188,3</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60 998,7</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2 189,6</w:t>
                  </w:r>
                </w:p>
              </w:tc>
            </w:tr>
            <w:tr w:rsidR="00336AE6" w:rsidRPr="00FC2F5D" w:rsidTr="000D2A6C">
              <w:tc>
                <w:tcPr>
                  <w:tcW w:w="1517" w:type="dxa"/>
                </w:tcPr>
                <w:p w:rsidR="00336AE6" w:rsidRPr="00D1251B"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D1251B">
                      <w:rPr>
                        <w:rFonts w:ascii="Times New Roman" w:hAnsi="Times New Roman" w:cs="Times New Roman"/>
                        <w:sz w:val="24"/>
                        <w:szCs w:val="24"/>
                      </w:rPr>
                      <w:t>2017 г</w:t>
                    </w:r>
                  </w:smartTag>
                  <w:r w:rsidRPr="00D1251B">
                    <w:rPr>
                      <w:rFonts w:ascii="Times New Roman" w:hAnsi="Times New Roman" w:cs="Times New Roman"/>
                      <w:sz w:val="24"/>
                      <w:szCs w:val="24"/>
                    </w:rPr>
                    <w:t>.</w:t>
                  </w:r>
                </w:p>
              </w:tc>
              <w:tc>
                <w:tcPr>
                  <w:tcW w:w="1452" w:type="dxa"/>
                  <w:vAlign w:val="center"/>
                </w:tcPr>
                <w:p w:rsidR="00336AE6" w:rsidRPr="006777F9" w:rsidRDefault="006777F9" w:rsidP="00FC2F5D">
                  <w:pPr>
                    <w:autoSpaceDE w:val="0"/>
                    <w:autoSpaceDN w:val="0"/>
                    <w:adjustRightInd w:val="0"/>
                    <w:jc w:val="center"/>
                    <w:rPr>
                      <w:rFonts w:ascii="Times New Roman" w:hAnsi="Times New Roman" w:cs="Times New Roman"/>
                      <w:b/>
                      <w:sz w:val="24"/>
                      <w:szCs w:val="24"/>
                    </w:rPr>
                  </w:pPr>
                  <w:r w:rsidRPr="006777F9">
                    <w:rPr>
                      <w:rFonts w:ascii="Times New Roman" w:hAnsi="Times New Roman" w:cs="Times New Roman"/>
                      <w:b/>
                      <w:sz w:val="24"/>
                      <w:szCs w:val="24"/>
                    </w:rPr>
                    <w:t>73 744,6</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71 620,5</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2 124,1</w:t>
                  </w:r>
                </w:p>
              </w:tc>
            </w:tr>
            <w:tr w:rsidR="00336AE6" w:rsidRPr="00FC2F5D" w:rsidTr="000D2A6C">
              <w:tc>
                <w:tcPr>
                  <w:tcW w:w="1517" w:type="dxa"/>
                </w:tcPr>
                <w:p w:rsidR="00336AE6" w:rsidRPr="00D1251B"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D1251B">
                      <w:rPr>
                        <w:rFonts w:ascii="Times New Roman" w:hAnsi="Times New Roman" w:cs="Times New Roman"/>
                        <w:sz w:val="24"/>
                        <w:szCs w:val="24"/>
                      </w:rPr>
                      <w:t>2018 г</w:t>
                    </w:r>
                  </w:smartTag>
                  <w:r w:rsidRPr="00D1251B">
                    <w:rPr>
                      <w:rFonts w:ascii="Times New Roman" w:hAnsi="Times New Roman" w:cs="Times New Roman"/>
                      <w:sz w:val="24"/>
                      <w:szCs w:val="24"/>
                    </w:rPr>
                    <w:t>.</w:t>
                  </w:r>
                </w:p>
              </w:tc>
              <w:tc>
                <w:tcPr>
                  <w:tcW w:w="1452" w:type="dxa"/>
                  <w:vAlign w:val="center"/>
                </w:tcPr>
                <w:p w:rsidR="00336AE6" w:rsidRPr="00E5670A" w:rsidRDefault="00E5670A" w:rsidP="00FC2F5D">
                  <w:pPr>
                    <w:autoSpaceDE w:val="0"/>
                    <w:autoSpaceDN w:val="0"/>
                    <w:adjustRightInd w:val="0"/>
                    <w:jc w:val="center"/>
                    <w:rPr>
                      <w:rFonts w:ascii="Times New Roman" w:hAnsi="Times New Roman" w:cs="Times New Roman"/>
                      <w:b/>
                      <w:sz w:val="24"/>
                      <w:szCs w:val="24"/>
                    </w:rPr>
                  </w:pPr>
                  <w:r w:rsidRPr="00E5670A">
                    <w:rPr>
                      <w:rFonts w:ascii="Times New Roman" w:hAnsi="Times New Roman" w:cs="Times New Roman"/>
                      <w:b/>
                      <w:sz w:val="24"/>
                      <w:szCs w:val="24"/>
                    </w:rPr>
                    <w:t>49 510,8</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47 461,6</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2 049,2</w:t>
                  </w:r>
                </w:p>
              </w:tc>
            </w:tr>
            <w:tr w:rsidR="00336AE6" w:rsidRPr="00FC2F5D" w:rsidTr="000D2A6C">
              <w:tc>
                <w:tcPr>
                  <w:tcW w:w="1517" w:type="dxa"/>
                </w:tcPr>
                <w:p w:rsidR="00336AE6" w:rsidRPr="00D1251B"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D1251B">
                      <w:rPr>
                        <w:rFonts w:ascii="Times New Roman" w:hAnsi="Times New Roman" w:cs="Times New Roman"/>
                        <w:sz w:val="24"/>
                        <w:szCs w:val="24"/>
                      </w:rPr>
                      <w:t>2019 г</w:t>
                    </w:r>
                  </w:smartTag>
                  <w:r w:rsidRPr="00D1251B">
                    <w:rPr>
                      <w:rFonts w:ascii="Times New Roman" w:hAnsi="Times New Roman" w:cs="Times New Roman"/>
                      <w:sz w:val="24"/>
                      <w:szCs w:val="24"/>
                    </w:rPr>
                    <w:t>.</w:t>
                  </w:r>
                </w:p>
              </w:tc>
              <w:tc>
                <w:tcPr>
                  <w:tcW w:w="1452" w:type="dxa"/>
                  <w:vAlign w:val="center"/>
                </w:tcPr>
                <w:p w:rsidR="00336AE6" w:rsidRPr="000A59DC" w:rsidRDefault="000A59DC" w:rsidP="00FC2F5D">
                  <w:pPr>
                    <w:autoSpaceDE w:val="0"/>
                    <w:autoSpaceDN w:val="0"/>
                    <w:adjustRightInd w:val="0"/>
                    <w:jc w:val="center"/>
                    <w:rPr>
                      <w:rFonts w:ascii="Times New Roman" w:hAnsi="Times New Roman" w:cs="Times New Roman"/>
                      <w:b/>
                      <w:sz w:val="24"/>
                      <w:szCs w:val="24"/>
                    </w:rPr>
                  </w:pPr>
                  <w:r w:rsidRPr="000A59DC">
                    <w:rPr>
                      <w:rFonts w:ascii="Times New Roman" w:hAnsi="Times New Roman" w:cs="Times New Roman"/>
                      <w:b/>
                      <w:sz w:val="24"/>
                      <w:szCs w:val="24"/>
                    </w:rPr>
                    <w:t>48 487,4</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46 438,1</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2 049,3</w:t>
                  </w:r>
                </w:p>
              </w:tc>
            </w:tr>
            <w:tr w:rsidR="00336AE6" w:rsidRPr="00FC2F5D" w:rsidTr="000D2A6C">
              <w:tc>
                <w:tcPr>
                  <w:tcW w:w="1517" w:type="dxa"/>
                </w:tcPr>
                <w:p w:rsidR="00336AE6" w:rsidRPr="00D1251B" w:rsidRDefault="00336AE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D1251B">
                      <w:rPr>
                        <w:rFonts w:ascii="Times New Roman" w:hAnsi="Times New Roman" w:cs="Times New Roman"/>
                        <w:sz w:val="24"/>
                        <w:szCs w:val="24"/>
                      </w:rPr>
                      <w:t>2020 г</w:t>
                    </w:r>
                  </w:smartTag>
                  <w:r w:rsidRPr="00D1251B">
                    <w:rPr>
                      <w:rFonts w:ascii="Times New Roman" w:hAnsi="Times New Roman" w:cs="Times New Roman"/>
                      <w:sz w:val="24"/>
                      <w:szCs w:val="24"/>
                    </w:rPr>
                    <w:t>.</w:t>
                  </w:r>
                </w:p>
              </w:tc>
              <w:tc>
                <w:tcPr>
                  <w:tcW w:w="1452" w:type="dxa"/>
                  <w:vAlign w:val="center"/>
                </w:tcPr>
                <w:p w:rsidR="00336AE6" w:rsidRPr="000A59DC" w:rsidRDefault="000A59DC" w:rsidP="00FC2F5D">
                  <w:pPr>
                    <w:autoSpaceDE w:val="0"/>
                    <w:autoSpaceDN w:val="0"/>
                    <w:adjustRightInd w:val="0"/>
                    <w:jc w:val="center"/>
                    <w:rPr>
                      <w:rFonts w:ascii="Times New Roman" w:hAnsi="Times New Roman" w:cs="Times New Roman"/>
                      <w:b/>
                      <w:sz w:val="24"/>
                      <w:szCs w:val="24"/>
                    </w:rPr>
                  </w:pPr>
                  <w:r w:rsidRPr="000A59DC">
                    <w:rPr>
                      <w:rFonts w:ascii="Times New Roman" w:hAnsi="Times New Roman" w:cs="Times New Roman"/>
                      <w:b/>
                      <w:sz w:val="24"/>
                      <w:szCs w:val="24"/>
                    </w:rPr>
                    <w:t>48 487,4</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46 438,1</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2 049,3</w:t>
                  </w:r>
                </w:p>
              </w:tc>
            </w:tr>
            <w:tr w:rsidR="00336AE6" w:rsidRPr="00FC2F5D" w:rsidTr="000D2A6C">
              <w:tc>
                <w:tcPr>
                  <w:tcW w:w="1517" w:type="dxa"/>
                </w:tcPr>
                <w:p w:rsidR="00336AE6" w:rsidRPr="000128AF" w:rsidRDefault="00336AE6" w:rsidP="00FC2F5D">
                  <w:pPr>
                    <w:autoSpaceDE w:val="0"/>
                    <w:autoSpaceDN w:val="0"/>
                    <w:adjustRightInd w:val="0"/>
                    <w:rPr>
                      <w:rFonts w:ascii="Times New Roman" w:hAnsi="Times New Roman" w:cs="Times New Roman"/>
                      <w:sz w:val="24"/>
                      <w:szCs w:val="24"/>
                    </w:rPr>
                  </w:pPr>
                  <w:r w:rsidRPr="000128AF">
                    <w:rPr>
                      <w:rFonts w:ascii="Times New Roman" w:hAnsi="Times New Roman" w:cs="Times New Roman"/>
                      <w:sz w:val="24"/>
                      <w:szCs w:val="24"/>
                    </w:rPr>
                    <w:t>Итого 2015-2020 гг.</w:t>
                  </w:r>
                </w:p>
              </w:tc>
              <w:tc>
                <w:tcPr>
                  <w:tcW w:w="1452" w:type="dxa"/>
                  <w:vAlign w:val="center"/>
                </w:tcPr>
                <w:p w:rsidR="00336AE6" w:rsidRPr="000128AF" w:rsidRDefault="000128AF" w:rsidP="00FC2F5D">
                  <w:pPr>
                    <w:autoSpaceDE w:val="0"/>
                    <w:autoSpaceDN w:val="0"/>
                    <w:adjustRightInd w:val="0"/>
                    <w:jc w:val="center"/>
                    <w:rPr>
                      <w:rFonts w:ascii="Times New Roman" w:hAnsi="Times New Roman" w:cs="Times New Roman"/>
                      <w:b/>
                      <w:sz w:val="24"/>
                      <w:szCs w:val="24"/>
                    </w:rPr>
                  </w:pPr>
                  <w:r w:rsidRPr="000128AF">
                    <w:rPr>
                      <w:rFonts w:ascii="Times New Roman" w:hAnsi="Times New Roman" w:cs="Times New Roman"/>
                      <w:b/>
                      <w:sz w:val="24"/>
                      <w:szCs w:val="24"/>
                    </w:rPr>
                    <w:t>319 939,9</w:t>
                  </w:r>
                </w:p>
              </w:tc>
              <w:tc>
                <w:tcPr>
                  <w:tcW w:w="1933" w:type="dxa"/>
                  <w:vAlign w:val="center"/>
                </w:tcPr>
                <w:p w:rsidR="00336AE6" w:rsidRPr="004E54FB" w:rsidRDefault="004E54FB" w:rsidP="00FC2F5D">
                  <w:pPr>
                    <w:autoSpaceDE w:val="0"/>
                    <w:autoSpaceDN w:val="0"/>
                    <w:adjustRightInd w:val="0"/>
                    <w:jc w:val="center"/>
                    <w:rPr>
                      <w:rFonts w:ascii="Times New Roman" w:hAnsi="Times New Roman" w:cs="Times New Roman"/>
                      <w:sz w:val="24"/>
                      <w:szCs w:val="24"/>
                    </w:rPr>
                  </w:pPr>
                  <w:r w:rsidRPr="004E54FB">
                    <w:rPr>
                      <w:rFonts w:ascii="Times New Roman" w:hAnsi="Times New Roman" w:cs="Times New Roman"/>
                      <w:sz w:val="24"/>
                      <w:szCs w:val="24"/>
                    </w:rPr>
                    <w:t>309 478,4</w:t>
                  </w:r>
                </w:p>
              </w:tc>
              <w:tc>
                <w:tcPr>
                  <w:tcW w:w="1672" w:type="dxa"/>
                  <w:vAlign w:val="center"/>
                </w:tcPr>
                <w:p w:rsidR="00336AE6" w:rsidRPr="00E20DC3" w:rsidRDefault="00E20DC3" w:rsidP="00FC2F5D">
                  <w:pPr>
                    <w:autoSpaceDE w:val="0"/>
                    <w:autoSpaceDN w:val="0"/>
                    <w:adjustRightInd w:val="0"/>
                    <w:jc w:val="center"/>
                    <w:rPr>
                      <w:rFonts w:ascii="Times New Roman" w:hAnsi="Times New Roman" w:cs="Times New Roman"/>
                      <w:sz w:val="24"/>
                      <w:szCs w:val="24"/>
                    </w:rPr>
                  </w:pPr>
                  <w:r w:rsidRPr="00E20DC3">
                    <w:rPr>
                      <w:rFonts w:ascii="Times New Roman" w:hAnsi="Times New Roman" w:cs="Times New Roman"/>
                      <w:sz w:val="24"/>
                      <w:szCs w:val="24"/>
                    </w:rPr>
                    <w:t>0,00</w:t>
                  </w:r>
                </w:p>
              </w:tc>
              <w:tc>
                <w:tcPr>
                  <w:tcW w:w="1276" w:type="dxa"/>
                  <w:vAlign w:val="center"/>
                </w:tcPr>
                <w:p w:rsidR="00336AE6" w:rsidRPr="003E1027" w:rsidRDefault="003E1027" w:rsidP="00336AE6">
                  <w:pPr>
                    <w:autoSpaceDE w:val="0"/>
                    <w:autoSpaceDN w:val="0"/>
                    <w:adjustRightInd w:val="0"/>
                    <w:jc w:val="center"/>
                    <w:rPr>
                      <w:rFonts w:ascii="Times New Roman" w:hAnsi="Times New Roman" w:cs="Times New Roman"/>
                      <w:sz w:val="24"/>
                      <w:szCs w:val="24"/>
                    </w:rPr>
                  </w:pPr>
                  <w:r w:rsidRPr="003E1027">
                    <w:rPr>
                      <w:rFonts w:ascii="Times New Roman" w:hAnsi="Times New Roman" w:cs="Times New Roman"/>
                      <w:sz w:val="24"/>
                      <w:szCs w:val="24"/>
                    </w:rPr>
                    <w:t>10 461,5</w:t>
                  </w:r>
                </w:p>
              </w:tc>
            </w:tr>
          </w:tbl>
          <w:p w:rsidR="00FC2F5D" w:rsidRPr="00FC2F5D" w:rsidRDefault="00FC2F5D" w:rsidP="00FC2F5D">
            <w:pPr>
              <w:rPr>
                <w:rFonts w:ascii="Times New Roman" w:hAnsi="Times New Roman" w:cs="Times New Roman"/>
                <w:color w:val="FF0000"/>
                <w:sz w:val="24"/>
                <w:szCs w:val="24"/>
              </w:rPr>
            </w:pPr>
          </w:p>
        </w:tc>
      </w:tr>
      <w:tr w:rsidR="00FC2F5D" w:rsidRPr="00FC2F5D" w:rsidTr="00FC2F5D">
        <w:tc>
          <w:tcPr>
            <w:tcW w:w="1926"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Ожидаемые конечные результаты, оценка планируемой эффективности </w:t>
            </w:r>
          </w:p>
        </w:tc>
        <w:tc>
          <w:tcPr>
            <w:tcW w:w="7963" w:type="dxa"/>
          </w:tcPr>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 Характеристика сферы деятельности</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w:t>
      </w:r>
      <w:r w:rsidR="00F57077">
        <w:rPr>
          <w:rFonts w:ascii="Times New Roman" w:hAnsi="Times New Roman" w:cs="Times New Roman"/>
          <w:sz w:val="24"/>
          <w:szCs w:val="24"/>
        </w:rPr>
        <w:t xml:space="preserve">«Глазовский район» </w:t>
      </w:r>
      <w:proofErr w:type="gramStart"/>
      <w:r w:rsidR="00F57077">
        <w:rPr>
          <w:rFonts w:ascii="Times New Roman" w:hAnsi="Times New Roman" w:cs="Times New Roman"/>
          <w:sz w:val="24"/>
          <w:szCs w:val="24"/>
        </w:rPr>
        <w:t>на конец</w:t>
      </w:r>
      <w:proofErr w:type="gramEnd"/>
      <w:r w:rsidR="00F57077">
        <w:rPr>
          <w:rFonts w:ascii="Times New Roman" w:hAnsi="Times New Roman" w:cs="Times New Roman"/>
          <w:sz w:val="24"/>
          <w:szCs w:val="24"/>
        </w:rPr>
        <w:t xml:space="preserve"> 2016</w:t>
      </w:r>
      <w:r w:rsidRPr="00FC2F5D">
        <w:rPr>
          <w:rFonts w:ascii="Times New Roman" w:hAnsi="Times New Roman" w:cs="Times New Roman"/>
          <w:sz w:val="24"/>
          <w:szCs w:val="24"/>
        </w:rPr>
        <w:t xml:space="preserve">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FC2F5D" w:rsidRPr="00FC2F5D" w:rsidRDefault="00FC2F5D" w:rsidP="00FC2F5D">
      <w:pPr>
        <w:shd w:val="clear" w:color="auto" w:fill="FFFFFF"/>
        <w:ind w:firstLine="708"/>
        <w:jc w:val="both"/>
        <w:rPr>
          <w:rFonts w:ascii="Times New Roman" w:hAnsi="Times New Roman" w:cs="Times New Roman"/>
          <w:sz w:val="24"/>
          <w:szCs w:val="24"/>
        </w:rPr>
      </w:pPr>
      <w:r w:rsidRPr="00FC2F5D">
        <w:rPr>
          <w:rFonts w:ascii="Times New Roman" w:hAnsi="Times New Roman" w:cs="Times New Roman"/>
          <w:sz w:val="24"/>
          <w:szCs w:val="24"/>
        </w:rPr>
        <w:t>Всего 42 дошкольные группы, с общим количеством воспитанников 669 человек.</w:t>
      </w:r>
    </w:p>
    <w:p w:rsidR="00FC2F5D" w:rsidRPr="00FC2F5D" w:rsidRDefault="00FC2F5D" w:rsidP="00FC2F5D">
      <w:pPr>
        <w:shd w:val="clear" w:color="auto" w:fill="FFFFFF"/>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FC2F5D">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FC2F5D">
        <w:rPr>
          <w:rFonts w:ascii="Times New Roman" w:hAnsi="Times New Roman" w:cs="Times New Roman"/>
          <w:sz w:val="24"/>
          <w:szCs w:val="24"/>
        </w:rPr>
        <w:t>.П</w:t>
      </w:r>
      <w:proofErr w:type="gramEnd"/>
      <w:r w:rsidRPr="00FC2F5D">
        <w:rPr>
          <w:rFonts w:ascii="Times New Roman" w:hAnsi="Times New Roman" w:cs="Times New Roman"/>
          <w:sz w:val="24"/>
          <w:szCs w:val="24"/>
        </w:rPr>
        <w:t xml:space="preserve">онино. </w:t>
      </w:r>
    </w:p>
    <w:p w:rsidR="00FC2F5D" w:rsidRPr="00FC2F5D" w:rsidRDefault="00FC2F5D" w:rsidP="00FC2F5D">
      <w:pPr>
        <w:autoSpaceDE w:val="0"/>
        <w:autoSpaceDN w:val="0"/>
        <w:adjustRightInd w:val="0"/>
        <w:ind w:firstLine="708"/>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В 2013 году после реконструкции здания школы, был открыт детский сад  в д. Чура на 39 мест. В 2015 году открыт детский сад на 80 мест в д. Штанигурт. В 2016 году закончено строительство и введено в эксплуатацию здание детского сада  на 40 мест в д. Удмуртские Ключи.</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FC2F5D" w:rsidRPr="00FC2F5D" w:rsidRDefault="00FC2F5D" w:rsidP="00F57077">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Среднесрочный прогноз численности детей в возрасте от 1 до 6 лет с учетом данных </w:t>
      </w:r>
      <w:proofErr w:type="spellStart"/>
      <w:r w:rsidRPr="00FC2F5D">
        <w:rPr>
          <w:rFonts w:ascii="Times New Roman" w:hAnsi="Times New Roman" w:cs="Times New Roman"/>
          <w:sz w:val="24"/>
          <w:szCs w:val="24"/>
        </w:rPr>
        <w:t>Удмуртстата</w:t>
      </w:r>
      <w:proofErr w:type="spellEnd"/>
      <w:r w:rsidRPr="00FC2F5D">
        <w:rPr>
          <w:rFonts w:ascii="Times New Roman" w:hAnsi="Times New Roman" w:cs="Times New Roman"/>
          <w:sz w:val="24"/>
          <w:szCs w:val="24"/>
        </w:rPr>
        <w:t xml:space="preserve"> и данных муниципальных образований сельских поселений по реально проживающим детям, представлен в таблице:</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850"/>
        <w:gridCol w:w="851"/>
        <w:gridCol w:w="850"/>
        <w:gridCol w:w="851"/>
        <w:gridCol w:w="709"/>
        <w:gridCol w:w="850"/>
        <w:gridCol w:w="709"/>
        <w:gridCol w:w="956"/>
      </w:tblGrid>
      <w:tr w:rsidR="00FC2F5D" w:rsidRPr="00FC2F5D" w:rsidTr="00FC2F5D">
        <w:trPr>
          <w:trHeight w:val="300"/>
        </w:trPr>
        <w:tc>
          <w:tcPr>
            <w:tcW w:w="3134"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Наименование показателя</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2013 год</w:t>
            </w:r>
          </w:p>
        </w:tc>
        <w:tc>
          <w:tcPr>
            <w:tcW w:w="851"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2014 год</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2015 год</w:t>
            </w:r>
          </w:p>
        </w:tc>
        <w:tc>
          <w:tcPr>
            <w:tcW w:w="851"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2016 год</w:t>
            </w:r>
          </w:p>
        </w:tc>
        <w:tc>
          <w:tcPr>
            <w:tcW w:w="709"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2017 год</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2018 год</w:t>
            </w:r>
          </w:p>
        </w:tc>
        <w:tc>
          <w:tcPr>
            <w:tcW w:w="709"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2019 год</w:t>
            </w:r>
          </w:p>
        </w:tc>
        <w:tc>
          <w:tcPr>
            <w:tcW w:w="956" w:type="dxa"/>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2020 год</w:t>
            </w:r>
          </w:p>
        </w:tc>
      </w:tr>
      <w:tr w:rsidR="00FC2F5D" w:rsidRPr="00FC2F5D" w:rsidTr="00FC2F5D">
        <w:trPr>
          <w:trHeight w:val="300"/>
        </w:trPr>
        <w:tc>
          <w:tcPr>
            <w:tcW w:w="3134" w:type="dxa"/>
            <w:shd w:val="clear" w:color="auto" w:fill="auto"/>
            <w:noWrap/>
            <w:vAlign w:val="center"/>
          </w:tcPr>
          <w:p w:rsidR="00FC2F5D" w:rsidRPr="00FC2F5D" w:rsidRDefault="00FC2F5D" w:rsidP="00FC2F5D">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 xml:space="preserve">Численность детей в возрасте 1-6 лет, человек  (данные </w:t>
            </w:r>
            <w:proofErr w:type="spellStart"/>
            <w:r w:rsidRPr="00FC2F5D">
              <w:rPr>
                <w:rFonts w:ascii="Times New Roman" w:hAnsi="Times New Roman" w:cs="Times New Roman"/>
                <w:bCs/>
                <w:color w:val="000000"/>
                <w:sz w:val="24"/>
                <w:szCs w:val="24"/>
              </w:rPr>
              <w:t>Удмуртстата</w:t>
            </w:r>
            <w:proofErr w:type="spellEnd"/>
            <w:r w:rsidRPr="00FC2F5D">
              <w:rPr>
                <w:rFonts w:ascii="Times New Roman" w:hAnsi="Times New Roman" w:cs="Times New Roman"/>
                <w:bCs/>
                <w:color w:val="000000"/>
                <w:sz w:val="24"/>
                <w:szCs w:val="24"/>
              </w:rPr>
              <w:t>)</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1359</w:t>
            </w:r>
          </w:p>
        </w:tc>
        <w:tc>
          <w:tcPr>
            <w:tcW w:w="851"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1456</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1458</w:t>
            </w:r>
          </w:p>
        </w:tc>
        <w:tc>
          <w:tcPr>
            <w:tcW w:w="851"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1460</w:t>
            </w:r>
          </w:p>
        </w:tc>
        <w:tc>
          <w:tcPr>
            <w:tcW w:w="709"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1462</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1410</w:t>
            </w:r>
          </w:p>
        </w:tc>
        <w:tc>
          <w:tcPr>
            <w:tcW w:w="709"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1411</w:t>
            </w:r>
          </w:p>
        </w:tc>
        <w:tc>
          <w:tcPr>
            <w:tcW w:w="956" w:type="dxa"/>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1410</w:t>
            </w:r>
          </w:p>
        </w:tc>
      </w:tr>
      <w:tr w:rsidR="00FC2F5D" w:rsidRPr="00FC2F5D" w:rsidTr="00FC2F5D">
        <w:trPr>
          <w:trHeight w:val="300"/>
        </w:trPr>
        <w:tc>
          <w:tcPr>
            <w:tcW w:w="3134" w:type="dxa"/>
            <w:shd w:val="clear" w:color="auto" w:fill="auto"/>
            <w:noWrap/>
            <w:vAlign w:val="center"/>
          </w:tcPr>
          <w:p w:rsidR="00FC2F5D" w:rsidRPr="00FC2F5D" w:rsidRDefault="00FC2F5D" w:rsidP="00FC2F5D">
            <w:pP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Численность детей в возрасте 1-6 лет, человек  (данные муниципальных образований сельских поселений)</w:t>
            </w:r>
          </w:p>
        </w:tc>
        <w:tc>
          <w:tcPr>
            <w:tcW w:w="850"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756</w:t>
            </w:r>
          </w:p>
        </w:tc>
        <w:tc>
          <w:tcPr>
            <w:tcW w:w="851"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733</w:t>
            </w:r>
          </w:p>
        </w:tc>
        <w:tc>
          <w:tcPr>
            <w:tcW w:w="850"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743                                                                                                                                                                                                                                                                                                                                                                                                                                                                                                                                                                                                                                                                                                                                                                                                                                                                                                                                                                                                                                                                                                     </w:t>
            </w:r>
          </w:p>
        </w:tc>
        <w:tc>
          <w:tcPr>
            <w:tcW w:w="851"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699</w:t>
            </w:r>
          </w:p>
        </w:tc>
        <w:tc>
          <w:tcPr>
            <w:tcW w:w="709"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686</w:t>
            </w:r>
          </w:p>
        </w:tc>
        <w:tc>
          <w:tcPr>
            <w:tcW w:w="850"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702</w:t>
            </w:r>
          </w:p>
        </w:tc>
        <w:tc>
          <w:tcPr>
            <w:tcW w:w="709"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710</w:t>
            </w:r>
          </w:p>
        </w:tc>
        <w:tc>
          <w:tcPr>
            <w:tcW w:w="956" w:type="dxa"/>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715</w:t>
            </w:r>
          </w:p>
        </w:tc>
      </w:tr>
    </w:tbl>
    <w:p w:rsidR="00FC2F5D" w:rsidRPr="00FC2F5D" w:rsidRDefault="00FC2F5D" w:rsidP="00F57077">
      <w:pPr>
        <w:autoSpaceDE w:val="0"/>
        <w:autoSpaceDN w:val="0"/>
        <w:adjustRightInd w:val="0"/>
        <w:rPr>
          <w:rFonts w:ascii="Times New Roman" w:hAnsi="Times New Roman" w:cs="Times New Roman"/>
          <w:b/>
          <w:sz w:val="24"/>
          <w:szCs w:val="24"/>
        </w:rPr>
      </w:pPr>
    </w:p>
    <w:p w:rsidR="00FC2F5D" w:rsidRPr="00FC2F5D" w:rsidRDefault="00FC2F5D" w:rsidP="00FC2F5D">
      <w:pPr>
        <w:autoSpaceDE w:val="0"/>
        <w:autoSpaceDN w:val="0"/>
        <w:adjustRightInd w:val="0"/>
        <w:ind w:firstLine="709"/>
        <w:jc w:val="center"/>
        <w:rPr>
          <w:rFonts w:ascii="Times New Roman" w:hAnsi="Times New Roman" w:cs="Times New Roman"/>
          <w:bCs/>
          <w:sz w:val="24"/>
          <w:szCs w:val="24"/>
        </w:rPr>
      </w:pPr>
      <w:r w:rsidRPr="00FC2F5D">
        <w:rPr>
          <w:rFonts w:ascii="Times New Roman" w:hAnsi="Times New Roman" w:cs="Times New Roman"/>
          <w:b/>
          <w:sz w:val="24"/>
          <w:szCs w:val="24"/>
        </w:rPr>
        <w:t>1.1.2. Приоритеты, цели и задачи</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FC2F5D" w:rsidRPr="00FC2F5D" w:rsidRDefault="00FC2F5D" w:rsidP="009B6CA2">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w:t>
      </w:r>
      <w:r w:rsidRPr="00FC2F5D">
        <w:rPr>
          <w:rFonts w:ascii="Times New Roman" w:hAnsi="Times New Roman" w:cs="Times New Roman"/>
          <w:bCs/>
          <w:sz w:val="24"/>
          <w:szCs w:val="24"/>
        </w:rPr>
        <w:lastRenderedPageBreak/>
        <w:t>2012 года № 597 «О мерах по реализации государственной политики в области социальной политики»);</w:t>
      </w:r>
    </w:p>
    <w:p w:rsidR="00FC2F5D" w:rsidRPr="00FC2F5D" w:rsidRDefault="00FC2F5D" w:rsidP="009B6CA2">
      <w:pPr>
        <w:pStyle w:val="a9"/>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FC2F5D" w:rsidRPr="00FC2F5D" w:rsidRDefault="00FC2F5D" w:rsidP="009B6CA2">
      <w:pPr>
        <w:pStyle w:val="a9"/>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w:t>
      </w:r>
      <w:r w:rsidRPr="00FC2F5D">
        <w:rPr>
          <w:rFonts w:ascii="Times New Roman" w:eastAsia="Calibri" w:hAnsi="Times New Roman" w:cs="Times New Roman"/>
          <w:bCs/>
          <w:sz w:val="24"/>
          <w:szCs w:val="24"/>
        </w:rPr>
        <w:t xml:space="preserve"> </w:t>
      </w:r>
      <w:r w:rsidRPr="00FC2F5D">
        <w:rPr>
          <w:rFonts w:ascii="Times New Roman" w:hAnsi="Times New Roman" w:cs="Times New Roman"/>
          <w:bCs/>
          <w:sz w:val="24"/>
          <w:szCs w:val="24"/>
        </w:rPr>
        <w:t>дошкольные образовательные организации;</w:t>
      </w:r>
    </w:p>
    <w:p w:rsidR="00FC2F5D" w:rsidRPr="00FC2F5D" w:rsidRDefault="00FC2F5D" w:rsidP="009B6CA2">
      <w:pPr>
        <w:pStyle w:val="a9"/>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FC2F5D" w:rsidRPr="00FC2F5D" w:rsidRDefault="00FC2F5D" w:rsidP="009B6CA2">
      <w:pPr>
        <w:pStyle w:val="a9"/>
        <w:numPr>
          <w:ilvl w:val="0"/>
          <w:numId w:val="2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FC2F5D" w:rsidRPr="00FC2F5D" w:rsidRDefault="00FC2F5D" w:rsidP="00FC2F5D">
      <w:pPr>
        <w:autoSpaceDE w:val="0"/>
        <w:autoSpaceDN w:val="0"/>
        <w:adjustRightInd w:val="0"/>
        <w:ind w:firstLine="709"/>
        <w:jc w:val="both"/>
        <w:rPr>
          <w:rFonts w:ascii="Times New Roman" w:eastAsia="Calibri" w:hAnsi="Times New Roman" w:cs="Times New Roman"/>
          <w:bCs/>
          <w:sz w:val="24"/>
          <w:szCs w:val="24"/>
        </w:rPr>
      </w:pPr>
      <w:r w:rsidRPr="00FC2F5D">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№273-ФЗ «Об образовании в Российской Федерации» отнесены:</w:t>
      </w:r>
    </w:p>
    <w:p w:rsidR="00FC2F5D" w:rsidRPr="00FC2F5D" w:rsidRDefault="00FC2F5D" w:rsidP="009B6CA2">
      <w:pPr>
        <w:pStyle w:val="a9"/>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8" w:history="1">
        <w:r w:rsidRPr="00FC2F5D">
          <w:rPr>
            <w:rFonts w:ascii="Times New Roman" w:hAnsi="Times New Roman" w:cs="Times New Roman"/>
            <w:bCs/>
            <w:sz w:val="24"/>
            <w:szCs w:val="24"/>
          </w:rPr>
          <w:t>стандартами</w:t>
        </w:r>
      </w:hyperlink>
      <w:r w:rsidRPr="00FC2F5D">
        <w:rPr>
          <w:rFonts w:ascii="Times New Roman" w:hAnsi="Times New Roman" w:cs="Times New Roman"/>
          <w:bCs/>
          <w:sz w:val="24"/>
          <w:szCs w:val="24"/>
        </w:rPr>
        <w:t>);</w:t>
      </w:r>
    </w:p>
    <w:p w:rsidR="00FC2F5D" w:rsidRPr="00FC2F5D" w:rsidRDefault="00FC2F5D" w:rsidP="009B6CA2">
      <w:pPr>
        <w:pStyle w:val="a9"/>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FC2F5D" w:rsidRPr="00FC2F5D" w:rsidRDefault="00FC2F5D" w:rsidP="009B6CA2">
      <w:pPr>
        <w:pStyle w:val="a9"/>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FC2F5D" w:rsidRPr="00FC2F5D" w:rsidRDefault="00FC2F5D" w:rsidP="009B6CA2">
      <w:pPr>
        <w:pStyle w:val="a9"/>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учет детей, подлежащих </w:t>
      </w:r>
      <w:proofErr w:type="gramStart"/>
      <w:r w:rsidRPr="00FC2F5D">
        <w:rPr>
          <w:rFonts w:ascii="Times New Roman" w:hAnsi="Times New Roman" w:cs="Times New Roman"/>
          <w:bCs/>
          <w:sz w:val="24"/>
          <w:szCs w:val="24"/>
        </w:rPr>
        <w:t>обучению по</w:t>
      </w:r>
      <w:proofErr w:type="gramEnd"/>
      <w:r w:rsidRPr="00FC2F5D">
        <w:rPr>
          <w:rFonts w:ascii="Times New Roman" w:hAnsi="Times New Roman" w:cs="Times New Roman"/>
          <w:bCs/>
          <w:sz w:val="24"/>
          <w:szCs w:val="24"/>
        </w:rPr>
        <w:t xml:space="preserve"> образовательным программам дошкольного образования.</w:t>
      </w:r>
    </w:p>
    <w:p w:rsidR="00FC2F5D" w:rsidRPr="00FC2F5D" w:rsidRDefault="00FC2F5D" w:rsidP="009B6CA2">
      <w:pPr>
        <w:pStyle w:val="a9"/>
        <w:numPr>
          <w:ilvl w:val="0"/>
          <w:numId w:val="2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соответствии</w:t>
      </w:r>
      <w:proofErr w:type="gramEnd"/>
      <w:r w:rsidRPr="00FC2F5D">
        <w:rPr>
          <w:rFonts w:ascii="Times New Roman" w:hAnsi="Times New Roman" w:cs="Times New Roman"/>
          <w:sz w:val="24"/>
          <w:szCs w:val="24"/>
        </w:rPr>
        <w:t xml:space="preserve"> с нормативами, установленными законами субъекта Российской Федерации.</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FC2F5D">
        <w:rPr>
          <w:rFonts w:ascii="Times New Roman" w:hAnsi="Times New Roman" w:cs="Times New Roman"/>
          <w:bCs/>
          <w:sz w:val="24"/>
          <w:szCs w:val="24"/>
        </w:rPr>
        <w:t>–и</w:t>
      </w:r>
      <w:proofErr w:type="gramEnd"/>
      <w:r w:rsidRPr="00FC2F5D">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«Глазовский район», исходя из установленных и переданных полномочий, с учетом приоритетов государственной политики определены цель и задачи подпрограммы.</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Целью подпрограммы является организация предоставления </w:t>
      </w:r>
      <w:r w:rsidRPr="00FC2F5D">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FC2F5D">
        <w:rPr>
          <w:rFonts w:ascii="Times New Roman" w:hAnsi="Times New Roman" w:cs="Times New Roman"/>
          <w:bCs/>
          <w:sz w:val="24"/>
          <w:szCs w:val="24"/>
        </w:rPr>
        <w:t>овышение его доступности и качества.</w:t>
      </w:r>
    </w:p>
    <w:p w:rsidR="00FC2F5D" w:rsidRPr="00FC2F5D" w:rsidRDefault="00FC2F5D" w:rsidP="00FC2F5D">
      <w:pPr>
        <w:autoSpaceDE w:val="0"/>
        <w:autoSpaceDN w:val="0"/>
        <w:adjustRightInd w:val="0"/>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FC2F5D" w:rsidRPr="00FC2F5D" w:rsidRDefault="00FC2F5D" w:rsidP="009B6CA2">
      <w:pPr>
        <w:pStyle w:val="a9"/>
        <w:numPr>
          <w:ilvl w:val="0"/>
          <w:numId w:val="6"/>
        </w:numPr>
        <w:tabs>
          <w:tab w:val="left" w:pos="1134"/>
        </w:tabs>
        <w:spacing w:after="0" w:line="240" w:lineRule="auto"/>
        <w:ind w:left="0" w:firstLine="709"/>
        <w:jc w:val="both"/>
        <w:rPr>
          <w:rFonts w:ascii="Times New Roman" w:hAnsi="Times New Roman" w:cs="Times New Roman"/>
          <w:b/>
          <w:sz w:val="24"/>
          <w:szCs w:val="24"/>
        </w:rPr>
      </w:pPr>
      <w:r w:rsidRPr="00FC2F5D">
        <w:rPr>
          <w:rFonts w:ascii="Times New Roman" w:hAnsi="Times New Roman" w:cs="Times New Roman"/>
          <w:sz w:val="24"/>
          <w:szCs w:val="24"/>
        </w:rPr>
        <w:t>развитие системы обратной связи с потребителями услуг дошкольного образования.</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1.1.3. Целевые показатели (индикаторы)</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Показатель характеризует охват детей в возрасте 1-6 лет дошкольным образованием. Предусмотрен 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FC2F5D">
        <w:rPr>
          <w:rFonts w:ascii="Times New Roman" w:hAnsi="Times New Roman" w:cs="Times New Roman"/>
          <w:bCs/>
          <w:sz w:val="24"/>
          <w:szCs w:val="24"/>
        </w:rPr>
        <w:t>Предусмотрен</w:t>
      </w:r>
      <w:proofErr w:type="gramEnd"/>
      <w:r w:rsidRPr="00FC2F5D">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FC2F5D">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FC2F5D">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FC2F5D">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FC2F5D" w:rsidRPr="00FC2F5D" w:rsidRDefault="00FC2F5D" w:rsidP="00FC2F5D">
      <w:pPr>
        <w:ind w:firstLine="709"/>
        <w:jc w:val="both"/>
        <w:rPr>
          <w:rFonts w:ascii="Times New Roman" w:hAnsi="Times New Roman" w:cs="Times New Roman"/>
          <w:b/>
          <w:bCs/>
          <w:sz w:val="24"/>
          <w:szCs w:val="24"/>
        </w:rPr>
      </w:pPr>
      <w:r w:rsidRPr="00FC2F5D">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FC2F5D" w:rsidRPr="00FC2F5D" w:rsidRDefault="00FC2F5D" w:rsidP="00FC2F5D">
      <w:pPr>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безопасность условий </w:t>
      </w:r>
      <w:r w:rsidRPr="00FC2F5D">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FC2F5D">
        <w:rPr>
          <w:rFonts w:ascii="Times New Roman" w:hAnsi="Times New Roman" w:cs="Times New Roman"/>
          <w:bCs/>
          <w:sz w:val="24"/>
          <w:szCs w:val="24"/>
        </w:rPr>
        <w:t>редусмотрен в системе показателей для оценки эффективности деятельности органов местного самоуправления.</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FC2F5D" w:rsidRPr="00FC2F5D" w:rsidRDefault="00FC2F5D" w:rsidP="00FC2F5D">
      <w:pPr>
        <w:tabs>
          <w:tab w:val="left" w:pos="1134"/>
        </w:tabs>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FC2F5D">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FC2F5D" w:rsidRPr="00FC2F5D" w:rsidRDefault="00FC2F5D" w:rsidP="009B6CA2">
      <w:pPr>
        <w:pStyle w:val="a9"/>
        <w:numPr>
          <w:ilvl w:val="0"/>
          <w:numId w:val="7"/>
        </w:numPr>
        <w:tabs>
          <w:tab w:val="left" w:pos="1134"/>
        </w:tabs>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FC2F5D">
        <w:rPr>
          <w:rFonts w:ascii="Times New Roman" w:hAnsi="Times New Roman" w:cs="Times New Roman"/>
          <w:color w:val="000000"/>
          <w:sz w:val="24"/>
          <w:szCs w:val="24"/>
        </w:rPr>
        <w:t xml:space="preserve"> получивших  </w:t>
      </w:r>
      <w:r w:rsidRPr="00FC2F5D">
        <w:rPr>
          <w:rFonts w:ascii="Times New Roman" w:hAnsi="Times New Roman" w:cs="Times New Roman"/>
          <w:sz w:val="24"/>
          <w:szCs w:val="24"/>
        </w:rPr>
        <w:t xml:space="preserve">в установленном порядке первую и высшую квалификационные </w:t>
      </w:r>
      <w:r w:rsidRPr="00FC2F5D">
        <w:rPr>
          <w:rFonts w:ascii="Times New Roman" w:hAnsi="Times New Roman" w:cs="Times New Roman"/>
          <w:sz w:val="24"/>
          <w:szCs w:val="24"/>
        </w:rPr>
        <w:lastRenderedPageBreak/>
        <w:t xml:space="preserve">категории и подтверждение соответствия занимаемой должности, в общей численности </w:t>
      </w:r>
      <w:r w:rsidRPr="00FC2F5D">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дошкольных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дошкольного образования.</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sz w:val="24"/>
          <w:szCs w:val="24"/>
        </w:rPr>
        <w:t xml:space="preserve">9) Доля руководителей дошкольных групп общеобразовательных учреждений муниципального образования "Глазовский район" с </w:t>
      </w:r>
      <w:proofErr w:type="gramStart"/>
      <w:r w:rsidRPr="00FC2F5D">
        <w:rPr>
          <w:rFonts w:ascii="Times New Roman" w:hAnsi="Times New Roman" w:cs="Times New Roman"/>
          <w:sz w:val="24"/>
          <w:szCs w:val="24"/>
        </w:rPr>
        <w:t>которыми</w:t>
      </w:r>
      <w:proofErr w:type="gramEnd"/>
      <w:r w:rsidRPr="00FC2F5D">
        <w:rPr>
          <w:rFonts w:ascii="Times New Roman" w:hAnsi="Times New Roman" w:cs="Times New Roman"/>
          <w:sz w:val="24"/>
          <w:szCs w:val="24"/>
        </w:rPr>
        <w:t xml:space="preserve"> заключены эффективные контракты</w:t>
      </w:r>
      <w:r w:rsidRPr="00FC2F5D">
        <w:rPr>
          <w:rFonts w:ascii="Times New Roman" w:hAnsi="Times New Roman" w:cs="Times New Roman"/>
          <w:color w:val="C00000"/>
          <w:sz w:val="24"/>
          <w:szCs w:val="24"/>
        </w:rPr>
        <w:t>.</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color w:val="C00000"/>
          <w:sz w:val="24"/>
          <w:szCs w:val="24"/>
        </w:rPr>
      </w:pPr>
      <w:r w:rsidRPr="00FC2F5D">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C2F5D" w:rsidRPr="00FC2F5D" w:rsidRDefault="00FC2F5D" w:rsidP="00FC2F5D">
      <w:pPr>
        <w:pStyle w:val="a9"/>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FC2F5D" w:rsidRPr="00FC2F5D" w:rsidRDefault="00FC2F5D" w:rsidP="00FC2F5D">
      <w:pPr>
        <w:pStyle w:val="a9"/>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дошкольного образования, баллов.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i/>
          <w:spacing w:val="-2"/>
          <w:sz w:val="24"/>
          <w:szCs w:val="24"/>
        </w:rPr>
      </w:pPr>
      <w:r w:rsidRPr="00FC2F5D">
        <w:rPr>
          <w:rFonts w:ascii="Times New Roman" w:hAnsi="Times New Roman" w:cs="Times New Roman"/>
          <w:bCs/>
          <w:sz w:val="24"/>
          <w:szCs w:val="24"/>
        </w:rPr>
        <w:t>Показатель характеризует качество дошкольного образования.</w:t>
      </w:r>
    </w:p>
    <w:p w:rsidR="00FC2F5D" w:rsidRPr="00FC2F5D" w:rsidRDefault="00FC2F5D" w:rsidP="00FC2F5D">
      <w:pPr>
        <w:pStyle w:val="a9"/>
        <w:tabs>
          <w:tab w:val="left" w:pos="1134"/>
        </w:tabs>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13) Удовлетворенность потребителей качеством оказания муниципальных услуг в сфере дошкольного образования, процентов. </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FC2F5D" w:rsidRPr="00FC2F5D" w:rsidRDefault="00FC2F5D" w:rsidP="00FC2F5D">
      <w:pPr>
        <w:jc w:val="both"/>
        <w:rPr>
          <w:rFonts w:ascii="Times New Roman" w:hAnsi="Times New Roman" w:cs="Times New Roman"/>
          <w:color w:val="FF0000"/>
          <w:sz w:val="24"/>
          <w:szCs w:val="24"/>
        </w:rPr>
      </w:pPr>
      <w:r w:rsidRPr="00FC2F5D">
        <w:rPr>
          <w:rFonts w:ascii="Times New Roman" w:hAnsi="Times New Roman" w:cs="Times New Roman"/>
          <w:bCs/>
          <w:sz w:val="24"/>
          <w:szCs w:val="24"/>
        </w:rPr>
        <w:t xml:space="preserve">14) </w:t>
      </w:r>
      <w:r w:rsidRPr="00FC2F5D">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FC2F5D" w:rsidRPr="00FC2F5D" w:rsidRDefault="00FC2F5D" w:rsidP="00FC2F5D">
      <w:pPr>
        <w:jc w:val="both"/>
        <w:rPr>
          <w:rFonts w:ascii="Times New Roman" w:hAnsi="Times New Roman" w:cs="Times New Roman"/>
          <w:color w:val="365F91"/>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1.1.4. Сроки и этапы реализации подпрограммы</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Подпрограмма реализуется в 2015-2020 годах. </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Этапы реализации подпрограммы не выделяются.</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1.1.5. Основные мероприятия</w:t>
      </w:r>
    </w:p>
    <w:p w:rsidR="00FC2F5D" w:rsidRPr="00FC2F5D" w:rsidRDefault="00FC2F5D" w:rsidP="00FC2F5D">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FC2F5D" w:rsidRPr="00FC2F5D" w:rsidRDefault="00FC2F5D" w:rsidP="009B6CA2">
      <w:pPr>
        <w:pStyle w:val="a9"/>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 Оказание муниципальной услуги «П</w:t>
      </w:r>
      <w:r w:rsidRPr="00FC2F5D">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FC2F5D">
        <w:rPr>
          <w:rFonts w:ascii="Times New Roman" w:hAnsi="Times New Roman" w:cs="Times New Roman"/>
          <w:sz w:val="24"/>
          <w:szCs w:val="24"/>
        </w:rPr>
        <w:t>. Порядок приёма заявлений,</w:t>
      </w:r>
      <w:r w:rsidRPr="00FC2F5D">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FC2F5D">
        <w:rPr>
          <w:rFonts w:ascii="Times New Roman" w:hAnsi="Times New Roman" w:cs="Times New Roman"/>
          <w:sz w:val="24"/>
          <w:szCs w:val="24"/>
        </w:rPr>
        <w:t xml:space="preserve"> утвержден Постановлением Администрации муниципального образования «Глазовский район» от 28 марта 2014 года №23.</w:t>
      </w:r>
    </w:p>
    <w:p w:rsidR="00FC2F5D" w:rsidRPr="00FC2F5D" w:rsidRDefault="00FC2F5D" w:rsidP="009B6CA2">
      <w:pPr>
        <w:pStyle w:val="a9"/>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FC2F5D" w:rsidRPr="00FC2F5D" w:rsidRDefault="00FC2F5D" w:rsidP="00FC2F5D">
      <w:pPr>
        <w:pStyle w:val="a9"/>
        <w:shd w:val="clear" w:color="auto" w:fill="FFFFFF"/>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FC2F5D">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FC2F5D" w:rsidRPr="00FC2F5D" w:rsidRDefault="00FC2F5D" w:rsidP="009B6CA2">
      <w:pPr>
        <w:pStyle w:val="a9"/>
        <w:numPr>
          <w:ilvl w:val="0"/>
          <w:numId w:val="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подведомственных учреждений;</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д) расходы за счет родительской платы за содержание ребенка в общеобразовательном учреждении,</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е) подготовка дошкольных групп к новому учебному году.</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4) Модернизация пищеблоков в муниципальных общеобразовательных учреждениях.</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6)</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 xml:space="preserve">Капитальный, текущий ремонт и реконструкция зданий муниципальных общеобразовательных  учреждений муниципального образования «Глазовский район».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 Капитальный ремонт здания дошкольных групп МОУ «</w:t>
      </w:r>
      <w:proofErr w:type="gramStart"/>
      <w:r w:rsidRPr="00FC2F5D">
        <w:rPr>
          <w:rFonts w:ascii="Times New Roman" w:hAnsi="Times New Roman" w:cs="Times New Roman"/>
          <w:bCs/>
          <w:sz w:val="24"/>
          <w:szCs w:val="24"/>
        </w:rPr>
        <w:t>Октябрьская</w:t>
      </w:r>
      <w:proofErr w:type="gramEnd"/>
      <w:r w:rsidRPr="00FC2F5D">
        <w:rPr>
          <w:rFonts w:ascii="Times New Roman" w:hAnsi="Times New Roman" w:cs="Times New Roman"/>
          <w:bCs/>
          <w:sz w:val="24"/>
          <w:szCs w:val="24"/>
        </w:rPr>
        <w:t xml:space="preserve"> СОШ».</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 xml:space="preserve">7) Строительство нового здания дошкольных групп </w:t>
      </w:r>
      <w:r w:rsidRPr="00FC2F5D">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8) Формирование нормативной правовой базы</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w:t>
      </w:r>
      <w:r w:rsidRPr="00FC2F5D">
        <w:rPr>
          <w:rFonts w:ascii="Times New Roman" w:hAnsi="Times New Roman" w:cs="Times New Roman"/>
          <w:sz w:val="24"/>
          <w:szCs w:val="24"/>
        </w:rPr>
        <w:lastRenderedPageBreak/>
        <w:t>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11) Организация подготовки и повышения квалификации кадров.</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FC2F5D">
        <w:rPr>
          <w:rFonts w:ascii="Times New Roman" w:hAnsi="Times New Roman" w:cs="Times New Roman"/>
          <w:sz w:val="24"/>
          <w:szCs w:val="24"/>
        </w:rPr>
        <w:t>проведения оценки независимой оценки качества дошкольного образования</w:t>
      </w:r>
      <w:proofErr w:type="gramEnd"/>
      <w:r w:rsidRPr="00FC2F5D">
        <w:rPr>
          <w:rFonts w:ascii="Times New Roman" w:hAnsi="Times New Roman" w:cs="Times New Roman"/>
          <w:sz w:val="24"/>
          <w:szCs w:val="24"/>
        </w:rPr>
        <w:t xml:space="preserve"> в муниципальном образовании «Глазовский район»,  затем - регулярно проводить такую оценку.</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FC2F5D" w:rsidRPr="00FC2F5D" w:rsidRDefault="00FC2F5D" w:rsidP="00FC2F5D">
      <w:pPr>
        <w:pStyle w:val="a9"/>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планируется: </w:t>
      </w:r>
    </w:p>
    <w:p w:rsidR="00FC2F5D" w:rsidRPr="00FC2F5D" w:rsidRDefault="00FC2F5D" w:rsidP="009B6CA2">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w:t>
      </w:r>
      <w:proofErr w:type="gramStart"/>
      <w:r w:rsidRPr="00FC2F5D">
        <w:rPr>
          <w:rFonts w:ascii="Times New Roman" w:hAnsi="Times New Roman" w:cs="Times New Roman"/>
          <w:bCs/>
          <w:sz w:val="24"/>
          <w:szCs w:val="24"/>
        </w:rPr>
        <w:t>показателей оценки эффективности деятельности руководителей</w:t>
      </w:r>
      <w:proofErr w:type="gramEnd"/>
      <w:r w:rsidRPr="00FC2F5D">
        <w:rPr>
          <w:rFonts w:ascii="Times New Roman" w:hAnsi="Times New Roman" w:cs="Times New Roman"/>
          <w:bCs/>
          <w:sz w:val="24"/>
          <w:szCs w:val="24"/>
        </w:rPr>
        <w:t xml:space="preserve"> и педагогических работников </w:t>
      </w:r>
      <w:r w:rsidRPr="00FC2F5D">
        <w:rPr>
          <w:rFonts w:ascii="Times New Roman" w:hAnsi="Times New Roman" w:cs="Times New Roman"/>
          <w:sz w:val="24"/>
          <w:szCs w:val="24"/>
        </w:rPr>
        <w:t>дошкольных групп муниципальных общеобразовательных учреждений муниципального образования «Глазовский район»</w:t>
      </w:r>
      <w:r w:rsidRPr="00FC2F5D">
        <w:rPr>
          <w:rFonts w:ascii="Times New Roman" w:hAnsi="Times New Roman" w:cs="Times New Roman"/>
          <w:bCs/>
          <w:sz w:val="24"/>
          <w:szCs w:val="24"/>
        </w:rPr>
        <w:t>;</w:t>
      </w:r>
    </w:p>
    <w:p w:rsidR="00FC2F5D" w:rsidRPr="00FC2F5D" w:rsidRDefault="00FC2F5D" w:rsidP="009B6CA2">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дошкольных групп </w:t>
      </w:r>
      <w:r w:rsidRPr="00FC2F5D">
        <w:rPr>
          <w:rFonts w:ascii="Times New Roman" w:hAnsi="Times New Roman" w:cs="Times New Roman"/>
          <w:sz w:val="24"/>
          <w:szCs w:val="24"/>
        </w:rPr>
        <w:t>муниципальных  общеобразовательных  учреждений муниципального образования «Глазовский район»</w:t>
      </w:r>
      <w:r w:rsidRPr="00FC2F5D">
        <w:rPr>
          <w:rFonts w:ascii="Times New Roman" w:hAnsi="Times New Roman" w:cs="Times New Roman"/>
          <w:bCs/>
          <w:sz w:val="24"/>
          <w:szCs w:val="24"/>
        </w:rPr>
        <w:t>;</w:t>
      </w:r>
    </w:p>
    <w:p w:rsidR="00FC2F5D" w:rsidRPr="00FC2F5D" w:rsidRDefault="00FC2F5D" w:rsidP="009B6CA2">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FC2F5D">
        <w:rPr>
          <w:rFonts w:ascii="Times New Roman" w:hAnsi="Times New Roman" w:cs="Times New Roman"/>
          <w:sz w:val="24"/>
          <w:szCs w:val="24"/>
        </w:rPr>
        <w:t xml:space="preserve"> дошкольных групп общеобразовательных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w:t>
      </w:r>
      <w:proofErr w:type="gramEnd"/>
    </w:p>
    <w:p w:rsidR="00FC2F5D" w:rsidRPr="00FC2F5D" w:rsidRDefault="00FC2F5D" w:rsidP="009B6CA2">
      <w:pPr>
        <w:pStyle w:val="a9"/>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информационное сопровождение внедрения эффективного контракта.</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«Глазовский район».</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а) взаимодействие со СМИ в целях публикации информации о дошкольном образовании в печатных СМИ,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"Глазовский район" об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FC2F5D">
        <w:rPr>
          <w:rFonts w:ascii="Times New Roman" w:hAnsi="Times New Roman" w:cs="Times New Roman"/>
          <w:sz w:val="24"/>
          <w:szCs w:val="24"/>
        </w:rPr>
        <w:t xml:space="preserve"> ,</w:t>
      </w:r>
      <w:proofErr w:type="gramEnd"/>
      <w:r w:rsidRPr="00FC2F5D">
        <w:rPr>
          <w:rFonts w:ascii="Times New Roman" w:hAnsi="Times New Roman" w:cs="Times New Roman"/>
          <w:sz w:val="24"/>
          <w:szCs w:val="24"/>
        </w:rPr>
        <w:t xml:space="preserve"> предоставляющих услуги дошкольного образования;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в) 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15) Обеспечение и развитие системы обратной связи с потребителями муниципальных услуг в сфере дошкольного образования.</w:t>
      </w:r>
    </w:p>
    <w:p w:rsidR="00FC2F5D" w:rsidRPr="00FC2F5D" w:rsidRDefault="00FC2F5D" w:rsidP="00FC2F5D">
      <w:pPr>
        <w:pStyle w:val="a9"/>
        <w:keepNext/>
        <w:tabs>
          <w:tab w:val="left" w:pos="1134"/>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FC2F5D" w:rsidRPr="00FC2F5D" w:rsidRDefault="00FC2F5D" w:rsidP="009B6CA2">
      <w:pPr>
        <w:pStyle w:val="a9"/>
        <w:numPr>
          <w:ilvl w:val="0"/>
          <w:numId w:val="2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в сфере дошкольного образования</w:t>
      </w:r>
      <w:r w:rsidRPr="00FC2F5D">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FC2F5D" w:rsidRPr="00FC2F5D" w:rsidRDefault="00FC2F5D" w:rsidP="009B6CA2">
      <w:pPr>
        <w:pStyle w:val="a9"/>
        <w:numPr>
          <w:ilvl w:val="0"/>
          <w:numId w:val="2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FC2F5D" w:rsidRPr="00FC2F5D" w:rsidRDefault="00FC2F5D" w:rsidP="009B6CA2">
      <w:pPr>
        <w:pStyle w:val="a9"/>
        <w:numPr>
          <w:ilvl w:val="0"/>
          <w:numId w:val="2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его структурных подразделениях, а также муниципальных учреждениях образования района, контактных телефонах и адресах электронной почты.</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16) Материальная поддержка семей с детьми дошкольного возраста.</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направления планируется следующее:</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proofErr w:type="gramStart"/>
      <w:r w:rsidRPr="00FC2F5D">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17) Уплата налогов.</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FC2F5D" w:rsidRPr="00FC2F5D" w:rsidRDefault="00FC2F5D" w:rsidP="00FC2F5D">
      <w:pPr>
        <w:pStyle w:val="a9"/>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p>
    <w:p w:rsidR="00FC2F5D" w:rsidRPr="00FC2F5D" w:rsidRDefault="00FC2F5D" w:rsidP="00FC2F5D">
      <w:pPr>
        <w:pStyle w:val="a9"/>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1.1.6. Меры муниципального регулирования</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i/>
          <w:color w:val="C0504D"/>
          <w:sz w:val="24"/>
          <w:szCs w:val="24"/>
        </w:rPr>
      </w:pPr>
      <w:r w:rsidRPr="00FC2F5D">
        <w:rPr>
          <w:rFonts w:ascii="Times New Roman" w:hAnsi="Times New Roman" w:cs="Times New Roman"/>
          <w:bCs/>
          <w:sz w:val="24"/>
          <w:szCs w:val="24"/>
        </w:rPr>
        <w:t xml:space="preserve">Постановлением Администрации муниципального образования «Глазовский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 опубликован по адресу: </w:t>
      </w:r>
      <w:proofErr w:type="spellStart"/>
      <w:r w:rsidRPr="00FC2F5D">
        <w:rPr>
          <w:rFonts w:ascii="Times New Roman" w:hAnsi="Times New Roman" w:cs="Times New Roman"/>
          <w:color w:val="002060"/>
          <w:sz w:val="24"/>
          <w:szCs w:val="24"/>
          <w:lang w:val="en-US"/>
        </w:rPr>
        <w:t>ciur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ru</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glr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commondocs</w:t>
      </w:r>
      <w:proofErr w:type="spellEnd"/>
      <w:r w:rsidRPr="00FC2F5D">
        <w:rPr>
          <w:rFonts w:ascii="Times New Roman" w:hAnsi="Times New Roman" w:cs="Times New Roman"/>
          <w:color w:val="002060"/>
          <w:sz w:val="24"/>
          <w:szCs w:val="24"/>
        </w:rPr>
        <w:t>.</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FC2F5D">
        <w:rPr>
          <w:rFonts w:ascii="Times New Roman" w:hAnsi="Times New Roman" w:cs="Times New Roman"/>
          <w:bCs/>
          <w:sz w:val="24"/>
          <w:szCs w:val="24"/>
        </w:rPr>
        <w:t xml:space="preserve">Муниципальный паспорт услуги дошкольного образования для детей в возрасте от 1,5 до 7 лет муниципального образования "Глазовский район" опубликован по адресу: </w:t>
      </w:r>
      <w:proofErr w:type="spellStart"/>
      <w:r w:rsidRPr="00FC2F5D">
        <w:rPr>
          <w:rFonts w:ascii="Times New Roman" w:hAnsi="Times New Roman" w:cs="Times New Roman"/>
          <w:color w:val="002060"/>
          <w:sz w:val="24"/>
          <w:szCs w:val="24"/>
          <w:lang w:val="en-US"/>
        </w:rPr>
        <w:t>ciur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ru</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glr</w:t>
      </w:r>
      <w:proofErr w:type="spellEnd"/>
      <w:r w:rsidRPr="00FC2F5D">
        <w:rPr>
          <w:rFonts w:ascii="Times New Roman" w:hAnsi="Times New Roman" w:cs="Times New Roman"/>
          <w:color w:val="002060"/>
          <w:sz w:val="24"/>
          <w:szCs w:val="24"/>
        </w:rPr>
        <w:t>/</w:t>
      </w:r>
      <w:proofErr w:type="spellStart"/>
      <w:r w:rsidRPr="00FC2F5D">
        <w:rPr>
          <w:rFonts w:ascii="Times New Roman" w:hAnsi="Times New Roman" w:cs="Times New Roman"/>
          <w:color w:val="002060"/>
          <w:sz w:val="24"/>
          <w:szCs w:val="24"/>
          <w:lang w:val="en-US"/>
        </w:rPr>
        <w:t>commondocs</w:t>
      </w:r>
      <w:proofErr w:type="spellEnd"/>
      <w:r w:rsidRPr="00FC2F5D">
        <w:rPr>
          <w:rFonts w:ascii="Times New Roman" w:hAnsi="Times New Roman" w:cs="Times New Roman"/>
          <w:color w:val="002060"/>
          <w:sz w:val="24"/>
          <w:szCs w:val="24"/>
        </w:rPr>
        <w:t>.</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Постановлением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 Указанный План </w:t>
      </w:r>
      <w:r w:rsidRPr="00FC2F5D">
        <w:rPr>
          <w:rFonts w:ascii="Times New Roman" w:hAnsi="Times New Roman" w:cs="Times New Roman"/>
          <w:bCs/>
          <w:sz w:val="24"/>
          <w:szCs w:val="24"/>
        </w:rPr>
        <w:lastRenderedPageBreak/>
        <w:t>мероприятий содержит  раздел, посвященный изменениям в дошкольном образовании на период 2012-2018 годов.</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1.1.7. Прогноз сводных показателей муниципальных заданий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FC2F5D" w:rsidRPr="00FC2F5D" w:rsidRDefault="00FC2F5D" w:rsidP="009B6CA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дошкольного образования;</w:t>
      </w:r>
    </w:p>
    <w:p w:rsidR="00FC2F5D" w:rsidRPr="00FC2F5D" w:rsidRDefault="00FC2F5D" w:rsidP="009B6CA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присмотр и уход за детьми в образовательных учреждениях.</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дошкольного образования муниципального образования «Глазовский район» для включения в адресную инвестиционную программу Удмуртской Республики в целях реконструкции и нового строительства;</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spellStart"/>
      <w:r w:rsidRPr="00FC2F5D">
        <w:rPr>
          <w:rFonts w:ascii="Times New Roman" w:hAnsi="Times New Roman" w:cs="Times New Roman"/>
          <w:sz w:val="24"/>
          <w:szCs w:val="24"/>
        </w:rPr>
        <w:t>софинансирование</w:t>
      </w:r>
      <w:proofErr w:type="spellEnd"/>
      <w:r w:rsidRPr="00FC2F5D">
        <w:rPr>
          <w:rFonts w:ascii="Times New Roman" w:hAnsi="Times New Roman" w:cs="Times New Roman"/>
          <w:sz w:val="24"/>
          <w:szCs w:val="24"/>
        </w:rPr>
        <w:t xml:space="preserve"> мероприятий по реализации программ (проектов) развития дошкольного образования;</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FC2F5D">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FC2F5D" w:rsidRPr="00FC2F5D" w:rsidRDefault="00FC2F5D" w:rsidP="009B6CA2">
      <w:pPr>
        <w:pStyle w:val="a9"/>
        <w:numPr>
          <w:ilvl w:val="0"/>
          <w:numId w:val="11"/>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дошкольного образования.</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В целях обеспечения санитарно-эпидемиологического благополучия в системе дошкольного образования в муниципальном образовании «Глазовский район»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г. Глазове.</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FC2F5D" w:rsidRPr="00FC2F5D" w:rsidRDefault="00FC2F5D" w:rsidP="00FC2F5D">
      <w:pPr>
        <w:keepNext/>
        <w:shd w:val="clear" w:color="auto" w:fill="FFFFFF"/>
        <w:tabs>
          <w:tab w:val="left" w:pos="1276"/>
        </w:tabs>
        <w:jc w:val="center"/>
        <w:rPr>
          <w:rFonts w:ascii="Times New Roman" w:hAnsi="Times New Roman" w:cs="Times New Roman"/>
          <w:b/>
          <w:color w:val="000000"/>
          <w:sz w:val="24"/>
          <w:szCs w:val="24"/>
        </w:rPr>
      </w:pPr>
    </w:p>
    <w:p w:rsidR="00FC2F5D" w:rsidRPr="002D63A1" w:rsidRDefault="00FC2F5D" w:rsidP="00FC2F5D">
      <w:pPr>
        <w:keepNext/>
        <w:shd w:val="clear" w:color="auto" w:fill="FFFFFF"/>
        <w:tabs>
          <w:tab w:val="left" w:pos="1276"/>
        </w:tabs>
        <w:jc w:val="center"/>
        <w:rPr>
          <w:rFonts w:ascii="Times New Roman" w:hAnsi="Times New Roman" w:cs="Times New Roman"/>
          <w:b/>
          <w:sz w:val="24"/>
          <w:szCs w:val="24"/>
        </w:rPr>
      </w:pPr>
      <w:r w:rsidRPr="002D63A1">
        <w:rPr>
          <w:rFonts w:ascii="Times New Roman" w:hAnsi="Times New Roman" w:cs="Times New Roman"/>
          <w:b/>
          <w:sz w:val="24"/>
          <w:szCs w:val="24"/>
        </w:rPr>
        <w:t xml:space="preserve">1.1.9. Ресурсное обеспечение </w:t>
      </w:r>
    </w:p>
    <w:p w:rsidR="00FC2F5D" w:rsidRPr="002D63A1" w:rsidRDefault="00FC2F5D" w:rsidP="00FC2F5D">
      <w:pPr>
        <w:keepNext/>
        <w:shd w:val="clear" w:color="auto" w:fill="FFFFFF"/>
        <w:ind w:firstLine="709"/>
        <w:jc w:val="both"/>
        <w:rPr>
          <w:rFonts w:ascii="Times New Roman" w:hAnsi="Times New Roman" w:cs="Times New Roman"/>
          <w:sz w:val="24"/>
          <w:szCs w:val="24"/>
        </w:rPr>
      </w:pPr>
      <w:r w:rsidRPr="002D63A1">
        <w:rPr>
          <w:rFonts w:ascii="Times New Roman" w:hAnsi="Times New Roman" w:cs="Times New Roman"/>
          <w:sz w:val="24"/>
          <w:szCs w:val="24"/>
        </w:rPr>
        <w:t>Источниками ресурсного обеспечения подпрограммы являются:</w:t>
      </w:r>
    </w:p>
    <w:p w:rsidR="00FC2F5D" w:rsidRPr="00942DED" w:rsidRDefault="00FC2F5D" w:rsidP="009B6CA2">
      <w:pPr>
        <w:pStyle w:val="a9"/>
        <w:numPr>
          <w:ilvl w:val="0"/>
          <w:numId w:val="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942DED">
        <w:rPr>
          <w:rFonts w:ascii="Times New Roman" w:hAnsi="Times New Roman" w:cs="Times New Roman"/>
          <w:sz w:val="24"/>
          <w:szCs w:val="24"/>
        </w:rPr>
        <w:t>средства бюджета муниципального образования «Глазовский район»;</w:t>
      </w:r>
    </w:p>
    <w:p w:rsidR="00FC2F5D" w:rsidRPr="000D1E60" w:rsidRDefault="000D1E60" w:rsidP="009B6CA2">
      <w:pPr>
        <w:pStyle w:val="a9"/>
        <w:numPr>
          <w:ilvl w:val="0"/>
          <w:numId w:val="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0D1E60">
        <w:rPr>
          <w:rFonts w:ascii="Times New Roman" w:hAnsi="Times New Roman" w:cs="Times New Roman"/>
          <w:sz w:val="24"/>
          <w:szCs w:val="24"/>
        </w:rPr>
        <w:t>средства бюджета Удмуртской Республики, планируемые к привлечению</w:t>
      </w:r>
      <w:r w:rsidR="00FC2F5D" w:rsidRPr="000D1E60">
        <w:rPr>
          <w:rFonts w:ascii="Times New Roman" w:hAnsi="Times New Roman" w:cs="Times New Roman"/>
          <w:sz w:val="24"/>
          <w:szCs w:val="24"/>
        </w:rPr>
        <w:t>;</w:t>
      </w:r>
    </w:p>
    <w:p w:rsidR="00FC2F5D" w:rsidRPr="000D1E60" w:rsidRDefault="00FC2F5D" w:rsidP="009B6CA2">
      <w:pPr>
        <w:pStyle w:val="a9"/>
        <w:numPr>
          <w:ilvl w:val="0"/>
          <w:numId w:val="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0D1E60">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«Глазовский район», реализующих образовательную программу дошкольного образования.</w:t>
      </w:r>
    </w:p>
    <w:p w:rsidR="00FC2F5D" w:rsidRPr="00806F95" w:rsidRDefault="00FC2F5D" w:rsidP="00FC2F5D">
      <w:pPr>
        <w:tabs>
          <w:tab w:val="left" w:pos="1134"/>
        </w:tabs>
        <w:autoSpaceDE w:val="0"/>
        <w:autoSpaceDN w:val="0"/>
        <w:adjustRightInd w:val="0"/>
        <w:jc w:val="both"/>
        <w:rPr>
          <w:rFonts w:ascii="Times New Roman" w:hAnsi="Times New Roman" w:cs="Times New Roman"/>
          <w:sz w:val="24"/>
          <w:szCs w:val="24"/>
        </w:rPr>
      </w:pPr>
      <w:r w:rsidRPr="00F57077">
        <w:rPr>
          <w:rFonts w:ascii="Times New Roman" w:hAnsi="Times New Roman" w:cs="Times New Roman"/>
          <w:color w:val="FF0000"/>
          <w:sz w:val="24"/>
          <w:szCs w:val="24"/>
        </w:rPr>
        <w:t xml:space="preserve">                                                                                                                                                                                                                                                                                                                                                                                                                                                                                                                                                                                                                                                                                                                                                                                                                                                                                                                                                                                                                                                                                                                                                                                                                                                                                                      </w:t>
      </w:r>
      <w:r w:rsidR="00806F95">
        <w:rPr>
          <w:rFonts w:ascii="Times New Roman" w:hAnsi="Times New Roman" w:cs="Times New Roman"/>
          <w:color w:val="FF0000"/>
          <w:sz w:val="24"/>
          <w:szCs w:val="24"/>
        </w:rPr>
        <w:t xml:space="preserve">          </w:t>
      </w:r>
      <w:r w:rsidRPr="00806F95">
        <w:rPr>
          <w:rFonts w:ascii="Times New Roman" w:hAnsi="Times New Roman" w:cs="Times New Roman"/>
          <w:sz w:val="24"/>
          <w:szCs w:val="24"/>
        </w:rPr>
        <w:t>Общий объем финансирования  подпрограммы на 2015-</w:t>
      </w:r>
      <w:r w:rsidR="00806F95" w:rsidRPr="00806F95">
        <w:rPr>
          <w:rFonts w:ascii="Times New Roman" w:hAnsi="Times New Roman" w:cs="Times New Roman"/>
          <w:sz w:val="24"/>
          <w:szCs w:val="24"/>
        </w:rPr>
        <w:t>2020 годы  составляет 319 939,9</w:t>
      </w:r>
      <w:r w:rsidR="00F96661">
        <w:rPr>
          <w:rFonts w:ascii="Times New Roman" w:hAnsi="Times New Roman" w:cs="Times New Roman"/>
          <w:sz w:val="24"/>
          <w:szCs w:val="24"/>
        </w:rPr>
        <w:t xml:space="preserve"> </w:t>
      </w:r>
      <w:r w:rsidRPr="00806F95">
        <w:rPr>
          <w:rFonts w:ascii="Times New Roman" w:hAnsi="Times New Roman" w:cs="Times New Roman"/>
          <w:sz w:val="24"/>
          <w:szCs w:val="24"/>
        </w:rPr>
        <w:t>тыс. руб., в том числе за счет средств бюджета муниципального образования</w:t>
      </w:r>
      <w:r w:rsidR="00F96661">
        <w:rPr>
          <w:rFonts w:ascii="Times New Roman" w:hAnsi="Times New Roman" w:cs="Times New Roman"/>
          <w:sz w:val="24"/>
          <w:szCs w:val="24"/>
        </w:rPr>
        <w:t xml:space="preserve"> «Глазовский район" – 309 478,4</w:t>
      </w:r>
      <w:r w:rsidRPr="00806F95">
        <w:rPr>
          <w:rFonts w:ascii="Times New Roman" w:hAnsi="Times New Roman" w:cs="Times New Roman"/>
          <w:sz w:val="24"/>
          <w:szCs w:val="24"/>
        </w:rPr>
        <w:t xml:space="preserve"> тыс. руб.</w:t>
      </w:r>
      <w:r w:rsidR="00F96661">
        <w:rPr>
          <w:rFonts w:ascii="Times New Roman" w:hAnsi="Times New Roman" w:cs="Times New Roman"/>
          <w:sz w:val="24"/>
          <w:szCs w:val="24"/>
        </w:rPr>
        <w:t xml:space="preserve">, за счет иных источников </w:t>
      </w:r>
      <w:r w:rsidR="00E37A23">
        <w:rPr>
          <w:rFonts w:ascii="Times New Roman" w:hAnsi="Times New Roman" w:cs="Times New Roman"/>
          <w:sz w:val="24"/>
          <w:szCs w:val="24"/>
        </w:rPr>
        <w:t>–</w:t>
      </w:r>
      <w:r w:rsidR="00F96661">
        <w:rPr>
          <w:rFonts w:ascii="Times New Roman" w:hAnsi="Times New Roman" w:cs="Times New Roman"/>
          <w:sz w:val="24"/>
          <w:szCs w:val="24"/>
        </w:rPr>
        <w:t xml:space="preserve"> </w:t>
      </w:r>
      <w:r w:rsidR="00E37A23">
        <w:rPr>
          <w:rFonts w:ascii="Times New Roman" w:hAnsi="Times New Roman" w:cs="Times New Roman"/>
          <w:sz w:val="24"/>
          <w:szCs w:val="24"/>
        </w:rPr>
        <w:t>10 461,5 тыс. руб.</w:t>
      </w:r>
    </w:p>
    <w:p w:rsidR="00FC2F5D" w:rsidRPr="00A31EB6"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A31EB6">
        <w:rPr>
          <w:rFonts w:ascii="Times New Roman" w:hAnsi="Times New Roman" w:cs="Times New Roman"/>
          <w:sz w:val="24"/>
          <w:szCs w:val="24"/>
        </w:rPr>
        <w:t>Сведения о ресурсном обеспечении подпрограммы по годам реализации муниципальной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7"/>
        <w:gridCol w:w="1892"/>
        <w:gridCol w:w="1969"/>
        <w:gridCol w:w="2268"/>
        <w:gridCol w:w="1666"/>
      </w:tblGrid>
      <w:tr w:rsidR="00FC2F5D" w:rsidRPr="00F57077" w:rsidTr="00424181">
        <w:trPr>
          <w:jc w:val="center"/>
        </w:trPr>
        <w:tc>
          <w:tcPr>
            <w:tcW w:w="1917" w:type="dxa"/>
            <w:vMerge w:val="restart"/>
            <w:tcBorders>
              <w:top w:val="single" w:sz="4" w:space="0" w:color="auto"/>
              <w:left w:val="single" w:sz="4" w:space="0" w:color="auto"/>
              <w:bottom w:val="single" w:sz="4" w:space="0" w:color="auto"/>
              <w:right w:val="single" w:sz="4" w:space="0" w:color="auto"/>
            </w:tcBorders>
            <w:vAlign w:val="center"/>
          </w:tcPr>
          <w:p w:rsidR="00FC2F5D" w:rsidRPr="00424181" w:rsidRDefault="00FC2F5D" w:rsidP="00FC2F5D">
            <w:pPr>
              <w:autoSpaceDE w:val="0"/>
              <w:autoSpaceDN w:val="0"/>
              <w:adjustRightInd w:val="0"/>
              <w:jc w:val="center"/>
              <w:rPr>
                <w:rFonts w:ascii="Times New Roman" w:hAnsi="Times New Roman" w:cs="Times New Roman"/>
                <w:sz w:val="24"/>
                <w:szCs w:val="24"/>
              </w:rPr>
            </w:pPr>
            <w:r w:rsidRPr="00424181">
              <w:rPr>
                <w:rFonts w:ascii="Times New Roman" w:hAnsi="Times New Roman" w:cs="Times New Roman"/>
                <w:sz w:val="24"/>
                <w:szCs w:val="24"/>
              </w:rPr>
              <w:t>Годы реализации</w:t>
            </w:r>
          </w:p>
        </w:tc>
        <w:tc>
          <w:tcPr>
            <w:tcW w:w="1892" w:type="dxa"/>
            <w:vMerge w:val="restart"/>
            <w:tcBorders>
              <w:top w:val="single" w:sz="4" w:space="0" w:color="auto"/>
              <w:left w:val="single" w:sz="4" w:space="0" w:color="auto"/>
              <w:right w:val="single" w:sz="4" w:space="0" w:color="auto"/>
            </w:tcBorders>
            <w:vAlign w:val="center"/>
          </w:tcPr>
          <w:p w:rsidR="00FC2F5D" w:rsidRPr="00424181" w:rsidRDefault="00FC2F5D" w:rsidP="00FC2F5D">
            <w:pPr>
              <w:autoSpaceDE w:val="0"/>
              <w:autoSpaceDN w:val="0"/>
              <w:adjustRightInd w:val="0"/>
              <w:jc w:val="center"/>
              <w:rPr>
                <w:rFonts w:ascii="Times New Roman" w:hAnsi="Times New Roman" w:cs="Times New Roman"/>
                <w:b/>
                <w:sz w:val="24"/>
                <w:szCs w:val="24"/>
              </w:rPr>
            </w:pPr>
            <w:r w:rsidRPr="00424181">
              <w:rPr>
                <w:rFonts w:ascii="Times New Roman" w:hAnsi="Times New Roman" w:cs="Times New Roman"/>
                <w:b/>
                <w:sz w:val="24"/>
                <w:szCs w:val="24"/>
              </w:rPr>
              <w:t>Всего</w:t>
            </w:r>
          </w:p>
        </w:tc>
        <w:tc>
          <w:tcPr>
            <w:tcW w:w="5903" w:type="dxa"/>
            <w:gridSpan w:val="3"/>
            <w:tcBorders>
              <w:top w:val="single" w:sz="4" w:space="0" w:color="auto"/>
              <w:left w:val="single" w:sz="4" w:space="0" w:color="auto"/>
              <w:bottom w:val="single" w:sz="4" w:space="0" w:color="auto"/>
              <w:right w:val="single" w:sz="4" w:space="0" w:color="auto"/>
            </w:tcBorders>
          </w:tcPr>
          <w:p w:rsidR="00FC2F5D" w:rsidRPr="00424181" w:rsidRDefault="00FC2F5D" w:rsidP="00FC2F5D">
            <w:pPr>
              <w:autoSpaceDE w:val="0"/>
              <w:autoSpaceDN w:val="0"/>
              <w:adjustRightInd w:val="0"/>
              <w:jc w:val="center"/>
              <w:rPr>
                <w:rFonts w:ascii="Times New Roman" w:hAnsi="Times New Roman" w:cs="Times New Roman"/>
                <w:sz w:val="24"/>
                <w:szCs w:val="24"/>
              </w:rPr>
            </w:pPr>
            <w:r w:rsidRPr="00424181">
              <w:rPr>
                <w:rFonts w:ascii="Times New Roman" w:hAnsi="Times New Roman" w:cs="Times New Roman"/>
                <w:sz w:val="24"/>
                <w:szCs w:val="24"/>
              </w:rPr>
              <w:t>в том числе:</w:t>
            </w:r>
          </w:p>
        </w:tc>
      </w:tr>
      <w:tr w:rsidR="00F00900" w:rsidRPr="00F57077" w:rsidTr="00424181">
        <w:trPr>
          <w:jc w:val="center"/>
        </w:trPr>
        <w:tc>
          <w:tcPr>
            <w:tcW w:w="1917" w:type="dxa"/>
            <w:vMerge/>
            <w:tcBorders>
              <w:top w:val="single" w:sz="4" w:space="0" w:color="auto"/>
              <w:left w:val="single" w:sz="4" w:space="0" w:color="auto"/>
              <w:bottom w:val="single" w:sz="4" w:space="0" w:color="auto"/>
              <w:right w:val="single" w:sz="4" w:space="0" w:color="auto"/>
            </w:tcBorders>
            <w:vAlign w:val="center"/>
          </w:tcPr>
          <w:p w:rsidR="00F00900" w:rsidRPr="00424181" w:rsidRDefault="00F00900" w:rsidP="00FC2F5D">
            <w:pPr>
              <w:rPr>
                <w:rFonts w:ascii="Times New Roman" w:hAnsi="Times New Roman" w:cs="Times New Roman"/>
                <w:sz w:val="24"/>
                <w:szCs w:val="24"/>
              </w:rPr>
            </w:pPr>
          </w:p>
        </w:tc>
        <w:tc>
          <w:tcPr>
            <w:tcW w:w="1892" w:type="dxa"/>
            <w:vMerge/>
            <w:tcBorders>
              <w:left w:val="single" w:sz="4" w:space="0" w:color="auto"/>
              <w:bottom w:val="single" w:sz="4" w:space="0" w:color="auto"/>
              <w:right w:val="single" w:sz="4" w:space="0" w:color="auto"/>
            </w:tcBorders>
            <w:vAlign w:val="center"/>
          </w:tcPr>
          <w:p w:rsidR="00F00900" w:rsidRPr="00424181" w:rsidRDefault="00F00900" w:rsidP="00FC2F5D">
            <w:pPr>
              <w:rPr>
                <w:rFonts w:ascii="Times New Roman" w:hAnsi="Times New Roman" w:cs="Times New Roman"/>
                <w:b/>
                <w:sz w:val="24"/>
                <w:szCs w:val="24"/>
              </w:rPr>
            </w:pPr>
          </w:p>
        </w:tc>
        <w:tc>
          <w:tcPr>
            <w:tcW w:w="1969"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jc w:val="center"/>
              <w:rPr>
                <w:rFonts w:ascii="Times New Roman" w:hAnsi="Times New Roman" w:cs="Times New Roman"/>
                <w:sz w:val="24"/>
                <w:szCs w:val="24"/>
              </w:rPr>
            </w:pPr>
            <w:r w:rsidRPr="00424181">
              <w:rPr>
                <w:rFonts w:ascii="Times New Roman" w:hAnsi="Times New Roman" w:cs="Times New Roman"/>
                <w:bCs/>
                <w:sz w:val="24"/>
                <w:szCs w:val="24"/>
              </w:rPr>
              <w:t>бюджет муниципального образования «Глазовский район»</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424181" w:rsidRDefault="00424181" w:rsidP="00FC2F5D">
            <w:pPr>
              <w:autoSpaceDE w:val="0"/>
              <w:autoSpaceDN w:val="0"/>
              <w:adjustRightInd w:val="0"/>
              <w:jc w:val="center"/>
              <w:rPr>
                <w:rFonts w:ascii="Times New Roman" w:hAnsi="Times New Roman" w:cs="Times New Roman"/>
                <w:sz w:val="24"/>
                <w:szCs w:val="24"/>
              </w:rPr>
            </w:pPr>
            <w:r w:rsidRPr="00424181">
              <w:rPr>
                <w:rFonts w:ascii="Times New Roman" w:hAnsi="Times New Roman" w:cs="Times New Roman"/>
                <w:sz w:val="24"/>
                <w:szCs w:val="24"/>
              </w:rPr>
              <w:t>с</w:t>
            </w:r>
            <w:r w:rsidR="00F00900" w:rsidRPr="00424181">
              <w:rPr>
                <w:rFonts w:ascii="Times New Roman" w:hAnsi="Times New Roman" w:cs="Times New Roman"/>
                <w:sz w:val="24"/>
                <w:szCs w:val="24"/>
              </w:rPr>
              <w:t>редства бюджета Удмуртской Республики, планируемые к привлечению</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424181" w:rsidRDefault="00424181" w:rsidP="00FC2F5D">
            <w:pPr>
              <w:autoSpaceDE w:val="0"/>
              <w:autoSpaceDN w:val="0"/>
              <w:adjustRightInd w:val="0"/>
              <w:jc w:val="center"/>
              <w:rPr>
                <w:rFonts w:ascii="Times New Roman" w:hAnsi="Times New Roman" w:cs="Times New Roman"/>
                <w:sz w:val="24"/>
                <w:szCs w:val="24"/>
              </w:rPr>
            </w:pPr>
            <w:r w:rsidRPr="00424181">
              <w:rPr>
                <w:rFonts w:ascii="Times New Roman" w:hAnsi="Times New Roman" w:cs="Times New Roman"/>
                <w:sz w:val="24"/>
                <w:szCs w:val="24"/>
              </w:rPr>
              <w:t>иные источники</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424181">
                <w:rPr>
                  <w:rFonts w:ascii="Times New Roman" w:hAnsi="Times New Roman" w:cs="Times New Roman"/>
                  <w:sz w:val="24"/>
                  <w:szCs w:val="24"/>
                </w:rPr>
                <w:t>2015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4B3C6F" w:rsidRDefault="00EA5613" w:rsidP="00FC2F5D">
            <w:pPr>
              <w:autoSpaceDE w:val="0"/>
              <w:autoSpaceDN w:val="0"/>
              <w:adjustRightInd w:val="0"/>
              <w:jc w:val="center"/>
              <w:rPr>
                <w:rFonts w:ascii="Times New Roman" w:hAnsi="Times New Roman" w:cs="Times New Roman"/>
                <w:b/>
                <w:sz w:val="24"/>
                <w:szCs w:val="24"/>
              </w:rPr>
            </w:pPr>
            <w:r w:rsidRPr="004B3C6F">
              <w:rPr>
                <w:rFonts w:ascii="Times New Roman" w:hAnsi="Times New Roman" w:cs="Times New Roman"/>
                <w:b/>
                <w:sz w:val="24"/>
                <w:szCs w:val="24"/>
              </w:rPr>
              <w:t>36 521,4</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EA5613"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36 521,4</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EA5613"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EA5613"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0,00</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424181">
                <w:rPr>
                  <w:rFonts w:ascii="Times New Roman" w:hAnsi="Times New Roman" w:cs="Times New Roman"/>
                  <w:sz w:val="24"/>
                  <w:szCs w:val="24"/>
                </w:rPr>
                <w:t>2016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4B3C6F" w:rsidRDefault="00EA5613" w:rsidP="00FC2F5D">
            <w:pPr>
              <w:autoSpaceDE w:val="0"/>
              <w:autoSpaceDN w:val="0"/>
              <w:adjustRightInd w:val="0"/>
              <w:jc w:val="center"/>
              <w:rPr>
                <w:rFonts w:ascii="Times New Roman" w:hAnsi="Times New Roman" w:cs="Times New Roman"/>
                <w:b/>
                <w:sz w:val="24"/>
                <w:szCs w:val="24"/>
              </w:rPr>
            </w:pPr>
            <w:r w:rsidRPr="004B3C6F">
              <w:rPr>
                <w:rFonts w:ascii="Times New Roman" w:hAnsi="Times New Roman" w:cs="Times New Roman"/>
                <w:b/>
                <w:sz w:val="24"/>
                <w:szCs w:val="24"/>
              </w:rPr>
              <w:t>63 188,3</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EA5613"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60 998,7</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EA5613"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EA5613"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2 189,6</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424181">
                <w:rPr>
                  <w:rFonts w:ascii="Times New Roman" w:hAnsi="Times New Roman" w:cs="Times New Roman"/>
                  <w:sz w:val="24"/>
                  <w:szCs w:val="24"/>
                </w:rPr>
                <w:t>2017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4B3C6F" w:rsidRDefault="00EA5613" w:rsidP="00FC2F5D">
            <w:pPr>
              <w:autoSpaceDE w:val="0"/>
              <w:autoSpaceDN w:val="0"/>
              <w:adjustRightInd w:val="0"/>
              <w:jc w:val="center"/>
              <w:rPr>
                <w:rFonts w:ascii="Times New Roman" w:hAnsi="Times New Roman" w:cs="Times New Roman"/>
                <w:b/>
                <w:sz w:val="24"/>
                <w:szCs w:val="24"/>
              </w:rPr>
            </w:pPr>
            <w:r w:rsidRPr="004B3C6F">
              <w:rPr>
                <w:rFonts w:ascii="Times New Roman" w:hAnsi="Times New Roman" w:cs="Times New Roman"/>
                <w:b/>
                <w:sz w:val="24"/>
                <w:szCs w:val="24"/>
              </w:rPr>
              <w:t>73 744,6</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EA5613"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71 620,5</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EA5613"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EA5613"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2 124,1</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424181">
                <w:rPr>
                  <w:rFonts w:ascii="Times New Roman" w:hAnsi="Times New Roman" w:cs="Times New Roman"/>
                  <w:sz w:val="24"/>
                  <w:szCs w:val="24"/>
                </w:rPr>
                <w:t>2018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850233" w:rsidRDefault="00037465" w:rsidP="00FC2F5D">
            <w:pPr>
              <w:autoSpaceDE w:val="0"/>
              <w:autoSpaceDN w:val="0"/>
              <w:adjustRightInd w:val="0"/>
              <w:jc w:val="center"/>
              <w:rPr>
                <w:rFonts w:ascii="Times New Roman" w:hAnsi="Times New Roman" w:cs="Times New Roman"/>
                <w:b/>
                <w:sz w:val="24"/>
                <w:szCs w:val="24"/>
              </w:rPr>
            </w:pPr>
            <w:r w:rsidRPr="00850233">
              <w:rPr>
                <w:rFonts w:ascii="Times New Roman" w:hAnsi="Times New Roman" w:cs="Times New Roman"/>
                <w:b/>
                <w:sz w:val="24"/>
                <w:szCs w:val="24"/>
              </w:rPr>
              <w:t>49 510,8</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037465"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47 461,6</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037465"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037465"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2 049,2</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424181">
                <w:rPr>
                  <w:rFonts w:ascii="Times New Roman" w:hAnsi="Times New Roman" w:cs="Times New Roman"/>
                  <w:sz w:val="24"/>
                  <w:szCs w:val="24"/>
                </w:rPr>
                <w:t>2019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6F2099" w:rsidRDefault="00037465" w:rsidP="00FC2F5D">
            <w:pPr>
              <w:autoSpaceDE w:val="0"/>
              <w:autoSpaceDN w:val="0"/>
              <w:adjustRightInd w:val="0"/>
              <w:jc w:val="center"/>
              <w:rPr>
                <w:rFonts w:ascii="Times New Roman" w:hAnsi="Times New Roman" w:cs="Times New Roman"/>
                <w:b/>
                <w:sz w:val="24"/>
                <w:szCs w:val="24"/>
              </w:rPr>
            </w:pPr>
            <w:r w:rsidRPr="006F2099">
              <w:rPr>
                <w:rFonts w:ascii="Times New Roman" w:hAnsi="Times New Roman" w:cs="Times New Roman"/>
                <w:b/>
                <w:sz w:val="24"/>
                <w:szCs w:val="24"/>
              </w:rPr>
              <w:t>48 487,4</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037465"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46 438,1</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037465"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037465"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2 049,3</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424181">
                <w:rPr>
                  <w:rFonts w:ascii="Times New Roman" w:hAnsi="Times New Roman" w:cs="Times New Roman"/>
                  <w:sz w:val="24"/>
                  <w:szCs w:val="24"/>
                </w:rPr>
                <w:t>2020 г</w:t>
              </w:r>
            </w:smartTag>
            <w:r w:rsidRPr="00424181">
              <w:rPr>
                <w:rFonts w:ascii="Times New Roman" w:hAnsi="Times New Roman" w:cs="Times New Roman"/>
                <w:sz w:val="24"/>
                <w:szCs w:val="24"/>
              </w:rPr>
              <w:t>.</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6F2099" w:rsidRDefault="009D4E93" w:rsidP="00FC2F5D">
            <w:pPr>
              <w:autoSpaceDE w:val="0"/>
              <w:autoSpaceDN w:val="0"/>
              <w:adjustRightInd w:val="0"/>
              <w:jc w:val="center"/>
              <w:rPr>
                <w:rFonts w:ascii="Times New Roman" w:hAnsi="Times New Roman" w:cs="Times New Roman"/>
                <w:b/>
                <w:sz w:val="24"/>
                <w:szCs w:val="24"/>
              </w:rPr>
            </w:pPr>
            <w:r w:rsidRPr="006F2099">
              <w:rPr>
                <w:rFonts w:ascii="Times New Roman" w:hAnsi="Times New Roman" w:cs="Times New Roman"/>
                <w:b/>
                <w:sz w:val="24"/>
                <w:szCs w:val="24"/>
              </w:rPr>
              <w:t>48 487,4</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9D4E93"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46 438,1</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9D4E93" w:rsidP="00FC2F5D">
            <w:pPr>
              <w:autoSpaceDE w:val="0"/>
              <w:autoSpaceDN w:val="0"/>
              <w:adjustRightInd w:val="0"/>
              <w:jc w:val="center"/>
              <w:rPr>
                <w:rFonts w:ascii="Times New Roman" w:hAnsi="Times New Roman" w:cs="Times New Roman"/>
                <w:sz w:val="24"/>
                <w:szCs w:val="24"/>
              </w:rPr>
            </w:pPr>
            <w:r w:rsidRPr="009D4E93">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9D4E93"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2 049,3</w:t>
            </w:r>
          </w:p>
        </w:tc>
      </w:tr>
      <w:tr w:rsidR="00F00900" w:rsidRPr="00F57077" w:rsidTr="00424181">
        <w:trPr>
          <w:jc w:val="center"/>
        </w:trPr>
        <w:tc>
          <w:tcPr>
            <w:tcW w:w="1917" w:type="dxa"/>
            <w:tcBorders>
              <w:top w:val="single" w:sz="4" w:space="0" w:color="auto"/>
              <w:left w:val="single" w:sz="4" w:space="0" w:color="auto"/>
              <w:bottom w:val="single" w:sz="4" w:space="0" w:color="auto"/>
              <w:right w:val="single" w:sz="4" w:space="0" w:color="auto"/>
            </w:tcBorders>
          </w:tcPr>
          <w:p w:rsidR="00F00900" w:rsidRPr="00424181" w:rsidRDefault="00F00900" w:rsidP="00FC2F5D">
            <w:pPr>
              <w:autoSpaceDE w:val="0"/>
              <w:autoSpaceDN w:val="0"/>
              <w:adjustRightInd w:val="0"/>
              <w:rPr>
                <w:rFonts w:ascii="Times New Roman" w:hAnsi="Times New Roman" w:cs="Times New Roman"/>
                <w:sz w:val="24"/>
                <w:szCs w:val="24"/>
              </w:rPr>
            </w:pPr>
            <w:r w:rsidRPr="00424181">
              <w:rPr>
                <w:rFonts w:ascii="Times New Roman" w:hAnsi="Times New Roman" w:cs="Times New Roman"/>
                <w:sz w:val="24"/>
                <w:szCs w:val="24"/>
              </w:rPr>
              <w:t>Итого 2015-2020 гг.</w:t>
            </w:r>
          </w:p>
        </w:tc>
        <w:tc>
          <w:tcPr>
            <w:tcW w:w="1892" w:type="dxa"/>
            <w:tcBorders>
              <w:top w:val="single" w:sz="4" w:space="0" w:color="auto"/>
              <w:left w:val="single" w:sz="4" w:space="0" w:color="auto"/>
              <w:bottom w:val="single" w:sz="4" w:space="0" w:color="auto"/>
              <w:right w:val="single" w:sz="4" w:space="0" w:color="auto"/>
            </w:tcBorders>
            <w:vAlign w:val="center"/>
          </w:tcPr>
          <w:p w:rsidR="00F00900" w:rsidRPr="00850233" w:rsidRDefault="00850233" w:rsidP="00FC2F5D">
            <w:pPr>
              <w:autoSpaceDE w:val="0"/>
              <w:autoSpaceDN w:val="0"/>
              <w:adjustRightInd w:val="0"/>
              <w:jc w:val="center"/>
              <w:rPr>
                <w:rFonts w:ascii="Times New Roman" w:hAnsi="Times New Roman" w:cs="Times New Roman"/>
                <w:b/>
                <w:sz w:val="24"/>
                <w:szCs w:val="24"/>
              </w:rPr>
            </w:pPr>
            <w:r w:rsidRPr="00850233">
              <w:rPr>
                <w:rFonts w:ascii="Times New Roman" w:hAnsi="Times New Roman" w:cs="Times New Roman"/>
                <w:b/>
                <w:sz w:val="24"/>
                <w:szCs w:val="24"/>
              </w:rPr>
              <w:t>319 939,9</w:t>
            </w:r>
          </w:p>
        </w:tc>
        <w:tc>
          <w:tcPr>
            <w:tcW w:w="1969" w:type="dxa"/>
            <w:tcBorders>
              <w:top w:val="single" w:sz="4" w:space="0" w:color="auto"/>
              <w:left w:val="single" w:sz="4" w:space="0" w:color="auto"/>
              <w:bottom w:val="single" w:sz="4" w:space="0" w:color="auto"/>
              <w:right w:val="single" w:sz="4" w:space="0" w:color="auto"/>
            </w:tcBorders>
            <w:vAlign w:val="center"/>
          </w:tcPr>
          <w:p w:rsidR="00F00900" w:rsidRPr="006A2255" w:rsidRDefault="006A2255" w:rsidP="00FC2F5D">
            <w:pPr>
              <w:autoSpaceDE w:val="0"/>
              <w:autoSpaceDN w:val="0"/>
              <w:adjustRightInd w:val="0"/>
              <w:jc w:val="center"/>
              <w:rPr>
                <w:rFonts w:ascii="Times New Roman" w:hAnsi="Times New Roman" w:cs="Times New Roman"/>
                <w:sz w:val="24"/>
                <w:szCs w:val="24"/>
              </w:rPr>
            </w:pPr>
            <w:r w:rsidRPr="006A2255">
              <w:rPr>
                <w:rFonts w:ascii="Times New Roman" w:hAnsi="Times New Roman" w:cs="Times New Roman"/>
                <w:sz w:val="24"/>
                <w:szCs w:val="24"/>
              </w:rPr>
              <w:t>309 478,4</w:t>
            </w:r>
          </w:p>
        </w:tc>
        <w:tc>
          <w:tcPr>
            <w:tcW w:w="2268" w:type="dxa"/>
            <w:tcBorders>
              <w:top w:val="single" w:sz="4" w:space="0" w:color="auto"/>
              <w:left w:val="single" w:sz="4" w:space="0" w:color="auto"/>
              <w:bottom w:val="single" w:sz="4" w:space="0" w:color="auto"/>
              <w:right w:val="single" w:sz="4" w:space="0" w:color="auto"/>
            </w:tcBorders>
            <w:vAlign w:val="center"/>
          </w:tcPr>
          <w:p w:rsidR="00F00900" w:rsidRPr="009D4E93" w:rsidRDefault="009D4E93" w:rsidP="00FC2F5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vAlign w:val="center"/>
          </w:tcPr>
          <w:p w:rsidR="00F00900" w:rsidRPr="00635CFE" w:rsidRDefault="00635CFE" w:rsidP="00F00900">
            <w:pPr>
              <w:autoSpaceDE w:val="0"/>
              <w:autoSpaceDN w:val="0"/>
              <w:adjustRightInd w:val="0"/>
              <w:jc w:val="center"/>
              <w:rPr>
                <w:rFonts w:ascii="Times New Roman" w:hAnsi="Times New Roman" w:cs="Times New Roman"/>
                <w:sz w:val="24"/>
                <w:szCs w:val="24"/>
              </w:rPr>
            </w:pPr>
            <w:r w:rsidRPr="00635CFE">
              <w:rPr>
                <w:rFonts w:ascii="Times New Roman" w:hAnsi="Times New Roman" w:cs="Times New Roman"/>
                <w:sz w:val="24"/>
                <w:szCs w:val="24"/>
              </w:rPr>
              <w:t>10 461,5</w:t>
            </w:r>
          </w:p>
        </w:tc>
      </w:tr>
    </w:tbl>
    <w:p w:rsidR="00FC2F5D" w:rsidRPr="007A2F6D" w:rsidRDefault="00FC2F5D" w:rsidP="00FC2F5D">
      <w:pPr>
        <w:ind w:firstLine="709"/>
        <w:jc w:val="both"/>
        <w:rPr>
          <w:rFonts w:ascii="Times New Roman" w:hAnsi="Times New Roman" w:cs="Times New Roman"/>
          <w:sz w:val="24"/>
          <w:szCs w:val="24"/>
        </w:rPr>
      </w:pPr>
      <w:r w:rsidRPr="007A2F6D">
        <w:rPr>
          <w:rFonts w:ascii="Times New Roman" w:hAnsi="Times New Roman" w:cs="Times New Roman"/>
          <w:sz w:val="24"/>
          <w:szCs w:val="24"/>
        </w:rPr>
        <w:t>Ресурсное обеспечение подпрограммы за счет средств бюджета муниципального образования сформировано:</w:t>
      </w:r>
    </w:p>
    <w:p w:rsidR="00FC2F5D" w:rsidRPr="007A2F6D" w:rsidRDefault="007A2F6D" w:rsidP="00FC2F5D">
      <w:pPr>
        <w:pStyle w:val="a9"/>
        <w:tabs>
          <w:tab w:val="left" w:pos="1134"/>
        </w:tabs>
        <w:ind w:left="709"/>
        <w:jc w:val="both"/>
        <w:rPr>
          <w:rFonts w:ascii="Times New Roman" w:hAnsi="Times New Roman" w:cs="Times New Roman"/>
          <w:sz w:val="24"/>
          <w:szCs w:val="24"/>
        </w:rPr>
      </w:pPr>
      <w:r w:rsidRPr="007A2F6D">
        <w:rPr>
          <w:rFonts w:ascii="Times New Roman" w:hAnsi="Times New Roman" w:cs="Times New Roman"/>
          <w:sz w:val="24"/>
          <w:szCs w:val="24"/>
        </w:rPr>
        <w:lastRenderedPageBreak/>
        <w:t>- на 2015,</w:t>
      </w:r>
      <w:r w:rsidR="00FC2F5D" w:rsidRPr="007A2F6D">
        <w:rPr>
          <w:rFonts w:ascii="Times New Roman" w:hAnsi="Times New Roman" w:cs="Times New Roman"/>
          <w:sz w:val="24"/>
          <w:szCs w:val="24"/>
        </w:rPr>
        <w:t>2016</w:t>
      </w:r>
      <w:r w:rsidRPr="007A2F6D">
        <w:rPr>
          <w:rFonts w:ascii="Times New Roman" w:hAnsi="Times New Roman" w:cs="Times New Roman"/>
          <w:sz w:val="24"/>
          <w:szCs w:val="24"/>
        </w:rPr>
        <w:t>,2017</w:t>
      </w:r>
      <w:r w:rsidR="00FC2F5D" w:rsidRPr="007A2F6D">
        <w:rPr>
          <w:rFonts w:ascii="Times New Roman" w:hAnsi="Times New Roman" w:cs="Times New Roman"/>
          <w:sz w:val="24"/>
          <w:szCs w:val="24"/>
        </w:rPr>
        <w:t xml:space="preserve"> годы – в соответствии с уточненным планом за 2015, 2016</w:t>
      </w:r>
      <w:r w:rsidRPr="007A2F6D">
        <w:rPr>
          <w:rFonts w:ascii="Times New Roman" w:hAnsi="Times New Roman" w:cs="Times New Roman"/>
          <w:sz w:val="24"/>
          <w:szCs w:val="24"/>
        </w:rPr>
        <w:t>,2017</w:t>
      </w:r>
      <w:r w:rsidR="00FC2F5D" w:rsidRPr="007A2F6D">
        <w:rPr>
          <w:rFonts w:ascii="Times New Roman" w:hAnsi="Times New Roman" w:cs="Times New Roman"/>
          <w:sz w:val="24"/>
          <w:szCs w:val="24"/>
        </w:rPr>
        <w:t xml:space="preserve"> годы;</w:t>
      </w:r>
    </w:p>
    <w:p w:rsidR="00FC2F5D" w:rsidRPr="0000709E" w:rsidRDefault="007A2F6D" w:rsidP="00FC2F5D">
      <w:pPr>
        <w:pStyle w:val="a9"/>
        <w:tabs>
          <w:tab w:val="left" w:pos="1134"/>
        </w:tabs>
        <w:ind w:left="709"/>
        <w:jc w:val="both"/>
        <w:rPr>
          <w:rFonts w:ascii="Times New Roman" w:hAnsi="Times New Roman" w:cs="Times New Roman"/>
          <w:sz w:val="24"/>
          <w:szCs w:val="24"/>
        </w:rPr>
      </w:pPr>
      <w:r w:rsidRPr="0000709E">
        <w:rPr>
          <w:rFonts w:ascii="Times New Roman" w:hAnsi="Times New Roman" w:cs="Times New Roman"/>
          <w:sz w:val="24"/>
          <w:szCs w:val="24"/>
        </w:rPr>
        <w:t>- на 2018,</w:t>
      </w:r>
      <w:r w:rsidR="00FC2F5D" w:rsidRPr="0000709E">
        <w:rPr>
          <w:rFonts w:ascii="Times New Roman" w:hAnsi="Times New Roman" w:cs="Times New Roman"/>
          <w:sz w:val="24"/>
          <w:szCs w:val="24"/>
        </w:rPr>
        <w:t>2019</w:t>
      </w:r>
      <w:r w:rsidRPr="0000709E">
        <w:rPr>
          <w:rFonts w:ascii="Times New Roman" w:hAnsi="Times New Roman" w:cs="Times New Roman"/>
          <w:sz w:val="24"/>
          <w:szCs w:val="24"/>
        </w:rPr>
        <w:t>,2020</w:t>
      </w:r>
      <w:r w:rsidR="0000709E" w:rsidRPr="0000709E">
        <w:rPr>
          <w:rFonts w:ascii="Times New Roman" w:hAnsi="Times New Roman" w:cs="Times New Roman"/>
          <w:sz w:val="24"/>
          <w:szCs w:val="24"/>
        </w:rPr>
        <w:t xml:space="preserve"> годы –  в соответствии с </w:t>
      </w:r>
      <w:r w:rsidR="00FC2F5D" w:rsidRPr="0000709E">
        <w:rPr>
          <w:rFonts w:ascii="Times New Roman" w:hAnsi="Times New Roman" w:cs="Times New Roman"/>
          <w:sz w:val="24"/>
          <w:szCs w:val="24"/>
        </w:rPr>
        <w:t xml:space="preserve"> решения о бюджете муниципального образо</w:t>
      </w:r>
      <w:r w:rsidRPr="0000709E">
        <w:rPr>
          <w:rFonts w:ascii="Times New Roman" w:hAnsi="Times New Roman" w:cs="Times New Roman"/>
          <w:sz w:val="24"/>
          <w:szCs w:val="24"/>
        </w:rPr>
        <w:t>вания «Глазовский район» на 2018 год и  плановый период 2019 и 2020</w:t>
      </w:r>
      <w:r w:rsidR="00FC2F5D" w:rsidRPr="0000709E">
        <w:rPr>
          <w:rFonts w:ascii="Times New Roman" w:hAnsi="Times New Roman" w:cs="Times New Roman"/>
          <w:sz w:val="24"/>
          <w:szCs w:val="24"/>
        </w:rPr>
        <w:t xml:space="preserve"> годы;</w:t>
      </w:r>
    </w:p>
    <w:p w:rsidR="00FC2F5D" w:rsidRPr="00460332" w:rsidRDefault="00FC2F5D" w:rsidP="00FC2F5D">
      <w:pPr>
        <w:ind w:firstLine="709"/>
        <w:jc w:val="both"/>
        <w:rPr>
          <w:rFonts w:ascii="Times New Roman" w:hAnsi="Times New Roman" w:cs="Times New Roman"/>
          <w:sz w:val="24"/>
          <w:szCs w:val="24"/>
        </w:rPr>
      </w:pPr>
      <w:r w:rsidRPr="00460332">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FC2F5D" w:rsidRPr="00E17880" w:rsidRDefault="00FC2F5D" w:rsidP="00FC2F5D">
      <w:pPr>
        <w:ind w:firstLine="709"/>
        <w:jc w:val="both"/>
        <w:rPr>
          <w:rFonts w:ascii="Times New Roman" w:hAnsi="Times New Roman" w:cs="Times New Roman"/>
          <w:sz w:val="24"/>
          <w:szCs w:val="24"/>
        </w:rPr>
      </w:pPr>
      <w:r w:rsidRPr="00E1788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FC2F5D" w:rsidRPr="00E17880" w:rsidRDefault="00FC2F5D" w:rsidP="00FC2F5D">
      <w:pPr>
        <w:ind w:firstLine="709"/>
        <w:jc w:val="both"/>
        <w:rPr>
          <w:rFonts w:ascii="Times New Roman" w:hAnsi="Times New Roman" w:cs="Times New Roman"/>
          <w:sz w:val="24"/>
          <w:szCs w:val="24"/>
        </w:rPr>
      </w:pPr>
      <w:r w:rsidRPr="00E1788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1.1.10. Риски и меры по управлению рисками</w:t>
      </w:r>
    </w:p>
    <w:p w:rsidR="00FC2F5D" w:rsidRPr="00FC2F5D" w:rsidRDefault="00FC2F5D" w:rsidP="009B6CA2">
      <w:pPr>
        <w:pStyle w:val="a9"/>
        <w:numPr>
          <w:ilvl w:val="0"/>
          <w:numId w:val="1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FC2F5D" w:rsidRPr="00FC2F5D" w:rsidRDefault="00FC2F5D" w:rsidP="009B6CA2">
      <w:pPr>
        <w:pStyle w:val="a9"/>
        <w:numPr>
          <w:ilvl w:val="0"/>
          <w:numId w:val="13"/>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FC2F5D" w:rsidRPr="00FC2F5D" w:rsidRDefault="00FC2F5D" w:rsidP="009B6CA2">
      <w:pPr>
        <w:pStyle w:val="a9"/>
        <w:numPr>
          <w:ilvl w:val="0"/>
          <w:numId w:val="13"/>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«Глазовский  район», будет осуществляться во взаимодействии с органами государственной власти Удмуртской Республики.</w:t>
      </w:r>
    </w:p>
    <w:p w:rsidR="00FC2F5D" w:rsidRPr="00FC2F5D" w:rsidRDefault="00FC2F5D" w:rsidP="009B6CA2">
      <w:pPr>
        <w:pStyle w:val="a9"/>
        <w:numPr>
          <w:ilvl w:val="0"/>
          <w:numId w:val="1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FC2F5D" w:rsidRPr="00FC2F5D" w:rsidRDefault="00FC2F5D" w:rsidP="009B6CA2">
      <w:pPr>
        <w:pStyle w:val="a9"/>
        <w:keepNext/>
        <w:numPr>
          <w:ilvl w:val="0"/>
          <w:numId w:val="1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FC2F5D">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FC2F5D">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w:t>
      </w:r>
      <w:r w:rsidRPr="00FC2F5D">
        <w:rPr>
          <w:rFonts w:ascii="Times New Roman" w:hAnsi="Times New Roman" w:cs="Times New Roman"/>
          <w:sz w:val="24"/>
          <w:szCs w:val="24"/>
        </w:rPr>
        <w:lastRenderedPageBreak/>
        <w:t>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FC2F5D" w:rsidRPr="00FC2F5D" w:rsidRDefault="00FC2F5D" w:rsidP="009B6CA2">
      <w:pPr>
        <w:pStyle w:val="a9"/>
        <w:numPr>
          <w:ilvl w:val="0"/>
          <w:numId w:val="1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FC2F5D" w:rsidRPr="00FC2F5D" w:rsidRDefault="00FC2F5D" w:rsidP="009B6CA2">
      <w:pPr>
        <w:pStyle w:val="a9"/>
        <w:numPr>
          <w:ilvl w:val="0"/>
          <w:numId w:val="1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FC2F5D" w:rsidRPr="00FC2F5D" w:rsidRDefault="00FC2F5D" w:rsidP="00FC2F5D">
      <w:pPr>
        <w:shd w:val="clear" w:color="auto" w:fill="FFFFFF"/>
        <w:ind w:firstLine="709"/>
        <w:jc w:val="both"/>
        <w:rPr>
          <w:rFonts w:ascii="Times New Roman" w:eastAsia="Calibri" w:hAnsi="Times New Roman" w:cs="Times New Roman"/>
          <w:bCs/>
          <w:sz w:val="24"/>
          <w:szCs w:val="24"/>
        </w:rPr>
      </w:pPr>
      <w:r w:rsidRPr="00FC2F5D">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1.1.11. Конечные результаты и оценка эффективности </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FC2F5D" w:rsidRPr="00FC2F5D" w:rsidRDefault="00FC2F5D" w:rsidP="009B6CA2">
      <w:pPr>
        <w:pStyle w:val="a9"/>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FC2F5D" w:rsidRPr="00FC2F5D" w:rsidRDefault="00FC2F5D" w:rsidP="009B6CA2">
      <w:pPr>
        <w:pStyle w:val="a9"/>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FC2F5D" w:rsidRPr="00FC2F5D" w:rsidRDefault="00FC2F5D" w:rsidP="009B6CA2">
      <w:pPr>
        <w:pStyle w:val="a9"/>
        <w:numPr>
          <w:ilvl w:val="0"/>
          <w:numId w:val="1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FC2F5D" w:rsidRPr="00FC2F5D" w:rsidRDefault="00FC2F5D" w:rsidP="00FC2F5D">
      <w:pPr>
        <w:pStyle w:val="a9"/>
        <w:tabs>
          <w:tab w:val="left" w:pos="1134"/>
        </w:tabs>
        <w:autoSpaceDE w:val="0"/>
        <w:autoSpaceDN w:val="0"/>
        <w:adjustRightInd w:val="0"/>
        <w:ind w:left="709"/>
        <w:jc w:val="both"/>
        <w:rPr>
          <w:rFonts w:ascii="Times New Roman" w:hAnsi="Times New Roman" w:cs="Times New Roman"/>
          <w:sz w:val="24"/>
          <w:szCs w:val="24"/>
        </w:rPr>
      </w:pPr>
    </w:p>
    <w:p w:rsidR="00FC2F5D" w:rsidRPr="00FC2F5D" w:rsidRDefault="00FC2F5D" w:rsidP="00FC2F5D">
      <w:pPr>
        <w:keepNext/>
        <w:autoSpaceDE w:val="0"/>
        <w:autoSpaceDN w:val="0"/>
        <w:adjustRightInd w:val="0"/>
        <w:jc w:val="center"/>
        <w:rPr>
          <w:rFonts w:ascii="Times New Roman" w:hAnsi="Times New Roman" w:cs="Times New Roman"/>
          <w:b/>
          <w:sz w:val="24"/>
          <w:szCs w:val="24"/>
        </w:rPr>
      </w:pPr>
      <w:r w:rsidRPr="00FC2F5D">
        <w:rPr>
          <w:rFonts w:ascii="Times New Roman" w:hAnsi="Times New Roman" w:cs="Times New Roman"/>
          <w:b/>
          <w:sz w:val="24"/>
          <w:szCs w:val="24"/>
        </w:rPr>
        <w:t>1.2. Подпрограмма «Развитие общего образования»</w:t>
      </w:r>
    </w:p>
    <w:p w:rsidR="00FC2F5D" w:rsidRPr="00FC2F5D" w:rsidRDefault="00FC2F5D" w:rsidP="00FC2F5D">
      <w:pPr>
        <w:keepNext/>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p w:rsidR="00FC2F5D" w:rsidRPr="00FC2F5D" w:rsidRDefault="00FC2F5D" w:rsidP="00FC2F5D">
      <w:pPr>
        <w:keepNext/>
        <w:autoSpaceDE w:val="0"/>
        <w:autoSpaceDN w:val="0"/>
        <w:adjustRightInd w:val="0"/>
        <w:jc w:val="cente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7817"/>
      </w:tblGrid>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7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Развитие общего образования</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7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Ответственный исполнитель </w:t>
            </w:r>
          </w:p>
        </w:tc>
        <w:tc>
          <w:tcPr>
            <w:tcW w:w="77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Соисполнители </w:t>
            </w:r>
          </w:p>
        </w:tc>
        <w:tc>
          <w:tcPr>
            <w:tcW w:w="77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Администрация муниципального образования «Глазовский район»</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7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w:t>
            </w:r>
            <w:r w:rsidRPr="00FC2F5D">
              <w:rPr>
                <w:rFonts w:ascii="Times New Roman" w:hAnsi="Times New Roman" w:cs="Times New Roman"/>
                <w:sz w:val="24"/>
                <w:szCs w:val="24"/>
              </w:rPr>
              <w:lastRenderedPageBreak/>
              <w:t>доступа к качественному образованию для всех категорий детей</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 xml:space="preserve">Задачи </w:t>
            </w:r>
          </w:p>
        </w:tc>
        <w:tc>
          <w:tcPr>
            <w:tcW w:w="7705" w:type="dxa"/>
          </w:tcPr>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FC2F5D" w:rsidRPr="00FC2F5D" w:rsidRDefault="00FC2F5D" w:rsidP="00FC2F5D">
            <w:pPr>
              <w:tabs>
                <w:tab w:val="left" w:pos="459"/>
              </w:tabs>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образования.</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Целевые показатели (индикаторы) </w:t>
            </w:r>
          </w:p>
        </w:tc>
        <w:tc>
          <w:tcPr>
            <w:tcW w:w="7705" w:type="dxa"/>
          </w:tcPr>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FC2F5D" w:rsidRPr="00FC2F5D" w:rsidRDefault="00FC2F5D" w:rsidP="009B6CA2">
            <w:pPr>
              <w:pStyle w:val="a9"/>
              <w:numPr>
                <w:ilvl w:val="0"/>
                <w:numId w:val="16"/>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FC2F5D" w:rsidRPr="00FC2F5D" w:rsidRDefault="00FC2F5D" w:rsidP="009B6CA2">
            <w:pPr>
              <w:pStyle w:val="a9"/>
              <w:numPr>
                <w:ilvl w:val="0"/>
                <w:numId w:val="16"/>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FC2F5D" w:rsidRPr="00FC2F5D" w:rsidRDefault="00FC2F5D" w:rsidP="009B6CA2">
            <w:pPr>
              <w:pStyle w:val="a9"/>
              <w:numPr>
                <w:ilvl w:val="0"/>
                <w:numId w:val="16"/>
              </w:numPr>
              <w:tabs>
                <w:tab w:val="left" w:pos="459"/>
              </w:tabs>
              <w:spacing w:after="0" w:line="240" w:lineRule="auto"/>
              <w:ind w:left="0"/>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FC2F5D" w:rsidRPr="00FC2F5D" w:rsidRDefault="00FC2F5D" w:rsidP="00FC2F5D">
            <w:pPr>
              <w:tabs>
                <w:tab w:val="left" w:pos="459"/>
              </w:tabs>
              <w:jc w:val="both"/>
              <w:rPr>
                <w:rFonts w:ascii="Times New Roman" w:hAnsi="Times New Roman" w:cs="Times New Roman"/>
                <w:color w:val="FF0000"/>
                <w:sz w:val="24"/>
                <w:szCs w:val="24"/>
              </w:rPr>
            </w:pPr>
            <w:r w:rsidRPr="00FC2F5D">
              <w:rPr>
                <w:rFonts w:ascii="Times New Roman" w:hAnsi="Times New Roman" w:cs="Times New Roman"/>
                <w:sz w:val="24"/>
                <w:szCs w:val="24"/>
              </w:rPr>
              <w:lastRenderedPageBreak/>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17) Независимая оценка качества общего образования, баллов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FC2F5D" w:rsidRPr="00FC2F5D" w:rsidRDefault="00FC2F5D" w:rsidP="00FC2F5D">
            <w:pPr>
              <w:tabs>
                <w:tab w:val="left" w:pos="459"/>
              </w:tabs>
              <w:jc w:val="both"/>
              <w:rPr>
                <w:rFonts w:ascii="Times New Roman" w:hAnsi="Times New Roman" w:cs="Times New Roman"/>
                <w:bCs/>
                <w:sz w:val="24"/>
                <w:szCs w:val="24"/>
              </w:rPr>
            </w:pPr>
            <w:r w:rsidRPr="00FC2F5D">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FC2F5D">
              <w:rPr>
                <w:rFonts w:ascii="Times New Roman" w:hAnsi="Times New Roman" w:cs="Times New Roman"/>
                <w:bCs/>
                <w:i/>
                <w:sz w:val="24"/>
                <w:szCs w:val="24"/>
                <w:highlight w:val="lightGray"/>
              </w:rPr>
              <w:t>(используется по мере внедрения оценки)</w:t>
            </w:r>
            <w:r w:rsidRPr="00FC2F5D">
              <w:rPr>
                <w:rFonts w:ascii="Times New Roman" w:hAnsi="Times New Roman" w:cs="Times New Roman"/>
                <w:bCs/>
                <w:sz w:val="24"/>
                <w:szCs w:val="24"/>
              </w:rPr>
              <w:t>.</w:t>
            </w:r>
          </w:p>
          <w:p w:rsidR="00FC2F5D" w:rsidRPr="00FC2F5D" w:rsidRDefault="00FC2F5D" w:rsidP="00FC2F5D">
            <w:pPr>
              <w:tabs>
                <w:tab w:val="left" w:pos="459"/>
              </w:tabs>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19) Доля граждан, использующих механизм получения  государственных и муниципальных услуг в электронной форме.</w:t>
            </w: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705" w:type="dxa"/>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Срок реализации - 2015-2020годы.</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Этапы реализации подпрограммы не выделяются.</w:t>
            </w:r>
          </w:p>
        </w:tc>
      </w:tr>
      <w:tr w:rsidR="00FC2F5D" w:rsidRPr="00FC2F5D" w:rsidTr="00FC2F5D">
        <w:trPr>
          <w:trHeight w:val="552"/>
        </w:trPr>
        <w:tc>
          <w:tcPr>
            <w:tcW w:w="2148" w:type="dxa"/>
          </w:tcPr>
          <w:p w:rsidR="00FC2F5D" w:rsidRPr="00551924" w:rsidRDefault="00FC2F5D" w:rsidP="00FC2F5D">
            <w:pPr>
              <w:autoSpaceDE w:val="0"/>
              <w:autoSpaceDN w:val="0"/>
              <w:adjustRightInd w:val="0"/>
              <w:rPr>
                <w:rFonts w:ascii="Times New Roman" w:hAnsi="Times New Roman" w:cs="Times New Roman"/>
                <w:sz w:val="24"/>
                <w:szCs w:val="24"/>
              </w:rPr>
            </w:pPr>
            <w:r w:rsidRPr="00551924">
              <w:rPr>
                <w:rFonts w:ascii="Times New Roman" w:hAnsi="Times New Roman" w:cs="Times New Roman"/>
                <w:sz w:val="24"/>
                <w:szCs w:val="24"/>
              </w:rPr>
              <w:t>Ресурсное обеспечение реализации муниципальной подпрограммы за счет всех источников финансирования</w:t>
            </w:r>
          </w:p>
        </w:tc>
        <w:tc>
          <w:tcPr>
            <w:tcW w:w="7705" w:type="dxa"/>
          </w:tcPr>
          <w:p w:rsidR="00FC2F5D" w:rsidRPr="00112E40" w:rsidRDefault="00FC2F5D" w:rsidP="00FC2F5D">
            <w:pPr>
              <w:jc w:val="both"/>
              <w:rPr>
                <w:rFonts w:ascii="Times New Roman" w:hAnsi="Times New Roman" w:cs="Times New Roman"/>
                <w:sz w:val="24"/>
                <w:szCs w:val="24"/>
              </w:rPr>
            </w:pPr>
            <w:r w:rsidRPr="00112E40">
              <w:rPr>
                <w:rFonts w:ascii="Times New Roman" w:hAnsi="Times New Roman" w:cs="Times New Roman"/>
                <w:sz w:val="24"/>
                <w:szCs w:val="24"/>
              </w:rPr>
              <w:t>Общий объем финансирования мероприятий подпрограммы на 2015-2020 годы  составляет 1</w:t>
            </w:r>
            <w:r w:rsidR="00551924" w:rsidRPr="00112E40">
              <w:rPr>
                <w:rFonts w:ascii="Times New Roman" w:hAnsi="Times New Roman" w:cs="Times New Roman"/>
                <w:sz w:val="24"/>
                <w:szCs w:val="24"/>
              </w:rPr>
              <w:t> </w:t>
            </w:r>
            <w:r w:rsidRPr="00112E40">
              <w:rPr>
                <w:rFonts w:ascii="Times New Roman" w:hAnsi="Times New Roman" w:cs="Times New Roman"/>
                <w:sz w:val="24"/>
                <w:szCs w:val="24"/>
              </w:rPr>
              <w:t>2</w:t>
            </w:r>
            <w:r w:rsidR="00551924" w:rsidRPr="00112E40">
              <w:rPr>
                <w:rFonts w:ascii="Times New Roman" w:hAnsi="Times New Roman" w:cs="Times New Roman"/>
                <w:sz w:val="24"/>
                <w:szCs w:val="24"/>
              </w:rPr>
              <w:t>71 441,5</w:t>
            </w:r>
            <w:r w:rsidRPr="00112E40">
              <w:rPr>
                <w:rFonts w:ascii="Times New Roman" w:hAnsi="Times New Roman" w:cs="Times New Roman"/>
                <w:b/>
                <w:sz w:val="24"/>
                <w:szCs w:val="24"/>
              </w:rPr>
              <w:t xml:space="preserve"> </w:t>
            </w:r>
            <w:r w:rsidRPr="00112E40">
              <w:rPr>
                <w:rFonts w:ascii="Times New Roman" w:hAnsi="Times New Roman" w:cs="Times New Roman"/>
                <w:sz w:val="24"/>
                <w:szCs w:val="24"/>
              </w:rPr>
              <w:t>тыс. руб., в том числе за счет  средств бюджета муниципального образования «Глазовский район» –</w:t>
            </w:r>
            <w:r w:rsidR="00551924" w:rsidRPr="00112E40">
              <w:rPr>
                <w:rFonts w:ascii="Times New Roman" w:hAnsi="Times New Roman" w:cs="Times New Roman"/>
                <w:bCs/>
                <w:sz w:val="24"/>
                <w:szCs w:val="24"/>
              </w:rPr>
              <w:t xml:space="preserve"> 1 238 268,5</w:t>
            </w:r>
            <w:r w:rsidR="00551924" w:rsidRPr="00112E40">
              <w:rPr>
                <w:rFonts w:ascii="Times New Roman" w:hAnsi="Times New Roman" w:cs="Times New Roman"/>
                <w:sz w:val="24"/>
                <w:szCs w:val="24"/>
              </w:rPr>
              <w:t xml:space="preserve"> тыс</w:t>
            </w:r>
            <w:proofErr w:type="gramStart"/>
            <w:r w:rsidR="00551924" w:rsidRPr="00112E40">
              <w:rPr>
                <w:rFonts w:ascii="Times New Roman" w:hAnsi="Times New Roman" w:cs="Times New Roman"/>
                <w:sz w:val="24"/>
                <w:szCs w:val="24"/>
              </w:rPr>
              <w:t>.</w:t>
            </w:r>
            <w:r w:rsidRPr="00112E40">
              <w:rPr>
                <w:rFonts w:ascii="Times New Roman" w:hAnsi="Times New Roman" w:cs="Times New Roman"/>
                <w:sz w:val="24"/>
                <w:szCs w:val="24"/>
              </w:rPr>
              <w:t>р</w:t>
            </w:r>
            <w:proofErr w:type="gramEnd"/>
            <w:r w:rsidRPr="00112E40">
              <w:rPr>
                <w:rFonts w:ascii="Times New Roman" w:hAnsi="Times New Roman" w:cs="Times New Roman"/>
                <w:sz w:val="24"/>
                <w:szCs w:val="24"/>
              </w:rPr>
              <w:t>уб., за счет средств бюджета Удмуртской Республики, планируемых к привлечению</w:t>
            </w:r>
            <w:r w:rsidR="00551924" w:rsidRPr="00112E40">
              <w:rPr>
                <w:rFonts w:ascii="Times New Roman" w:hAnsi="Times New Roman" w:cs="Times New Roman"/>
                <w:bCs/>
                <w:sz w:val="24"/>
                <w:szCs w:val="24"/>
              </w:rPr>
              <w:t xml:space="preserve"> – 2 598,7</w:t>
            </w:r>
            <w:r w:rsidRPr="00112E40">
              <w:rPr>
                <w:rFonts w:ascii="Times New Roman" w:hAnsi="Times New Roman" w:cs="Times New Roman"/>
                <w:bCs/>
                <w:sz w:val="24"/>
                <w:szCs w:val="24"/>
              </w:rPr>
              <w:t xml:space="preserve"> </w:t>
            </w:r>
            <w:r w:rsidRPr="00112E40">
              <w:rPr>
                <w:rFonts w:ascii="Times New Roman" w:hAnsi="Times New Roman" w:cs="Times New Roman"/>
                <w:sz w:val="24"/>
                <w:szCs w:val="24"/>
              </w:rPr>
              <w:t>тыс. руб.</w:t>
            </w:r>
            <w:r w:rsidR="00551924" w:rsidRPr="00112E40">
              <w:rPr>
                <w:rFonts w:ascii="Times New Roman" w:hAnsi="Times New Roman" w:cs="Times New Roman"/>
                <w:sz w:val="24"/>
                <w:szCs w:val="24"/>
              </w:rPr>
              <w:t>, за счет иных источников – 30 574,3 тыс. руб.</w:t>
            </w:r>
          </w:p>
          <w:p w:rsidR="00FC2F5D" w:rsidRPr="00551924" w:rsidRDefault="00FC2F5D" w:rsidP="00FC2F5D">
            <w:pPr>
              <w:rPr>
                <w:rFonts w:ascii="Times New Roman" w:hAnsi="Times New Roman" w:cs="Times New Roman"/>
                <w:sz w:val="24"/>
                <w:szCs w:val="24"/>
              </w:rPr>
            </w:pPr>
            <w:r w:rsidRPr="00551924">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56"/>
              <w:gridCol w:w="1933"/>
              <w:gridCol w:w="1596"/>
              <w:gridCol w:w="1441"/>
            </w:tblGrid>
            <w:tr w:rsidR="00440AD6" w:rsidRPr="00F57077" w:rsidTr="001337A6">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FC2F5D" w:rsidRPr="00440AD6" w:rsidRDefault="00FC2F5D" w:rsidP="00FC2F5D">
                  <w:pPr>
                    <w:autoSpaceDE w:val="0"/>
                    <w:autoSpaceDN w:val="0"/>
                    <w:adjustRightInd w:val="0"/>
                    <w:jc w:val="center"/>
                    <w:rPr>
                      <w:rFonts w:ascii="Times New Roman" w:hAnsi="Times New Roman" w:cs="Times New Roman"/>
                      <w:sz w:val="24"/>
                      <w:szCs w:val="24"/>
                    </w:rPr>
                  </w:pPr>
                  <w:r w:rsidRPr="00440AD6">
                    <w:rPr>
                      <w:rFonts w:ascii="Times New Roman" w:hAnsi="Times New Roman" w:cs="Times New Roman"/>
                      <w:sz w:val="24"/>
                      <w:szCs w:val="24"/>
                    </w:rPr>
                    <w:t>Годы реализации</w:t>
                  </w:r>
                </w:p>
              </w:tc>
              <w:tc>
                <w:tcPr>
                  <w:tcW w:w="1352" w:type="dxa"/>
                  <w:vMerge w:val="restart"/>
                  <w:tcBorders>
                    <w:top w:val="single" w:sz="4" w:space="0" w:color="auto"/>
                    <w:left w:val="single" w:sz="4" w:space="0" w:color="auto"/>
                    <w:right w:val="single" w:sz="4" w:space="0" w:color="auto"/>
                  </w:tcBorders>
                  <w:vAlign w:val="center"/>
                </w:tcPr>
                <w:p w:rsidR="00FC2F5D" w:rsidRPr="00440AD6" w:rsidRDefault="00FC2F5D" w:rsidP="00FC2F5D">
                  <w:pPr>
                    <w:autoSpaceDE w:val="0"/>
                    <w:autoSpaceDN w:val="0"/>
                    <w:adjustRightInd w:val="0"/>
                    <w:jc w:val="center"/>
                    <w:rPr>
                      <w:rFonts w:ascii="Times New Roman" w:hAnsi="Times New Roman" w:cs="Times New Roman"/>
                      <w:sz w:val="24"/>
                      <w:szCs w:val="24"/>
                    </w:rPr>
                  </w:pPr>
                  <w:r w:rsidRPr="00440AD6">
                    <w:rPr>
                      <w:rFonts w:ascii="Times New Roman" w:hAnsi="Times New Roman" w:cs="Times New Roman"/>
                      <w:sz w:val="24"/>
                      <w:szCs w:val="24"/>
                    </w:rPr>
                    <w:t>Всего</w:t>
                  </w:r>
                </w:p>
              </w:tc>
              <w:tc>
                <w:tcPr>
                  <w:tcW w:w="4974" w:type="dxa"/>
                  <w:gridSpan w:val="3"/>
                  <w:tcBorders>
                    <w:top w:val="single" w:sz="4" w:space="0" w:color="auto"/>
                    <w:left w:val="single" w:sz="4" w:space="0" w:color="auto"/>
                    <w:bottom w:val="single" w:sz="4" w:space="0" w:color="auto"/>
                    <w:right w:val="single" w:sz="4" w:space="0" w:color="auto"/>
                  </w:tcBorders>
                </w:tcPr>
                <w:p w:rsidR="00FC2F5D" w:rsidRPr="00440AD6" w:rsidRDefault="00FC2F5D" w:rsidP="00FC2F5D">
                  <w:pPr>
                    <w:autoSpaceDE w:val="0"/>
                    <w:autoSpaceDN w:val="0"/>
                    <w:adjustRightInd w:val="0"/>
                    <w:jc w:val="center"/>
                    <w:rPr>
                      <w:rFonts w:ascii="Times New Roman" w:hAnsi="Times New Roman" w:cs="Times New Roman"/>
                      <w:sz w:val="24"/>
                      <w:szCs w:val="24"/>
                    </w:rPr>
                  </w:pPr>
                  <w:r w:rsidRPr="00440AD6">
                    <w:rPr>
                      <w:rFonts w:ascii="Times New Roman" w:hAnsi="Times New Roman" w:cs="Times New Roman"/>
                      <w:sz w:val="24"/>
                      <w:szCs w:val="24"/>
                    </w:rPr>
                    <w:t>в том числе:</w:t>
                  </w:r>
                </w:p>
              </w:tc>
            </w:tr>
            <w:tr w:rsidR="00440AD6" w:rsidRPr="00F57077" w:rsidTr="001337A6">
              <w:trPr>
                <w:jc w:val="center"/>
              </w:trPr>
              <w:tc>
                <w:tcPr>
                  <w:tcW w:w="1384" w:type="dxa"/>
                  <w:vMerge/>
                  <w:tcBorders>
                    <w:top w:val="single" w:sz="4" w:space="0" w:color="auto"/>
                    <w:left w:val="single" w:sz="4" w:space="0" w:color="auto"/>
                    <w:bottom w:val="single" w:sz="4" w:space="0" w:color="auto"/>
                    <w:right w:val="single" w:sz="4" w:space="0" w:color="auto"/>
                  </w:tcBorders>
                  <w:vAlign w:val="center"/>
                </w:tcPr>
                <w:p w:rsidR="009037D3" w:rsidRPr="00440AD6" w:rsidRDefault="009037D3" w:rsidP="00FC2F5D">
                  <w:pPr>
                    <w:rPr>
                      <w:rFonts w:ascii="Times New Roman" w:hAnsi="Times New Roman" w:cs="Times New Roman"/>
                      <w:sz w:val="24"/>
                      <w:szCs w:val="24"/>
                    </w:rPr>
                  </w:pPr>
                </w:p>
              </w:tc>
              <w:tc>
                <w:tcPr>
                  <w:tcW w:w="1352" w:type="dxa"/>
                  <w:vMerge/>
                  <w:tcBorders>
                    <w:left w:val="single" w:sz="4" w:space="0" w:color="auto"/>
                    <w:bottom w:val="single" w:sz="4" w:space="0" w:color="auto"/>
                    <w:right w:val="single" w:sz="4" w:space="0" w:color="auto"/>
                  </w:tcBorders>
                  <w:vAlign w:val="center"/>
                </w:tcPr>
                <w:p w:rsidR="009037D3" w:rsidRPr="00440AD6" w:rsidRDefault="009037D3" w:rsidP="00FC2F5D">
                  <w:pPr>
                    <w:rPr>
                      <w:rFonts w:ascii="Times New Roman" w:hAnsi="Times New Roman" w:cs="Times New Roman"/>
                      <w:sz w:val="24"/>
                      <w:szCs w:val="24"/>
                    </w:rPr>
                  </w:pPr>
                </w:p>
              </w:tc>
              <w:tc>
                <w:tcPr>
                  <w:tcW w:w="1933" w:type="dxa"/>
                  <w:tcBorders>
                    <w:top w:val="single" w:sz="4" w:space="0" w:color="auto"/>
                    <w:left w:val="single" w:sz="4" w:space="0" w:color="auto"/>
                    <w:bottom w:val="single" w:sz="4" w:space="0" w:color="auto"/>
                    <w:right w:val="single" w:sz="4" w:space="0" w:color="auto"/>
                  </w:tcBorders>
                </w:tcPr>
                <w:p w:rsidR="009037D3" w:rsidRPr="00440AD6" w:rsidRDefault="009037D3" w:rsidP="00440AD6">
                  <w:pPr>
                    <w:jc w:val="center"/>
                    <w:rPr>
                      <w:rFonts w:ascii="Times New Roman" w:hAnsi="Times New Roman" w:cs="Times New Roman"/>
                      <w:sz w:val="24"/>
                      <w:szCs w:val="24"/>
                    </w:rPr>
                  </w:pPr>
                  <w:r w:rsidRPr="00440AD6">
                    <w:rPr>
                      <w:rFonts w:ascii="Times New Roman" w:hAnsi="Times New Roman" w:cs="Times New Roman"/>
                      <w:bCs/>
                      <w:sz w:val="24"/>
                      <w:szCs w:val="24"/>
                    </w:rPr>
                    <w:t>бюджет муниципального образования «Глазовский район»</w:t>
                  </w:r>
                </w:p>
              </w:tc>
              <w:tc>
                <w:tcPr>
                  <w:tcW w:w="1596" w:type="dxa"/>
                  <w:tcBorders>
                    <w:top w:val="single" w:sz="4" w:space="0" w:color="auto"/>
                    <w:left w:val="single" w:sz="4" w:space="0" w:color="auto"/>
                    <w:bottom w:val="single" w:sz="4" w:space="0" w:color="auto"/>
                    <w:right w:val="single" w:sz="4" w:space="0" w:color="auto"/>
                  </w:tcBorders>
                </w:tcPr>
                <w:p w:rsidR="009037D3" w:rsidRPr="00440AD6" w:rsidRDefault="009037D3" w:rsidP="00440AD6">
                  <w:pPr>
                    <w:autoSpaceDE w:val="0"/>
                    <w:autoSpaceDN w:val="0"/>
                    <w:adjustRightInd w:val="0"/>
                    <w:jc w:val="center"/>
                    <w:rPr>
                      <w:rFonts w:ascii="Times New Roman" w:hAnsi="Times New Roman" w:cs="Times New Roman"/>
                      <w:sz w:val="24"/>
                      <w:szCs w:val="24"/>
                    </w:rPr>
                  </w:pPr>
                  <w:r w:rsidRPr="00440AD6">
                    <w:rPr>
                      <w:rFonts w:ascii="Times New Roman" w:hAnsi="Times New Roman" w:cs="Times New Roman"/>
                      <w:sz w:val="24"/>
                      <w:szCs w:val="24"/>
                    </w:rPr>
                    <w:t>средства бюджета УР, планируемые к привлечению</w:t>
                  </w:r>
                </w:p>
              </w:tc>
              <w:tc>
                <w:tcPr>
                  <w:tcW w:w="1445" w:type="dxa"/>
                  <w:tcBorders>
                    <w:top w:val="single" w:sz="4" w:space="0" w:color="auto"/>
                    <w:left w:val="single" w:sz="4" w:space="0" w:color="auto"/>
                    <w:bottom w:val="single" w:sz="4" w:space="0" w:color="auto"/>
                    <w:right w:val="single" w:sz="4" w:space="0" w:color="auto"/>
                  </w:tcBorders>
                </w:tcPr>
                <w:p w:rsidR="009037D3" w:rsidRPr="00440AD6" w:rsidRDefault="00440AD6" w:rsidP="00440AD6">
                  <w:pPr>
                    <w:autoSpaceDE w:val="0"/>
                    <w:autoSpaceDN w:val="0"/>
                    <w:adjustRightInd w:val="0"/>
                    <w:jc w:val="center"/>
                    <w:rPr>
                      <w:rFonts w:ascii="Times New Roman" w:hAnsi="Times New Roman" w:cs="Times New Roman"/>
                      <w:sz w:val="24"/>
                      <w:szCs w:val="24"/>
                    </w:rPr>
                  </w:pPr>
                  <w:r w:rsidRPr="00440AD6">
                    <w:rPr>
                      <w:rFonts w:ascii="Times New Roman" w:hAnsi="Times New Roman" w:cs="Times New Roman"/>
                      <w:sz w:val="24"/>
                      <w:szCs w:val="24"/>
                    </w:rPr>
                    <w:t>иные источники</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r w:rsidRPr="00440AD6">
                    <w:rPr>
                      <w:rFonts w:ascii="Times New Roman" w:hAnsi="Times New Roman" w:cs="Times New Roman"/>
                      <w:sz w:val="24"/>
                      <w:szCs w:val="24"/>
                    </w:rPr>
                    <w:t>2015 г.</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165 766,9</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1337A6"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163 168,2</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2  598,7</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0,00</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440AD6">
                      <w:rPr>
                        <w:rFonts w:ascii="Times New Roman" w:hAnsi="Times New Roman" w:cs="Times New Roman"/>
                        <w:sz w:val="24"/>
                        <w:szCs w:val="24"/>
                      </w:rPr>
                      <w:t>2016 г</w:t>
                    </w:r>
                  </w:smartTag>
                  <w:r w:rsidRPr="00440AD6">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222 529,2</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1337A6"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216 519,3</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6 009,9</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440AD6">
                      <w:rPr>
                        <w:rFonts w:ascii="Times New Roman" w:hAnsi="Times New Roman" w:cs="Times New Roman"/>
                        <w:sz w:val="24"/>
                        <w:szCs w:val="24"/>
                      </w:rPr>
                      <w:t>2017 г</w:t>
                    </w:r>
                  </w:smartTag>
                  <w:r w:rsidRPr="00440AD6">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238 234,9</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1337A6"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232 127,8</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6 107,1</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440AD6">
                      <w:rPr>
                        <w:rFonts w:ascii="Times New Roman" w:hAnsi="Times New Roman" w:cs="Times New Roman"/>
                        <w:sz w:val="24"/>
                        <w:szCs w:val="24"/>
                      </w:rPr>
                      <w:t>2018 г</w:t>
                    </w:r>
                  </w:smartTag>
                  <w:r w:rsidRPr="00440AD6">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216 508,9</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1337A6"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210 361,8</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6 147,1</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440AD6">
                      <w:rPr>
                        <w:rFonts w:ascii="Times New Roman" w:hAnsi="Times New Roman" w:cs="Times New Roman"/>
                        <w:sz w:val="24"/>
                        <w:szCs w:val="24"/>
                      </w:rPr>
                      <w:t>2019 г</w:t>
                    </w:r>
                  </w:smartTag>
                  <w:r w:rsidRPr="00440AD6">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211 328,3</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0451C5"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205 173,2</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6 155,1</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440AD6">
                      <w:rPr>
                        <w:rFonts w:ascii="Times New Roman" w:hAnsi="Times New Roman" w:cs="Times New Roman"/>
                        <w:sz w:val="24"/>
                        <w:szCs w:val="24"/>
                      </w:rPr>
                      <w:t>2020 г</w:t>
                    </w:r>
                  </w:smartTag>
                  <w:r w:rsidRPr="00440AD6">
                    <w:rPr>
                      <w:rFonts w:ascii="Times New Roman" w:hAnsi="Times New Roman" w:cs="Times New Roman"/>
                      <w:sz w:val="24"/>
                      <w:szCs w:val="24"/>
                    </w:rPr>
                    <w:t>.</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C845C2" w:rsidRDefault="001337A6" w:rsidP="008B17DD">
                  <w:pPr>
                    <w:autoSpaceDE w:val="0"/>
                    <w:autoSpaceDN w:val="0"/>
                    <w:adjustRightInd w:val="0"/>
                    <w:jc w:val="center"/>
                    <w:rPr>
                      <w:rFonts w:ascii="Times New Roman" w:hAnsi="Times New Roman" w:cs="Times New Roman"/>
                      <w:b/>
                      <w:sz w:val="24"/>
                      <w:szCs w:val="24"/>
                    </w:rPr>
                  </w:pPr>
                  <w:r w:rsidRPr="00C845C2">
                    <w:rPr>
                      <w:rFonts w:ascii="Times New Roman" w:hAnsi="Times New Roman" w:cs="Times New Roman"/>
                      <w:b/>
                      <w:sz w:val="24"/>
                      <w:szCs w:val="24"/>
                    </w:rPr>
                    <w:t>217 073,3</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0451C5"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210 918,2</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6 155,1</w:t>
                  </w:r>
                </w:p>
              </w:tc>
            </w:tr>
            <w:tr w:rsidR="001337A6" w:rsidRPr="00F57077" w:rsidTr="001337A6">
              <w:trPr>
                <w:jc w:val="center"/>
              </w:trPr>
              <w:tc>
                <w:tcPr>
                  <w:tcW w:w="1384" w:type="dxa"/>
                  <w:tcBorders>
                    <w:top w:val="single" w:sz="4" w:space="0" w:color="auto"/>
                    <w:left w:val="single" w:sz="4" w:space="0" w:color="auto"/>
                    <w:bottom w:val="single" w:sz="4" w:space="0" w:color="auto"/>
                    <w:right w:val="single" w:sz="4" w:space="0" w:color="auto"/>
                  </w:tcBorders>
                </w:tcPr>
                <w:p w:rsidR="001337A6" w:rsidRPr="00440AD6" w:rsidRDefault="001337A6" w:rsidP="00FC2F5D">
                  <w:pPr>
                    <w:autoSpaceDE w:val="0"/>
                    <w:autoSpaceDN w:val="0"/>
                    <w:adjustRightInd w:val="0"/>
                    <w:rPr>
                      <w:rFonts w:ascii="Times New Roman" w:hAnsi="Times New Roman" w:cs="Times New Roman"/>
                      <w:sz w:val="24"/>
                      <w:szCs w:val="24"/>
                    </w:rPr>
                  </w:pPr>
                  <w:r w:rsidRPr="00440AD6">
                    <w:rPr>
                      <w:rFonts w:ascii="Times New Roman" w:hAnsi="Times New Roman" w:cs="Times New Roman"/>
                      <w:sz w:val="24"/>
                      <w:szCs w:val="24"/>
                    </w:rPr>
                    <w:t>Итого 2015-2020 гг.</w:t>
                  </w:r>
                </w:p>
              </w:tc>
              <w:tc>
                <w:tcPr>
                  <w:tcW w:w="1352" w:type="dxa"/>
                  <w:tcBorders>
                    <w:top w:val="single" w:sz="4" w:space="0" w:color="auto"/>
                    <w:left w:val="single" w:sz="4" w:space="0" w:color="auto"/>
                    <w:bottom w:val="single" w:sz="4" w:space="0" w:color="auto"/>
                    <w:right w:val="single" w:sz="4" w:space="0" w:color="auto"/>
                  </w:tcBorders>
                  <w:vAlign w:val="center"/>
                </w:tcPr>
                <w:p w:rsidR="001337A6" w:rsidRPr="00171282" w:rsidRDefault="00171282" w:rsidP="00FC2F5D">
                  <w:pPr>
                    <w:autoSpaceDE w:val="0"/>
                    <w:autoSpaceDN w:val="0"/>
                    <w:adjustRightInd w:val="0"/>
                    <w:jc w:val="center"/>
                    <w:rPr>
                      <w:rFonts w:ascii="Times New Roman" w:hAnsi="Times New Roman" w:cs="Times New Roman"/>
                      <w:b/>
                      <w:sz w:val="24"/>
                      <w:szCs w:val="24"/>
                    </w:rPr>
                  </w:pPr>
                  <w:r w:rsidRPr="00171282">
                    <w:rPr>
                      <w:rFonts w:ascii="Times New Roman" w:hAnsi="Times New Roman" w:cs="Times New Roman"/>
                      <w:b/>
                      <w:sz w:val="24"/>
                      <w:szCs w:val="24"/>
                    </w:rPr>
                    <w:t>1 271 441,5</w:t>
                  </w:r>
                </w:p>
              </w:tc>
              <w:tc>
                <w:tcPr>
                  <w:tcW w:w="1933" w:type="dxa"/>
                  <w:tcBorders>
                    <w:top w:val="single" w:sz="4" w:space="0" w:color="auto"/>
                    <w:left w:val="single" w:sz="4" w:space="0" w:color="auto"/>
                    <w:bottom w:val="single" w:sz="4" w:space="0" w:color="auto"/>
                    <w:right w:val="single" w:sz="4" w:space="0" w:color="auto"/>
                  </w:tcBorders>
                  <w:vAlign w:val="center"/>
                </w:tcPr>
                <w:p w:rsidR="001337A6" w:rsidRPr="00CC1394" w:rsidRDefault="00CC1394" w:rsidP="00FC2F5D">
                  <w:pPr>
                    <w:autoSpaceDE w:val="0"/>
                    <w:autoSpaceDN w:val="0"/>
                    <w:adjustRightInd w:val="0"/>
                    <w:jc w:val="center"/>
                    <w:rPr>
                      <w:rFonts w:ascii="Times New Roman" w:hAnsi="Times New Roman" w:cs="Times New Roman"/>
                      <w:sz w:val="24"/>
                      <w:szCs w:val="24"/>
                    </w:rPr>
                  </w:pPr>
                  <w:r w:rsidRPr="00CC1394">
                    <w:rPr>
                      <w:rFonts w:ascii="Times New Roman" w:hAnsi="Times New Roman" w:cs="Times New Roman"/>
                      <w:sz w:val="24"/>
                      <w:szCs w:val="24"/>
                    </w:rPr>
                    <w:t>1 238 268,5</w:t>
                  </w:r>
                </w:p>
              </w:tc>
              <w:tc>
                <w:tcPr>
                  <w:tcW w:w="1596" w:type="dxa"/>
                  <w:tcBorders>
                    <w:top w:val="single" w:sz="4" w:space="0" w:color="auto"/>
                    <w:left w:val="single" w:sz="4" w:space="0" w:color="auto"/>
                    <w:bottom w:val="single" w:sz="4" w:space="0" w:color="auto"/>
                    <w:right w:val="single" w:sz="4" w:space="0" w:color="auto"/>
                  </w:tcBorders>
                  <w:vAlign w:val="center"/>
                </w:tcPr>
                <w:p w:rsidR="001337A6" w:rsidRPr="00A07DB2" w:rsidRDefault="001337A6" w:rsidP="00FC2F5D">
                  <w:pPr>
                    <w:autoSpaceDE w:val="0"/>
                    <w:autoSpaceDN w:val="0"/>
                    <w:adjustRightInd w:val="0"/>
                    <w:jc w:val="center"/>
                    <w:rPr>
                      <w:rFonts w:ascii="Times New Roman" w:hAnsi="Times New Roman" w:cs="Times New Roman"/>
                      <w:sz w:val="24"/>
                      <w:szCs w:val="24"/>
                    </w:rPr>
                  </w:pPr>
                  <w:r w:rsidRPr="00A07DB2">
                    <w:rPr>
                      <w:rFonts w:ascii="Times New Roman" w:hAnsi="Times New Roman" w:cs="Times New Roman"/>
                      <w:sz w:val="24"/>
                      <w:szCs w:val="24"/>
                    </w:rPr>
                    <w:t>2 598,7</w:t>
                  </w:r>
                </w:p>
              </w:tc>
              <w:tc>
                <w:tcPr>
                  <w:tcW w:w="1445" w:type="dxa"/>
                  <w:tcBorders>
                    <w:top w:val="single" w:sz="4" w:space="0" w:color="auto"/>
                    <w:left w:val="single" w:sz="4" w:space="0" w:color="auto"/>
                    <w:bottom w:val="single" w:sz="4" w:space="0" w:color="auto"/>
                    <w:right w:val="single" w:sz="4" w:space="0" w:color="auto"/>
                  </w:tcBorders>
                  <w:vAlign w:val="center"/>
                </w:tcPr>
                <w:p w:rsidR="001337A6" w:rsidRPr="008B0F85" w:rsidRDefault="001337A6" w:rsidP="009037D3">
                  <w:pPr>
                    <w:autoSpaceDE w:val="0"/>
                    <w:autoSpaceDN w:val="0"/>
                    <w:adjustRightInd w:val="0"/>
                    <w:jc w:val="center"/>
                    <w:rPr>
                      <w:rFonts w:ascii="Times New Roman" w:hAnsi="Times New Roman" w:cs="Times New Roman"/>
                      <w:sz w:val="24"/>
                      <w:szCs w:val="24"/>
                    </w:rPr>
                  </w:pPr>
                  <w:r w:rsidRPr="008B0F85">
                    <w:rPr>
                      <w:rFonts w:ascii="Times New Roman" w:hAnsi="Times New Roman" w:cs="Times New Roman"/>
                      <w:sz w:val="24"/>
                      <w:szCs w:val="24"/>
                    </w:rPr>
                    <w:t>30 574,3</w:t>
                  </w:r>
                </w:p>
              </w:tc>
            </w:tr>
          </w:tbl>
          <w:p w:rsidR="00FC2F5D" w:rsidRPr="00F57077" w:rsidRDefault="00FC2F5D" w:rsidP="00FC2F5D">
            <w:pPr>
              <w:rPr>
                <w:rFonts w:ascii="Times New Roman" w:hAnsi="Times New Roman" w:cs="Times New Roman"/>
                <w:color w:val="FF0000"/>
                <w:sz w:val="24"/>
                <w:szCs w:val="24"/>
              </w:rPr>
            </w:pPr>
          </w:p>
        </w:tc>
      </w:tr>
      <w:tr w:rsidR="00FC2F5D" w:rsidRPr="00FC2F5D" w:rsidTr="00FC2F5D">
        <w:tc>
          <w:tcPr>
            <w:tcW w:w="214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оценка планируемой эффективности</w:t>
            </w:r>
          </w:p>
        </w:tc>
        <w:tc>
          <w:tcPr>
            <w:tcW w:w="7705" w:type="dxa"/>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 xml:space="preserve">3) обеспечение равного доступа к качественному образованию, </w:t>
            </w:r>
            <w:r w:rsidRPr="00FC2F5D">
              <w:rPr>
                <w:rFonts w:ascii="Times New Roman" w:hAnsi="Times New Roman" w:cs="Times New Roman"/>
                <w:sz w:val="24"/>
                <w:szCs w:val="24"/>
              </w:rPr>
              <w:lastRenderedPageBreak/>
              <w:t>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FC2F5D">
              <w:rPr>
                <w:rFonts w:ascii="Times New Roman" w:hAnsi="Times New Roman" w:cs="Times New Roman"/>
                <w:sz w:val="24"/>
                <w:szCs w:val="24"/>
              </w:rPr>
              <w:t xml:space="preserve"> ;</w:t>
            </w:r>
            <w:proofErr w:type="gramEnd"/>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FC2F5D" w:rsidRPr="00FC2F5D" w:rsidRDefault="00FC2F5D" w:rsidP="00FC2F5D">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lastRenderedPageBreak/>
        <w:t xml:space="preserve">                                </w:t>
      </w:r>
    </w:p>
    <w:p w:rsidR="00FC2F5D" w:rsidRPr="00FC2F5D" w:rsidRDefault="00FC2F5D" w:rsidP="00FC2F5D">
      <w:pPr>
        <w:shd w:val="clear" w:color="auto" w:fill="FFFFFF"/>
        <w:tabs>
          <w:tab w:val="left" w:pos="1276"/>
        </w:tabs>
        <w:rPr>
          <w:rFonts w:ascii="Times New Roman" w:hAnsi="Times New Roman" w:cs="Times New Roman"/>
          <w:b/>
          <w:sz w:val="24"/>
          <w:szCs w:val="24"/>
        </w:rPr>
      </w:pPr>
      <w:r w:rsidRPr="00FC2F5D">
        <w:rPr>
          <w:rFonts w:ascii="Times New Roman" w:hAnsi="Times New Roman" w:cs="Times New Roman"/>
          <w:b/>
          <w:sz w:val="24"/>
          <w:szCs w:val="24"/>
        </w:rPr>
        <w:t xml:space="preserve">                        1.2.1. Характеристика сферы деятельности</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В  муниципальном образовании «Глазовский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FC2F5D" w:rsidRPr="00FC2F5D" w:rsidRDefault="00FC2F5D" w:rsidP="00F57077">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850"/>
        <w:gridCol w:w="709"/>
        <w:gridCol w:w="851"/>
        <w:gridCol w:w="803"/>
        <w:gridCol w:w="756"/>
        <w:gridCol w:w="850"/>
        <w:gridCol w:w="851"/>
        <w:gridCol w:w="850"/>
      </w:tblGrid>
      <w:tr w:rsidR="00FC2F5D" w:rsidRPr="00FC2F5D" w:rsidTr="00FC2F5D">
        <w:trPr>
          <w:trHeight w:val="300"/>
        </w:trPr>
        <w:tc>
          <w:tcPr>
            <w:tcW w:w="3134"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r w:rsidRPr="00FC2F5D">
              <w:rPr>
                <w:rFonts w:ascii="Times New Roman" w:hAnsi="Times New Roman" w:cs="Times New Roman"/>
                <w:bCs/>
                <w:color w:val="000000"/>
                <w:sz w:val="24"/>
                <w:szCs w:val="24"/>
              </w:rPr>
              <w:t>Наименование показателя</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3 г"/>
              </w:smartTagPr>
              <w:r w:rsidRPr="00FC2F5D">
                <w:rPr>
                  <w:rFonts w:ascii="Times New Roman" w:hAnsi="Times New Roman" w:cs="Times New Roman"/>
                  <w:bCs/>
                  <w:color w:val="000000"/>
                  <w:sz w:val="24"/>
                  <w:szCs w:val="24"/>
                </w:rPr>
                <w:t>2013 г</w:t>
              </w:r>
            </w:smartTag>
            <w:r w:rsidRPr="00FC2F5D">
              <w:rPr>
                <w:rFonts w:ascii="Times New Roman" w:hAnsi="Times New Roman" w:cs="Times New Roman"/>
                <w:bCs/>
                <w:color w:val="000000"/>
                <w:sz w:val="24"/>
                <w:szCs w:val="24"/>
              </w:rPr>
              <w:t>.</w:t>
            </w:r>
          </w:p>
        </w:tc>
        <w:tc>
          <w:tcPr>
            <w:tcW w:w="709"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4 г"/>
              </w:smartTagPr>
              <w:r w:rsidRPr="00FC2F5D">
                <w:rPr>
                  <w:rFonts w:ascii="Times New Roman" w:hAnsi="Times New Roman" w:cs="Times New Roman"/>
                  <w:bCs/>
                  <w:color w:val="000000"/>
                  <w:sz w:val="24"/>
                  <w:szCs w:val="24"/>
                </w:rPr>
                <w:t>2014 г</w:t>
              </w:r>
            </w:smartTag>
            <w:r w:rsidRPr="00FC2F5D">
              <w:rPr>
                <w:rFonts w:ascii="Times New Roman" w:hAnsi="Times New Roman" w:cs="Times New Roman"/>
                <w:bCs/>
                <w:color w:val="000000"/>
                <w:sz w:val="24"/>
                <w:szCs w:val="24"/>
              </w:rPr>
              <w:t>.</w:t>
            </w:r>
          </w:p>
        </w:tc>
        <w:tc>
          <w:tcPr>
            <w:tcW w:w="851"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5 г"/>
              </w:smartTagPr>
              <w:r w:rsidRPr="00FC2F5D">
                <w:rPr>
                  <w:rFonts w:ascii="Times New Roman" w:hAnsi="Times New Roman" w:cs="Times New Roman"/>
                  <w:bCs/>
                  <w:color w:val="000000"/>
                  <w:sz w:val="24"/>
                  <w:szCs w:val="24"/>
                </w:rPr>
                <w:t>2015 г</w:t>
              </w:r>
            </w:smartTag>
            <w:r w:rsidRPr="00FC2F5D">
              <w:rPr>
                <w:rFonts w:ascii="Times New Roman" w:hAnsi="Times New Roman" w:cs="Times New Roman"/>
                <w:bCs/>
                <w:color w:val="000000"/>
                <w:sz w:val="24"/>
                <w:szCs w:val="24"/>
              </w:rPr>
              <w:t>.</w:t>
            </w:r>
          </w:p>
        </w:tc>
        <w:tc>
          <w:tcPr>
            <w:tcW w:w="803"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6 г"/>
              </w:smartTagPr>
              <w:r w:rsidRPr="00FC2F5D">
                <w:rPr>
                  <w:rFonts w:ascii="Times New Roman" w:hAnsi="Times New Roman" w:cs="Times New Roman"/>
                  <w:bCs/>
                  <w:color w:val="000000"/>
                  <w:sz w:val="24"/>
                  <w:szCs w:val="24"/>
                </w:rPr>
                <w:t>2016 г</w:t>
              </w:r>
            </w:smartTag>
            <w:r w:rsidRPr="00FC2F5D">
              <w:rPr>
                <w:rFonts w:ascii="Times New Roman" w:hAnsi="Times New Roman" w:cs="Times New Roman"/>
                <w:bCs/>
                <w:color w:val="000000"/>
                <w:sz w:val="24"/>
                <w:szCs w:val="24"/>
              </w:rPr>
              <w:t>.</w:t>
            </w:r>
          </w:p>
        </w:tc>
        <w:tc>
          <w:tcPr>
            <w:tcW w:w="756"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7 г"/>
              </w:smartTagPr>
              <w:r w:rsidRPr="00FC2F5D">
                <w:rPr>
                  <w:rFonts w:ascii="Times New Roman" w:hAnsi="Times New Roman" w:cs="Times New Roman"/>
                  <w:bCs/>
                  <w:color w:val="000000"/>
                  <w:sz w:val="24"/>
                  <w:szCs w:val="24"/>
                </w:rPr>
                <w:t>2017 г</w:t>
              </w:r>
            </w:smartTag>
            <w:r w:rsidRPr="00FC2F5D">
              <w:rPr>
                <w:rFonts w:ascii="Times New Roman" w:hAnsi="Times New Roman" w:cs="Times New Roman"/>
                <w:bCs/>
                <w:color w:val="000000"/>
                <w:sz w:val="24"/>
                <w:szCs w:val="24"/>
              </w:rPr>
              <w:t>.</w:t>
            </w:r>
          </w:p>
        </w:tc>
        <w:tc>
          <w:tcPr>
            <w:tcW w:w="850" w:type="dxa"/>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8 г"/>
              </w:smartTagPr>
              <w:r w:rsidRPr="00FC2F5D">
                <w:rPr>
                  <w:rFonts w:ascii="Times New Roman" w:hAnsi="Times New Roman" w:cs="Times New Roman"/>
                  <w:bCs/>
                  <w:color w:val="000000"/>
                  <w:sz w:val="24"/>
                  <w:szCs w:val="24"/>
                </w:rPr>
                <w:t>2018 г</w:t>
              </w:r>
            </w:smartTag>
            <w:r w:rsidRPr="00FC2F5D">
              <w:rPr>
                <w:rFonts w:ascii="Times New Roman" w:hAnsi="Times New Roman" w:cs="Times New Roman"/>
                <w:bCs/>
                <w:color w:val="000000"/>
                <w:sz w:val="24"/>
                <w:szCs w:val="24"/>
              </w:rPr>
              <w:t>.</w:t>
            </w:r>
          </w:p>
        </w:tc>
        <w:tc>
          <w:tcPr>
            <w:tcW w:w="851" w:type="dxa"/>
            <w:shd w:val="clear" w:color="auto" w:fill="auto"/>
            <w:noWrap/>
            <w:vAlign w:val="center"/>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19 г"/>
              </w:smartTagPr>
              <w:r w:rsidRPr="00FC2F5D">
                <w:rPr>
                  <w:rFonts w:ascii="Times New Roman" w:hAnsi="Times New Roman" w:cs="Times New Roman"/>
                  <w:bCs/>
                  <w:color w:val="000000"/>
                  <w:sz w:val="24"/>
                  <w:szCs w:val="24"/>
                </w:rPr>
                <w:t>2019 г</w:t>
              </w:r>
            </w:smartTag>
            <w:r w:rsidRPr="00FC2F5D">
              <w:rPr>
                <w:rFonts w:ascii="Times New Roman" w:hAnsi="Times New Roman" w:cs="Times New Roman"/>
                <w:bCs/>
                <w:color w:val="000000"/>
                <w:sz w:val="24"/>
                <w:szCs w:val="24"/>
              </w:rPr>
              <w:t>.</w:t>
            </w:r>
          </w:p>
        </w:tc>
        <w:tc>
          <w:tcPr>
            <w:tcW w:w="850" w:type="dxa"/>
          </w:tcPr>
          <w:p w:rsidR="00FC2F5D" w:rsidRPr="00FC2F5D" w:rsidRDefault="00FC2F5D" w:rsidP="00FC2F5D">
            <w:pPr>
              <w:jc w:val="center"/>
              <w:rPr>
                <w:rFonts w:ascii="Times New Roman" w:hAnsi="Times New Roman" w:cs="Times New Roman"/>
                <w:bCs/>
                <w:color w:val="000000"/>
                <w:sz w:val="24"/>
                <w:szCs w:val="24"/>
              </w:rPr>
            </w:pPr>
            <w:smartTag w:uri="urn:schemas-microsoft-com:office:smarttags" w:element="metricconverter">
              <w:smartTagPr>
                <w:attr w:name="ProductID" w:val="2020 г"/>
              </w:smartTagPr>
              <w:r w:rsidRPr="00FC2F5D">
                <w:rPr>
                  <w:rFonts w:ascii="Times New Roman" w:hAnsi="Times New Roman" w:cs="Times New Roman"/>
                  <w:bCs/>
                  <w:color w:val="000000"/>
                  <w:sz w:val="24"/>
                  <w:szCs w:val="24"/>
                </w:rPr>
                <w:t>2020 г</w:t>
              </w:r>
            </w:smartTag>
            <w:r w:rsidRPr="00FC2F5D">
              <w:rPr>
                <w:rFonts w:ascii="Times New Roman" w:hAnsi="Times New Roman" w:cs="Times New Roman"/>
                <w:bCs/>
                <w:color w:val="000000"/>
                <w:sz w:val="24"/>
                <w:szCs w:val="24"/>
              </w:rPr>
              <w:t>.</w:t>
            </w:r>
          </w:p>
        </w:tc>
      </w:tr>
      <w:tr w:rsidR="00FC2F5D" w:rsidRPr="00FC2F5D" w:rsidTr="00FC2F5D">
        <w:trPr>
          <w:trHeight w:val="300"/>
        </w:trPr>
        <w:tc>
          <w:tcPr>
            <w:tcW w:w="3134" w:type="dxa"/>
            <w:shd w:val="clear" w:color="auto" w:fill="auto"/>
            <w:noWrap/>
            <w:vAlign w:val="center"/>
          </w:tcPr>
          <w:p w:rsidR="00FC2F5D" w:rsidRPr="00FC2F5D" w:rsidRDefault="00FC2F5D" w:rsidP="00FC2F5D">
            <w:pPr>
              <w:rPr>
                <w:rFonts w:ascii="Times New Roman" w:hAnsi="Times New Roman" w:cs="Times New Roman"/>
                <w:bCs/>
                <w:color w:val="000000"/>
                <w:sz w:val="24"/>
                <w:szCs w:val="24"/>
              </w:rPr>
            </w:pPr>
            <w:r w:rsidRPr="00FC2F5D">
              <w:rPr>
                <w:rFonts w:ascii="Times New Roman" w:hAnsi="Times New Roman" w:cs="Times New Roman"/>
                <w:color w:val="000000"/>
                <w:sz w:val="24"/>
                <w:szCs w:val="24"/>
              </w:rPr>
              <w:t>Численность учащихся по программам общего образования в общеобразовательных учреждениях</w:t>
            </w:r>
            <w:r w:rsidRPr="00FC2F5D">
              <w:rPr>
                <w:rFonts w:ascii="Times New Roman" w:hAnsi="Times New Roman" w:cs="Times New Roman"/>
                <w:bCs/>
                <w:color w:val="000000"/>
                <w:sz w:val="24"/>
                <w:szCs w:val="24"/>
              </w:rPr>
              <w:t>, чел.</w:t>
            </w:r>
          </w:p>
        </w:tc>
        <w:tc>
          <w:tcPr>
            <w:tcW w:w="850"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1359</w:t>
            </w:r>
          </w:p>
        </w:tc>
        <w:tc>
          <w:tcPr>
            <w:tcW w:w="709" w:type="dxa"/>
            <w:vAlign w:val="center"/>
          </w:tcPr>
          <w:p w:rsidR="00FC2F5D" w:rsidRPr="00FC2F5D" w:rsidRDefault="00FC2F5D" w:rsidP="00FC2F5D">
            <w:pPr>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1367</w:t>
            </w:r>
          </w:p>
        </w:tc>
        <w:tc>
          <w:tcPr>
            <w:tcW w:w="851"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bCs/>
                <w:sz w:val="24"/>
                <w:szCs w:val="24"/>
              </w:rPr>
              <w:t>1 391</w:t>
            </w:r>
          </w:p>
        </w:tc>
        <w:tc>
          <w:tcPr>
            <w:tcW w:w="803"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bCs/>
                <w:sz w:val="24"/>
                <w:szCs w:val="24"/>
              </w:rPr>
              <w:t>1 386</w:t>
            </w:r>
          </w:p>
        </w:tc>
        <w:tc>
          <w:tcPr>
            <w:tcW w:w="756"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bCs/>
                <w:sz w:val="24"/>
                <w:szCs w:val="24"/>
              </w:rPr>
              <w:t>1 395</w:t>
            </w:r>
          </w:p>
        </w:tc>
        <w:tc>
          <w:tcPr>
            <w:tcW w:w="850"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bCs/>
                <w:sz w:val="24"/>
                <w:szCs w:val="24"/>
              </w:rPr>
              <w:t>1 395</w:t>
            </w:r>
          </w:p>
        </w:tc>
        <w:tc>
          <w:tcPr>
            <w:tcW w:w="851" w:type="dxa"/>
            <w:shd w:val="clear" w:color="auto" w:fill="auto"/>
            <w:noWrap/>
            <w:vAlign w:val="center"/>
          </w:tcPr>
          <w:p w:rsidR="00FC2F5D" w:rsidRPr="00FC2F5D" w:rsidRDefault="00FC2F5D" w:rsidP="00FC2F5D">
            <w:pPr>
              <w:jc w:val="center"/>
              <w:rPr>
                <w:rFonts w:ascii="Times New Roman" w:hAnsi="Times New Roman" w:cs="Times New Roman"/>
                <w:bCs/>
                <w:sz w:val="24"/>
                <w:szCs w:val="24"/>
              </w:rPr>
            </w:pPr>
          </w:p>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1 395</w:t>
            </w:r>
          </w:p>
        </w:tc>
        <w:tc>
          <w:tcPr>
            <w:tcW w:w="850" w:type="dxa"/>
            <w:vAlign w:val="center"/>
          </w:tcPr>
          <w:p w:rsidR="00FC2F5D" w:rsidRPr="00FC2F5D" w:rsidRDefault="00FC2F5D" w:rsidP="00FC2F5D">
            <w:pPr>
              <w:jc w:val="center"/>
              <w:rPr>
                <w:rFonts w:ascii="Times New Roman" w:hAnsi="Times New Roman" w:cs="Times New Roman"/>
                <w:bCs/>
                <w:sz w:val="24"/>
                <w:szCs w:val="24"/>
              </w:rPr>
            </w:pPr>
          </w:p>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1 395</w:t>
            </w:r>
          </w:p>
        </w:tc>
      </w:tr>
      <w:tr w:rsidR="00FC2F5D" w:rsidRPr="00FC2F5D" w:rsidTr="00FC2F5D">
        <w:trPr>
          <w:trHeight w:val="300"/>
        </w:trPr>
        <w:tc>
          <w:tcPr>
            <w:tcW w:w="3134" w:type="dxa"/>
            <w:shd w:val="clear" w:color="auto" w:fill="auto"/>
            <w:noWrap/>
            <w:vAlign w:val="center"/>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Темп роста к предыдущему году, процентов</w:t>
            </w:r>
          </w:p>
        </w:tc>
        <w:tc>
          <w:tcPr>
            <w:tcW w:w="850" w:type="dxa"/>
            <w:vAlign w:val="center"/>
          </w:tcPr>
          <w:p w:rsidR="00FC2F5D" w:rsidRPr="00FC2F5D" w:rsidRDefault="00FC2F5D" w:rsidP="00FC2F5D">
            <w:pPr>
              <w:jc w:val="center"/>
              <w:rPr>
                <w:rFonts w:ascii="Times New Roman" w:hAnsi="Times New Roman" w:cs="Times New Roman"/>
                <w:sz w:val="24"/>
                <w:szCs w:val="24"/>
              </w:rPr>
            </w:pPr>
          </w:p>
        </w:tc>
        <w:tc>
          <w:tcPr>
            <w:tcW w:w="709"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0,6</w:t>
            </w:r>
          </w:p>
        </w:tc>
        <w:tc>
          <w:tcPr>
            <w:tcW w:w="851"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1,7</w:t>
            </w:r>
          </w:p>
        </w:tc>
        <w:tc>
          <w:tcPr>
            <w:tcW w:w="803"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0,3</w:t>
            </w:r>
          </w:p>
        </w:tc>
        <w:tc>
          <w:tcPr>
            <w:tcW w:w="756"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0" w:type="dxa"/>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851" w:type="dxa"/>
            <w:shd w:val="clear" w:color="auto" w:fill="auto"/>
            <w:noWrap/>
            <w:vAlign w:val="center"/>
          </w:tcPr>
          <w:p w:rsidR="00FC2F5D" w:rsidRPr="00FC2F5D" w:rsidRDefault="00FC2F5D" w:rsidP="00FC2F5D">
            <w:pPr>
              <w:jc w:val="center"/>
              <w:rPr>
                <w:rFonts w:ascii="Times New Roman" w:hAnsi="Times New Roman" w:cs="Times New Roman"/>
                <w:bCs/>
                <w:sz w:val="24"/>
                <w:szCs w:val="24"/>
              </w:rPr>
            </w:pPr>
          </w:p>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850" w:type="dxa"/>
          </w:tcPr>
          <w:p w:rsidR="00FC2F5D" w:rsidRPr="00FC2F5D" w:rsidRDefault="00FC2F5D" w:rsidP="00FC2F5D">
            <w:pPr>
              <w:jc w:val="center"/>
              <w:rPr>
                <w:rFonts w:ascii="Times New Roman" w:hAnsi="Times New Roman" w:cs="Times New Roman"/>
                <w:bCs/>
                <w:sz w:val="24"/>
                <w:szCs w:val="24"/>
              </w:rPr>
            </w:pPr>
          </w:p>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bl>
    <w:p w:rsidR="00FC2F5D" w:rsidRPr="00FC2F5D" w:rsidRDefault="00FC2F5D" w:rsidP="00F57077">
      <w:pPr>
        <w:suppressLineNumbers/>
        <w:tabs>
          <w:tab w:val="left" w:pos="1134"/>
        </w:tabs>
        <w:spacing w:after="0"/>
        <w:rPr>
          <w:rFonts w:ascii="Times New Roman" w:hAnsi="Times New Roman" w:cs="Times New Roman"/>
          <w:sz w:val="24"/>
          <w:szCs w:val="24"/>
        </w:rPr>
      </w:pPr>
      <w:r w:rsidRPr="00FC2F5D">
        <w:rPr>
          <w:rFonts w:ascii="Times New Roman" w:hAnsi="Times New Roman" w:cs="Times New Roman"/>
          <w:sz w:val="24"/>
          <w:szCs w:val="24"/>
        </w:rPr>
        <w:t xml:space="preserve">                     Материальная база системы образования  муниципального образования</w:t>
      </w:r>
    </w:p>
    <w:p w:rsidR="00FC2F5D" w:rsidRPr="00FC2F5D" w:rsidRDefault="00FC2F5D" w:rsidP="00F57077">
      <w:pPr>
        <w:suppressLineNumbers/>
        <w:tabs>
          <w:tab w:val="left" w:pos="1134"/>
        </w:tabs>
        <w:spacing w:after="0"/>
        <w:jc w:val="center"/>
        <w:rPr>
          <w:rFonts w:ascii="Times New Roman" w:hAnsi="Times New Roman" w:cs="Times New Roman"/>
          <w:sz w:val="24"/>
          <w:szCs w:val="24"/>
        </w:rPr>
      </w:pPr>
      <w:r w:rsidRPr="00FC2F5D">
        <w:rPr>
          <w:rFonts w:ascii="Times New Roman" w:hAnsi="Times New Roman" w:cs="Times New Roman"/>
          <w:sz w:val="24"/>
          <w:szCs w:val="24"/>
        </w:rPr>
        <w:t xml:space="preserve"> «Глазовский район»</w:t>
      </w:r>
    </w:p>
    <w:p w:rsidR="00FC2F5D" w:rsidRPr="00FC2F5D" w:rsidRDefault="00FC2F5D" w:rsidP="00F57077">
      <w:pPr>
        <w:suppressLineNumbers/>
        <w:tabs>
          <w:tab w:val="left" w:pos="1134"/>
        </w:tabs>
        <w:spacing w:after="0"/>
        <w:jc w:val="both"/>
        <w:rPr>
          <w:rFonts w:ascii="Times New Roman" w:hAnsi="Times New Roman" w:cs="Times New Roman"/>
          <w:color w:val="FF6600"/>
          <w:sz w:val="24"/>
          <w:szCs w:val="24"/>
        </w:rPr>
      </w:pPr>
    </w:p>
    <w:tbl>
      <w:tblPr>
        <w:tblW w:w="9485" w:type="dxa"/>
        <w:tblInd w:w="103" w:type="dxa"/>
        <w:tblLayout w:type="fixed"/>
        <w:tblLook w:val="0000" w:firstRow="0" w:lastRow="0" w:firstColumn="0" w:lastColumn="0" w:noHBand="0" w:noVBand="0"/>
      </w:tblPr>
      <w:tblGrid>
        <w:gridCol w:w="2543"/>
        <w:gridCol w:w="882"/>
        <w:gridCol w:w="900"/>
        <w:gridCol w:w="500"/>
        <w:gridCol w:w="720"/>
        <w:gridCol w:w="720"/>
        <w:gridCol w:w="540"/>
        <w:gridCol w:w="520"/>
        <w:gridCol w:w="720"/>
        <w:gridCol w:w="720"/>
        <w:gridCol w:w="720"/>
      </w:tblGrid>
      <w:tr w:rsidR="00FC2F5D" w:rsidRPr="00FC2F5D" w:rsidTr="00FC2F5D">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находятся в аварийном состоянии</w:t>
            </w:r>
          </w:p>
        </w:tc>
        <w:tc>
          <w:tcPr>
            <w:tcW w:w="3220" w:type="dxa"/>
            <w:gridSpan w:val="5"/>
            <w:tcBorders>
              <w:top w:val="single" w:sz="4" w:space="0" w:color="auto"/>
              <w:left w:val="nil"/>
              <w:bottom w:val="nil"/>
              <w:right w:val="single" w:sz="4" w:space="0" w:color="000000"/>
            </w:tcBorders>
            <w:shd w:val="clear" w:color="auto" w:fill="auto"/>
            <w:noWrap/>
            <w:vAlign w:val="bottom"/>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имеют</w:t>
            </w:r>
          </w:p>
        </w:tc>
      </w:tr>
      <w:tr w:rsidR="00FC2F5D" w:rsidRPr="00FC2F5D" w:rsidTr="00FC2F5D">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FC2F5D" w:rsidRPr="00FC2F5D" w:rsidRDefault="00FC2F5D" w:rsidP="00FC2F5D">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 xml:space="preserve">типовых </w:t>
            </w:r>
            <w:proofErr w:type="gramStart"/>
            <w:r w:rsidRPr="00FC2F5D">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FC2F5D" w:rsidRPr="00FC2F5D" w:rsidRDefault="00FC2F5D" w:rsidP="00FC2F5D">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FC2F5D" w:rsidRPr="00FC2F5D" w:rsidRDefault="00FC2F5D" w:rsidP="00FC2F5D">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медицинские кабинеты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из общего количества медкабинетов соответствуют требованиям</w:t>
            </w:r>
          </w:p>
        </w:tc>
      </w:tr>
      <w:tr w:rsidR="00FC2F5D" w:rsidRPr="00FC2F5D" w:rsidTr="00FC2F5D">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FC2F5D" w:rsidRPr="00FC2F5D" w:rsidTr="00FC2F5D">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xml:space="preserve">Средние общеобразовательные </w:t>
            </w:r>
            <w:r w:rsidRPr="00FC2F5D">
              <w:rPr>
                <w:rFonts w:ascii="Times New Roman" w:hAnsi="Times New Roman" w:cs="Times New Roman"/>
                <w:bCs/>
                <w:sz w:val="24"/>
                <w:szCs w:val="24"/>
              </w:rPr>
              <w:lastRenderedPageBreak/>
              <w:t>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lastRenderedPageBreak/>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FC2F5D" w:rsidRPr="00FC2F5D" w:rsidTr="00FC2F5D">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lastRenderedPageBreak/>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bCs/>
                <w:color w:val="C0C0C0"/>
                <w:sz w:val="24"/>
                <w:szCs w:val="24"/>
              </w:rPr>
            </w:pPr>
            <w:r w:rsidRPr="00FC2F5D">
              <w:rPr>
                <w:rFonts w:ascii="Times New Roman" w:hAnsi="Times New Roman" w:cs="Times New Roman"/>
                <w:bCs/>
                <w:color w:val="C0C0C0"/>
                <w:sz w:val="24"/>
                <w:szCs w:val="24"/>
              </w:rPr>
              <w:t>0</w:t>
            </w:r>
          </w:p>
        </w:tc>
      </w:tr>
      <w:tr w:rsidR="00FC2F5D" w:rsidRPr="00FC2F5D" w:rsidTr="00FC2F5D">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3</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FC2F5D" w:rsidRPr="00FC2F5D" w:rsidRDefault="00FC2F5D" w:rsidP="00FC2F5D">
            <w:pPr>
              <w:jc w:val="center"/>
              <w:rPr>
                <w:rFonts w:ascii="Times New Roman" w:hAnsi="Times New Roman" w:cs="Times New Roman"/>
                <w:sz w:val="24"/>
                <w:szCs w:val="24"/>
              </w:rPr>
            </w:pPr>
            <w:r w:rsidRPr="00FC2F5D">
              <w:rPr>
                <w:rFonts w:ascii="Times New Roman" w:hAnsi="Times New Roman" w:cs="Times New Roman"/>
                <w:sz w:val="24"/>
                <w:szCs w:val="24"/>
              </w:rPr>
              <w:t>3</w:t>
            </w:r>
          </w:p>
        </w:tc>
      </w:tr>
    </w:tbl>
    <w:p w:rsidR="00FC2F5D" w:rsidRPr="00FC2F5D" w:rsidRDefault="00FC2F5D" w:rsidP="00F57077">
      <w:pPr>
        <w:suppressLineNumbers/>
        <w:tabs>
          <w:tab w:val="left" w:pos="1134"/>
        </w:tabs>
        <w:rPr>
          <w:rFonts w:ascii="Times New Roman" w:hAnsi="Times New Roman" w:cs="Times New Roman"/>
          <w:sz w:val="24"/>
          <w:szCs w:val="24"/>
        </w:rPr>
      </w:pPr>
    </w:p>
    <w:p w:rsidR="00FC2F5D" w:rsidRPr="00FC2F5D" w:rsidRDefault="00FC2F5D" w:rsidP="00FC2F5D">
      <w:pPr>
        <w:suppressLineNumbers/>
        <w:tabs>
          <w:tab w:val="left" w:pos="1134"/>
        </w:tabs>
        <w:ind w:firstLine="709"/>
        <w:jc w:val="center"/>
        <w:rPr>
          <w:rFonts w:ascii="Times New Roman" w:hAnsi="Times New Roman" w:cs="Times New Roman"/>
          <w:sz w:val="24"/>
          <w:szCs w:val="24"/>
        </w:rPr>
      </w:pPr>
      <w:r w:rsidRPr="00FC2F5D">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4180"/>
        <w:gridCol w:w="956"/>
        <w:gridCol w:w="1440"/>
        <w:gridCol w:w="2563"/>
      </w:tblGrid>
      <w:tr w:rsidR="00FC2F5D" w:rsidRPr="00FC2F5D" w:rsidTr="00FC2F5D">
        <w:tc>
          <w:tcPr>
            <w:tcW w:w="608"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п</w:t>
            </w:r>
            <w:proofErr w:type="gramEnd"/>
            <w:r w:rsidRPr="00FC2F5D">
              <w:rPr>
                <w:rFonts w:ascii="Times New Roman" w:hAnsi="Times New Roman" w:cs="Times New Roman"/>
                <w:sz w:val="24"/>
                <w:szCs w:val="24"/>
              </w:rPr>
              <w:t>/п</w:t>
            </w: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Наименование показателя</w:t>
            </w:r>
          </w:p>
        </w:tc>
        <w:tc>
          <w:tcPr>
            <w:tcW w:w="956" w:type="dxa"/>
          </w:tcPr>
          <w:p w:rsidR="00FC2F5D" w:rsidRPr="00FC2F5D" w:rsidRDefault="00FC2F5D" w:rsidP="00FC2F5D">
            <w:pPr>
              <w:suppressLineNumbers/>
              <w:tabs>
                <w:tab w:val="left" w:pos="1134"/>
              </w:tabs>
              <w:jc w:val="right"/>
              <w:rPr>
                <w:rFonts w:ascii="Times New Roman" w:hAnsi="Times New Roman" w:cs="Times New Roman"/>
                <w:bCs/>
                <w:sz w:val="24"/>
                <w:szCs w:val="24"/>
              </w:rPr>
            </w:pPr>
            <w:r w:rsidRPr="00FC2F5D">
              <w:rPr>
                <w:rFonts w:ascii="Times New Roman" w:hAnsi="Times New Roman" w:cs="Times New Roman"/>
                <w:bCs/>
                <w:sz w:val="24"/>
                <w:szCs w:val="24"/>
              </w:rPr>
              <w:t>Всего</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bCs/>
                <w:sz w:val="24"/>
                <w:szCs w:val="24"/>
              </w:rPr>
              <w:t>Начальные школы</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Средние обще</w:t>
            </w:r>
          </w:p>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образовательные</w:t>
            </w:r>
          </w:p>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учреждения</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не имеющих никаких мастерских</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мастерских</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физкультурный зал</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18</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актовый зал</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9</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учреждений, имеющих музей </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учебно-опытный участок</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подсобное  сельское хозяйство</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5</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столовую или буфет</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посадочных ме</w:t>
            </w:r>
            <w:proofErr w:type="gramStart"/>
            <w:r w:rsidRPr="00FC2F5D">
              <w:rPr>
                <w:rFonts w:ascii="Times New Roman" w:hAnsi="Times New Roman" w:cs="Times New Roman"/>
                <w:sz w:val="24"/>
                <w:szCs w:val="24"/>
              </w:rPr>
              <w:t>ст в ст</w:t>
            </w:r>
            <w:proofErr w:type="gramEnd"/>
            <w:r w:rsidRPr="00FC2F5D">
              <w:rPr>
                <w:rFonts w:ascii="Times New Roman" w:hAnsi="Times New Roman" w:cs="Times New Roman"/>
                <w:sz w:val="24"/>
                <w:szCs w:val="24"/>
              </w:rPr>
              <w:t>оловых</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1250</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387</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863</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число посадочных ме</w:t>
            </w:r>
            <w:proofErr w:type="gramStart"/>
            <w:r w:rsidRPr="00FC2F5D">
              <w:rPr>
                <w:rFonts w:ascii="Times New Roman" w:hAnsi="Times New Roman" w:cs="Times New Roman"/>
                <w:sz w:val="24"/>
                <w:szCs w:val="24"/>
              </w:rPr>
              <w:t>ст в пр</w:t>
            </w:r>
            <w:proofErr w:type="gramEnd"/>
            <w:r w:rsidRPr="00FC2F5D">
              <w:rPr>
                <w:rFonts w:ascii="Times New Roman" w:hAnsi="Times New Roman" w:cs="Times New Roman"/>
                <w:sz w:val="24"/>
                <w:szCs w:val="24"/>
              </w:rPr>
              <w:t>испособленных помещениях</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71</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Число </w:t>
            </w:r>
            <w:proofErr w:type="gramStart"/>
            <w:r w:rsidRPr="00FC2F5D">
              <w:rPr>
                <w:rFonts w:ascii="Times New Roman" w:hAnsi="Times New Roman" w:cs="Times New Roman"/>
                <w:sz w:val="24"/>
                <w:szCs w:val="24"/>
              </w:rPr>
              <w:t>обучающихся</w:t>
            </w:r>
            <w:proofErr w:type="gramEnd"/>
            <w:r w:rsidRPr="00FC2F5D">
              <w:rPr>
                <w:rFonts w:ascii="Times New Roman" w:hAnsi="Times New Roman" w:cs="Times New Roman"/>
                <w:sz w:val="24"/>
                <w:szCs w:val="24"/>
              </w:rPr>
              <w:t>, пользующихся горячим питанием</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1 350</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148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1202</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библиотеки (книжный фонд)</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В них число книг (включая школьные </w:t>
            </w:r>
            <w:r w:rsidRPr="00FC2F5D">
              <w:rPr>
                <w:rFonts w:ascii="Times New Roman" w:hAnsi="Times New Roman" w:cs="Times New Roman"/>
                <w:sz w:val="24"/>
                <w:szCs w:val="24"/>
              </w:rPr>
              <w:lastRenderedPageBreak/>
              <w:t>учебники), брошюр, журналов</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92852</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4165</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88687</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В т.ч. школьных учебников</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17 340</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2110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16756 </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4</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все виды благоустройства</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15</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13</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локальные вычислительные сети</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262</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60</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202</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подключенных к сети Интернет</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электронную библиотеку</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имеющих пожарную сигнализацию</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r w:rsidR="00FC2F5D" w:rsidRPr="00FC2F5D" w:rsidTr="00FC2F5D">
        <w:tc>
          <w:tcPr>
            <w:tcW w:w="608" w:type="dxa"/>
          </w:tcPr>
          <w:p w:rsidR="00FC2F5D" w:rsidRPr="00FC2F5D" w:rsidRDefault="00FC2F5D" w:rsidP="009B6CA2">
            <w:pPr>
              <w:numPr>
                <w:ilvl w:val="0"/>
                <w:numId w:val="17"/>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19</w:t>
            </w:r>
          </w:p>
        </w:tc>
        <w:tc>
          <w:tcPr>
            <w:tcW w:w="1440"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8</w:t>
            </w:r>
          </w:p>
        </w:tc>
        <w:tc>
          <w:tcPr>
            <w:tcW w:w="2563" w:type="dxa"/>
          </w:tcPr>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w:t>
            </w:r>
          </w:p>
        </w:tc>
      </w:tr>
    </w:tbl>
    <w:p w:rsidR="00FC2F5D" w:rsidRPr="00FC2F5D" w:rsidRDefault="00FC2F5D" w:rsidP="00FC2F5D">
      <w:pPr>
        <w:suppressLineNumbers/>
        <w:tabs>
          <w:tab w:val="left" w:pos="1134"/>
        </w:tabs>
        <w:ind w:firstLine="709"/>
        <w:jc w:val="both"/>
        <w:rPr>
          <w:rFonts w:ascii="Times New Roman" w:hAnsi="Times New Roman" w:cs="Times New Roman"/>
          <w:color w:val="FF6600"/>
          <w:sz w:val="24"/>
          <w:szCs w:val="24"/>
        </w:rPr>
      </w:pP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w:t>
      </w:r>
      <w:r w:rsidRPr="00FC2F5D">
        <w:rPr>
          <w:rFonts w:ascii="Times New Roman" w:hAnsi="Times New Roman" w:cs="Times New Roman"/>
          <w:sz w:val="24"/>
          <w:szCs w:val="24"/>
        </w:rPr>
        <w:t>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Доля детей первой и второй групп здоровья в </w:t>
      </w:r>
      <w:proofErr w:type="gramStart"/>
      <w:r w:rsidRPr="00FC2F5D">
        <w:rPr>
          <w:rFonts w:ascii="Times New Roman" w:hAnsi="Times New Roman" w:cs="Times New Roman"/>
          <w:color w:val="000000"/>
          <w:sz w:val="24"/>
          <w:szCs w:val="24"/>
        </w:rPr>
        <w:t>общей  численности, обучающихся в муниципальных общеобразовательных учреждениях в 2016 году составила</w:t>
      </w:r>
      <w:proofErr w:type="gramEnd"/>
      <w:r w:rsidRPr="00FC2F5D">
        <w:rPr>
          <w:rFonts w:ascii="Times New Roman" w:hAnsi="Times New Roman" w:cs="Times New Roman"/>
          <w:color w:val="000000"/>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«Глазовский район»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FC2F5D" w:rsidRPr="00FC2F5D" w:rsidRDefault="00FC2F5D" w:rsidP="00FC2F5D">
      <w:pPr>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 xml:space="preserve">          В целях организации питания детей в общеобразовательных учреждениях района на протяжении ряда лет реализуется подпрограмма </w:t>
      </w:r>
      <w:r w:rsidRPr="00FC2F5D">
        <w:rPr>
          <w:rFonts w:ascii="Times New Roman" w:hAnsi="Times New Roman" w:cs="Times New Roman"/>
          <w:sz w:val="24"/>
          <w:szCs w:val="24"/>
        </w:rPr>
        <w:t xml:space="preserve">«Детское и школьное питание» государственной программы УР «Развитие образования», </w:t>
      </w:r>
      <w:r w:rsidRPr="00FC2F5D">
        <w:rPr>
          <w:rFonts w:ascii="Times New Roman" w:hAnsi="Times New Roman" w:cs="Times New Roman"/>
          <w:color w:val="000000"/>
          <w:sz w:val="24"/>
          <w:szCs w:val="24"/>
        </w:rPr>
        <w:t xml:space="preserve"> в рамках которой осуществляется:</w:t>
      </w:r>
    </w:p>
    <w:p w:rsidR="00FC2F5D" w:rsidRPr="00FC2F5D" w:rsidRDefault="00FC2F5D" w:rsidP="009B6CA2">
      <w:pPr>
        <w:pStyle w:val="a9"/>
        <w:numPr>
          <w:ilvl w:val="0"/>
          <w:numId w:val="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завтраком, учащихся 1-5-х классов общеобразовательных учреждений;</w:t>
      </w:r>
    </w:p>
    <w:p w:rsidR="00FC2F5D" w:rsidRPr="00FC2F5D" w:rsidRDefault="00FC2F5D" w:rsidP="009B6CA2">
      <w:pPr>
        <w:pStyle w:val="a9"/>
        <w:numPr>
          <w:ilvl w:val="0"/>
          <w:numId w:val="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FC2F5D">
        <w:rPr>
          <w:rFonts w:ascii="Times New Roman" w:hAnsi="Times New Roman" w:cs="Times New Roman"/>
          <w:sz w:val="24"/>
          <w:szCs w:val="24"/>
        </w:rPr>
        <w:t xml:space="preserve"> ;</w:t>
      </w:r>
      <w:proofErr w:type="gramEnd"/>
    </w:p>
    <w:p w:rsidR="00FC2F5D" w:rsidRPr="00FC2F5D" w:rsidRDefault="00FC2F5D" w:rsidP="009B6CA2">
      <w:pPr>
        <w:pStyle w:val="a9"/>
        <w:numPr>
          <w:ilvl w:val="0"/>
          <w:numId w:val="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 настоящее время охват горячим питанием в общеобразовательных учреждениях района составляет 100 процентов. </w:t>
      </w:r>
    </w:p>
    <w:p w:rsidR="00FC2F5D" w:rsidRPr="00FC2F5D" w:rsidRDefault="00FC2F5D" w:rsidP="00FC2F5D">
      <w:pPr>
        <w:suppressLineNumbers/>
        <w:tabs>
          <w:tab w:val="left" w:pos="1134"/>
        </w:tabs>
        <w:ind w:firstLine="709"/>
        <w:jc w:val="both"/>
        <w:rPr>
          <w:rFonts w:ascii="Times New Roman" w:hAnsi="Times New Roman" w:cs="Times New Roman"/>
          <w:color w:val="FF0000"/>
          <w:sz w:val="24"/>
          <w:szCs w:val="24"/>
        </w:rPr>
      </w:pPr>
      <w:r w:rsidRPr="00FC2F5D">
        <w:rPr>
          <w:rFonts w:ascii="Times New Roman" w:hAnsi="Times New Roman" w:cs="Times New Roman"/>
          <w:color w:val="000000"/>
          <w:sz w:val="24"/>
          <w:szCs w:val="24"/>
        </w:rPr>
        <w:t xml:space="preserve">В рамках формирования и развития системы </w:t>
      </w:r>
      <w:proofErr w:type="spellStart"/>
      <w:r w:rsidRPr="00FC2F5D">
        <w:rPr>
          <w:rFonts w:ascii="Times New Roman" w:hAnsi="Times New Roman" w:cs="Times New Roman"/>
          <w:color w:val="000000"/>
          <w:sz w:val="24"/>
          <w:szCs w:val="24"/>
        </w:rPr>
        <w:t>здоровьесбережения</w:t>
      </w:r>
      <w:proofErr w:type="spellEnd"/>
      <w:r w:rsidRPr="00FC2F5D">
        <w:rPr>
          <w:rFonts w:ascii="Times New Roman" w:hAnsi="Times New Roman" w:cs="Times New Roman"/>
          <w:color w:val="000000"/>
          <w:sz w:val="24"/>
          <w:szCs w:val="24"/>
        </w:rPr>
        <w:t xml:space="preserve">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Сохранению и укреплению здоровья детей направлена работа общеобразовательных учреждений по организации каникулярного  отдыха и  занятости.  </w:t>
      </w:r>
      <w:r w:rsidRPr="00FC2F5D">
        <w:rPr>
          <w:rFonts w:ascii="Times New Roman" w:hAnsi="Times New Roman" w:cs="Times New Roman"/>
          <w:sz w:val="24"/>
          <w:szCs w:val="24"/>
        </w:rPr>
        <w:t>На организацию отдыха детей в пришкольных оздоровительных лагерях с дневным пребыванием  в 2016 году было выделено-1176, 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уб. (в 2015 году-1008, 0 тыс.руб. ), в загородных оздоровительных лагерях в 2016 году определена сумма 187,0 тыс.руб., в 2015 было 196,0 тыс.руб.. В летний период 2016 года на территории МО "Глазовский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FC2F5D" w:rsidRPr="00FC2F5D" w:rsidRDefault="00FC2F5D" w:rsidP="00FC2F5D">
      <w:pPr>
        <w:suppressLineNumbers/>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«Гулековская НШДС»).</w:t>
      </w:r>
      <w:proofErr w:type="gramEnd"/>
      <w:r w:rsidRPr="00FC2F5D">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«Адамская СОШ» при долевом участии Правительства УР на сумму 2900,0 тыс</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уб..</w:t>
      </w:r>
    </w:p>
    <w:p w:rsidR="00FC2F5D" w:rsidRPr="00FC2F5D" w:rsidRDefault="00FC2F5D" w:rsidP="00FC2F5D">
      <w:pPr>
        <w:suppressLineNumbers/>
        <w:tabs>
          <w:tab w:val="left" w:pos="1134"/>
        </w:tabs>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w:t>
      </w:r>
      <w:r w:rsidRPr="00FC2F5D">
        <w:rPr>
          <w:rFonts w:ascii="Times New Roman" w:hAnsi="Times New Roman" w:cs="Times New Roman"/>
          <w:sz w:val="24"/>
          <w:szCs w:val="24"/>
        </w:rPr>
        <w:t>или 63,9</w:t>
      </w:r>
      <w:r w:rsidRPr="00FC2F5D">
        <w:rPr>
          <w:rFonts w:ascii="Times New Roman" w:hAnsi="Times New Roman" w:cs="Times New Roman"/>
          <w:color w:val="000000"/>
          <w:sz w:val="24"/>
          <w:szCs w:val="24"/>
        </w:rPr>
        <w:t xml:space="preserve"> процентов школьников района). </w:t>
      </w:r>
    </w:p>
    <w:p w:rsidR="00FC2F5D" w:rsidRPr="00FC2F5D" w:rsidRDefault="00FC2F5D" w:rsidP="00FC2F5D">
      <w:pPr>
        <w:pStyle w:val="af"/>
        <w:shd w:val="clear" w:color="auto" w:fill="FFFFFF"/>
        <w:spacing w:before="0" w:after="0"/>
        <w:jc w:val="both"/>
        <w:rPr>
          <w:shd w:val="clear" w:color="auto" w:fill="FAFCFE"/>
        </w:rPr>
      </w:pPr>
      <w:r w:rsidRPr="00FC2F5D">
        <w:rPr>
          <w:color w:val="000000"/>
        </w:rPr>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w:t>
      </w:r>
      <w:proofErr w:type="gramStart"/>
      <w:r w:rsidRPr="00FC2F5D">
        <w:rPr>
          <w:color w:val="000000"/>
        </w:rPr>
        <w:t>Всего в общеобразовательных  учреждениях района 364 персональных компьютеров, из них 262 используются в учебных целях  и подключены  к локальную сеть, и к сети Интернет.</w:t>
      </w:r>
      <w:proofErr w:type="gramEnd"/>
      <w:r w:rsidRPr="00FC2F5D">
        <w:rPr>
          <w:color w:val="000000"/>
        </w:rPr>
        <w:t xml:space="preserve">  Во всех  общеобразовательных учреждениях установлена автоматизированная информационная система «Электронная школа». </w:t>
      </w:r>
      <w:r w:rsidRPr="00FC2F5D">
        <w:t xml:space="preserve">Данная система  повышает контроль </w:t>
      </w:r>
      <w:r w:rsidRPr="00FC2F5D">
        <w:lastRenderedPageBreak/>
        <w:t>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FC2F5D" w:rsidRPr="00FC2F5D" w:rsidRDefault="00FC2F5D" w:rsidP="00FC2F5D">
      <w:pPr>
        <w:textAlignment w:val="top"/>
        <w:rPr>
          <w:rFonts w:ascii="Times New Roman" w:hAnsi="Times New Roman" w:cs="Times New Roman"/>
          <w:bCs/>
          <w:sz w:val="24"/>
          <w:szCs w:val="24"/>
        </w:rPr>
      </w:pPr>
      <w:r w:rsidRPr="00FC2F5D">
        <w:rPr>
          <w:rFonts w:ascii="Times New Roman" w:hAnsi="Times New Roman" w:cs="Times New Roman"/>
          <w:sz w:val="24"/>
          <w:szCs w:val="24"/>
          <w:shd w:val="clear" w:color="auto" w:fill="FAFCFE"/>
        </w:rPr>
        <w:t xml:space="preserve">Преимущества этой системы: </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Оказание услуг в сфере общего образования в электронном виде.</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Полное соответствие электронного журнала бумажному варианту.</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Автоматическое формирование необходимой отчётности ФСН на уровне региона.</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Ведение базы результатов по ГИА и ЕГЭ.</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Интеграция с инфраструктурой Электронного правительства.</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Работающий механизм тестирования учащихся.</w:t>
      </w:r>
    </w:p>
    <w:p w:rsidR="00FC2F5D" w:rsidRPr="00FC2F5D" w:rsidRDefault="00FC2F5D" w:rsidP="009B6CA2">
      <w:pPr>
        <w:numPr>
          <w:ilvl w:val="0"/>
          <w:numId w:val="18"/>
        </w:numPr>
        <w:tabs>
          <w:tab w:val="clear" w:pos="360"/>
        </w:tabs>
        <w:spacing w:after="0" w:line="240" w:lineRule="auto"/>
        <w:ind w:left="0"/>
        <w:textAlignment w:val="top"/>
        <w:rPr>
          <w:rFonts w:ascii="Times New Roman" w:hAnsi="Times New Roman" w:cs="Times New Roman"/>
          <w:bCs/>
          <w:sz w:val="24"/>
          <w:szCs w:val="24"/>
        </w:rPr>
      </w:pPr>
      <w:r w:rsidRPr="00FC2F5D">
        <w:rPr>
          <w:rFonts w:ascii="Times New Roman" w:hAnsi="Times New Roman" w:cs="Times New Roman"/>
          <w:bCs/>
          <w:sz w:val="24"/>
          <w:szCs w:val="24"/>
        </w:rPr>
        <w:t>Формирование рейтингов общеобразовательных учреждений.</w:t>
      </w:r>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w:t>
      </w:r>
      <w:proofErr w:type="spellStart"/>
      <w:r w:rsidRPr="00FC2F5D">
        <w:rPr>
          <w:rFonts w:ascii="Times New Roman" w:hAnsi="Times New Roman" w:cs="Times New Roman"/>
          <w:sz w:val="24"/>
          <w:szCs w:val="24"/>
        </w:rPr>
        <w:t>Moodle</w:t>
      </w:r>
      <w:proofErr w:type="spellEnd"/>
      <w:r w:rsidRPr="00FC2F5D">
        <w:rPr>
          <w:rFonts w:ascii="Times New Roman" w:hAnsi="Times New Roman" w:cs="Times New Roman"/>
          <w:sz w:val="24"/>
          <w:szCs w:val="24"/>
        </w:rPr>
        <w:t xml:space="preserve"> на обучающей площадке </w:t>
      </w:r>
      <w:proofErr w:type="spellStart"/>
      <w:r w:rsidRPr="00FC2F5D">
        <w:rPr>
          <w:rFonts w:ascii="Times New Roman" w:hAnsi="Times New Roman" w:cs="Times New Roman"/>
          <w:sz w:val="24"/>
          <w:szCs w:val="24"/>
          <w:lang w:val="en-US"/>
        </w:rPr>
        <w:t>UdmteachWiki</w:t>
      </w:r>
      <w:proofErr w:type="spellEnd"/>
      <w:r w:rsidRPr="00FC2F5D">
        <w:rPr>
          <w:rFonts w:ascii="Times New Roman" w:hAnsi="Times New Roman" w:cs="Times New Roman"/>
          <w:sz w:val="24"/>
          <w:szCs w:val="24"/>
        </w:rPr>
        <w:t xml:space="preserve"> (</w:t>
      </w:r>
      <w:r w:rsidRPr="00FC2F5D">
        <w:rPr>
          <w:rFonts w:ascii="Times New Roman" w:hAnsi="Times New Roman" w:cs="Times New Roman"/>
          <w:sz w:val="24"/>
          <w:szCs w:val="24"/>
          <w:lang w:val="en-US"/>
        </w:rPr>
        <w:t>wiki</w:t>
      </w:r>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lang w:val="en-US"/>
        </w:rPr>
        <w:t>udmteach</w:t>
      </w:r>
      <w:proofErr w:type="spellEnd"/>
      <w:r w:rsidRPr="00FC2F5D">
        <w:rPr>
          <w:rFonts w:ascii="Times New Roman" w:hAnsi="Times New Roman" w:cs="Times New Roman"/>
          <w:sz w:val="24"/>
          <w:szCs w:val="24"/>
        </w:rPr>
        <w:t>)  или на  портале дистанционного образования «ДОМ 365» (</w:t>
      </w:r>
      <w:proofErr w:type="spellStart"/>
      <w:r w:rsidRPr="00FC2F5D">
        <w:rPr>
          <w:rFonts w:ascii="Times New Roman" w:hAnsi="Times New Roman" w:cs="Times New Roman"/>
          <w:sz w:val="24"/>
          <w:szCs w:val="24"/>
          <w:lang w:val="en-US"/>
        </w:rPr>
        <w:t>moodle</w:t>
      </w:r>
      <w:proofErr w:type="spellEnd"/>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lang w:val="en-US"/>
        </w:rPr>
        <w:t>ciurr</w:t>
      </w:r>
      <w:proofErr w:type="spellEnd"/>
      <w:r w:rsidRPr="00FC2F5D">
        <w:rPr>
          <w:rFonts w:ascii="Times New Roman" w:hAnsi="Times New Roman" w:cs="Times New Roman"/>
          <w:sz w:val="24"/>
          <w:szCs w:val="24"/>
        </w:rPr>
        <w:t>.</w:t>
      </w:r>
      <w:proofErr w:type="spellStart"/>
      <w:r w:rsidRPr="00FC2F5D">
        <w:rPr>
          <w:rFonts w:ascii="Times New Roman" w:hAnsi="Times New Roman" w:cs="Times New Roman"/>
          <w:sz w:val="24"/>
          <w:szCs w:val="24"/>
          <w:lang w:val="en-US"/>
        </w:rPr>
        <w:t>ru</w:t>
      </w:r>
      <w:proofErr w:type="spellEnd"/>
      <w:r w:rsidRPr="00FC2F5D">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w:t>
      </w:r>
      <w:proofErr w:type="gramStart"/>
      <w:r w:rsidRPr="00FC2F5D">
        <w:rPr>
          <w:rFonts w:ascii="Times New Roman" w:hAnsi="Times New Roman" w:cs="Times New Roman"/>
          <w:sz w:val="24"/>
          <w:szCs w:val="24"/>
        </w:rPr>
        <w:t xml:space="preserve">.. </w:t>
      </w:r>
      <w:proofErr w:type="gramEnd"/>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w:t>
      </w:r>
      <w:r w:rsidRPr="00FC2F5D">
        <w:rPr>
          <w:rFonts w:ascii="Times New Roman" w:hAnsi="Times New Roman" w:cs="Times New Roman"/>
          <w:sz w:val="24"/>
          <w:szCs w:val="24"/>
        </w:rPr>
        <w:t>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firstRow="0" w:lastRow="0" w:firstColumn="0" w:lastColumn="0" w:noHBand="0" w:noVBand="0"/>
      </w:tblPr>
      <w:tblGrid>
        <w:gridCol w:w="276"/>
        <w:gridCol w:w="3125"/>
        <w:gridCol w:w="1793"/>
        <w:gridCol w:w="1706"/>
        <w:gridCol w:w="2727"/>
      </w:tblGrid>
      <w:tr w:rsidR="00FC2F5D" w:rsidRPr="00FC2F5D" w:rsidTr="00FC2F5D">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FC2F5D" w:rsidRPr="00FC2F5D" w:rsidRDefault="00FC2F5D" w:rsidP="00FC2F5D">
            <w:pPr>
              <w:rPr>
                <w:rFonts w:ascii="Times New Roman" w:hAnsi="Times New Roman" w:cs="Times New Roman"/>
                <w:color w:val="FFFFFF"/>
                <w:sz w:val="24"/>
                <w:szCs w:val="24"/>
              </w:rPr>
            </w:pPr>
            <w:r w:rsidRPr="00FC2F5D">
              <w:rPr>
                <w:rFonts w:ascii="Times New Roman" w:hAnsi="Times New Roman" w:cs="Times New Roman"/>
                <w:sz w:val="24"/>
                <w:szCs w:val="24"/>
              </w:rPr>
              <w:t>Общие сведения о библиотеках образовательных учреждений, реализующих программы</w:t>
            </w:r>
            <w:r w:rsidRPr="00FC2F5D">
              <w:rPr>
                <w:rFonts w:ascii="Times New Roman" w:hAnsi="Times New Roman" w:cs="Times New Roman"/>
                <w:color w:val="FFFFFF"/>
                <w:sz w:val="24"/>
                <w:szCs w:val="24"/>
              </w:rPr>
              <w:t xml:space="preserve"> общего образования</w:t>
            </w:r>
          </w:p>
        </w:tc>
      </w:tr>
      <w:tr w:rsidR="00FC2F5D" w:rsidRPr="00FC2F5D" w:rsidTr="00FC2F5D">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количество ОУ, не имеющих библиотек, 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причина отсутствия библиотеки</w:t>
            </w:r>
          </w:p>
        </w:tc>
      </w:tr>
      <w:tr w:rsidR="00FC2F5D" w:rsidRPr="00FC2F5D" w:rsidTr="00FC2F5D">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Имеется книжный фонд </w:t>
            </w:r>
          </w:p>
        </w:tc>
      </w:tr>
      <w:tr w:rsidR="00FC2F5D" w:rsidRPr="00FC2F5D" w:rsidTr="00FC2F5D">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 -</w:t>
            </w:r>
          </w:p>
        </w:tc>
      </w:tr>
      <w:tr w:rsidR="00FC2F5D" w:rsidRPr="00FC2F5D" w:rsidTr="00FC2F5D">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lastRenderedPageBreak/>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0</w:t>
            </w:r>
          </w:p>
        </w:tc>
      </w:tr>
      <w:tr w:rsidR="00FC2F5D" w:rsidRPr="00FC2F5D" w:rsidTr="00FC2F5D">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FC2F5D" w:rsidRPr="00FC2F5D" w:rsidRDefault="00FC2F5D" w:rsidP="00FC2F5D">
            <w:pPr>
              <w:rPr>
                <w:rFonts w:ascii="Times New Roman" w:hAnsi="Times New Roman" w:cs="Times New Roman"/>
                <w:bCs/>
                <w:sz w:val="24"/>
                <w:szCs w:val="24"/>
              </w:rPr>
            </w:pPr>
            <w:r w:rsidRPr="00FC2F5D">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FC2F5D" w:rsidRPr="00FC2F5D" w:rsidRDefault="00FC2F5D" w:rsidP="00FC2F5D">
            <w:pPr>
              <w:jc w:val="center"/>
              <w:rPr>
                <w:rFonts w:ascii="Times New Roman" w:hAnsi="Times New Roman" w:cs="Times New Roman"/>
                <w:bCs/>
                <w:sz w:val="24"/>
                <w:szCs w:val="24"/>
              </w:rPr>
            </w:pPr>
            <w:r w:rsidRPr="00FC2F5D">
              <w:rPr>
                <w:rFonts w:ascii="Times New Roman" w:hAnsi="Times New Roman" w:cs="Times New Roman"/>
                <w:bCs/>
                <w:sz w:val="24"/>
                <w:szCs w:val="24"/>
              </w:rPr>
              <w:t>11</w:t>
            </w:r>
          </w:p>
        </w:tc>
      </w:tr>
    </w:tbl>
    <w:p w:rsidR="00FC2F5D" w:rsidRPr="00FC2F5D" w:rsidRDefault="00FC2F5D" w:rsidP="00FC2F5D">
      <w:pPr>
        <w:suppressLineNumbers/>
        <w:tabs>
          <w:tab w:val="left" w:pos="1134"/>
        </w:tabs>
        <w:jc w:val="both"/>
        <w:rPr>
          <w:rFonts w:ascii="Times New Roman" w:hAnsi="Times New Roman" w:cs="Times New Roman"/>
          <w:color w:val="000000"/>
          <w:sz w:val="24"/>
          <w:szCs w:val="24"/>
        </w:rPr>
      </w:pPr>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FC2F5D">
        <w:rPr>
          <w:rFonts w:ascii="Times New Roman" w:hAnsi="Times New Roman" w:cs="Times New Roman"/>
          <w:color w:val="000000"/>
          <w:sz w:val="24"/>
          <w:szCs w:val="24"/>
        </w:rPr>
        <w:t xml:space="preserve">Из-за недостаточности финансирования общеобразовательные учреждения не могут существенно изменить ситуацию и уделять большое </w:t>
      </w:r>
      <w:r w:rsidRPr="00FC2F5D">
        <w:rPr>
          <w:rFonts w:ascii="Times New Roman" w:hAnsi="Times New Roman" w:cs="Times New Roman"/>
          <w:sz w:val="24"/>
          <w:szCs w:val="24"/>
        </w:rPr>
        <w:t>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FC2F5D">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«Качкашурская СОШ».</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Наряду с традиционными направлениями работы общеобразовательного учреждения в </w:t>
      </w:r>
      <w:proofErr w:type="spellStart"/>
      <w:r w:rsidRPr="00FC2F5D">
        <w:rPr>
          <w:rFonts w:ascii="Times New Roman" w:hAnsi="Times New Roman" w:cs="Times New Roman"/>
          <w:color w:val="000000"/>
          <w:sz w:val="24"/>
          <w:szCs w:val="24"/>
        </w:rPr>
        <w:t>Адамской</w:t>
      </w:r>
      <w:proofErr w:type="spellEnd"/>
      <w:r w:rsidRPr="00FC2F5D">
        <w:rPr>
          <w:rFonts w:ascii="Times New Roman" w:hAnsi="Times New Roman" w:cs="Times New Roman"/>
          <w:color w:val="000000"/>
          <w:sz w:val="24"/>
          <w:szCs w:val="24"/>
        </w:rPr>
        <w:t xml:space="preserve"> средней  общеобразовательной школе  реализуется спортивное направление. Для этого открыт пришкольный  интернат на 18 мест. </w:t>
      </w:r>
    </w:p>
    <w:p w:rsidR="00FC2F5D" w:rsidRPr="00FC2F5D" w:rsidRDefault="00FC2F5D" w:rsidP="00FC2F5D">
      <w:pPr>
        <w:pStyle w:val="ab"/>
        <w:spacing w:after="0"/>
        <w:jc w:val="both"/>
        <w:rPr>
          <w:rFonts w:ascii="Times New Roman" w:hAnsi="Times New Roman" w:cs="Times New Roman"/>
          <w:sz w:val="24"/>
          <w:szCs w:val="24"/>
        </w:rPr>
      </w:pPr>
      <w:r w:rsidRPr="00FC2F5D">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FC2F5D" w:rsidRPr="00FC2F5D" w:rsidRDefault="00FC2F5D" w:rsidP="00FC2F5D">
      <w:pPr>
        <w:pStyle w:val="ab"/>
        <w:spacing w:after="0"/>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w:t>
      </w:r>
      <w:r w:rsidRPr="00FC2F5D">
        <w:rPr>
          <w:rFonts w:ascii="Times New Roman" w:hAnsi="Times New Roman" w:cs="Times New Roman"/>
          <w:sz w:val="24"/>
          <w:szCs w:val="24"/>
        </w:rPr>
        <w:t xml:space="preserve">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«Понинская СОШ» и МОУ «Золотаревская НШДС» 187 учащихся удмуртский язык   изучают факультативно, это выше среднереспубликанского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FC2F5D">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«Глазовский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FC2F5D">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FC2F5D" w:rsidRPr="00FC2F5D" w:rsidRDefault="00FC2F5D" w:rsidP="00FC2F5D">
      <w:pPr>
        <w:pStyle w:val="affc"/>
        <w:spacing w:before="0" w:after="0"/>
        <w:jc w:val="both"/>
        <w:rPr>
          <w:spacing w:val="-1"/>
        </w:rPr>
      </w:pPr>
      <w:r w:rsidRPr="00FC2F5D">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FC2F5D" w:rsidRPr="00FC2F5D" w:rsidRDefault="00FC2F5D" w:rsidP="00FC2F5D">
      <w:pPr>
        <w:suppressLineNumbers/>
        <w:tabs>
          <w:tab w:val="left" w:pos="1134"/>
        </w:tabs>
        <w:ind w:firstLine="709"/>
        <w:jc w:val="both"/>
        <w:rPr>
          <w:rFonts w:ascii="Times New Roman" w:hAnsi="Times New Roman" w:cs="Times New Roman"/>
          <w:color w:val="000000"/>
          <w:sz w:val="24"/>
          <w:szCs w:val="24"/>
        </w:rPr>
      </w:pPr>
      <w:r w:rsidRPr="00FC2F5D">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w:t>
      </w:r>
      <w:r w:rsidRPr="00FC2F5D">
        <w:rPr>
          <w:rFonts w:ascii="Times New Roman" w:hAnsi="Times New Roman" w:cs="Times New Roman"/>
          <w:sz w:val="24"/>
          <w:szCs w:val="24"/>
        </w:rPr>
        <w:lastRenderedPageBreak/>
        <w:t xml:space="preserve">девятых классов, а это –132 человека получили аттестаты  об основном общем образовании. Ученица Пусошурской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FC2F5D">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FC2F5D">
        <w:rPr>
          <w:rFonts w:ascii="Times New Roman" w:hAnsi="Times New Roman" w:cs="Times New Roman"/>
          <w:b/>
          <w:sz w:val="24"/>
          <w:szCs w:val="24"/>
        </w:rPr>
        <w:t>3,4</w:t>
      </w:r>
      <w:r w:rsidRPr="00FC2F5D">
        <w:rPr>
          <w:rFonts w:ascii="Times New Roman" w:hAnsi="Times New Roman" w:cs="Times New Roman"/>
          <w:sz w:val="24"/>
          <w:szCs w:val="24"/>
        </w:rPr>
        <w:t xml:space="preserve"> (2016 год) и </w:t>
      </w:r>
      <w:r w:rsidRPr="00FC2F5D">
        <w:rPr>
          <w:rFonts w:ascii="Times New Roman" w:hAnsi="Times New Roman" w:cs="Times New Roman"/>
          <w:b/>
          <w:sz w:val="24"/>
          <w:szCs w:val="24"/>
        </w:rPr>
        <w:t xml:space="preserve">4,03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 xml:space="preserve">, а по математике он немного улучшился </w:t>
      </w:r>
      <w:r w:rsidRPr="00FC2F5D">
        <w:rPr>
          <w:rFonts w:ascii="Times New Roman" w:hAnsi="Times New Roman" w:cs="Times New Roman"/>
          <w:b/>
          <w:sz w:val="24"/>
          <w:szCs w:val="24"/>
        </w:rPr>
        <w:t xml:space="preserve">3,7 </w:t>
      </w:r>
      <w:r w:rsidRPr="00FC2F5D">
        <w:rPr>
          <w:rFonts w:ascii="Times New Roman" w:hAnsi="Times New Roman" w:cs="Times New Roman"/>
          <w:sz w:val="24"/>
          <w:szCs w:val="24"/>
        </w:rPr>
        <w:t xml:space="preserve">(2016 год) и </w:t>
      </w:r>
      <w:r w:rsidRPr="00FC2F5D">
        <w:rPr>
          <w:rFonts w:ascii="Times New Roman" w:hAnsi="Times New Roman" w:cs="Times New Roman"/>
          <w:b/>
          <w:sz w:val="24"/>
          <w:szCs w:val="24"/>
        </w:rPr>
        <w:t>3,6 (</w:t>
      </w:r>
      <w:r w:rsidRPr="00FC2F5D">
        <w:rPr>
          <w:rFonts w:ascii="Times New Roman" w:hAnsi="Times New Roman" w:cs="Times New Roman"/>
          <w:sz w:val="24"/>
          <w:szCs w:val="24"/>
        </w:rPr>
        <w:t>2015 год</w:t>
      </w:r>
      <w:r w:rsidRPr="00FC2F5D">
        <w:rPr>
          <w:rFonts w:ascii="Times New Roman" w:hAnsi="Times New Roman" w:cs="Times New Roman"/>
          <w:b/>
          <w:sz w:val="24"/>
          <w:szCs w:val="24"/>
        </w:rPr>
        <w:t>)</w:t>
      </w:r>
      <w:r w:rsidRPr="00FC2F5D">
        <w:rPr>
          <w:rFonts w:ascii="Times New Roman" w:hAnsi="Times New Roman" w:cs="Times New Roman"/>
          <w:sz w:val="24"/>
          <w:szCs w:val="24"/>
        </w:rPr>
        <w:t>,</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но они ниже среднереспубликанских показателей, которые равны 4,10 и 3,9</w:t>
      </w:r>
      <w:proofErr w:type="gramEnd"/>
    </w:p>
    <w:p w:rsidR="00FC2F5D" w:rsidRPr="00FC2F5D" w:rsidRDefault="00FC2F5D" w:rsidP="00FC2F5D">
      <w:pPr>
        <w:pStyle w:val="ad"/>
        <w:ind w:right="-2"/>
        <w:jc w:val="both"/>
        <w:rPr>
          <w:rFonts w:ascii="Times New Roman" w:hAnsi="Times New Roman" w:cs="Times New Roman"/>
          <w:bCs/>
          <w:sz w:val="24"/>
          <w:szCs w:val="24"/>
          <w:lang w:eastAsia="ru-RU"/>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bCs/>
          <w:sz w:val="24"/>
          <w:szCs w:val="24"/>
          <w:lang w:eastAsia="ru-RU"/>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End"/>
      <w:r w:rsidRPr="00FC2F5D">
        <w:rPr>
          <w:rFonts w:ascii="Times New Roman" w:hAnsi="Times New Roman" w:cs="Times New Roman"/>
          <w:sz w:val="24"/>
          <w:szCs w:val="24"/>
        </w:rPr>
        <w:t xml:space="preserve"> </w:t>
      </w:r>
      <w:r w:rsidRPr="00FC2F5D">
        <w:rPr>
          <w:rFonts w:ascii="Times New Roman" w:hAnsi="Times New Roman" w:cs="Times New Roman"/>
          <w:bCs/>
          <w:sz w:val="24"/>
          <w:szCs w:val="24"/>
          <w:lang w:eastAsia="ru-RU"/>
        </w:rPr>
        <w:t xml:space="preserve">В 2015-16 </w:t>
      </w:r>
      <w:proofErr w:type="spellStart"/>
      <w:r w:rsidRPr="00FC2F5D">
        <w:rPr>
          <w:rFonts w:ascii="Times New Roman" w:hAnsi="Times New Roman" w:cs="Times New Roman"/>
          <w:bCs/>
          <w:sz w:val="24"/>
          <w:szCs w:val="24"/>
          <w:lang w:eastAsia="ru-RU"/>
        </w:rPr>
        <w:t>у.г</w:t>
      </w:r>
      <w:proofErr w:type="spellEnd"/>
      <w:r w:rsidRPr="00FC2F5D">
        <w:rPr>
          <w:rFonts w:ascii="Times New Roman" w:hAnsi="Times New Roman" w:cs="Times New Roman"/>
          <w:bCs/>
          <w:sz w:val="24"/>
          <w:szCs w:val="24"/>
          <w:lang w:eastAsia="ru-RU"/>
        </w:rPr>
        <w:t>. все выпускники 11 классов получили аттестаты, т.е. сдали экзамены  по обязательным предметам. В прошлом учебном году 1 ученица МОУ «</w:t>
      </w:r>
      <w:proofErr w:type="spellStart"/>
      <w:r w:rsidRPr="00FC2F5D">
        <w:rPr>
          <w:rFonts w:ascii="Times New Roman" w:hAnsi="Times New Roman" w:cs="Times New Roman"/>
          <w:bCs/>
          <w:sz w:val="24"/>
          <w:szCs w:val="24"/>
          <w:lang w:eastAsia="ru-RU"/>
        </w:rPr>
        <w:t>Дондыкарская</w:t>
      </w:r>
      <w:proofErr w:type="spellEnd"/>
      <w:r w:rsidRPr="00FC2F5D">
        <w:rPr>
          <w:rFonts w:ascii="Times New Roman" w:hAnsi="Times New Roman" w:cs="Times New Roman"/>
          <w:bCs/>
          <w:sz w:val="24"/>
          <w:szCs w:val="24"/>
          <w:lang w:eastAsia="ru-RU"/>
        </w:rPr>
        <w:t xml:space="preserve"> СОШ» не справилась с математикой на профильном уровне и пересдала её на базовом уровне в резервные сроки. В 2013-2014, 2014-2015 </w:t>
      </w:r>
      <w:proofErr w:type="spellStart"/>
      <w:r w:rsidRPr="00FC2F5D">
        <w:rPr>
          <w:rFonts w:ascii="Times New Roman" w:hAnsi="Times New Roman" w:cs="Times New Roman"/>
          <w:bCs/>
          <w:sz w:val="24"/>
          <w:szCs w:val="24"/>
          <w:lang w:eastAsia="ru-RU"/>
        </w:rPr>
        <w:t>у.г</w:t>
      </w:r>
      <w:proofErr w:type="spellEnd"/>
      <w:r w:rsidRPr="00FC2F5D">
        <w:rPr>
          <w:rFonts w:ascii="Times New Roman" w:hAnsi="Times New Roman" w:cs="Times New Roman"/>
          <w:bCs/>
          <w:sz w:val="24"/>
          <w:szCs w:val="24"/>
          <w:lang w:eastAsia="ru-RU"/>
        </w:rPr>
        <w:t xml:space="preserve">. все  выпускники 11-х классов (100%) преодолели минимальный порог по обязательным предметам. </w:t>
      </w:r>
    </w:p>
    <w:p w:rsidR="00FC2F5D" w:rsidRPr="00FC2F5D" w:rsidRDefault="00FC2F5D" w:rsidP="00FC2F5D">
      <w:pPr>
        <w:pStyle w:val="ad"/>
        <w:ind w:right="-2"/>
        <w:jc w:val="both"/>
        <w:rPr>
          <w:rFonts w:ascii="Times New Roman" w:hAnsi="Times New Roman" w:cs="Times New Roman"/>
          <w:bCs/>
          <w:sz w:val="24"/>
          <w:szCs w:val="24"/>
          <w:lang w:eastAsia="ru-RU"/>
        </w:rPr>
      </w:pPr>
      <w:r w:rsidRPr="00FC2F5D">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среднереспубликанских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Данный критерий отнесен в число </w:t>
      </w:r>
      <w:proofErr w:type="gramStart"/>
      <w:r w:rsidRPr="00FC2F5D">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FC2F5D">
        <w:rPr>
          <w:rFonts w:ascii="Times New Roman" w:hAnsi="Times New Roman" w:cs="Times New Roman"/>
          <w:bCs/>
          <w:sz w:val="24"/>
          <w:szCs w:val="24"/>
          <w:lang w:eastAsia="ru-RU"/>
        </w:rPr>
        <w:t>.</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FC2F5D" w:rsidRPr="00FC2F5D" w:rsidRDefault="00FC2F5D" w:rsidP="00FC2F5D">
      <w:pPr>
        <w:pStyle w:val="ad"/>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Pr="00FC2F5D">
        <w:rPr>
          <w:rFonts w:ascii="Times New Roman" w:hAnsi="Times New Roman" w:cs="Times New Roman"/>
          <w:sz w:val="24"/>
          <w:szCs w:val="24"/>
        </w:rPr>
        <w:t>мероприятий</w:t>
      </w:r>
      <w:proofErr w:type="gramEnd"/>
      <w:r w:rsidRPr="00FC2F5D">
        <w:rPr>
          <w:rFonts w:ascii="Times New Roman" w:hAnsi="Times New Roman" w:cs="Times New Roman"/>
          <w:sz w:val="24"/>
          <w:szCs w:val="24"/>
        </w:rPr>
        <w:t xml:space="preserve">  как для учащихся, так и для их наставников.</w:t>
      </w:r>
    </w:p>
    <w:p w:rsidR="00FC2F5D" w:rsidRPr="00FC2F5D" w:rsidRDefault="00FC2F5D" w:rsidP="00FC2F5D">
      <w:pPr>
        <w:pStyle w:val="ad"/>
        <w:ind w:right="-2"/>
        <w:jc w:val="both"/>
        <w:rPr>
          <w:rFonts w:ascii="Times New Roman" w:hAnsi="Times New Roman" w:cs="Times New Roman"/>
          <w:sz w:val="24"/>
          <w:szCs w:val="24"/>
        </w:rPr>
      </w:pPr>
      <w:r w:rsidRPr="00FC2F5D">
        <w:rPr>
          <w:rFonts w:ascii="Times New Roman" w:hAnsi="Times New Roman" w:cs="Times New Roman"/>
          <w:sz w:val="24"/>
          <w:szCs w:val="24"/>
        </w:rPr>
        <w:t xml:space="preserve">        На базе </w:t>
      </w:r>
      <w:proofErr w:type="spellStart"/>
      <w:r w:rsidRPr="00FC2F5D">
        <w:rPr>
          <w:rFonts w:ascii="Times New Roman" w:hAnsi="Times New Roman" w:cs="Times New Roman"/>
          <w:sz w:val="24"/>
          <w:szCs w:val="24"/>
        </w:rPr>
        <w:t>Кожильской</w:t>
      </w:r>
      <w:proofErr w:type="spellEnd"/>
      <w:r w:rsidRPr="00FC2F5D">
        <w:rPr>
          <w:rFonts w:ascii="Times New Roman" w:hAnsi="Times New Roman" w:cs="Times New Roman"/>
          <w:sz w:val="24"/>
          <w:szCs w:val="24"/>
        </w:rPr>
        <w:t xml:space="preserve">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w:t>
      </w:r>
      <w:proofErr w:type="spellStart"/>
      <w:r w:rsidRPr="00FC2F5D">
        <w:rPr>
          <w:rFonts w:ascii="Times New Roman" w:hAnsi="Times New Roman" w:cs="Times New Roman"/>
          <w:sz w:val="24"/>
          <w:szCs w:val="24"/>
        </w:rPr>
        <w:t>Качкашурской</w:t>
      </w:r>
      <w:proofErr w:type="spellEnd"/>
      <w:r w:rsidRPr="00FC2F5D">
        <w:rPr>
          <w:rFonts w:ascii="Times New Roman" w:hAnsi="Times New Roman" w:cs="Times New Roman"/>
          <w:sz w:val="24"/>
          <w:szCs w:val="24"/>
        </w:rPr>
        <w:t xml:space="preserve">, Куреговской, </w:t>
      </w:r>
      <w:proofErr w:type="spellStart"/>
      <w:r w:rsidRPr="00FC2F5D">
        <w:rPr>
          <w:rFonts w:ascii="Times New Roman" w:hAnsi="Times New Roman" w:cs="Times New Roman"/>
          <w:sz w:val="24"/>
          <w:szCs w:val="24"/>
        </w:rPr>
        <w:t>Понинской</w:t>
      </w:r>
      <w:proofErr w:type="spellEnd"/>
      <w:r w:rsidRPr="00FC2F5D">
        <w:rPr>
          <w:rFonts w:ascii="Times New Roman" w:hAnsi="Times New Roman" w:cs="Times New Roman"/>
          <w:sz w:val="24"/>
          <w:szCs w:val="24"/>
        </w:rPr>
        <w:t>, Парзинской школ.</w:t>
      </w:r>
    </w:p>
    <w:p w:rsidR="00FC2F5D" w:rsidRPr="00FC2F5D" w:rsidRDefault="00FC2F5D" w:rsidP="00FC2F5D">
      <w:pPr>
        <w:pStyle w:val="ad"/>
        <w:ind w:right="-2"/>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        В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«ЗП-образование»  она составляет у педагогических работников дошкольных групп 23143 руб., общего образования-22522 рублей.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изучения условий и результатов педагогической деятельности общеобразовательными учреждениями проводится </w:t>
      </w:r>
      <w:proofErr w:type="spellStart"/>
      <w:r w:rsidRPr="00FC2F5D">
        <w:rPr>
          <w:rFonts w:ascii="Times New Roman" w:hAnsi="Times New Roman" w:cs="Times New Roman"/>
          <w:sz w:val="24"/>
          <w:szCs w:val="24"/>
        </w:rPr>
        <w:t>самообследование</w:t>
      </w:r>
      <w:proofErr w:type="spellEnd"/>
      <w:r w:rsidRPr="00FC2F5D">
        <w:rPr>
          <w:rFonts w:ascii="Times New Roman" w:hAnsi="Times New Roman" w:cs="Times New Roman"/>
          <w:sz w:val="24"/>
          <w:szCs w:val="24"/>
        </w:rPr>
        <w:t>.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FC2F5D" w:rsidRPr="00FC2F5D" w:rsidRDefault="00FC2F5D" w:rsidP="00FC2F5D">
      <w:pPr>
        <w:pStyle w:val="Default"/>
        <w:jc w:val="both"/>
        <w:rPr>
          <w:rFonts w:eastAsia="Calibri"/>
        </w:rPr>
      </w:pPr>
      <w:r w:rsidRPr="00FC2F5D">
        <w:rPr>
          <w:rFonts w:eastAsia="Calibri"/>
          <w:bCs/>
        </w:rPr>
        <w:t xml:space="preserve">       </w:t>
      </w:r>
      <w:r w:rsidRPr="00FC2F5D">
        <w:rPr>
          <w:rFonts w:eastAsia="Calibri"/>
        </w:rPr>
        <w:t xml:space="preserve"> </w:t>
      </w:r>
      <w:r w:rsidRPr="00FC2F5D">
        <w:rPr>
          <w:rFonts w:eastAsia="Calibri"/>
          <w:bCs/>
        </w:rPr>
        <w:t xml:space="preserve">Со второго полугодия 2015 года начата процедура проведения независимой оценки качества образовательной деятельности (далее-НОК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ОД выступил Общественный Совет при Министерстве образования и науки УР. </w:t>
      </w:r>
      <w:r w:rsidRPr="00FC2F5D">
        <w:rPr>
          <w:rFonts w:eastAsia="Calibri"/>
        </w:rPr>
        <w:t>Независимая оценка качества образовательной деятельности организаций, осуществляющих образовательную деятельность - оценочная 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w:t>
      </w:r>
      <w:r w:rsidRPr="00FC2F5D">
        <w:t xml:space="preserve"> </w:t>
      </w:r>
      <w:r w:rsidRPr="00FC2F5D">
        <w:rPr>
          <w:rFonts w:eastAsia="Calibri"/>
        </w:rPr>
        <w:t xml:space="preserve">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w:t>
      </w:r>
      <w:r w:rsidRPr="00FC2F5D">
        <w:t xml:space="preserve"> </w:t>
      </w:r>
      <w:r w:rsidRPr="00FC2F5D">
        <w:rPr>
          <w:rFonts w:eastAsia="Calibri"/>
        </w:rPr>
        <w:t xml:space="preserve">НОК ОД осуществлялась по 4 группам показателей, определенных приказом </w:t>
      </w:r>
      <w:proofErr w:type="spellStart"/>
      <w:r w:rsidRPr="00FC2F5D">
        <w:rPr>
          <w:rFonts w:eastAsia="Calibri"/>
        </w:rPr>
        <w:t>Минобрнауки</w:t>
      </w:r>
      <w:proofErr w:type="spellEnd"/>
      <w:r w:rsidRPr="00FC2F5D">
        <w:rPr>
          <w:rFonts w:eastAsia="Calibri"/>
        </w:rPr>
        <w:t xml:space="preserve">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FC2F5D" w:rsidRPr="00FC2F5D" w:rsidRDefault="00FC2F5D" w:rsidP="00FC2F5D">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№1-открытость и доступность информации об организациях, осуществляющих образовательную деятельность; </w:t>
      </w:r>
    </w:p>
    <w:p w:rsidR="00FC2F5D" w:rsidRPr="00FC2F5D" w:rsidRDefault="00FC2F5D" w:rsidP="00FC2F5D">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№2-комфортность условий, в которых осуществляется образовательная деятельность; </w:t>
      </w:r>
    </w:p>
    <w:p w:rsidR="00FC2F5D" w:rsidRPr="00FC2F5D" w:rsidRDefault="00FC2F5D" w:rsidP="00FC2F5D">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№3-доброжелательность, вежливость, компетентность работников; </w:t>
      </w:r>
    </w:p>
    <w:p w:rsidR="00FC2F5D" w:rsidRPr="00FC2F5D" w:rsidRDefault="00FC2F5D" w:rsidP="00FC2F5D">
      <w:pPr>
        <w:pStyle w:val="Default"/>
        <w:jc w:val="both"/>
        <w:rPr>
          <w:rFonts w:eastAsia="Calibri"/>
        </w:rPr>
      </w:pPr>
      <w:r w:rsidRPr="00FC2F5D">
        <w:rPr>
          <w:rFonts w:eastAsia="Calibri"/>
        </w:rPr>
        <w:t>№4-удовлетворенность качеством образовательной деятельности организаций.</w:t>
      </w:r>
    </w:p>
    <w:p w:rsidR="00FC2F5D" w:rsidRPr="00F57077" w:rsidRDefault="00FC2F5D" w:rsidP="00F57077">
      <w:pPr>
        <w:autoSpaceDE w:val="0"/>
        <w:autoSpaceDN w:val="0"/>
        <w:adjustRightInd w:val="0"/>
        <w:jc w:val="both"/>
        <w:rPr>
          <w:rFonts w:ascii="Times New Roman" w:eastAsia="Calibri" w:hAnsi="Times New Roman" w:cs="Times New Roman"/>
          <w:bCs/>
          <w:color w:val="000000"/>
          <w:sz w:val="24"/>
          <w:szCs w:val="24"/>
        </w:rPr>
      </w:pPr>
      <w:r w:rsidRPr="00FC2F5D">
        <w:rPr>
          <w:rFonts w:ascii="Times New Roman" w:eastAsia="Calibri" w:hAnsi="Times New Roman" w:cs="Times New Roman"/>
          <w:bCs/>
          <w:color w:val="000000"/>
          <w:sz w:val="24"/>
          <w:szCs w:val="24"/>
        </w:rPr>
        <w:t xml:space="preserve">      </w:t>
      </w:r>
      <w:r w:rsidRPr="00FC2F5D">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FC2F5D">
        <w:rPr>
          <w:rFonts w:ascii="Times New Roman" w:eastAsia="Calibri" w:hAnsi="Times New Roman" w:cs="Times New Roman"/>
          <w:bCs/>
          <w:color w:val="000000"/>
          <w:sz w:val="24"/>
          <w:szCs w:val="24"/>
        </w:rPr>
        <w:t xml:space="preserve">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w:t>
      </w:r>
      <w:proofErr w:type="spellStart"/>
      <w:r w:rsidRPr="00FC2F5D">
        <w:rPr>
          <w:rFonts w:ascii="Times New Roman" w:eastAsia="Calibri" w:hAnsi="Times New Roman" w:cs="Times New Roman"/>
          <w:bCs/>
          <w:color w:val="000000"/>
          <w:sz w:val="24"/>
          <w:szCs w:val="24"/>
        </w:rPr>
        <w:t>отсустствие</w:t>
      </w:r>
      <w:proofErr w:type="spellEnd"/>
      <w:r w:rsidRPr="00FC2F5D">
        <w:rPr>
          <w:rFonts w:ascii="Times New Roman" w:eastAsia="Calibri" w:hAnsi="Times New Roman" w:cs="Times New Roman"/>
          <w:bCs/>
          <w:color w:val="000000"/>
          <w:sz w:val="24"/>
          <w:szCs w:val="24"/>
        </w:rPr>
        <w:t xml:space="preserve"> 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w:t>
      </w:r>
      <w:r w:rsidRPr="00FC2F5D">
        <w:rPr>
          <w:rFonts w:ascii="Times New Roman" w:eastAsia="Calibri" w:hAnsi="Times New Roman" w:cs="Times New Roman"/>
          <w:bCs/>
          <w:color w:val="000000"/>
          <w:sz w:val="24"/>
          <w:szCs w:val="24"/>
        </w:rPr>
        <w:lastRenderedPageBreak/>
        <w:t>развитии, воспитании и обучении. Доля удовлетворенных качеством предоставляемых образовательных услуг колеблется от 83,9% до 100%.</w:t>
      </w:r>
      <w:r w:rsidRPr="00FC2F5D">
        <w:rPr>
          <w:rFonts w:ascii="Times New Roman" w:hAnsi="Times New Roman" w:cs="Times New Roman"/>
          <w:b/>
          <w:sz w:val="24"/>
          <w:szCs w:val="24"/>
        </w:rPr>
        <w:t xml:space="preserve"> </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1.2.2. Приоритеты, цели и задачи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numPr>
          <w:ilvl w:val="0"/>
          <w:numId w:val="53"/>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numPr>
          <w:ilvl w:val="0"/>
          <w:numId w:val="53"/>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numPr>
          <w:ilvl w:val="0"/>
          <w:numId w:val="53"/>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9B6CA2">
      <w:pPr>
        <w:numPr>
          <w:ilvl w:val="0"/>
          <w:numId w:val="53"/>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FC2F5D" w:rsidRPr="00FC2F5D" w:rsidRDefault="00FC2F5D" w:rsidP="009B6CA2">
      <w:pPr>
        <w:numPr>
          <w:ilvl w:val="0"/>
          <w:numId w:val="53"/>
        </w:numPr>
        <w:spacing w:after="0" w:line="240" w:lineRule="auto"/>
        <w:ind w:left="0" w:firstLine="360"/>
        <w:jc w:val="both"/>
        <w:rPr>
          <w:rFonts w:ascii="Times New Roman" w:hAnsi="Times New Roman" w:cs="Times New Roman"/>
          <w:sz w:val="24"/>
          <w:szCs w:val="24"/>
        </w:rPr>
      </w:pPr>
      <w:r w:rsidRPr="00FC2F5D">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sz w:val="24"/>
            <w:szCs w:val="24"/>
          </w:rPr>
          <w:t>2012 г</w:t>
        </w:r>
      </w:smartTag>
      <w:r w:rsidRPr="00FC2F5D">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w:t>
      </w:r>
      <w:r w:rsidRPr="00FC2F5D">
        <w:rPr>
          <w:rFonts w:ascii="Times New Roman" w:hAnsi="Times New Roman" w:cs="Times New Roman"/>
          <w:sz w:val="24"/>
          <w:szCs w:val="24"/>
        </w:rPr>
        <w:lastRenderedPageBreak/>
        <w:t xml:space="preserve">направления развития Российской Федерации на ближайшую и среднесрочную перспективу в Удмуртской Республике». </w:t>
      </w:r>
      <w:proofErr w:type="gramEnd"/>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2)обеспечение равного доступа к качественному образованию;</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3)введение эффективного контракта в общем образовании.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FC2F5D" w:rsidRPr="00FC2F5D" w:rsidRDefault="00FC2F5D" w:rsidP="009B6CA2">
      <w:pPr>
        <w:numPr>
          <w:ilvl w:val="0"/>
          <w:numId w:val="54"/>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FC2F5D" w:rsidRPr="00FC2F5D" w:rsidRDefault="00FC2F5D" w:rsidP="009B6CA2">
      <w:pPr>
        <w:numPr>
          <w:ilvl w:val="0"/>
          <w:numId w:val="54"/>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FC2F5D" w:rsidRPr="00FC2F5D" w:rsidRDefault="00FC2F5D" w:rsidP="009B6CA2">
      <w:pPr>
        <w:numPr>
          <w:ilvl w:val="0"/>
          <w:numId w:val="54"/>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FC2F5D" w:rsidRPr="00FC2F5D" w:rsidRDefault="00FC2F5D" w:rsidP="009B6CA2">
      <w:pPr>
        <w:numPr>
          <w:ilvl w:val="0"/>
          <w:numId w:val="54"/>
        </w:numPr>
        <w:spacing w:after="0" w:line="240" w:lineRule="auto"/>
        <w:ind w:left="0"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учет детей, подлежащих </w:t>
      </w:r>
      <w:proofErr w:type="gramStart"/>
      <w:r w:rsidRPr="00FC2F5D">
        <w:rPr>
          <w:rFonts w:ascii="Times New Roman" w:hAnsi="Times New Roman" w:cs="Times New Roman"/>
          <w:sz w:val="24"/>
          <w:szCs w:val="24"/>
        </w:rPr>
        <w:t>обучению по</w:t>
      </w:r>
      <w:proofErr w:type="gramEnd"/>
      <w:r w:rsidRPr="00FC2F5D">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FC2F5D">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общему образованию для всех категорий детей.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реализации поставленной цели определены следующие задачи:</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FC2F5D" w:rsidRPr="00FC2F5D" w:rsidRDefault="00FC2F5D" w:rsidP="009B6CA2">
      <w:pPr>
        <w:numPr>
          <w:ilvl w:val="0"/>
          <w:numId w:val="55"/>
        </w:numPr>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FC2F5D" w:rsidRPr="00F57077" w:rsidRDefault="00FC2F5D" w:rsidP="00F57077">
      <w:pPr>
        <w:ind w:firstLine="709"/>
        <w:jc w:val="both"/>
        <w:rPr>
          <w:rFonts w:ascii="Times New Roman" w:hAnsi="Times New Roman" w:cs="Times New Roman"/>
          <w:sz w:val="24"/>
          <w:szCs w:val="24"/>
        </w:rPr>
      </w:pPr>
      <w:r w:rsidRPr="00FC2F5D">
        <w:rPr>
          <w:rFonts w:ascii="Times New Roman" w:hAnsi="Times New Roman" w:cs="Times New Roman"/>
          <w:sz w:val="24"/>
          <w:szCs w:val="24"/>
        </w:rPr>
        <w:t>8) развитие системы обратной связи с потребителями услуг общего обра</w:t>
      </w:r>
      <w:r w:rsidR="00F57077">
        <w:rPr>
          <w:rFonts w:ascii="Times New Roman" w:hAnsi="Times New Roman" w:cs="Times New Roman"/>
          <w:sz w:val="24"/>
          <w:szCs w:val="24"/>
        </w:rPr>
        <w:t>зования.</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1.2.3. Целевые показатели (индикаторы)</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начального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основного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на уровне среднего общего образования.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Показатели характеризуют процесс перехода на ФГОС, влияет на качество образования.</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lastRenderedPageBreak/>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детей первой и второй групп здоровья в общей </w:t>
      </w:r>
      <w:proofErr w:type="gramStart"/>
      <w:r w:rsidRPr="00FC2F5D">
        <w:rPr>
          <w:rFonts w:ascii="Times New Roman" w:hAnsi="Times New Roman" w:cs="Times New Roman"/>
          <w:sz w:val="24"/>
          <w:szCs w:val="24"/>
        </w:rPr>
        <w:t>численности</w:t>
      </w:r>
      <w:proofErr w:type="gramEnd"/>
      <w:r w:rsidRPr="00FC2F5D">
        <w:rPr>
          <w:rFonts w:ascii="Times New Roman" w:hAnsi="Times New Roman" w:cs="Times New Roman"/>
          <w:sz w:val="24"/>
          <w:szCs w:val="24"/>
        </w:rPr>
        <w:t xml:space="preserve"> обучающихся в муниципальных общеобразовательных учреждениях,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9)</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Средняя заработная плата педагогических работников, реализующих общеобразовательные программы,  рублей. </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FC2F5D" w:rsidRPr="00FC2F5D" w:rsidRDefault="00FC2F5D" w:rsidP="00FC2F5D">
      <w:pPr>
        <w:suppressLineNumbers/>
        <w:tabs>
          <w:tab w:val="left" w:pos="1134"/>
        </w:tabs>
        <w:ind w:firstLine="709"/>
        <w:jc w:val="both"/>
        <w:rPr>
          <w:rFonts w:ascii="Times New Roman" w:hAnsi="Times New Roman" w:cs="Times New Roman"/>
          <w:bCs/>
          <w:i/>
          <w:sz w:val="24"/>
          <w:szCs w:val="24"/>
        </w:rPr>
      </w:pPr>
      <w:r w:rsidRPr="00FC2F5D">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FC2F5D">
        <w:rPr>
          <w:rFonts w:ascii="Times New Roman" w:hAnsi="Times New Roman" w:cs="Times New Roman"/>
          <w:bCs/>
          <w:i/>
          <w:sz w:val="24"/>
          <w:szCs w:val="24"/>
        </w:rPr>
        <w:t xml:space="preserve">Предусмотрен в системе </w:t>
      </w:r>
      <w:proofErr w:type="gramStart"/>
      <w:r w:rsidRPr="00FC2F5D">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i/>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w:t>
      </w:r>
      <w:r w:rsidRPr="00FC2F5D">
        <w:rPr>
          <w:rFonts w:ascii="Times New Roman" w:hAnsi="Times New Roman" w:cs="Times New Roman"/>
          <w:sz w:val="24"/>
          <w:szCs w:val="24"/>
        </w:rPr>
        <w:lastRenderedPageBreak/>
        <w:t>реализуемых мер по привлечению педагогических работников в муниципальные общеобразовательные учреждения.</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FC2F5D">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sz w:val="24"/>
          <w:szCs w:val="24"/>
        </w:rPr>
        <w:t>.</w:t>
      </w:r>
    </w:p>
    <w:p w:rsidR="00FC2F5D" w:rsidRPr="00FC2F5D" w:rsidRDefault="00FC2F5D" w:rsidP="00FC2F5D">
      <w:pPr>
        <w:tabs>
          <w:tab w:val="left" w:pos="459"/>
        </w:tabs>
        <w:jc w:val="both"/>
        <w:rPr>
          <w:rFonts w:ascii="Times New Roman" w:hAnsi="Times New Roman" w:cs="Times New Roman"/>
          <w:sz w:val="24"/>
          <w:szCs w:val="24"/>
        </w:rPr>
      </w:pPr>
      <w:r w:rsidRPr="00FC2F5D">
        <w:rPr>
          <w:rFonts w:ascii="Times New Roman" w:hAnsi="Times New Roman" w:cs="Times New Roman"/>
          <w:sz w:val="24"/>
          <w:szCs w:val="24"/>
        </w:rPr>
        <w:t>17) Независимая оценка качества общего образования, баллов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качество общего образования.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lastRenderedPageBreak/>
        <w:t>18) Удовлетворенность потребителей (родителей и детей) качеством оказания услуг по предоставлению общего образования, процентов</w:t>
      </w:r>
      <w:proofErr w:type="gramStart"/>
      <w:r w:rsidRPr="00FC2F5D">
        <w:rPr>
          <w:rFonts w:ascii="Times New Roman" w:hAnsi="Times New Roman" w:cs="Times New Roman"/>
          <w:sz w:val="24"/>
          <w:szCs w:val="24"/>
        </w:rPr>
        <w:t>.</w:t>
      </w:r>
      <w:proofErr w:type="gramEnd"/>
      <w:r w:rsidRPr="00FC2F5D">
        <w:rPr>
          <w:rFonts w:ascii="Times New Roman" w:hAnsi="Times New Roman" w:cs="Times New Roman"/>
          <w:bCs/>
          <w:i/>
          <w:sz w:val="24"/>
          <w:szCs w:val="24"/>
          <w:highlight w:val="lightGray"/>
        </w:rPr>
        <w:t xml:space="preserve"> (</w:t>
      </w:r>
      <w:proofErr w:type="gramStart"/>
      <w:r w:rsidRPr="00FC2F5D">
        <w:rPr>
          <w:rFonts w:ascii="Times New Roman" w:hAnsi="Times New Roman" w:cs="Times New Roman"/>
          <w:bCs/>
          <w:i/>
          <w:sz w:val="24"/>
          <w:szCs w:val="24"/>
          <w:highlight w:val="lightGray"/>
        </w:rPr>
        <w:t>и</w:t>
      </w:r>
      <w:proofErr w:type="gramEnd"/>
      <w:r w:rsidRPr="00FC2F5D">
        <w:rPr>
          <w:rFonts w:ascii="Times New Roman" w:hAnsi="Times New Roman" w:cs="Times New Roman"/>
          <w:bCs/>
          <w:i/>
          <w:sz w:val="24"/>
          <w:szCs w:val="24"/>
          <w:highlight w:val="lightGray"/>
        </w:rPr>
        <w:t>спользуется по мере внедрения оценки)</w:t>
      </w:r>
      <w:r w:rsidRPr="00FC2F5D">
        <w:rPr>
          <w:rFonts w:ascii="Times New Roman" w:hAnsi="Times New Roman" w:cs="Times New Roman"/>
          <w:bCs/>
          <w:sz w:val="24"/>
          <w:szCs w:val="24"/>
        </w:rPr>
        <w:t>.</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19) Доля</w:t>
      </w:r>
      <w:bookmarkStart w:id="0" w:name="_GoBack"/>
      <w:bookmarkEnd w:id="0"/>
      <w:r w:rsidRPr="00FC2F5D">
        <w:rPr>
          <w:rFonts w:ascii="Times New Roman" w:hAnsi="Times New Roman" w:cs="Times New Roman"/>
          <w:sz w:val="24"/>
          <w:szCs w:val="24"/>
        </w:rPr>
        <w:t xml:space="preserve"> граждан,  использующих механизм получения  государственных и муниципальных услуг в электронной форме.</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степень внедрения </w:t>
      </w:r>
      <w:r w:rsidRPr="00FC2F5D">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b/>
          <w:sz w:val="24"/>
          <w:szCs w:val="24"/>
        </w:rPr>
        <w:t xml:space="preserve">1.2.4. Сроки и этапы реализации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Подпрограмма реализуется в 2015-2020годах. </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Этапы реализации подпрограммы не выделяются. </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1.2.5. Основные мероприятия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FC2F5D">
        <w:rPr>
          <w:rFonts w:ascii="Times New Roman" w:hAnsi="Times New Roman" w:cs="Times New Roman"/>
          <w:sz w:val="24"/>
          <w:szCs w:val="24"/>
        </w:rPr>
        <w:t xml:space="preserve"> Федерации. </w:t>
      </w:r>
      <w:proofErr w:type="gramStart"/>
      <w:r w:rsidRPr="00FC2F5D">
        <w:rPr>
          <w:rFonts w:ascii="Times New Roman" w:hAnsi="Times New Roman" w:cs="Times New Roman"/>
          <w:sz w:val="24"/>
          <w:szCs w:val="24"/>
        </w:rPr>
        <w:t>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 xml:space="preserve">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9" w:history="1">
        <w:r w:rsidRPr="00FC2F5D">
          <w:rPr>
            <w:rFonts w:ascii="Times New Roman" w:hAnsi="Times New Roman" w:cs="Times New Roman"/>
            <w:sz w:val="24"/>
            <w:szCs w:val="24"/>
          </w:rPr>
          <w:t>Закон</w:t>
        </w:r>
      </w:hyperlink>
      <w:r w:rsidRPr="00FC2F5D">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w:t>
      </w:r>
      <w:proofErr w:type="gramEnd"/>
      <w:r w:rsidRPr="00FC2F5D">
        <w:rPr>
          <w:rFonts w:ascii="Times New Roman" w:hAnsi="Times New Roman" w:cs="Times New Roman"/>
          <w:sz w:val="24"/>
          <w:szCs w:val="24"/>
        </w:rPr>
        <w:t xml:space="preserve">, основного общего, </w:t>
      </w:r>
      <w:r w:rsidRPr="00FC2F5D">
        <w:rPr>
          <w:rFonts w:ascii="Times New Roman" w:hAnsi="Times New Roman" w:cs="Times New Roman"/>
          <w:sz w:val="24"/>
          <w:szCs w:val="24"/>
        </w:rPr>
        <w:lastRenderedPageBreak/>
        <w:t xml:space="preserve">среднего (полного) общего образования, а также дополнительного образования в общеобразовательных учреждениях». Указанным </w:t>
      </w:r>
      <w:hyperlink r:id="rId10" w:history="1">
        <w:r w:rsidRPr="00FC2F5D">
          <w:rPr>
            <w:rFonts w:ascii="Times New Roman" w:hAnsi="Times New Roman" w:cs="Times New Roman"/>
            <w:sz w:val="24"/>
            <w:szCs w:val="24"/>
          </w:rPr>
          <w:t>Законом</w:t>
        </w:r>
      </w:hyperlink>
      <w:r w:rsidRPr="00FC2F5D">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Данное мероприятие включает в себя следующие направления: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д) оплата льгот и возмещение расходов по оплате коммунальных услуг отдельным категориям граждан, проживающим в сельских населенных пунктах,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FC2F5D">
        <w:rPr>
          <w:rFonts w:ascii="Times New Roman" w:hAnsi="Times New Roman" w:cs="Times New Roman"/>
          <w:sz w:val="24"/>
          <w:szCs w:val="24"/>
        </w:rPr>
        <w:t xml:space="preserve"> полномочий Удмуртской Республики),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w:t>
      </w:r>
      <w:r w:rsidRPr="00FC2F5D">
        <w:rPr>
          <w:rFonts w:ascii="Times New Roman" w:hAnsi="Times New Roman" w:cs="Times New Roman"/>
          <w:sz w:val="24"/>
          <w:szCs w:val="24"/>
        </w:rPr>
        <w:lastRenderedPageBreak/>
        <w:t xml:space="preserve">числе в целях формирования образовательной среды, соответствующей требованиям федеральных государственных образовательных стандартов.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5) Модернизация пищеблоков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реализуется во взаимодействии с органами государственной власти Удмуртской Республики.</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7)Подготовка образовательных учреждений муниципального образования «Глазовский район» к новому учебному году.</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"Глазовский район"</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а) Реконструкция кровли МОУ "Кочишевская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б) Реконструкция кровли МОУ "</w:t>
      </w:r>
      <w:proofErr w:type="spellStart"/>
      <w:r w:rsidRPr="00FC2F5D">
        <w:rPr>
          <w:rFonts w:ascii="Times New Roman" w:hAnsi="Times New Roman" w:cs="Times New Roman"/>
          <w:bCs/>
          <w:sz w:val="24"/>
          <w:szCs w:val="24"/>
        </w:rPr>
        <w:t>Дондыкарская</w:t>
      </w:r>
      <w:proofErr w:type="spellEnd"/>
      <w:r w:rsidRPr="00FC2F5D">
        <w:rPr>
          <w:rFonts w:ascii="Times New Roman" w:hAnsi="Times New Roman" w:cs="Times New Roman"/>
          <w:bCs/>
          <w:sz w:val="24"/>
          <w:szCs w:val="24"/>
        </w:rPr>
        <w:t xml:space="preserve"> СОШ" с заменой плоской крыши на скатную, в) Реконструкция кровли МОУ "Золотаревская НШДС" с заменой плоской крыши на скатную,</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г) Реконструкция кровли МОУ "Люмская НШДС"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bCs/>
          <w:sz w:val="24"/>
          <w:szCs w:val="24"/>
        </w:rPr>
        <w:t xml:space="preserve">д) Реконструкция кровли МОУ "Адамская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 xml:space="preserve"> на здании школы и столовой,</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bCs/>
          <w:sz w:val="24"/>
          <w:szCs w:val="24"/>
        </w:rPr>
        <w:t>е) Реконструкция кровли МОУ "</w:t>
      </w:r>
      <w:proofErr w:type="spellStart"/>
      <w:r w:rsidRPr="00FC2F5D">
        <w:rPr>
          <w:rFonts w:ascii="Times New Roman" w:hAnsi="Times New Roman" w:cs="Times New Roman"/>
          <w:bCs/>
          <w:sz w:val="24"/>
          <w:szCs w:val="24"/>
        </w:rPr>
        <w:t>Дзякинская</w:t>
      </w:r>
      <w:proofErr w:type="spellEnd"/>
      <w:r w:rsidRPr="00FC2F5D">
        <w:rPr>
          <w:rFonts w:ascii="Times New Roman" w:hAnsi="Times New Roman" w:cs="Times New Roman"/>
          <w:bCs/>
          <w:sz w:val="24"/>
          <w:szCs w:val="24"/>
        </w:rPr>
        <w:t xml:space="preserve">  СОШ"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ж) Реконструкция кровли МКОУ "Кожильская   СОШ сельскохозяйственного направления" с заменой плоской крыши на </w:t>
      </w:r>
      <w:proofErr w:type="gramStart"/>
      <w:r w:rsidRPr="00FC2F5D">
        <w:rPr>
          <w:rFonts w:ascii="Times New Roman" w:hAnsi="Times New Roman" w:cs="Times New Roman"/>
          <w:bCs/>
          <w:sz w:val="24"/>
          <w:szCs w:val="24"/>
        </w:rPr>
        <w:t>скатную</w:t>
      </w:r>
      <w:proofErr w:type="gramEnd"/>
      <w:r w:rsidRPr="00FC2F5D">
        <w:rPr>
          <w:rFonts w:ascii="Times New Roman" w:hAnsi="Times New Roman" w:cs="Times New Roman"/>
          <w:bCs/>
          <w:sz w:val="24"/>
          <w:szCs w:val="24"/>
        </w:rPr>
        <w:t>.</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з) Реконструкция спального корпуса МОУ "Понинский детский дом - школа".</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и) Строительство </w:t>
      </w:r>
      <w:proofErr w:type="spellStart"/>
      <w:r w:rsidRPr="00FC2F5D">
        <w:rPr>
          <w:rFonts w:ascii="Times New Roman" w:hAnsi="Times New Roman" w:cs="Times New Roman"/>
          <w:bCs/>
          <w:sz w:val="24"/>
          <w:szCs w:val="24"/>
        </w:rPr>
        <w:t>пристроя</w:t>
      </w:r>
      <w:proofErr w:type="spellEnd"/>
      <w:r w:rsidRPr="00FC2F5D">
        <w:rPr>
          <w:rFonts w:ascii="Times New Roman" w:hAnsi="Times New Roman" w:cs="Times New Roman"/>
          <w:bCs/>
          <w:sz w:val="24"/>
          <w:szCs w:val="24"/>
        </w:rPr>
        <w:t xml:space="preserve"> к зданию МОУ "</w:t>
      </w:r>
      <w:proofErr w:type="spellStart"/>
      <w:r w:rsidRPr="00FC2F5D">
        <w:rPr>
          <w:rFonts w:ascii="Times New Roman" w:hAnsi="Times New Roman" w:cs="Times New Roman"/>
          <w:bCs/>
          <w:sz w:val="24"/>
          <w:szCs w:val="24"/>
        </w:rPr>
        <w:t>Гулёковская</w:t>
      </w:r>
      <w:proofErr w:type="spellEnd"/>
      <w:r w:rsidRPr="00FC2F5D">
        <w:rPr>
          <w:rFonts w:ascii="Times New Roman" w:hAnsi="Times New Roman" w:cs="Times New Roman"/>
          <w:bCs/>
          <w:sz w:val="24"/>
          <w:szCs w:val="24"/>
        </w:rPr>
        <w:t xml:space="preserve"> НШДС".</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к) Капитальный ремонт здания МОУ «Ключевская СОШ».</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л) Капитальный ремонт здания МОУ «Понинский детский дом» (жилые помещения).</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м) Реконструкция социально-культурного центра с размещением дошкольной группы и пищеблока </w:t>
      </w:r>
      <w:proofErr w:type="gramStart"/>
      <w:r w:rsidRPr="00FC2F5D">
        <w:rPr>
          <w:rFonts w:ascii="Times New Roman" w:hAnsi="Times New Roman" w:cs="Times New Roman"/>
          <w:bCs/>
          <w:sz w:val="24"/>
          <w:szCs w:val="24"/>
        </w:rPr>
        <w:t>в</w:t>
      </w:r>
      <w:proofErr w:type="gramEnd"/>
      <w:r w:rsidRPr="00FC2F5D">
        <w:rPr>
          <w:rFonts w:ascii="Times New Roman" w:hAnsi="Times New Roman" w:cs="Times New Roman"/>
          <w:bCs/>
          <w:sz w:val="24"/>
          <w:szCs w:val="24"/>
        </w:rPr>
        <w:t xml:space="preserve"> с. Люм. </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н) Реконструкция крыши здания  МОУ «Октябрьская СОШ».</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 Ремонт здания школы Муниципального общеобразовательного учреждения "Куреговская средняя общеобразовательная школа". </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 Реконструкция здания школы и </w:t>
      </w:r>
      <w:proofErr w:type="spellStart"/>
      <w:r w:rsidRPr="00FC2F5D">
        <w:rPr>
          <w:rFonts w:ascii="Times New Roman" w:hAnsi="Times New Roman" w:cs="Times New Roman"/>
          <w:bCs/>
          <w:sz w:val="24"/>
          <w:szCs w:val="24"/>
        </w:rPr>
        <w:t>пристроя</w:t>
      </w:r>
      <w:proofErr w:type="spellEnd"/>
      <w:r w:rsidRPr="00FC2F5D">
        <w:rPr>
          <w:rFonts w:ascii="Times New Roman" w:hAnsi="Times New Roman" w:cs="Times New Roman"/>
          <w:bCs/>
          <w:sz w:val="24"/>
          <w:szCs w:val="24"/>
        </w:rPr>
        <w:t xml:space="preserve"> </w:t>
      </w:r>
      <w:proofErr w:type="spellStart"/>
      <w:r w:rsidRPr="00FC2F5D">
        <w:rPr>
          <w:rFonts w:ascii="Times New Roman" w:hAnsi="Times New Roman" w:cs="Times New Roman"/>
          <w:bCs/>
          <w:sz w:val="24"/>
          <w:szCs w:val="24"/>
        </w:rPr>
        <w:t>Слудской</w:t>
      </w:r>
      <w:proofErr w:type="spellEnd"/>
      <w:r w:rsidRPr="00FC2F5D">
        <w:rPr>
          <w:rFonts w:ascii="Times New Roman" w:hAnsi="Times New Roman" w:cs="Times New Roman"/>
          <w:bCs/>
          <w:sz w:val="24"/>
          <w:szCs w:val="24"/>
        </w:rPr>
        <w:t xml:space="preserve"> НШДС под размещение дошкольной группы. </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р) Ремонт здания школы МОУ "Золотаревская НШДС".</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с) Капитальный ремонт учебного корпуса МКУ "Понинский детский дом" в </w:t>
      </w:r>
      <w:proofErr w:type="spellStart"/>
      <w:r w:rsidRPr="00FC2F5D">
        <w:rPr>
          <w:rFonts w:ascii="Times New Roman" w:hAnsi="Times New Roman" w:cs="Times New Roman"/>
          <w:bCs/>
          <w:sz w:val="24"/>
          <w:szCs w:val="24"/>
        </w:rPr>
        <w:t>с</w:t>
      </w:r>
      <w:proofErr w:type="gramStart"/>
      <w:r w:rsidRPr="00FC2F5D">
        <w:rPr>
          <w:rFonts w:ascii="Times New Roman" w:hAnsi="Times New Roman" w:cs="Times New Roman"/>
          <w:bCs/>
          <w:sz w:val="24"/>
          <w:szCs w:val="24"/>
        </w:rPr>
        <w:t>.П</w:t>
      </w:r>
      <w:proofErr w:type="gramEnd"/>
      <w:r w:rsidRPr="00FC2F5D">
        <w:rPr>
          <w:rFonts w:ascii="Times New Roman" w:hAnsi="Times New Roman" w:cs="Times New Roman"/>
          <w:bCs/>
          <w:sz w:val="24"/>
          <w:szCs w:val="24"/>
        </w:rPr>
        <w:t>онино</w:t>
      </w:r>
      <w:proofErr w:type="spellEnd"/>
      <w:r w:rsidRPr="00FC2F5D">
        <w:rPr>
          <w:rFonts w:ascii="Times New Roman" w:hAnsi="Times New Roman" w:cs="Times New Roman"/>
          <w:bCs/>
          <w:sz w:val="24"/>
          <w:szCs w:val="24"/>
        </w:rPr>
        <w:t xml:space="preserve"> Глазовского района УР (ПИР),</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 xml:space="preserve">т) Капитальный ремонт крыши и замена оконных блоков здания МОУ "Адамская СОШ" в </w:t>
      </w:r>
      <w:proofErr w:type="spellStart"/>
      <w:r w:rsidRPr="00FC2F5D">
        <w:rPr>
          <w:rFonts w:ascii="Times New Roman" w:hAnsi="Times New Roman" w:cs="Times New Roman"/>
          <w:bCs/>
          <w:sz w:val="24"/>
          <w:szCs w:val="24"/>
        </w:rPr>
        <w:t>д</w:t>
      </w:r>
      <w:proofErr w:type="gramStart"/>
      <w:r w:rsidRPr="00FC2F5D">
        <w:rPr>
          <w:rFonts w:ascii="Times New Roman" w:hAnsi="Times New Roman" w:cs="Times New Roman"/>
          <w:bCs/>
          <w:sz w:val="24"/>
          <w:szCs w:val="24"/>
        </w:rPr>
        <w:t>.А</w:t>
      </w:r>
      <w:proofErr w:type="gramEnd"/>
      <w:r w:rsidRPr="00FC2F5D">
        <w:rPr>
          <w:rFonts w:ascii="Times New Roman" w:hAnsi="Times New Roman" w:cs="Times New Roman"/>
          <w:bCs/>
          <w:sz w:val="24"/>
          <w:szCs w:val="24"/>
        </w:rPr>
        <w:t>дам</w:t>
      </w:r>
      <w:proofErr w:type="spellEnd"/>
      <w:r w:rsidRPr="00FC2F5D">
        <w:rPr>
          <w:rFonts w:ascii="Times New Roman" w:hAnsi="Times New Roman" w:cs="Times New Roman"/>
          <w:bCs/>
          <w:sz w:val="24"/>
          <w:szCs w:val="24"/>
        </w:rPr>
        <w:t xml:space="preserve"> Глазовского района УР.</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9)Организация и проведение олимпиад и соревнований школьников на муниципальном и республиканском уровнях.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 целях выявления одаренных детей.</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10)Формирование системы мониторинга уровня подготовки и социализации школьников.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муниципального заказа на подготовку кадров для общеобразовательных учреждений (целевой набор), а также повышение их квалификации.</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В рамках основного мероприятия планируется: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"Глазовский район"</w:t>
      </w:r>
      <w:proofErr w:type="gramStart"/>
      <w:r w:rsidRPr="00FC2F5D">
        <w:rPr>
          <w:rFonts w:ascii="Times New Roman" w:hAnsi="Times New Roman" w:cs="Times New Roman"/>
          <w:sz w:val="24"/>
          <w:szCs w:val="24"/>
        </w:rPr>
        <w:t xml:space="preserve"> ;</w:t>
      </w:r>
      <w:proofErr w:type="gramEnd"/>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г) информационное сопровождение мероприятий по внедрению эффективного контракта.</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«Глазовский район».</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FC2F5D">
        <w:rPr>
          <w:rFonts w:ascii="Times New Roman" w:hAnsi="Times New Roman" w:cs="Times New Roman"/>
          <w:sz w:val="24"/>
          <w:szCs w:val="24"/>
        </w:rPr>
        <w:t>для</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теле</w:t>
      </w:r>
      <w:proofErr w:type="gramEnd"/>
      <w:r w:rsidRPr="00FC2F5D">
        <w:rPr>
          <w:rFonts w:ascii="Times New Roman" w:hAnsi="Times New Roman" w:cs="Times New Roman"/>
          <w:sz w:val="24"/>
          <w:szCs w:val="24"/>
        </w:rPr>
        <w:t>- и радиопередач;</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б)</w:t>
      </w:r>
      <w:r w:rsidRPr="00FC2F5D">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 xml:space="preserve">осуществление </w:t>
      </w:r>
      <w:proofErr w:type="gramStart"/>
      <w:r w:rsidRPr="00FC2F5D">
        <w:rPr>
          <w:rFonts w:ascii="Times New Roman" w:hAnsi="Times New Roman" w:cs="Times New Roman"/>
          <w:sz w:val="24"/>
          <w:szCs w:val="24"/>
        </w:rPr>
        <w:t>контроля за</w:t>
      </w:r>
      <w:proofErr w:type="gramEnd"/>
      <w:r w:rsidRPr="00FC2F5D">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а)</w:t>
      </w:r>
      <w:r w:rsidRPr="00FC2F5D">
        <w:rPr>
          <w:rFonts w:ascii="Times New Roman" w:hAnsi="Times New Roman" w:cs="Times New Roman"/>
          <w:sz w:val="24"/>
          <w:szCs w:val="24"/>
        </w:rPr>
        <w:tab/>
        <w:t xml:space="preserve">организация </w:t>
      </w:r>
      <w:proofErr w:type="gramStart"/>
      <w:r w:rsidRPr="00FC2F5D">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lastRenderedPageBreak/>
        <w:t>б)</w:t>
      </w:r>
      <w:r w:rsidRPr="00FC2F5D">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в)</w:t>
      </w:r>
      <w:r w:rsidRPr="00FC2F5D">
        <w:rPr>
          <w:rFonts w:ascii="Times New Roman" w:hAnsi="Times New Roman" w:cs="Times New Roman"/>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Pr="00FC2F5D">
        <w:rPr>
          <w:rFonts w:ascii="Times New Roman" w:hAnsi="Times New Roman" w:cs="Times New Roman"/>
          <w:bCs/>
          <w:sz w:val="24"/>
          <w:szCs w:val="24"/>
        </w:rPr>
        <w:t>получения</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государственных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и</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муниципальных</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услуг в электронной форме).</w:t>
      </w:r>
    </w:p>
    <w:p w:rsidR="00FC2F5D" w:rsidRPr="00FC2F5D" w:rsidRDefault="00FC2F5D" w:rsidP="00FC2F5D">
      <w:pPr>
        <w:jc w:val="both"/>
        <w:textAlignment w:val="top"/>
        <w:rPr>
          <w:rFonts w:ascii="Times New Roman" w:hAnsi="Times New Roman" w:cs="Times New Roman"/>
          <w:bCs/>
          <w:sz w:val="24"/>
          <w:szCs w:val="24"/>
        </w:rPr>
      </w:pPr>
      <w:proofErr w:type="gramStart"/>
      <w:r w:rsidRPr="00FC2F5D">
        <w:rPr>
          <w:rFonts w:ascii="Times New Roman" w:hAnsi="Times New Roman" w:cs="Times New Roman"/>
          <w:sz w:val="24"/>
          <w:szCs w:val="24"/>
        </w:rPr>
        <w:t>В рамках основного мероприятия планируется:</w:t>
      </w:r>
      <w:r w:rsidRPr="00FC2F5D">
        <w:rPr>
          <w:rFonts w:ascii="Times New Roman" w:hAnsi="Times New Roman" w:cs="Times New Roman"/>
          <w:color w:val="000000"/>
          <w:sz w:val="24"/>
          <w:szCs w:val="24"/>
        </w:rPr>
        <w:t xml:space="preserve">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FC2F5D">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18) Реализация комплекса мер по организации инклюзивного образования.</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20) Уплата налогов.</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Данное направление включает в себя:</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а) уплата налогов на имущество.</w:t>
      </w:r>
    </w:p>
    <w:p w:rsidR="00FC2F5D" w:rsidRPr="00FC2F5D" w:rsidRDefault="00FC2F5D" w:rsidP="00FC2F5D">
      <w:pPr>
        <w:jc w:val="both"/>
        <w:textAlignment w:val="top"/>
        <w:rPr>
          <w:rFonts w:ascii="Times New Roman" w:hAnsi="Times New Roman" w:cs="Times New Roman"/>
          <w:bCs/>
          <w:sz w:val="24"/>
          <w:szCs w:val="24"/>
        </w:rPr>
      </w:pPr>
      <w:r w:rsidRPr="00FC2F5D">
        <w:rPr>
          <w:rFonts w:ascii="Times New Roman" w:hAnsi="Times New Roman" w:cs="Times New Roman"/>
          <w:bCs/>
          <w:sz w:val="24"/>
          <w:szCs w:val="24"/>
        </w:rPr>
        <w:t>б) уплата прочих налогов.</w:t>
      </w:r>
    </w:p>
    <w:p w:rsidR="00FC2F5D" w:rsidRPr="00F57077" w:rsidRDefault="00FC2F5D" w:rsidP="00F57077">
      <w:pPr>
        <w:jc w:val="both"/>
        <w:rPr>
          <w:rFonts w:ascii="Times New Roman" w:hAnsi="Times New Roman" w:cs="Times New Roman"/>
          <w:sz w:val="24"/>
          <w:szCs w:val="24"/>
        </w:rPr>
      </w:pPr>
      <w:r w:rsidRPr="00FC2F5D">
        <w:rPr>
          <w:rFonts w:ascii="Times New Roman" w:hAnsi="Times New Roman" w:cs="Times New Roman"/>
          <w:color w:val="000000"/>
          <w:sz w:val="24"/>
          <w:szCs w:val="24"/>
        </w:rPr>
        <w:t xml:space="preserve">        </w:t>
      </w:r>
      <w:r w:rsidRPr="00FC2F5D">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1.2.6. Меры муниципального регулирования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«Глазовский район» за каждым общеобразовательным учреждением закреплены определенные территории  Глазовского района.  </w:t>
      </w:r>
      <w:proofErr w:type="gramStart"/>
      <w:r w:rsidRPr="00FC2F5D">
        <w:rPr>
          <w:rFonts w:ascii="Times New Roman" w:hAnsi="Times New Roman" w:cs="Times New Roman"/>
          <w:sz w:val="24"/>
          <w:szCs w:val="24"/>
        </w:rPr>
        <w:t xml:space="preserve">Распоряжением Администрации   муниципального образования «Глазовский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«Глазовский район», направленные на повышение эффективности образования и науки»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w:t>
      </w:r>
      <w:r w:rsidRPr="00FC2F5D">
        <w:rPr>
          <w:rFonts w:ascii="Times New Roman" w:hAnsi="Times New Roman" w:cs="Times New Roman"/>
          <w:sz w:val="24"/>
          <w:szCs w:val="24"/>
        </w:rPr>
        <w:lastRenderedPageBreak/>
        <w:t>эффективности образования и науки».</w:t>
      </w:r>
      <w:proofErr w:type="gramEnd"/>
      <w:r w:rsidRPr="00FC2F5D">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1.2.7. Прогноз сводных показателей муниципальных заданий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основного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среднего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FC2F5D">
        <w:rPr>
          <w:rFonts w:ascii="Times New Roman" w:hAnsi="Times New Roman" w:cs="Times New Roman"/>
          <w:sz w:val="24"/>
          <w:szCs w:val="24"/>
        </w:rPr>
        <w:t>находящимися</w:t>
      </w:r>
      <w:proofErr w:type="gramEnd"/>
      <w:r w:rsidRPr="00FC2F5D">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FC2F5D" w:rsidRPr="00FC2F5D" w:rsidRDefault="00FC2F5D" w:rsidP="00FC2F5D">
      <w:pPr>
        <w:ind w:firstLine="851"/>
        <w:jc w:val="both"/>
        <w:rPr>
          <w:rFonts w:ascii="Times New Roman" w:hAnsi="Times New Roman" w:cs="Times New Roman"/>
          <w:sz w:val="24"/>
          <w:szCs w:val="24"/>
        </w:rPr>
      </w:pPr>
      <w:proofErr w:type="spellStart"/>
      <w:r w:rsidRPr="00FC2F5D">
        <w:rPr>
          <w:rFonts w:ascii="Times New Roman" w:hAnsi="Times New Roman" w:cs="Times New Roman"/>
          <w:sz w:val="24"/>
          <w:szCs w:val="24"/>
        </w:rPr>
        <w:t>софинансирование</w:t>
      </w:r>
      <w:proofErr w:type="spellEnd"/>
      <w:r w:rsidRPr="00FC2F5D">
        <w:rPr>
          <w:rFonts w:ascii="Times New Roman" w:hAnsi="Times New Roman" w:cs="Times New Roman"/>
          <w:sz w:val="24"/>
          <w:szCs w:val="24"/>
        </w:rPr>
        <w:t xml:space="preserve"> мероприятий по приобретению оборудования и укреплению материально-технической базы муниципальных общеобразовательных учреждений;</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обеспечение завтраком учащихся 1-5-х классов общеобразовательных учреждений;</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FC2F5D" w:rsidRPr="00FC2F5D" w:rsidRDefault="00FC2F5D" w:rsidP="00FC2F5D">
      <w:pPr>
        <w:pStyle w:val="a9"/>
        <w:shd w:val="clear" w:color="auto" w:fill="FFFFFF"/>
        <w:tabs>
          <w:tab w:val="left" w:pos="1134"/>
        </w:tabs>
        <w:ind w:left="709"/>
        <w:jc w:val="both"/>
        <w:rPr>
          <w:rFonts w:ascii="Times New Roman" w:hAnsi="Times New Roman" w:cs="Times New Roman"/>
          <w:sz w:val="24"/>
          <w:szCs w:val="24"/>
        </w:rPr>
      </w:pPr>
      <w:r w:rsidRPr="00FC2F5D">
        <w:rPr>
          <w:rFonts w:ascii="Times New Roman" w:hAnsi="Times New Roman" w:cs="Times New Roman"/>
          <w:sz w:val="24"/>
          <w:szCs w:val="24"/>
        </w:rPr>
        <w:t xml:space="preserve">приобретение и модернизация оборудования школьных столовых; </w:t>
      </w:r>
    </w:p>
    <w:p w:rsidR="00FC2F5D" w:rsidRPr="00FC2F5D" w:rsidRDefault="00FC2F5D" w:rsidP="00FC2F5D">
      <w:pPr>
        <w:ind w:firstLine="851"/>
        <w:jc w:val="both"/>
        <w:rPr>
          <w:rFonts w:ascii="Times New Roman" w:hAnsi="Times New Roman" w:cs="Times New Roman"/>
          <w:sz w:val="24"/>
          <w:szCs w:val="24"/>
        </w:rPr>
      </w:pPr>
      <w:proofErr w:type="gramStart"/>
      <w:r w:rsidRPr="00FC2F5D">
        <w:rPr>
          <w:rFonts w:ascii="Times New Roman" w:hAnsi="Times New Roman" w:cs="Times New Roman"/>
          <w:sz w:val="24"/>
          <w:szCs w:val="24"/>
        </w:rPr>
        <w:lastRenderedPageBreak/>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FC2F5D">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внедрение системы оценки качества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w:t>
      </w:r>
      <w:proofErr w:type="spellStart"/>
      <w:r w:rsidRPr="00FC2F5D">
        <w:rPr>
          <w:rFonts w:ascii="Times New Roman" w:hAnsi="Times New Roman" w:cs="Times New Roman"/>
          <w:sz w:val="24"/>
          <w:szCs w:val="24"/>
        </w:rPr>
        <w:t>Глазовскому</w:t>
      </w:r>
      <w:proofErr w:type="spellEnd"/>
      <w:r w:rsidRPr="00FC2F5D">
        <w:rPr>
          <w:rFonts w:ascii="Times New Roman" w:hAnsi="Times New Roman" w:cs="Times New Roman"/>
          <w:sz w:val="24"/>
          <w:szCs w:val="24"/>
        </w:rPr>
        <w:t xml:space="preserve"> району.</w:t>
      </w:r>
    </w:p>
    <w:p w:rsidR="00FC2F5D" w:rsidRPr="00F57077" w:rsidRDefault="00FC2F5D" w:rsidP="00F57077">
      <w:pPr>
        <w:ind w:firstLine="851"/>
        <w:jc w:val="both"/>
        <w:rPr>
          <w:rFonts w:ascii="Times New Roman" w:hAnsi="Times New Roman" w:cs="Times New Roman"/>
          <w:b/>
          <w:sz w:val="24"/>
          <w:szCs w:val="24"/>
        </w:rPr>
      </w:pPr>
      <w:r w:rsidRPr="00FC2F5D">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w:t>
      </w:r>
      <w:r w:rsidR="00F57077">
        <w:rPr>
          <w:rFonts w:ascii="Times New Roman" w:hAnsi="Times New Roman" w:cs="Times New Roman"/>
          <w:sz w:val="24"/>
          <w:szCs w:val="24"/>
        </w:rPr>
        <w:t>м.</w:t>
      </w:r>
    </w:p>
    <w:p w:rsidR="00FC2F5D" w:rsidRPr="00D54BF4"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                     </w:t>
      </w:r>
      <w:r w:rsidRPr="00D54BF4">
        <w:rPr>
          <w:rFonts w:ascii="Times New Roman" w:hAnsi="Times New Roman" w:cs="Times New Roman"/>
          <w:b/>
          <w:sz w:val="24"/>
          <w:szCs w:val="24"/>
        </w:rPr>
        <w:t xml:space="preserve">1.2.9. Ресурсное обеспечение </w:t>
      </w:r>
    </w:p>
    <w:p w:rsidR="00FC2F5D" w:rsidRPr="00D54BF4" w:rsidRDefault="00FC2F5D" w:rsidP="00FC2F5D">
      <w:pPr>
        <w:ind w:firstLine="851"/>
        <w:jc w:val="both"/>
        <w:rPr>
          <w:rFonts w:ascii="Times New Roman" w:hAnsi="Times New Roman" w:cs="Times New Roman"/>
          <w:sz w:val="24"/>
          <w:szCs w:val="24"/>
        </w:rPr>
      </w:pPr>
      <w:r w:rsidRPr="00D54BF4">
        <w:rPr>
          <w:rFonts w:ascii="Times New Roman" w:hAnsi="Times New Roman" w:cs="Times New Roman"/>
          <w:sz w:val="24"/>
          <w:szCs w:val="24"/>
        </w:rPr>
        <w:t>Источниками ресурсного обеспечения подпрограммы являются:</w:t>
      </w:r>
    </w:p>
    <w:p w:rsidR="00FC2F5D" w:rsidRPr="00C95A70" w:rsidRDefault="00FC2F5D" w:rsidP="00FC2F5D">
      <w:pPr>
        <w:ind w:firstLine="851"/>
        <w:jc w:val="both"/>
        <w:rPr>
          <w:rFonts w:ascii="Times New Roman" w:hAnsi="Times New Roman" w:cs="Times New Roman"/>
          <w:sz w:val="24"/>
          <w:szCs w:val="24"/>
        </w:rPr>
      </w:pPr>
      <w:r w:rsidRPr="00C95A70">
        <w:rPr>
          <w:rFonts w:ascii="Times New Roman" w:hAnsi="Times New Roman" w:cs="Times New Roman"/>
          <w:sz w:val="24"/>
          <w:szCs w:val="24"/>
        </w:rPr>
        <w:t>- средства бюджета муниципального образования «Глазовский район»;</w:t>
      </w:r>
    </w:p>
    <w:p w:rsidR="00FC2F5D" w:rsidRDefault="00FC2F5D" w:rsidP="00FC2F5D">
      <w:pPr>
        <w:ind w:firstLine="851"/>
        <w:jc w:val="both"/>
        <w:rPr>
          <w:rFonts w:ascii="Times New Roman" w:hAnsi="Times New Roman" w:cs="Times New Roman"/>
          <w:sz w:val="24"/>
          <w:szCs w:val="24"/>
        </w:rPr>
      </w:pPr>
      <w:r w:rsidRPr="00C95A70">
        <w:rPr>
          <w:rFonts w:ascii="Times New Roman" w:hAnsi="Times New Roman" w:cs="Times New Roman"/>
          <w:sz w:val="24"/>
          <w:szCs w:val="24"/>
        </w:rPr>
        <w:t>- средства бюджета Удмуртской Республ</w:t>
      </w:r>
      <w:r w:rsidR="00C95A70">
        <w:rPr>
          <w:rFonts w:ascii="Times New Roman" w:hAnsi="Times New Roman" w:cs="Times New Roman"/>
          <w:sz w:val="24"/>
          <w:szCs w:val="24"/>
        </w:rPr>
        <w:t>ики, планируемые к привлечению;</w:t>
      </w:r>
    </w:p>
    <w:p w:rsidR="00C95A70" w:rsidRPr="00C95A70" w:rsidRDefault="00C95A70" w:rsidP="00FC2F5D">
      <w:pPr>
        <w:ind w:firstLine="851"/>
        <w:jc w:val="both"/>
        <w:rPr>
          <w:rFonts w:ascii="Times New Roman" w:hAnsi="Times New Roman" w:cs="Times New Roman"/>
          <w:sz w:val="24"/>
          <w:szCs w:val="24"/>
        </w:rPr>
      </w:pPr>
      <w:r>
        <w:rPr>
          <w:rFonts w:ascii="Times New Roman" w:hAnsi="Times New Roman" w:cs="Times New Roman"/>
          <w:sz w:val="24"/>
          <w:szCs w:val="24"/>
        </w:rPr>
        <w:t>- иные источники.</w:t>
      </w:r>
    </w:p>
    <w:p w:rsidR="00FC2F5D" w:rsidRPr="00F35B6F" w:rsidRDefault="00FC2F5D" w:rsidP="00FC2F5D">
      <w:pPr>
        <w:ind w:firstLine="851"/>
        <w:jc w:val="both"/>
        <w:rPr>
          <w:rFonts w:ascii="Times New Roman" w:hAnsi="Times New Roman" w:cs="Times New Roman"/>
          <w:sz w:val="24"/>
          <w:szCs w:val="24"/>
        </w:rPr>
      </w:pPr>
      <w:proofErr w:type="gramStart"/>
      <w:r w:rsidRPr="00F35B6F">
        <w:rPr>
          <w:rFonts w:ascii="Times New Roman" w:hAnsi="Times New Roman" w:cs="Times New Roman"/>
          <w:sz w:val="24"/>
          <w:szCs w:val="24"/>
        </w:rPr>
        <w:t>Общий объем финансирования подпрограммы на 2015-2020 годы за счет всех источников финан</w:t>
      </w:r>
      <w:r w:rsidR="0058245E" w:rsidRPr="00F35B6F">
        <w:rPr>
          <w:rFonts w:ascii="Times New Roman" w:hAnsi="Times New Roman" w:cs="Times New Roman"/>
          <w:sz w:val="24"/>
          <w:szCs w:val="24"/>
        </w:rPr>
        <w:t>сирования составляет 1 271 441,5</w:t>
      </w:r>
      <w:r w:rsidRPr="00F35B6F">
        <w:rPr>
          <w:rFonts w:ascii="Times New Roman" w:hAnsi="Times New Roman" w:cs="Times New Roman"/>
          <w:sz w:val="24"/>
          <w:szCs w:val="24"/>
        </w:rPr>
        <w:t xml:space="preserve"> тыс. руб., в том числе за счет  средств бюджета муниципального образования «Глазовский район» –</w:t>
      </w:r>
      <w:r w:rsidRPr="00F35B6F">
        <w:rPr>
          <w:rFonts w:ascii="Times New Roman" w:hAnsi="Times New Roman" w:cs="Times New Roman"/>
          <w:bCs/>
          <w:sz w:val="24"/>
          <w:szCs w:val="24"/>
        </w:rPr>
        <w:t xml:space="preserve"> </w:t>
      </w:r>
      <w:r w:rsidR="0058245E" w:rsidRPr="00F35B6F">
        <w:rPr>
          <w:rFonts w:ascii="Times New Roman" w:hAnsi="Times New Roman" w:cs="Times New Roman"/>
          <w:sz w:val="24"/>
          <w:szCs w:val="24"/>
        </w:rPr>
        <w:t>1 238 268,5</w:t>
      </w:r>
      <w:r w:rsidRPr="00F35B6F">
        <w:rPr>
          <w:rFonts w:ascii="Times New Roman" w:hAnsi="Times New Roman" w:cs="Times New Roman"/>
          <w:sz w:val="24"/>
          <w:szCs w:val="24"/>
        </w:rPr>
        <w:t xml:space="preserve"> тыс. руб., за счет средств бюджета Удмуртской Республики, планируемых к привлечению – </w:t>
      </w:r>
      <w:r w:rsidR="0058245E" w:rsidRPr="00F35B6F">
        <w:rPr>
          <w:rFonts w:ascii="Times New Roman" w:hAnsi="Times New Roman" w:cs="Times New Roman"/>
          <w:bCs/>
          <w:sz w:val="24"/>
          <w:szCs w:val="24"/>
        </w:rPr>
        <w:t>2 598,7</w:t>
      </w:r>
      <w:r w:rsidR="0058245E" w:rsidRPr="00F35B6F">
        <w:rPr>
          <w:rFonts w:ascii="Times New Roman" w:hAnsi="Times New Roman" w:cs="Times New Roman"/>
          <w:sz w:val="24"/>
          <w:szCs w:val="24"/>
        </w:rPr>
        <w:t xml:space="preserve"> тыс. рублей, за счет иных источников – 30 574,3 тыс. руб.</w:t>
      </w:r>
      <w:proofErr w:type="gramEnd"/>
    </w:p>
    <w:p w:rsidR="00FC2F5D" w:rsidRPr="0019779B" w:rsidRDefault="00FC2F5D" w:rsidP="00FC2F5D">
      <w:pPr>
        <w:ind w:firstLine="851"/>
        <w:jc w:val="both"/>
        <w:rPr>
          <w:rFonts w:ascii="Times New Roman" w:hAnsi="Times New Roman" w:cs="Times New Roman"/>
          <w:sz w:val="24"/>
          <w:szCs w:val="24"/>
        </w:rPr>
      </w:pPr>
      <w:r w:rsidRPr="0019779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43"/>
        <w:gridCol w:w="1995"/>
        <w:gridCol w:w="1832"/>
        <w:gridCol w:w="1666"/>
      </w:tblGrid>
      <w:tr w:rsidR="00FC2F5D" w:rsidRPr="00F57077" w:rsidTr="00B5413D">
        <w:trPr>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FC2F5D" w:rsidRPr="005C2F04" w:rsidRDefault="00FC2F5D" w:rsidP="00FC2F5D">
            <w:pPr>
              <w:autoSpaceDE w:val="0"/>
              <w:autoSpaceDN w:val="0"/>
              <w:adjustRightInd w:val="0"/>
              <w:jc w:val="center"/>
              <w:rPr>
                <w:rFonts w:ascii="Times New Roman" w:hAnsi="Times New Roman" w:cs="Times New Roman"/>
                <w:sz w:val="24"/>
                <w:szCs w:val="24"/>
              </w:rPr>
            </w:pPr>
            <w:r w:rsidRPr="005C2F04">
              <w:rPr>
                <w:rFonts w:ascii="Times New Roman" w:hAnsi="Times New Roman" w:cs="Times New Roman"/>
                <w:sz w:val="24"/>
                <w:szCs w:val="24"/>
              </w:rPr>
              <w:lastRenderedPageBreak/>
              <w:t>Годы реализации</w:t>
            </w:r>
          </w:p>
        </w:tc>
        <w:tc>
          <w:tcPr>
            <w:tcW w:w="1843" w:type="dxa"/>
            <w:vMerge w:val="restart"/>
            <w:tcBorders>
              <w:top w:val="single" w:sz="4" w:space="0" w:color="auto"/>
              <w:left w:val="single" w:sz="4" w:space="0" w:color="auto"/>
              <w:right w:val="single" w:sz="4" w:space="0" w:color="auto"/>
            </w:tcBorders>
            <w:vAlign w:val="center"/>
          </w:tcPr>
          <w:p w:rsidR="00FC2F5D" w:rsidRPr="005C2F04" w:rsidRDefault="00FC2F5D" w:rsidP="00FC2F5D">
            <w:pPr>
              <w:autoSpaceDE w:val="0"/>
              <w:autoSpaceDN w:val="0"/>
              <w:adjustRightInd w:val="0"/>
              <w:jc w:val="center"/>
              <w:rPr>
                <w:rFonts w:ascii="Times New Roman" w:hAnsi="Times New Roman" w:cs="Times New Roman"/>
                <w:sz w:val="24"/>
                <w:szCs w:val="24"/>
              </w:rPr>
            </w:pPr>
            <w:r w:rsidRPr="005C2F04">
              <w:rPr>
                <w:rFonts w:ascii="Times New Roman" w:hAnsi="Times New Roman" w:cs="Times New Roman"/>
                <w:sz w:val="24"/>
                <w:szCs w:val="24"/>
              </w:rPr>
              <w:t>Всего</w:t>
            </w:r>
          </w:p>
        </w:tc>
        <w:tc>
          <w:tcPr>
            <w:tcW w:w="5493" w:type="dxa"/>
            <w:gridSpan w:val="3"/>
            <w:tcBorders>
              <w:top w:val="single" w:sz="4" w:space="0" w:color="auto"/>
              <w:left w:val="single" w:sz="4" w:space="0" w:color="auto"/>
              <w:bottom w:val="single" w:sz="4" w:space="0" w:color="auto"/>
              <w:right w:val="single" w:sz="4" w:space="0" w:color="auto"/>
            </w:tcBorders>
          </w:tcPr>
          <w:p w:rsidR="00FC2F5D" w:rsidRPr="005C2F04" w:rsidRDefault="00FC2F5D" w:rsidP="00FC2F5D">
            <w:pPr>
              <w:autoSpaceDE w:val="0"/>
              <w:autoSpaceDN w:val="0"/>
              <w:adjustRightInd w:val="0"/>
              <w:jc w:val="center"/>
              <w:rPr>
                <w:rFonts w:ascii="Times New Roman" w:hAnsi="Times New Roman" w:cs="Times New Roman"/>
                <w:sz w:val="24"/>
                <w:szCs w:val="24"/>
              </w:rPr>
            </w:pPr>
            <w:r w:rsidRPr="005C2F04">
              <w:rPr>
                <w:rFonts w:ascii="Times New Roman" w:hAnsi="Times New Roman" w:cs="Times New Roman"/>
                <w:sz w:val="24"/>
                <w:szCs w:val="24"/>
              </w:rPr>
              <w:t>в том числе:</w:t>
            </w:r>
          </w:p>
        </w:tc>
      </w:tr>
      <w:tr w:rsidR="00B5413D" w:rsidRPr="00F57077" w:rsidTr="005C2F04">
        <w:trPr>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B5413D" w:rsidRPr="005C2F04" w:rsidRDefault="00B5413D" w:rsidP="00FC2F5D">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B5413D" w:rsidRPr="005C2F04" w:rsidRDefault="00B5413D" w:rsidP="00FC2F5D">
            <w:pPr>
              <w:rPr>
                <w:rFonts w:ascii="Times New Roman" w:hAnsi="Times New Roman" w:cs="Times New Roman"/>
                <w:sz w:val="24"/>
                <w:szCs w:val="24"/>
              </w:rPr>
            </w:pPr>
          </w:p>
        </w:tc>
        <w:tc>
          <w:tcPr>
            <w:tcW w:w="1995" w:type="dxa"/>
            <w:tcBorders>
              <w:top w:val="single" w:sz="4" w:space="0" w:color="auto"/>
              <w:left w:val="single" w:sz="4" w:space="0" w:color="auto"/>
              <w:bottom w:val="single" w:sz="4" w:space="0" w:color="auto"/>
              <w:right w:val="single" w:sz="4" w:space="0" w:color="auto"/>
            </w:tcBorders>
          </w:tcPr>
          <w:p w:rsidR="00B5413D" w:rsidRPr="005C2F04" w:rsidRDefault="00B5413D" w:rsidP="005C2F04">
            <w:pPr>
              <w:jc w:val="center"/>
              <w:rPr>
                <w:rFonts w:ascii="Times New Roman" w:hAnsi="Times New Roman" w:cs="Times New Roman"/>
                <w:sz w:val="24"/>
                <w:szCs w:val="24"/>
              </w:rPr>
            </w:pPr>
            <w:r w:rsidRPr="005C2F04">
              <w:rPr>
                <w:rFonts w:ascii="Times New Roman" w:hAnsi="Times New Roman" w:cs="Times New Roman"/>
                <w:bCs/>
                <w:sz w:val="24"/>
                <w:szCs w:val="24"/>
              </w:rPr>
              <w:t>бюджет Муниципального образования «Глазовский район»</w:t>
            </w:r>
          </w:p>
        </w:tc>
        <w:tc>
          <w:tcPr>
            <w:tcW w:w="1832" w:type="dxa"/>
            <w:tcBorders>
              <w:top w:val="single" w:sz="4" w:space="0" w:color="auto"/>
              <w:left w:val="single" w:sz="4" w:space="0" w:color="auto"/>
              <w:bottom w:val="single" w:sz="4" w:space="0" w:color="auto"/>
              <w:right w:val="single" w:sz="4" w:space="0" w:color="auto"/>
            </w:tcBorders>
          </w:tcPr>
          <w:p w:rsidR="00B5413D" w:rsidRPr="005C2F04" w:rsidRDefault="00B5413D" w:rsidP="005C2F04">
            <w:pPr>
              <w:autoSpaceDE w:val="0"/>
              <w:autoSpaceDN w:val="0"/>
              <w:adjustRightInd w:val="0"/>
              <w:jc w:val="center"/>
              <w:rPr>
                <w:rFonts w:ascii="Times New Roman" w:hAnsi="Times New Roman" w:cs="Times New Roman"/>
                <w:sz w:val="24"/>
                <w:szCs w:val="24"/>
              </w:rPr>
            </w:pPr>
            <w:r w:rsidRPr="005C2F04">
              <w:rPr>
                <w:rFonts w:ascii="Times New Roman" w:hAnsi="Times New Roman" w:cs="Times New Roman"/>
                <w:sz w:val="24"/>
                <w:szCs w:val="24"/>
              </w:rPr>
              <w:t>средства бюджета Удмуртской Республики, планируемые к привлечению</w:t>
            </w:r>
          </w:p>
        </w:tc>
        <w:tc>
          <w:tcPr>
            <w:tcW w:w="1666" w:type="dxa"/>
            <w:tcBorders>
              <w:top w:val="single" w:sz="4" w:space="0" w:color="auto"/>
              <w:left w:val="single" w:sz="4" w:space="0" w:color="auto"/>
              <w:bottom w:val="single" w:sz="4" w:space="0" w:color="auto"/>
              <w:right w:val="single" w:sz="4" w:space="0" w:color="auto"/>
            </w:tcBorders>
          </w:tcPr>
          <w:p w:rsidR="00B5413D" w:rsidRPr="005C2F04" w:rsidRDefault="005C2F04" w:rsidP="00FC2F5D">
            <w:pPr>
              <w:autoSpaceDE w:val="0"/>
              <w:autoSpaceDN w:val="0"/>
              <w:adjustRightInd w:val="0"/>
              <w:jc w:val="center"/>
              <w:rPr>
                <w:rFonts w:ascii="Times New Roman" w:hAnsi="Times New Roman" w:cs="Times New Roman"/>
                <w:sz w:val="24"/>
                <w:szCs w:val="24"/>
              </w:rPr>
            </w:pPr>
            <w:r w:rsidRPr="005C2F04">
              <w:rPr>
                <w:rFonts w:ascii="Times New Roman" w:hAnsi="Times New Roman" w:cs="Times New Roman"/>
                <w:sz w:val="24"/>
                <w:szCs w:val="24"/>
              </w:rPr>
              <w:t>иные источники</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5C2F04">
                <w:rPr>
                  <w:rFonts w:ascii="Times New Roman" w:hAnsi="Times New Roman" w:cs="Times New Roman"/>
                  <w:sz w:val="24"/>
                  <w:szCs w:val="24"/>
                </w:rPr>
                <w:t>2015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9222F0" w:rsidRDefault="004728B2" w:rsidP="00FC2F5D">
            <w:pPr>
              <w:autoSpaceDE w:val="0"/>
              <w:autoSpaceDN w:val="0"/>
              <w:adjustRightInd w:val="0"/>
              <w:jc w:val="center"/>
              <w:rPr>
                <w:rFonts w:ascii="Times New Roman" w:hAnsi="Times New Roman" w:cs="Times New Roman"/>
                <w:b/>
                <w:sz w:val="24"/>
                <w:szCs w:val="24"/>
              </w:rPr>
            </w:pPr>
            <w:r w:rsidRPr="009222F0">
              <w:rPr>
                <w:rFonts w:ascii="Times New Roman" w:hAnsi="Times New Roman" w:cs="Times New Roman"/>
                <w:b/>
                <w:sz w:val="24"/>
                <w:szCs w:val="24"/>
              </w:rPr>
              <w:t>165 766,9</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163 168,2</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2 598,7</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0,00</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5C2F04">
                <w:rPr>
                  <w:rFonts w:ascii="Times New Roman" w:hAnsi="Times New Roman" w:cs="Times New Roman"/>
                  <w:sz w:val="24"/>
                  <w:szCs w:val="24"/>
                </w:rPr>
                <w:t>2016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9222F0" w:rsidRDefault="004728B2" w:rsidP="00FC2F5D">
            <w:pPr>
              <w:autoSpaceDE w:val="0"/>
              <w:autoSpaceDN w:val="0"/>
              <w:adjustRightInd w:val="0"/>
              <w:jc w:val="center"/>
              <w:rPr>
                <w:rFonts w:ascii="Times New Roman" w:hAnsi="Times New Roman" w:cs="Times New Roman"/>
                <w:b/>
                <w:sz w:val="24"/>
                <w:szCs w:val="24"/>
              </w:rPr>
            </w:pPr>
            <w:r w:rsidRPr="009222F0">
              <w:rPr>
                <w:rFonts w:ascii="Times New Roman" w:hAnsi="Times New Roman" w:cs="Times New Roman"/>
                <w:b/>
                <w:sz w:val="24"/>
                <w:szCs w:val="24"/>
              </w:rPr>
              <w:t>222 529,2</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216 519,3</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6 009,9</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5C2F04">
                <w:rPr>
                  <w:rFonts w:ascii="Times New Roman" w:hAnsi="Times New Roman" w:cs="Times New Roman"/>
                  <w:sz w:val="24"/>
                  <w:szCs w:val="24"/>
                </w:rPr>
                <w:t>2017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9222F0" w:rsidRDefault="004728B2" w:rsidP="00FC2F5D">
            <w:pPr>
              <w:autoSpaceDE w:val="0"/>
              <w:autoSpaceDN w:val="0"/>
              <w:adjustRightInd w:val="0"/>
              <w:jc w:val="center"/>
              <w:rPr>
                <w:rFonts w:ascii="Times New Roman" w:hAnsi="Times New Roman" w:cs="Times New Roman"/>
                <w:b/>
                <w:sz w:val="24"/>
                <w:szCs w:val="24"/>
              </w:rPr>
            </w:pPr>
            <w:r w:rsidRPr="009222F0">
              <w:rPr>
                <w:rFonts w:ascii="Times New Roman" w:hAnsi="Times New Roman" w:cs="Times New Roman"/>
                <w:b/>
                <w:sz w:val="24"/>
                <w:szCs w:val="24"/>
              </w:rPr>
              <w:t>2</w:t>
            </w:r>
            <w:r w:rsidR="009222F0" w:rsidRPr="009222F0">
              <w:rPr>
                <w:rFonts w:ascii="Times New Roman" w:hAnsi="Times New Roman" w:cs="Times New Roman"/>
                <w:b/>
                <w:sz w:val="24"/>
                <w:szCs w:val="24"/>
              </w:rPr>
              <w:t>3</w:t>
            </w:r>
            <w:r w:rsidRPr="009222F0">
              <w:rPr>
                <w:rFonts w:ascii="Times New Roman" w:hAnsi="Times New Roman" w:cs="Times New Roman"/>
                <w:b/>
                <w:sz w:val="24"/>
                <w:szCs w:val="24"/>
              </w:rPr>
              <w:t>8 234,9</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232 127,8</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6 107,1</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5C2F04">
                <w:rPr>
                  <w:rFonts w:ascii="Times New Roman" w:hAnsi="Times New Roman" w:cs="Times New Roman"/>
                  <w:sz w:val="24"/>
                  <w:szCs w:val="24"/>
                </w:rPr>
                <w:t>2018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AA2E24" w:rsidRDefault="004728B2" w:rsidP="00FC2F5D">
            <w:pPr>
              <w:autoSpaceDE w:val="0"/>
              <w:autoSpaceDN w:val="0"/>
              <w:adjustRightInd w:val="0"/>
              <w:jc w:val="center"/>
              <w:rPr>
                <w:rFonts w:ascii="Times New Roman" w:hAnsi="Times New Roman" w:cs="Times New Roman"/>
                <w:b/>
                <w:sz w:val="24"/>
                <w:szCs w:val="24"/>
              </w:rPr>
            </w:pPr>
            <w:r w:rsidRPr="00AA2E24">
              <w:rPr>
                <w:rFonts w:ascii="Times New Roman" w:hAnsi="Times New Roman" w:cs="Times New Roman"/>
                <w:b/>
                <w:sz w:val="24"/>
                <w:szCs w:val="24"/>
              </w:rPr>
              <w:t>216 508,9</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210 361,8</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6 147,1</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5C2F04">
                <w:rPr>
                  <w:rFonts w:ascii="Times New Roman" w:hAnsi="Times New Roman" w:cs="Times New Roman"/>
                  <w:sz w:val="24"/>
                  <w:szCs w:val="24"/>
                </w:rPr>
                <w:t>2019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AA2E24" w:rsidRDefault="004728B2" w:rsidP="00FC2F5D">
            <w:pPr>
              <w:autoSpaceDE w:val="0"/>
              <w:autoSpaceDN w:val="0"/>
              <w:adjustRightInd w:val="0"/>
              <w:jc w:val="center"/>
              <w:rPr>
                <w:rFonts w:ascii="Times New Roman" w:hAnsi="Times New Roman" w:cs="Times New Roman"/>
                <w:b/>
                <w:sz w:val="24"/>
                <w:szCs w:val="24"/>
              </w:rPr>
            </w:pPr>
            <w:r w:rsidRPr="00AA2E24">
              <w:rPr>
                <w:rFonts w:ascii="Times New Roman" w:hAnsi="Times New Roman" w:cs="Times New Roman"/>
                <w:b/>
                <w:sz w:val="24"/>
                <w:szCs w:val="24"/>
              </w:rPr>
              <w:t>211 328,3</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205 173,2</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6 155,1</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5C2F04">
                <w:rPr>
                  <w:rFonts w:ascii="Times New Roman" w:hAnsi="Times New Roman" w:cs="Times New Roman"/>
                  <w:sz w:val="24"/>
                  <w:szCs w:val="24"/>
                </w:rPr>
                <w:t>2020 г</w:t>
              </w:r>
            </w:smartTag>
            <w:r w:rsidRPr="005C2F04">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AA2E24" w:rsidRDefault="004728B2" w:rsidP="00FC2F5D">
            <w:pPr>
              <w:autoSpaceDE w:val="0"/>
              <w:autoSpaceDN w:val="0"/>
              <w:adjustRightInd w:val="0"/>
              <w:jc w:val="center"/>
              <w:rPr>
                <w:rFonts w:ascii="Times New Roman" w:hAnsi="Times New Roman" w:cs="Times New Roman"/>
                <w:b/>
                <w:sz w:val="24"/>
                <w:szCs w:val="24"/>
              </w:rPr>
            </w:pPr>
            <w:r w:rsidRPr="00AA2E24">
              <w:rPr>
                <w:rFonts w:ascii="Times New Roman" w:hAnsi="Times New Roman" w:cs="Times New Roman"/>
                <w:b/>
                <w:sz w:val="24"/>
                <w:szCs w:val="24"/>
              </w:rPr>
              <w:t>217 073,3</w:t>
            </w:r>
          </w:p>
        </w:tc>
        <w:tc>
          <w:tcPr>
            <w:tcW w:w="1995" w:type="dxa"/>
            <w:tcBorders>
              <w:top w:val="single" w:sz="4" w:space="0" w:color="auto"/>
              <w:left w:val="single" w:sz="4" w:space="0" w:color="auto"/>
              <w:bottom w:val="single" w:sz="4" w:space="0" w:color="auto"/>
              <w:right w:val="single" w:sz="4" w:space="0" w:color="auto"/>
            </w:tcBorders>
          </w:tcPr>
          <w:p w:rsidR="00B5413D" w:rsidRPr="009222F0" w:rsidRDefault="004728B2"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210 918,2</w:t>
            </w:r>
          </w:p>
        </w:tc>
        <w:tc>
          <w:tcPr>
            <w:tcW w:w="1832" w:type="dxa"/>
            <w:tcBorders>
              <w:top w:val="single" w:sz="4" w:space="0" w:color="auto"/>
              <w:left w:val="single" w:sz="4" w:space="0" w:color="auto"/>
              <w:bottom w:val="single" w:sz="4" w:space="0" w:color="auto"/>
              <w:right w:val="single" w:sz="4" w:space="0" w:color="auto"/>
            </w:tcBorders>
          </w:tcPr>
          <w:p w:rsidR="00B5413D" w:rsidRPr="002E5276" w:rsidRDefault="004728B2"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0,00</w:t>
            </w:r>
          </w:p>
        </w:tc>
        <w:tc>
          <w:tcPr>
            <w:tcW w:w="1666" w:type="dxa"/>
            <w:tcBorders>
              <w:top w:val="single" w:sz="4" w:space="0" w:color="auto"/>
              <w:left w:val="single" w:sz="4" w:space="0" w:color="auto"/>
              <w:bottom w:val="single" w:sz="4" w:space="0" w:color="auto"/>
              <w:right w:val="single" w:sz="4" w:space="0" w:color="auto"/>
            </w:tcBorders>
          </w:tcPr>
          <w:p w:rsidR="00B5413D" w:rsidRPr="008B17DD" w:rsidRDefault="004728B2"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6 155,1</w:t>
            </w:r>
          </w:p>
        </w:tc>
      </w:tr>
      <w:tr w:rsidR="00B5413D" w:rsidRPr="00F57077" w:rsidTr="005C2F04">
        <w:trPr>
          <w:jc w:val="center"/>
        </w:trPr>
        <w:tc>
          <w:tcPr>
            <w:tcW w:w="2376" w:type="dxa"/>
            <w:tcBorders>
              <w:top w:val="single" w:sz="4" w:space="0" w:color="auto"/>
              <w:left w:val="single" w:sz="4" w:space="0" w:color="auto"/>
              <w:bottom w:val="single" w:sz="4" w:space="0" w:color="auto"/>
              <w:right w:val="single" w:sz="4" w:space="0" w:color="auto"/>
            </w:tcBorders>
          </w:tcPr>
          <w:p w:rsidR="00B5413D" w:rsidRPr="005C2F04" w:rsidRDefault="00B5413D" w:rsidP="00FC2F5D">
            <w:pPr>
              <w:autoSpaceDE w:val="0"/>
              <w:autoSpaceDN w:val="0"/>
              <w:adjustRightInd w:val="0"/>
              <w:rPr>
                <w:rFonts w:ascii="Times New Roman" w:hAnsi="Times New Roman" w:cs="Times New Roman"/>
                <w:sz w:val="24"/>
                <w:szCs w:val="24"/>
              </w:rPr>
            </w:pPr>
            <w:r w:rsidRPr="005C2F04">
              <w:rPr>
                <w:rFonts w:ascii="Times New Roman" w:hAnsi="Times New Roman" w:cs="Times New Roman"/>
                <w:sz w:val="24"/>
                <w:szCs w:val="24"/>
              </w:rPr>
              <w:t>Итого 2015-2020 гг.</w:t>
            </w:r>
          </w:p>
        </w:tc>
        <w:tc>
          <w:tcPr>
            <w:tcW w:w="1843" w:type="dxa"/>
            <w:tcBorders>
              <w:top w:val="single" w:sz="4" w:space="0" w:color="auto"/>
              <w:left w:val="single" w:sz="4" w:space="0" w:color="auto"/>
              <w:bottom w:val="single" w:sz="4" w:space="0" w:color="auto"/>
              <w:right w:val="single" w:sz="4" w:space="0" w:color="auto"/>
            </w:tcBorders>
            <w:vAlign w:val="center"/>
          </w:tcPr>
          <w:p w:rsidR="00B5413D" w:rsidRPr="00AA2E24" w:rsidRDefault="00AA2E24" w:rsidP="00FC2F5D">
            <w:pPr>
              <w:autoSpaceDE w:val="0"/>
              <w:autoSpaceDN w:val="0"/>
              <w:adjustRightInd w:val="0"/>
              <w:jc w:val="center"/>
              <w:rPr>
                <w:rFonts w:ascii="Times New Roman" w:hAnsi="Times New Roman" w:cs="Times New Roman"/>
                <w:b/>
                <w:sz w:val="24"/>
                <w:szCs w:val="24"/>
              </w:rPr>
            </w:pPr>
            <w:r w:rsidRPr="00AA2E24">
              <w:rPr>
                <w:rFonts w:ascii="Times New Roman" w:hAnsi="Times New Roman" w:cs="Times New Roman"/>
                <w:b/>
                <w:sz w:val="24"/>
                <w:szCs w:val="24"/>
              </w:rPr>
              <w:t>1 271 441,5</w:t>
            </w:r>
          </w:p>
        </w:tc>
        <w:tc>
          <w:tcPr>
            <w:tcW w:w="1995" w:type="dxa"/>
            <w:tcBorders>
              <w:top w:val="single" w:sz="4" w:space="0" w:color="auto"/>
              <w:left w:val="single" w:sz="4" w:space="0" w:color="auto"/>
              <w:bottom w:val="single" w:sz="4" w:space="0" w:color="auto"/>
              <w:right w:val="single" w:sz="4" w:space="0" w:color="auto"/>
            </w:tcBorders>
            <w:vAlign w:val="center"/>
          </w:tcPr>
          <w:p w:rsidR="00B5413D" w:rsidRPr="009222F0" w:rsidRDefault="009222F0" w:rsidP="00FC2F5D">
            <w:pPr>
              <w:autoSpaceDE w:val="0"/>
              <w:autoSpaceDN w:val="0"/>
              <w:adjustRightInd w:val="0"/>
              <w:jc w:val="center"/>
              <w:rPr>
                <w:rFonts w:ascii="Times New Roman" w:hAnsi="Times New Roman" w:cs="Times New Roman"/>
                <w:sz w:val="24"/>
                <w:szCs w:val="24"/>
              </w:rPr>
            </w:pPr>
            <w:r w:rsidRPr="009222F0">
              <w:rPr>
                <w:rFonts w:ascii="Times New Roman" w:hAnsi="Times New Roman" w:cs="Times New Roman"/>
                <w:sz w:val="24"/>
                <w:szCs w:val="24"/>
              </w:rPr>
              <w:t>1 238 268,5</w:t>
            </w:r>
          </w:p>
        </w:tc>
        <w:tc>
          <w:tcPr>
            <w:tcW w:w="1832" w:type="dxa"/>
            <w:tcBorders>
              <w:top w:val="single" w:sz="4" w:space="0" w:color="auto"/>
              <w:left w:val="single" w:sz="4" w:space="0" w:color="auto"/>
              <w:bottom w:val="single" w:sz="4" w:space="0" w:color="auto"/>
              <w:right w:val="single" w:sz="4" w:space="0" w:color="auto"/>
            </w:tcBorders>
            <w:vAlign w:val="center"/>
          </w:tcPr>
          <w:p w:rsidR="00B5413D" w:rsidRPr="002E5276" w:rsidRDefault="002E5276" w:rsidP="00FC2F5D">
            <w:pPr>
              <w:autoSpaceDE w:val="0"/>
              <w:autoSpaceDN w:val="0"/>
              <w:adjustRightInd w:val="0"/>
              <w:jc w:val="center"/>
              <w:rPr>
                <w:rFonts w:ascii="Times New Roman" w:hAnsi="Times New Roman" w:cs="Times New Roman"/>
                <w:sz w:val="24"/>
                <w:szCs w:val="24"/>
              </w:rPr>
            </w:pPr>
            <w:r w:rsidRPr="002E5276">
              <w:rPr>
                <w:rFonts w:ascii="Times New Roman" w:hAnsi="Times New Roman" w:cs="Times New Roman"/>
                <w:sz w:val="24"/>
                <w:szCs w:val="24"/>
              </w:rPr>
              <w:t>2 598,7</w:t>
            </w:r>
          </w:p>
        </w:tc>
        <w:tc>
          <w:tcPr>
            <w:tcW w:w="1666" w:type="dxa"/>
            <w:tcBorders>
              <w:top w:val="single" w:sz="4" w:space="0" w:color="auto"/>
              <w:left w:val="single" w:sz="4" w:space="0" w:color="auto"/>
              <w:bottom w:val="single" w:sz="4" w:space="0" w:color="auto"/>
              <w:right w:val="single" w:sz="4" w:space="0" w:color="auto"/>
            </w:tcBorders>
            <w:vAlign w:val="center"/>
          </w:tcPr>
          <w:p w:rsidR="00B5413D" w:rsidRPr="008B17DD" w:rsidRDefault="008B17DD" w:rsidP="00B5413D">
            <w:pPr>
              <w:autoSpaceDE w:val="0"/>
              <w:autoSpaceDN w:val="0"/>
              <w:adjustRightInd w:val="0"/>
              <w:jc w:val="center"/>
              <w:rPr>
                <w:rFonts w:ascii="Times New Roman" w:hAnsi="Times New Roman" w:cs="Times New Roman"/>
                <w:sz w:val="24"/>
                <w:szCs w:val="24"/>
              </w:rPr>
            </w:pPr>
            <w:r w:rsidRPr="008B17DD">
              <w:rPr>
                <w:rFonts w:ascii="Times New Roman" w:hAnsi="Times New Roman" w:cs="Times New Roman"/>
                <w:sz w:val="24"/>
                <w:szCs w:val="24"/>
              </w:rPr>
              <w:t>30 574,3</w:t>
            </w:r>
          </w:p>
        </w:tc>
      </w:tr>
    </w:tbl>
    <w:p w:rsidR="00FC2F5D" w:rsidRPr="00F57077" w:rsidRDefault="00FC2F5D" w:rsidP="00FC2F5D">
      <w:pPr>
        <w:jc w:val="both"/>
        <w:rPr>
          <w:rFonts w:ascii="Times New Roman" w:hAnsi="Times New Roman" w:cs="Times New Roman"/>
          <w:color w:val="FF0000"/>
          <w:sz w:val="24"/>
          <w:szCs w:val="24"/>
        </w:rPr>
      </w:pPr>
    </w:p>
    <w:p w:rsidR="00FC2F5D" w:rsidRPr="00387AD7" w:rsidRDefault="00FC2F5D" w:rsidP="00FC2F5D">
      <w:pPr>
        <w:ind w:firstLine="851"/>
        <w:jc w:val="both"/>
        <w:rPr>
          <w:rFonts w:ascii="Times New Roman" w:hAnsi="Times New Roman" w:cs="Times New Roman"/>
          <w:sz w:val="24"/>
          <w:szCs w:val="24"/>
        </w:rPr>
      </w:pPr>
      <w:r w:rsidRPr="00387AD7">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сформировано:</w:t>
      </w:r>
    </w:p>
    <w:p w:rsidR="00FC2F5D" w:rsidRPr="00387AD7" w:rsidRDefault="00387AD7" w:rsidP="00FC2F5D">
      <w:pPr>
        <w:ind w:firstLine="851"/>
        <w:jc w:val="both"/>
        <w:rPr>
          <w:rFonts w:ascii="Times New Roman" w:hAnsi="Times New Roman" w:cs="Times New Roman"/>
          <w:sz w:val="24"/>
          <w:szCs w:val="24"/>
        </w:rPr>
      </w:pPr>
      <w:r w:rsidRPr="00387AD7">
        <w:rPr>
          <w:rFonts w:ascii="Times New Roman" w:hAnsi="Times New Roman" w:cs="Times New Roman"/>
          <w:sz w:val="24"/>
          <w:szCs w:val="24"/>
        </w:rPr>
        <w:t>- на 2015,</w:t>
      </w:r>
      <w:r w:rsidR="00FC2F5D" w:rsidRPr="00387AD7">
        <w:rPr>
          <w:rFonts w:ascii="Times New Roman" w:hAnsi="Times New Roman" w:cs="Times New Roman"/>
          <w:sz w:val="24"/>
          <w:szCs w:val="24"/>
        </w:rPr>
        <w:t>2016</w:t>
      </w:r>
      <w:r w:rsidRPr="00387AD7">
        <w:rPr>
          <w:rFonts w:ascii="Times New Roman" w:hAnsi="Times New Roman" w:cs="Times New Roman"/>
          <w:sz w:val="24"/>
          <w:szCs w:val="24"/>
        </w:rPr>
        <w:t>,2017</w:t>
      </w:r>
      <w:r w:rsidR="00FC2F5D" w:rsidRPr="00387AD7">
        <w:rPr>
          <w:rFonts w:ascii="Times New Roman" w:hAnsi="Times New Roman" w:cs="Times New Roman"/>
          <w:sz w:val="24"/>
          <w:szCs w:val="24"/>
        </w:rPr>
        <w:t xml:space="preserve"> годы – в соответствии с </w:t>
      </w:r>
      <w:r w:rsidRPr="00387AD7">
        <w:rPr>
          <w:rFonts w:ascii="Times New Roman" w:hAnsi="Times New Roman" w:cs="Times New Roman"/>
          <w:sz w:val="24"/>
          <w:szCs w:val="24"/>
        </w:rPr>
        <w:t xml:space="preserve">уточненным планом за 2015, 2016,2017 </w:t>
      </w:r>
      <w:r w:rsidR="00FC2F5D" w:rsidRPr="00387AD7">
        <w:rPr>
          <w:rFonts w:ascii="Times New Roman" w:hAnsi="Times New Roman" w:cs="Times New Roman"/>
          <w:sz w:val="24"/>
          <w:szCs w:val="24"/>
        </w:rPr>
        <w:t>годы;</w:t>
      </w:r>
    </w:p>
    <w:p w:rsidR="00FC2F5D" w:rsidRPr="00387AD7" w:rsidRDefault="00387AD7" w:rsidP="00FC2F5D">
      <w:pPr>
        <w:ind w:firstLine="851"/>
        <w:jc w:val="both"/>
        <w:rPr>
          <w:rFonts w:ascii="Times New Roman" w:hAnsi="Times New Roman" w:cs="Times New Roman"/>
          <w:sz w:val="24"/>
          <w:szCs w:val="24"/>
        </w:rPr>
      </w:pPr>
      <w:r w:rsidRPr="00387AD7">
        <w:rPr>
          <w:rFonts w:ascii="Times New Roman" w:hAnsi="Times New Roman" w:cs="Times New Roman"/>
          <w:sz w:val="24"/>
          <w:szCs w:val="24"/>
        </w:rPr>
        <w:t>- на 2018,</w:t>
      </w:r>
      <w:r w:rsidR="00FC2F5D" w:rsidRPr="00387AD7">
        <w:rPr>
          <w:rFonts w:ascii="Times New Roman" w:hAnsi="Times New Roman" w:cs="Times New Roman"/>
          <w:sz w:val="24"/>
          <w:szCs w:val="24"/>
        </w:rPr>
        <w:t>2019</w:t>
      </w:r>
      <w:r w:rsidRPr="00387AD7">
        <w:rPr>
          <w:rFonts w:ascii="Times New Roman" w:hAnsi="Times New Roman" w:cs="Times New Roman"/>
          <w:sz w:val="24"/>
          <w:szCs w:val="24"/>
        </w:rPr>
        <w:t>,2020</w:t>
      </w:r>
      <w:r w:rsidR="00FC2F5D" w:rsidRPr="00387AD7">
        <w:rPr>
          <w:rFonts w:ascii="Times New Roman" w:hAnsi="Times New Roman" w:cs="Times New Roman"/>
          <w:sz w:val="24"/>
          <w:szCs w:val="24"/>
        </w:rPr>
        <w:t xml:space="preserve"> </w:t>
      </w:r>
      <w:r w:rsidRPr="00387AD7">
        <w:rPr>
          <w:rFonts w:ascii="Times New Roman" w:hAnsi="Times New Roman" w:cs="Times New Roman"/>
          <w:sz w:val="24"/>
          <w:szCs w:val="24"/>
        </w:rPr>
        <w:t xml:space="preserve">годы – в соответствии с </w:t>
      </w:r>
      <w:r w:rsidR="00FC2F5D" w:rsidRPr="00387AD7">
        <w:rPr>
          <w:rFonts w:ascii="Times New Roman" w:hAnsi="Times New Roman" w:cs="Times New Roman"/>
          <w:sz w:val="24"/>
          <w:szCs w:val="24"/>
        </w:rPr>
        <w:t xml:space="preserve"> решения о бюджете  муниципального образования «Глазовский район» н</w:t>
      </w:r>
      <w:r w:rsidRPr="00387AD7">
        <w:rPr>
          <w:rFonts w:ascii="Times New Roman" w:hAnsi="Times New Roman" w:cs="Times New Roman"/>
          <w:sz w:val="24"/>
          <w:szCs w:val="24"/>
        </w:rPr>
        <w:t>а 2018 год и  плановый период 2019 и 2020 годы</w:t>
      </w:r>
      <w:r>
        <w:rPr>
          <w:rFonts w:ascii="Times New Roman" w:hAnsi="Times New Roman" w:cs="Times New Roman"/>
          <w:sz w:val="24"/>
          <w:szCs w:val="24"/>
        </w:rPr>
        <w:t>.</w:t>
      </w:r>
    </w:p>
    <w:p w:rsidR="00FC2F5D" w:rsidRPr="007C4644" w:rsidRDefault="00FC2F5D" w:rsidP="00FC2F5D">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FC2F5D" w:rsidRPr="007C4644" w:rsidRDefault="00FC2F5D" w:rsidP="00FC2F5D">
      <w:pPr>
        <w:ind w:firstLine="851"/>
        <w:jc w:val="both"/>
        <w:rPr>
          <w:rFonts w:ascii="Times New Roman" w:hAnsi="Times New Roman" w:cs="Times New Roman"/>
          <w:sz w:val="24"/>
          <w:szCs w:val="24"/>
        </w:rPr>
      </w:pPr>
      <w:r w:rsidRPr="007C4644">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FC2F5D" w:rsidRPr="007C4644" w:rsidRDefault="00FC2F5D" w:rsidP="00F57077">
      <w:pPr>
        <w:ind w:firstLine="851"/>
        <w:jc w:val="both"/>
        <w:rPr>
          <w:rFonts w:ascii="Times New Roman" w:hAnsi="Times New Roman" w:cs="Times New Roman"/>
          <w:sz w:val="24"/>
          <w:szCs w:val="24"/>
        </w:rPr>
      </w:pPr>
      <w:r w:rsidRPr="007C4644">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1.2.10. Риски и меры по управлению рисками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FC2F5D" w:rsidRPr="00FC2F5D"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«Глазовский район»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FC2F5D" w:rsidRPr="00FC2F5D"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Кадровые риски</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FC2F5D" w:rsidRPr="00FC2F5D" w:rsidRDefault="00FC2F5D" w:rsidP="00FC2F5D">
      <w:pPr>
        <w:ind w:firstLine="851"/>
        <w:jc w:val="both"/>
        <w:rPr>
          <w:rFonts w:ascii="Times New Roman" w:hAnsi="Times New Roman" w:cs="Times New Roman"/>
          <w:b/>
          <w:sz w:val="24"/>
          <w:szCs w:val="24"/>
        </w:rPr>
      </w:pPr>
      <w:r w:rsidRPr="00FC2F5D">
        <w:rPr>
          <w:rFonts w:ascii="Times New Roman" w:hAnsi="Times New Roman" w:cs="Times New Roman"/>
          <w:b/>
          <w:sz w:val="24"/>
          <w:szCs w:val="24"/>
        </w:rPr>
        <w:t xml:space="preserve">1.2.11. Конечные результаты и показатели эффективности </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Ожидаемые конечные результаты реализации подпрограммы:</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lastRenderedPageBreak/>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FC2F5D" w:rsidRPr="00FC2F5D" w:rsidRDefault="00FC2F5D" w:rsidP="00FC2F5D">
      <w:pPr>
        <w:ind w:firstLine="851"/>
        <w:jc w:val="both"/>
        <w:rPr>
          <w:rFonts w:ascii="Times New Roman" w:hAnsi="Times New Roman" w:cs="Times New Roman"/>
          <w:sz w:val="24"/>
          <w:szCs w:val="24"/>
        </w:rPr>
      </w:pPr>
      <w:r w:rsidRPr="00FC2F5D">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FC2F5D" w:rsidRPr="00F57077" w:rsidRDefault="00FC2F5D" w:rsidP="00F57077">
      <w:pPr>
        <w:ind w:firstLine="851"/>
        <w:jc w:val="both"/>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FC2F5D" w:rsidRPr="00FC2F5D" w:rsidRDefault="00FC2F5D" w:rsidP="00FC2F5D">
      <w:pPr>
        <w:tabs>
          <w:tab w:val="left" w:pos="1276"/>
        </w:tabs>
        <w:autoSpaceDE w:val="0"/>
        <w:ind w:left="-360"/>
        <w:jc w:val="center"/>
        <w:rPr>
          <w:rFonts w:ascii="Times New Roman" w:hAnsi="Times New Roman" w:cs="Times New Roman"/>
          <w:b/>
          <w:sz w:val="24"/>
          <w:szCs w:val="24"/>
        </w:rPr>
      </w:pPr>
      <w:r w:rsidRPr="00FC2F5D">
        <w:rPr>
          <w:rFonts w:ascii="Times New Roman" w:hAnsi="Times New Roman" w:cs="Times New Roman"/>
          <w:b/>
          <w:sz w:val="24"/>
          <w:szCs w:val="24"/>
        </w:rPr>
        <w:t>1.3.Подпрограмма «Развитие дополнительного образования»</w:t>
      </w:r>
    </w:p>
    <w:p w:rsidR="00FC2F5D" w:rsidRPr="00FC2F5D" w:rsidRDefault="00FC2F5D" w:rsidP="00FC2F5D">
      <w:pPr>
        <w:autoSpaceDE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p w:rsidR="00FC2F5D" w:rsidRPr="00FC2F5D" w:rsidRDefault="00FC2F5D" w:rsidP="00FC2F5D">
      <w:pPr>
        <w:autoSpaceDE w:val="0"/>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655"/>
      </w:tblGrid>
      <w:tr w:rsidR="00FC2F5D" w:rsidRPr="00FC2F5D" w:rsidTr="00F57077">
        <w:tc>
          <w:tcPr>
            <w:tcW w:w="1951" w:type="dxa"/>
          </w:tcPr>
          <w:p w:rsidR="00FC2F5D" w:rsidRPr="00FC2F5D" w:rsidRDefault="00FC2F5D" w:rsidP="00FC2F5D">
            <w:pPr>
              <w:autoSpaceDE w:val="0"/>
              <w:rPr>
                <w:rFonts w:ascii="Times New Roman" w:hAnsi="Times New Roman" w:cs="Times New Roman"/>
                <w:b/>
                <w:bCs/>
                <w:sz w:val="24"/>
                <w:szCs w:val="24"/>
              </w:rPr>
            </w:pPr>
            <w:r w:rsidRPr="00FC2F5D">
              <w:rPr>
                <w:rFonts w:ascii="Times New Roman" w:hAnsi="Times New Roman" w:cs="Times New Roman"/>
                <w:sz w:val="24"/>
                <w:szCs w:val="24"/>
              </w:rPr>
              <w:t>Наименование подпрограммы</w:t>
            </w:r>
          </w:p>
        </w:tc>
        <w:tc>
          <w:tcPr>
            <w:tcW w:w="7655" w:type="dxa"/>
          </w:tcPr>
          <w:p w:rsidR="00FC2F5D" w:rsidRPr="00FC2F5D" w:rsidRDefault="00FC2F5D" w:rsidP="00FC2F5D">
            <w:pPr>
              <w:autoSpaceDE w:val="0"/>
              <w:rPr>
                <w:rFonts w:ascii="Times New Roman" w:hAnsi="Times New Roman" w:cs="Times New Roman"/>
                <w:b/>
                <w:bCs/>
                <w:sz w:val="24"/>
                <w:szCs w:val="24"/>
              </w:rPr>
            </w:pPr>
            <w:r w:rsidRPr="00FC2F5D">
              <w:rPr>
                <w:rFonts w:ascii="Times New Roman" w:hAnsi="Times New Roman" w:cs="Times New Roman"/>
                <w:sz w:val="24"/>
                <w:szCs w:val="24"/>
              </w:rPr>
              <w:t>Развитие дополнительного образования</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655"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по социальной сфере</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Ответственный исполнитель</w:t>
            </w:r>
          </w:p>
        </w:tc>
        <w:tc>
          <w:tcPr>
            <w:tcW w:w="7655"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7655"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Муниципальное учреждение дополнительного образования «Дом детского творчества» (МУ ДО «ДДТ»);</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color w:val="000000"/>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Администрации муниципального образования «Глазовский район»</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7655" w:type="dxa"/>
          </w:tcPr>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bCs/>
                <w:sz w:val="24"/>
                <w:szCs w:val="24"/>
              </w:rPr>
              <w:t>Организация предоставления, повышение качества и доступности дополнительного образования детей на территории  муниципального образования «Глазовский район» способного обеспечить дальнейшую самореализацию личности, её профессиональное самоопределение.</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7655" w:type="dxa"/>
          </w:tcPr>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1) Организация оказания муниципальных услуг по предоставлению дополнительного образования детей, в том числе детям с </w:t>
            </w:r>
            <w:r w:rsidRPr="00FC2F5D">
              <w:rPr>
                <w:rFonts w:ascii="Times New Roman" w:hAnsi="Times New Roman" w:cs="Times New Roman"/>
                <w:bCs/>
                <w:sz w:val="24"/>
                <w:szCs w:val="24"/>
              </w:rPr>
              <w:lastRenderedPageBreak/>
              <w:t>ограниченными возможностями здоровья.</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sz w:val="24"/>
                <w:szCs w:val="24"/>
              </w:rPr>
              <w:t>5) Повышение профессионализма педагогических и руководящих кадров.</w:t>
            </w:r>
          </w:p>
          <w:p w:rsidR="00FC2F5D" w:rsidRPr="00FC2F5D" w:rsidRDefault="00FC2F5D" w:rsidP="00FC2F5D">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FC2F5D" w:rsidRPr="00FC2F5D" w:rsidRDefault="00FC2F5D" w:rsidP="00FC2F5D">
            <w:pPr>
              <w:jc w:val="both"/>
              <w:rPr>
                <w:rFonts w:ascii="Times New Roman" w:hAnsi="Times New Roman" w:cs="Times New Roman"/>
                <w:bCs/>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lastRenderedPageBreak/>
              <w:t>Целевые показатели (индикаторы)</w:t>
            </w:r>
          </w:p>
        </w:tc>
        <w:tc>
          <w:tcPr>
            <w:tcW w:w="7655" w:type="dxa"/>
          </w:tcPr>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мероприятиях различного уровня.</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FC2F5D" w:rsidRPr="00FC2F5D" w:rsidRDefault="00FC2F5D" w:rsidP="00FC2F5D">
            <w:pPr>
              <w:pStyle w:val="a9"/>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6) Доля муниципальных организаций дополнительного образования детей, здания которых находятся в аварийном состоянии или требуют </w:t>
            </w:r>
            <w:r w:rsidRPr="00FC2F5D">
              <w:rPr>
                <w:rFonts w:ascii="Times New Roman" w:hAnsi="Times New Roman" w:cs="Times New Roman"/>
                <w:sz w:val="24"/>
                <w:szCs w:val="24"/>
              </w:rPr>
              <w:lastRenderedPageBreak/>
              <w:t>капитального ремонта, в общем количестве муниципальных организаций  дополнительного образования детей, процентов.</w:t>
            </w:r>
          </w:p>
          <w:p w:rsidR="00FC2F5D" w:rsidRPr="00FC2F5D" w:rsidRDefault="00FC2F5D" w:rsidP="00FC2F5D">
            <w:pPr>
              <w:autoSpaceDE w:val="0"/>
              <w:rPr>
                <w:rFonts w:ascii="Times New Roman" w:hAnsi="Times New Roman" w:cs="Times New Roman"/>
                <w:bCs/>
                <w:sz w:val="24"/>
                <w:szCs w:val="24"/>
              </w:rPr>
            </w:pPr>
            <w:proofErr w:type="gramStart"/>
            <w:r w:rsidRPr="00FC2F5D">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FC2F5D" w:rsidRPr="00FC2F5D" w:rsidRDefault="00FC2F5D" w:rsidP="00FC2F5D">
            <w:pPr>
              <w:autoSpaceDE w:val="0"/>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FC2F5D" w:rsidRPr="00FC2F5D" w:rsidRDefault="00FC2F5D" w:rsidP="00FC2F5D">
            <w:pPr>
              <w:autoSpaceDE w:val="0"/>
              <w:rPr>
                <w:rFonts w:ascii="Times New Roman" w:hAnsi="Times New Roman" w:cs="Times New Roman"/>
                <w:bCs/>
                <w:sz w:val="24"/>
                <w:szCs w:val="24"/>
              </w:rPr>
            </w:pPr>
            <w:r w:rsidRPr="00FC2F5D">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FC2F5D" w:rsidRPr="00FC2F5D" w:rsidRDefault="00FC2F5D" w:rsidP="00FC2F5D">
            <w:pPr>
              <w:autoSpaceDE w:val="0"/>
              <w:rPr>
                <w:rFonts w:ascii="Times New Roman" w:hAnsi="Times New Roman" w:cs="Times New Roman"/>
                <w:bCs/>
                <w:sz w:val="24"/>
                <w:szCs w:val="24"/>
              </w:rPr>
            </w:pPr>
            <w:r w:rsidRPr="00FC2F5D">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FC2F5D" w:rsidRPr="00FC2F5D" w:rsidRDefault="00FC2F5D" w:rsidP="00FC2F5D">
            <w:pPr>
              <w:autoSpaceDE w:val="0"/>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C2F5D" w:rsidRPr="00FC2F5D" w:rsidRDefault="00FC2F5D" w:rsidP="00FC2F5D">
            <w:pPr>
              <w:shd w:val="clear" w:color="auto" w:fill="FFFFFF"/>
              <w:tabs>
                <w:tab w:val="left" w:pos="459"/>
                <w:tab w:val="left" w:pos="1276"/>
              </w:tabs>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 xml:space="preserve">12) Независимая оценка качества дополнительного образования, баллов </w:t>
            </w:r>
            <w:r w:rsidRPr="00FC2F5D">
              <w:rPr>
                <w:rFonts w:ascii="Times New Roman" w:hAnsi="Times New Roman" w:cs="Times New Roman"/>
                <w:bCs/>
                <w:i/>
                <w:sz w:val="24"/>
                <w:szCs w:val="24"/>
                <w:shd w:val="clear" w:color="auto" w:fill="C0C0C0"/>
              </w:rPr>
              <w:t>(используется по мере внедрения оценки).</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FC2F5D">
              <w:rPr>
                <w:rFonts w:ascii="Times New Roman" w:hAnsi="Times New Roman" w:cs="Times New Roman"/>
                <w:bCs/>
                <w:sz w:val="24"/>
                <w:szCs w:val="24"/>
              </w:rPr>
              <w:t>.</w:t>
            </w:r>
            <w:proofErr w:type="gramEnd"/>
            <w:r w:rsidRPr="00FC2F5D">
              <w:rPr>
                <w:rFonts w:ascii="Times New Roman" w:hAnsi="Times New Roman" w:cs="Times New Roman"/>
                <w:bCs/>
                <w:sz w:val="24"/>
                <w:szCs w:val="24"/>
              </w:rPr>
              <w:t xml:space="preserve"> </w:t>
            </w:r>
            <w:r w:rsidRPr="00FC2F5D">
              <w:rPr>
                <w:rFonts w:ascii="Times New Roman" w:hAnsi="Times New Roman" w:cs="Times New Roman"/>
                <w:bCs/>
                <w:i/>
                <w:sz w:val="24"/>
                <w:szCs w:val="24"/>
                <w:shd w:val="clear" w:color="auto" w:fill="C0C0C0"/>
              </w:rPr>
              <w:t>(</w:t>
            </w:r>
            <w:proofErr w:type="gramStart"/>
            <w:r w:rsidRPr="00FC2F5D">
              <w:rPr>
                <w:rFonts w:ascii="Times New Roman" w:hAnsi="Times New Roman" w:cs="Times New Roman"/>
                <w:bCs/>
                <w:i/>
                <w:sz w:val="24"/>
                <w:szCs w:val="24"/>
                <w:shd w:val="clear" w:color="auto" w:fill="C0C0C0"/>
              </w:rPr>
              <w:t>и</w:t>
            </w:r>
            <w:proofErr w:type="gramEnd"/>
            <w:r w:rsidRPr="00FC2F5D">
              <w:rPr>
                <w:rFonts w:ascii="Times New Roman" w:hAnsi="Times New Roman" w:cs="Times New Roman"/>
                <w:bCs/>
                <w:i/>
                <w:sz w:val="24"/>
                <w:szCs w:val="24"/>
                <w:shd w:val="clear" w:color="auto" w:fill="C0C0C0"/>
              </w:rPr>
              <w:t>спользуется по мере внедрения оценки).</w:t>
            </w:r>
          </w:p>
        </w:tc>
      </w:tr>
      <w:tr w:rsidR="00FC2F5D" w:rsidRPr="00FC2F5D" w:rsidTr="00F57077">
        <w:tc>
          <w:tcPr>
            <w:tcW w:w="1951" w:type="dxa"/>
          </w:tcPr>
          <w:p w:rsidR="00FC2F5D" w:rsidRPr="00FC2F5D" w:rsidRDefault="00FC2F5D" w:rsidP="00FC2F5D">
            <w:pPr>
              <w:autoSpaceDE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655" w:type="dxa"/>
          </w:tcPr>
          <w:p w:rsidR="00FC2F5D" w:rsidRPr="00FC2F5D" w:rsidRDefault="00FC2F5D" w:rsidP="00FC2F5D">
            <w:pPr>
              <w:snapToGrid w:val="0"/>
              <w:rPr>
                <w:rFonts w:ascii="Times New Roman" w:hAnsi="Times New Roman" w:cs="Times New Roman"/>
                <w:sz w:val="24"/>
                <w:szCs w:val="24"/>
              </w:rPr>
            </w:pPr>
            <w:r w:rsidRPr="00FC2F5D">
              <w:rPr>
                <w:rFonts w:ascii="Times New Roman" w:hAnsi="Times New Roman" w:cs="Times New Roman"/>
                <w:sz w:val="24"/>
                <w:szCs w:val="24"/>
              </w:rPr>
              <w:t>Срок реализации - 2015-2020 годы.</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sz w:val="24"/>
                <w:szCs w:val="24"/>
              </w:rPr>
              <w:t>Этапы реализации подпрограммы не выделяются.</w:t>
            </w:r>
          </w:p>
        </w:tc>
      </w:tr>
      <w:tr w:rsidR="00FC2F5D" w:rsidRPr="00FC2F5D" w:rsidTr="00F57077">
        <w:tc>
          <w:tcPr>
            <w:tcW w:w="1951" w:type="dxa"/>
          </w:tcPr>
          <w:p w:rsidR="00FC2F5D" w:rsidRPr="000D388A" w:rsidRDefault="00FC2F5D" w:rsidP="00FC2F5D">
            <w:pPr>
              <w:autoSpaceDE w:val="0"/>
              <w:rPr>
                <w:rFonts w:ascii="Times New Roman" w:hAnsi="Times New Roman" w:cs="Times New Roman"/>
                <w:sz w:val="24"/>
                <w:szCs w:val="24"/>
              </w:rPr>
            </w:pPr>
            <w:r w:rsidRPr="000D388A">
              <w:rPr>
                <w:rFonts w:ascii="Times New Roman" w:hAnsi="Times New Roman" w:cs="Times New Roman"/>
                <w:sz w:val="24"/>
                <w:szCs w:val="24"/>
              </w:rPr>
              <w:t>Ресурсное обеспечение реализации муниципальной подпрограммы за всех источников финансирования</w:t>
            </w:r>
          </w:p>
        </w:tc>
        <w:tc>
          <w:tcPr>
            <w:tcW w:w="7655" w:type="dxa"/>
          </w:tcPr>
          <w:p w:rsidR="00FC2F5D" w:rsidRPr="00180B53" w:rsidRDefault="00FC2F5D" w:rsidP="00FC2F5D">
            <w:pPr>
              <w:snapToGrid w:val="0"/>
              <w:rPr>
                <w:rFonts w:ascii="Times New Roman" w:hAnsi="Times New Roman" w:cs="Times New Roman"/>
                <w:sz w:val="24"/>
                <w:szCs w:val="24"/>
              </w:rPr>
            </w:pPr>
            <w:r w:rsidRPr="00180B53">
              <w:rPr>
                <w:rFonts w:ascii="Times New Roman" w:hAnsi="Times New Roman" w:cs="Times New Roman"/>
                <w:sz w:val="24"/>
                <w:szCs w:val="24"/>
              </w:rPr>
              <w:t xml:space="preserve">Общий объем финансирования  подпрограммы на 2015-2020 годы за счет средств бюджета муниципального образования «Глазовский район»  составляет </w:t>
            </w:r>
            <w:r w:rsidR="001F1257" w:rsidRPr="00180B53">
              <w:rPr>
                <w:rFonts w:ascii="Times New Roman" w:hAnsi="Times New Roman" w:cs="Times New Roman"/>
                <w:sz w:val="24"/>
                <w:szCs w:val="24"/>
              </w:rPr>
              <w:t>93 124,7</w:t>
            </w:r>
            <w:r w:rsidRPr="00180B53">
              <w:rPr>
                <w:rFonts w:ascii="Times New Roman" w:hAnsi="Times New Roman" w:cs="Times New Roman"/>
                <w:b/>
                <w:sz w:val="24"/>
                <w:szCs w:val="24"/>
              </w:rPr>
              <w:t xml:space="preserve"> </w:t>
            </w:r>
            <w:r w:rsidRPr="00180B53">
              <w:rPr>
                <w:rFonts w:ascii="Times New Roman" w:hAnsi="Times New Roman" w:cs="Times New Roman"/>
                <w:sz w:val="24"/>
                <w:szCs w:val="24"/>
              </w:rPr>
              <w:t>тыс. рублей, в том числе по годам реализации (тыс. руб.):</w:t>
            </w:r>
          </w:p>
          <w:tbl>
            <w:tblPr>
              <w:tblW w:w="8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418"/>
              <w:gridCol w:w="1843"/>
              <w:gridCol w:w="1701"/>
              <w:gridCol w:w="1701"/>
              <w:gridCol w:w="23"/>
            </w:tblGrid>
            <w:tr w:rsidR="00FC2F5D" w:rsidRPr="00F57077" w:rsidTr="00C23B85">
              <w:tc>
                <w:tcPr>
                  <w:tcW w:w="1446" w:type="dxa"/>
                  <w:vMerge w:val="restart"/>
                </w:tcPr>
                <w:p w:rsidR="00FC2F5D" w:rsidRPr="00C23B85" w:rsidRDefault="00FC2F5D" w:rsidP="00FC2F5D">
                  <w:pPr>
                    <w:snapToGrid w:val="0"/>
                    <w:rPr>
                      <w:rFonts w:ascii="Times New Roman" w:hAnsi="Times New Roman" w:cs="Times New Roman"/>
                      <w:sz w:val="24"/>
                      <w:szCs w:val="24"/>
                    </w:rPr>
                  </w:pPr>
                  <w:r w:rsidRPr="00C23B85">
                    <w:rPr>
                      <w:rFonts w:ascii="Times New Roman" w:hAnsi="Times New Roman" w:cs="Times New Roman"/>
                      <w:sz w:val="24"/>
                      <w:szCs w:val="24"/>
                    </w:rPr>
                    <w:t>Годы реализации</w:t>
                  </w:r>
                </w:p>
              </w:tc>
              <w:tc>
                <w:tcPr>
                  <w:tcW w:w="1418" w:type="dxa"/>
                  <w:vMerge w:val="restart"/>
                </w:tcPr>
                <w:p w:rsidR="00FC2F5D" w:rsidRPr="00C23B85" w:rsidRDefault="00FC2F5D" w:rsidP="00FC2F5D">
                  <w:pPr>
                    <w:snapToGrid w:val="0"/>
                    <w:jc w:val="center"/>
                    <w:rPr>
                      <w:rFonts w:ascii="Times New Roman" w:hAnsi="Times New Roman" w:cs="Times New Roman"/>
                      <w:sz w:val="24"/>
                      <w:szCs w:val="24"/>
                    </w:rPr>
                  </w:pPr>
                  <w:r w:rsidRPr="00C23B85">
                    <w:rPr>
                      <w:rFonts w:ascii="Times New Roman" w:hAnsi="Times New Roman" w:cs="Times New Roman"/>
                      <w:sz w:val="24"/>
                      <w:szCs w:val="24"/>
                    </w:rPr>
                    <w:t>Всего</w:t>
                  </w:r>
                </w:p>
              </w:tc>
              <w:tc>
                <w:tcPr>
                  <w:tcW w:w="5268" w:type="dxa"/>
                  <w:gridSpan w:val="4"/>
                </w:tcPr>
                <w:p w:rsidR="00FC2F5D" w:rsidRPr="00C23B85" w:rsidRDefault="00FC2F5D" w:rsidP="00FC2F5D">
                  <w:pPr>
                    <w:snapToGrid w:val="0"/>
                    <w:jc w:val="center"/>
                    <w:rPr>
                      <w:rFonts w:ascii="Times New Roman" w:hAnsi="Times New Roman" w:cs="Times New Roman"/>
                      <w:sz w:val="24"/>
                      <w:szCs w:val="24"/>
                    </w:rPr>
                  </w:pPr>
                  <w:r w:rsidRPr="00C23B85">
                    <w:rPr>
                      <w:rFonts w:ascii="Times New Roman" w:hAnsi="Times New Roman" w:cs="Times New Roman"/>
                      <w:sz w:val="24"/>
                      <w:szCs w:val="24"/>
                    </w:rPr>
                    <w:t>в том числе:</w:t>
                  </w:r>
                </w:p>
              </w:tc>
            </w:tr>
            <w:tr w:rsidR="00AA60E0" w:rsidRPr="00F57077" w:rsidTr="00C23B85">
              <w:trPr>
                <w:gridAfter w:val="1"/>
                <w:wAfter w:w="23" w:type="dxa"/>
              </w:trPr>
              <w:tc>
                <w:tcPr>
                  <w:tcW w:w="1446" w:type="dxa"/>
                  <w:vMerge/>
                </w:tcPr>
                <w:p w:rsidR="00AA60E0" w:rsidRPr="00C23B85" w:rsidRDefault="00AA60E0" w:rsidP="00FC2F5D">
                  <w:pPr>
                    <w:snapToGrid w:val="0"/>
                    <w:rPr>
                      <w:rFonts w:ascii="Times New Roman" w:hAnsi="Times New Roman" w:cs="Times New Roman"/>
                      <w:sz w:val="24"/>
                      <w:szCs w:val="24"/>
                    </w:rPr>
                  </w:pPr>
                </w:p>
              </w:tc>
              <w:tc>
                <w:tcPr>
                  <w:tcW w:w="1418" w:type="dxa"/>
                  <w:vMerge/>
                </w:tcPr>
                <w:p w:rsidR="00AA60E0" w:rsidRPr="00C23B85" w:rsidRDefault="00AA60E0" w:rsidP="00FC2F5D">
                  <w:pPr>
                    <w:snapToGrid w:val="0"/>
                    <w:rPr>
                      <w:rFonts w:ascii="Times New Roman" w:hAnsi="Times New Roman" w:cs="Times New Roman"/>
                      <w:sz w:val="24"/>
                      <w:szCs w:val="24"/>
                    </w:rPr>
                  </w:pPr>
                </w:p>
              </w:tc>
              <w:tc>
                <w:tcPr>
                  <w:tcW w:w="1843" w:type="dxa"/>
                  <w:vAlign w:val="center"/>
                </w:tcPr>
                <w:p w:rsidR="00AA60E0" w:rsidRPr="00C23B85" w:rsidRDefault="00AA60E0" w:rsidP="00C23B85">
                  <w:pPr>
                    <w:autoSpaceDE w:val="0"/>
                    <w:autoSpaceDN w:val="0"/>
                    <w:adjustRightInd w:val="0"/>
                    <w:rPr>
                      <w:rFonts w:ascii="Times New Roman" w:hAnsi="Times New Roman" w:cs="Times New Roman"/>
                      <w:sz w:val="24"/>
                      <w:szCs w:val="24"/>
                    </w:rPr>
                  </w:pPr>
                  <w:r w:rsidRPr="00C23B85">
                    <w:rPr>
                      <w:rFonts w:ascii="Times New Roman" w:hAnsi="Times New Roman" w:cs="Times New Roman"/>
                      <w:sz w:val="24"/>
                      <w:szCs w:val="24"/>
                    </w:rPr>
                    <w:t>бюджет муниципального образования «Глазовский район»</w:t>
                  </w:r>
                </w:p>
                <w:p w:rsidR="00AA60E0" w:rsidRPr="00C23B85" w:rsidRDefault="00AA60E0" w:rsidP="00C23B85">
                  <w:pPr>
                    <w:autoSpaceDE w:val="0"/>
                    <w:autoSpaceDN w:val="0"/>
                    <w:adjustRightInd w:val="0"/>
                    <w:rPr>
                      <w:rFonts w:ascii="Times New Roman" w:hAnsi="Times New Roman" w:cs="Times New Roman"/>
                      <w:sz w:val="24"/>
                      <w:szCs w:val="24"/>
                    </w:rPr>
                  </w:pPr>
                </w:p>
              </w:tc>
              <w:tc>
                <w:tcPr>
                  <w:tcW w:w="1701" w:type="dxa"/>
                </w:tcPr>
                <w:p w:rsidR="00AA60E0" w:rsidRPr="00C23B85" w:rsidRDefault="00AA60E0" w:rsidP="00C23B85">
                  <w:pPr>
                    <w:autoSpaceDE w:val="0"/>
                    <w:autoSpaceDN w:val="0"/>
                    <w:adjustRightInd w:val="0"/>
                    <w:rPr>
                      <w:rFonts w:ascii="Times New Roman" w:hAnsi="Times New Roman" w:cs="Times New Roman"/>
                      <w:sz w:val="24"/>
                      <w:szCs w:val="24"/>
                    </w:rPr>
                  </w:pPr>
                  <w:r w:rsidRPr="00C23B85">
                    <w:rPr>
                      <w:rFonts w:ascii="Times New Roman" w:hAnsi="Times New Roman" w:cs="Times New Roman"/>
                      <w:sz w:val="24"/>
                      <w:szCs w:val="24"/>
                    </w:rPr>
                    <w:lastRenderedPageBreak/>
                    <w:t>средства бюджета УР, планируемые к привлечению</w:t>
                  </w:r>
                </w:p>
              </w:tc>
              <w:tc>
                <w:tcPr>
                  <w:tcW w:w="1701" w:type="dxa"/>
                </w:tcPr>
                <w:p w:rsidR="00AA60E0" w:rsidRPr="00C23B85" w:rsidRDefault="00C23B85" w:rsidP="00C23B85">
                  <w:pPr>
                    <w:autoSpaceDE w:val="0"/>
                    <w:autoSpaceDN w:val="0"/>
                    <w:adjustRightInd w:val="0"/>
                    <w:rPr>
                      <w:rFonts w:ascii="Times New Roman" w:hAnsi="Times New Roman" w:cs="Times New Roman"/>
                      <w:sz w:val="24"/>
                      <w:szCs w:val="24"/>
                    </w:rPr>
                  </w:pPr>
                  <w:r w:rsidRPr="00C23B85">
                    <w:rPr>
                      <w:rFonts w:ascii="Times New Roman" w:hAnsi="Times New Roman" w:cs="Times New Roman"/>
                      <w:sz w:val="24"/>
                      <w:szCs w:val="24"/>
                    </w:rPr>
                    <w:t>Иные источники</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C23B85">
                      <w:rPr>
                        <w:rFonts w:ascii="Times New Roman" w:hAnsi="Times New Roman" w:cs="Times New Roman"/>
                        <w:sz w:val="24"/>
                        <w:szCs w:val="24"/>
                      </w:rPr>
                      <w:lastRenderedPageBreak/>
                      <w:t>2015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14 595,3</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14 595,3</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C23B85">
                      <w:rPr>
                        <w:rFonts w:ascii="Times New Roman" w:hAnsi="Times New Roman" w:cs="Times New Roman"/>
                        <w:sz w:val="24"/>
                        <w:szCs w:val="24"/>
                      </w:rPr>
                      <w:t>2016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14 824,7</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14 824,7</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C23B85">
                      <w:rPr>
                        <w:rFonts w:ascii="Times New Roman" w:hAnsi="Times New Roman" w:cs="Times New Roman"/>
                        <w:sz w:val="24"/>
                        <w:szCs w:val="24"/>
                      </w:rPr>
                      <w:t>2017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15 491,7</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15 491,7</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C23B85">
                      <w:rPr>
                        <w:rFonts w:ascii="Times New Roman" w:hAnsi="Times New Roman" w:cs="Times New Roman"/>
                        <w:sz w:val="24"/>
                        <w:szCs w:val="24"/>
                      </w:rPr>
                      <w:t>2018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16 027,2</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16 027,2</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C23B85">
                      <w:rPr>
                        <w:rFonts w:ascii="Times New Roman" w:hAnsi="Times New Roman" w:cs="Times New Roman"/>
                        <w:sz w:val="24"/>
                        <w:szCs w:val="24"/>
                      </w:rPr>
                      <w:t>2019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16</w:t>
                  </w:r>
                  <w:r w:rsidR="009F0981" w:rsidRPr="00BB4478">
                    <w:rPr>
                      <w:rFonts w:ascii="Times New Roman" w:hAnsi="Times New Roman" w:cs="Times New Roman"/>
                      <w:b/>
                      <w:sz w:val="24"/>
                      <w:szCs w:val="24"/>
                    </w:rPr>
                    <w:t> </w:t>
                  </w:r>
                  <w:r w:rsidRPr="00BB4478">
                    <w:rPr>
                      <w:rFonts w:ascii="Times New Roman" w:hAnsi="Times New Roman" w:cs="Times New Roman"/>
                      <w:b/>
                      <w:sz w:val="24"/>
                      <w:szCs w:val="24"/>
                    </w:rPr>
                    <w:t>0</w:t>
                  </w:r>
                  <w:r w:rsidR="009F0981" w:rsidRPr="00BB4478">
                    <w:rPr>
                      <w:rFonts w:ascii="Times New Roman" w:hAnsi="Times New Roman" w:cs="Times New Roman"/>
                      <w:b/>
                      <w:sz w:val="24"/>
                      <w:szCs w:val="24"/>
                    </w:rPr>
                    <w:t>92,9</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16</w:t>
                  </w:r>
                  <w:r w:rsidR="009F0981" w:rsidRPr="00A65B9F">
                    <w:rPr>
                      <w:rFonts w:ascii="Times New Roman" w:hAnsi="Times New Roman" w:cs="Times New Roman"/>
                      <w:sz w:val="24"/>
                      <w:szCs w:val="24"/>
                    </w:rPr>
                    <w:t> </w:t>
                  </w:r>
                  <w:r w:rsidRPr="00A65B9F">
                    <w:rPr>
                      <w:rFonts w:ascii="Times New Roman" w:hAnsi="Times New Roman" w:cs="Times New Roman"/>
                      <w:sz w:val="24"/>
                      <w:szCs w:val="24"/>
                    </w:rPr>
                    <w:t>0</w:t>
                  </w:r>
                  <w:r w:rsidR="009F0981" w:rsidRPr="00A65B9F">
                    <w:rPr>
                      <w:rFonts w:ascii="Times New Roman" w:hAnsi="Times New Roman" w:cs="Times New Roman"/>
                      <w:sz w:val="24"/>
                      <w:szCs w:val="24"/>
                    </w:rPr>
                    <w:t>92,9</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C23B85">
                      <w:rPr>
                        <w:rFonts w:ascii="Times New Roman" w:hAnsi="Times New Roman" w:cs="Times New Roman"/>
                        <w:sz w:val="24"/>
                        <w:szCs w:val="24"/>
                      </w:rPr>
                      <w:t>2020 г</w:t>
                    </w:r>
                  </w:smartTag>
                  <w:r w:rsidRPr="00C23B85">
                    <w:rPr>
                      <w:rFonts w:ascii="Times New Roman" w:hAnsi="Times New Roman" w:cs="Times New Roman"/>
                      <w:sz w:val="24"/>
                      <w:szCs w:val="24"/>
                    </w:rPr>
                    <w:t>.</w:t>
                  </w:r>
                </w:p>
              </w:tc>
              <w:tc>
                <w:tcPr>
                  <w:tcW w:w="1418" w:type="dxa"/>
                  <w:vAlign w:val="center"/>
                </w:tcPr>
                <w:p w:rsidR="00AA60E0" w:rsidRPr="00BB4478" w:rsidRDefault="00C23B85" w:rsidP="00FC2F5D">
                  <w:pPr>
                    <w:autoSpaceDE w:val="0"/>
                    <w:autoSpaceDN w:val="0"/>
                    <w:adjustRightInd w:val="0"/>
                    <w:jc w:val="center"/>
                    <w:rPr>
                      <w:rFonts w:ascii="Times New Roman" w:hAnsi="Times New Roman" w:cs="Times New Roman"/>
                      <w:b/>
                      <w:sz w:val="24"/>
                      <w:szCs w:val="24"/>
                    </w:rPr>
                  </w:pPr>
                  <w:r w:rsidRPr="00BB4478">
                    <w:rPr>
                      <w:rFonts w:ascii="Times New Roman" w:hAnsi="Times New Roman" w:cs="Times New Roman"/>
                      <w:b/>
                      <w:sz w:val="24"/>
                      <w:szCs w:val="24"/>
                    </w:rPr>
                    <w:t>16 092,</w:t>
                  </w:r>
                  <w:r w:rsidR="002C627B" w:rsidRPr="00BB4478">
                    <w:rPr>
                      <w:rFonts w:ascii="Times New Roman" w:hAnsi="Times New Roman" w:cs="Times New Roman"/>
                      <w:b/>
                      <w:sz w:val="24"/>
                      <w:szCs w:val="24"/>
                    </w:rPr>
                    <w:t>9</w:t>
                  </w:r>
                </w:p>
              </w:tc>
              <w:tc>
                <w:tcPr>
                  <w:tcW w:w="1843" w:type="dxa"/>
                  <w:vAlign w:val="center"/>
                </w:tcPr>
                <w:p w:rsidR="00AA60E0" w:rsidRPr="00A65B9F" w:rsidRDefault="002C627B"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16 092,9</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r w:rsidR="00AA60E0" w:rsidRPr="00F57077" w:rsidTr="00C23B85">
              <w:trPr>
                <w:gridAfter w:val="1"/>
                <w:wAfter w:w="23" w:type="dxa"/>
              </w:trPr>
              <w:tc>
                <w:tcPr>
                  <w:tcW w:w="1446" w:type="dxa"/>
                </w:tcPr>
                <w:p w:rsidR="00AA60E0" w:rsidRPr="00C23B85" w:rsidRDefault="00AA60E0" w:rsidP="00FC2F5D">
                  <w:pPr>
                    <w:autoSpaceDE w:val="0"/>
                    <w:autoSpaceDN w:val="0"/>
                    <w:adjustRightInd w:val="0"/>
                    <w:rPr>
                      <w:rFonts w:ascii="Times New Roman" w:hAnsi="Times New Roman" w:cs="Times New Roman"/>
                      <w:sz w:val="24"/>
                      <w:szCs w:val="24"/>
                    </w:rPr>
                  </w:pPr>
                  <w:r w:rsidRPr="00C23B85">
                    <w:rPr>
                      <w:rFonts w:ascii="Times New Roman" w:hAnsi="Times New Roman" w:cs="Times New Roman"/>
                      <w:sz w:val="24"/>
                      <w:szCs w:val="24"/>
                    </w:rPr>
                    <w:t>Итого 2015-2020 гг.</w:t>
                  </w:r>
                </w:p>
              </w:tc>
              <w:tc>
                <w:tcPr>
                  <w:tcW w:w="1418" w:type="dxa"/>
                  <w:vAlign w:val="center"/>
                </w:tcPr>
                <w:p w:rsidR="00AA60E0" w:rsidRPr="00915AEA" w:rsidRDefault="00BB4478" w:rsidP="00FC2F5D">
                  <w:pPr>
                    <w:autoSpaceDE w:val="0"/>
                    <w:autoSpaceDN w:val="0"/>
                    <w:adjustRightInd w:val="0"/>
                    <w:jc w:val="center"/>
                    <w:rPr>
                      <w:rFonts w:ascii="Times New Roman" w:hAnsi="Times New Roman" w:cs="Times New Roman"/>
                      <w:b/>
                      <w:sz w:val="24"/>
                      <w:szCs w:val="24"/>
                    </w:rPr>
                  </w:pPr>
                  <w:r w:rsidRPr="00915AEA">
                    <w:rPr>
                      <w:rFonts w:ascii="Times New Roman" w:hAnsi="Times New Roman" w:cs="Times New Roman"/>
                      <w:b/>
                      <w:sz w:val="24"/>
                      <w:szCs w:val="24"/>
                    </w:rPr>
                    <w:t>93 124,7</w:t>
                  </w:r>
                </w:p>
              </w:tc>
              <w:tc>
                <w:tcPr>
                  <w:tcW w:w="1843" w:type="dxa"/>
                  <w:vAlign w:val="center"/>
                </w:tcPr>
                <w:p w:rsidR="00AA60E0" w:rsidRPr="00A65B9F" w:rsidRDefault="009F0981" w:rsidP="00FC2F5D">
                  <w:pPr>
                    <w:autoSpaceDE w:val="0"/>
                    <w:autoSpaceDN w:val="0"/>
                    <w:adjustRightInd w:val="0"/>
                    <w:jc w:val="center"/>
                    <w:rPr>
                      <w:rFonts w:ascii="Times New Roman" w:hAnsi="Times New Roman" w:cs="Times New Roman"/>
                      <w:sz w:val="24"/>
                      <w:szCs w:val="24"/>
                    </w:rPr>
                  </w:pPr>
                  <w:r w:rsidRPr="00A65B9F">
                    <w:rPr>
                      <w:rFonts w:ascii="Times New Roman" w:hAnsi="Times New Roman" w:cs="Times New Roman"/>
                      <w:sz w:val="24"/>
                      <w:szCs w:val="24"/>
                    </w:rPr>
                    <w:t>93 124,7</w:t>
                  </w:r>
                </w:p>
              </w:tc>
              <w:tc>
                <w:tcPr>
                  <w:tcW w:w="1701" w:type="dxa"/>
                  <w:vAlign w:val="center"/>
                </w:tcPr>
                <w:p w:rsidR="00AA60E0" w:rsidRPr="002C627B" w:rsidRDefault="002C627B" w:rsidP="00FC2F5D">
                  <w:pPr>
                    <w:autoSpaceDE w:val="0"/>
                    <w:autoSpaceDN w:val="0"/>
                    <w:adjustRightInd w:val="0"/>
                    <w:jc w:val="center"/>
                    <w:rPr>
                      <w:rFonts w:ascii="Times New Roman" w:hAnsi="Times New Roman" w:cs="Times New Roman"/>
                      <w:sz w:val="24"/>
                      <w:szCs w:val="24"/>
                    </w:rPr>
                  </w:pPr>
                  <w:r w:rsidRPr="002C627B">
                    <w:rPr>
                      <w:rFonts w:ascii="Times New Roman" w:hAnsi="Times New Roman" w:cs="Times New Roman"/>
                      <w:sz w:val="24"/>
                      <w:szCs w:val="24"/>
                    </w:rPr>
                    <w:t>0,00</w:t>
                  </w:r>
                </w:p>
              </w:tc>
              <w:tc>
                <w:tcPr>
                  <w:tcW w:w="1701" w:type="dxa"/>
                  <w:vAlign w:val="center"/>
                </w:tcPr>
                <w:p w:rsidR="00AA60E0" w:rsidRPr="002C627B" w:rsidRDefault="002C627B" w:rsidP="002C627B">
                  <w:pPr>
                    <w:autoSpaceDE w:val="0"/>
                    <w:autoSpaceDN w:val="0"/>
                    <w:adjustRightInd w:val="0"/>
                    <w:rPr>
                      <w:rFonts w:ascii="Times New Roman" w:hAnsi="Times New Roman" w:cs="Times New Roman"/>
                      <w:sz w:val="24"/>
                      <w:szCs w:val="24"/>
                    </w:rPr>
                  </w:pPr>
                  <w:r w:rsidRPr="002C627B">
                    <w:rPr>
                      <w:rFonts w:ascii="Times New Roman" w:hAnsi="Times New Roman" w:cs="Times New Roman"/>
                      <w:sz w:val="24"/>
                      <w:szCs w:val="24"/>
                    </w:rPr>
                    <w:t>0,00</w:t>
                  </w:r>
                </w:p>
              </w:tc>
            </w:tr>
          </w:tbl>
          <w:p w:rsidR="00FC2F5D" w:rsidRPr="00F57077" w:rsidRDefault="00FC2F5D" w:rsidP="00FC2F5D">
            <w:pPr>
              <w:snapToGrid w:val="0"/>
              <w:rPr>
                <w:rFonts w:ascii="Times New Roman" w:hAnsi="Times New Roman" w:cs="Times New Roman"/>
                <w:color w:val="FF0000"/>
                <w:sz w:val="24"/>
                <w:szCs w:val="24"/>
              </w:rPr>
            </w:pPr>
          </w:p>
        </w:tc>
      </w:tr>
      <w:tr w:rsidR="00FC2F5D" w:rsidRPr="00FC2F5D" w:rsidTr="00F57077">
        <w:tc>
          <w:tcPr>
            <w:tcW w:w="1951" w:type="dxa"/>
          </w:tcPr>
          <w:p w:rsidR="00FC2F5D" w:rsidRPr="00FC2F5D" w:rsidRDefault="00FC2F5D" w:rsidP="00FC2F5D">
            <w:pPr>
              <w:autoSpaceDE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7655" w:type="dxa"/>
          </w:tcPr>
          <w:p w:rsidR="00FC2F5D" w:rsidRPr="00FC2F5D" w:rsidRDefault="00FC2F5D" w:rsidP="00FC2F5D">
            <w:pPr>
              <w:snapToGrid w:val="0"/>
              <w:rPr>
                <w:rFonts w:ascii="Times New Roman" w:hAnsi="Times New Roman" w:cs="Times New Roman"/>
                <w:sz w:val="24"/>
                <w:szCs w:val="24"/>
              </w:rPr>
            </w:pPr>
            <w:r w:rsidRPr="00FC2F5D">
              <w:rPr>
                <w:rFonts w:ascii="Times New Roman" w:hAnsi="Times New Roman" w:cs="Times New Roman"/>
                <w:sz w:val="24"/>
                <w:szCs w:val="24"/>
              </w:rPr>
              <w:t>Ожидаемые результаты реализации подпрограммы:</w:t>
            </w:r>
          </w:p>
          <w:p w:rsidR="00FC2F5D" w:rsidRPr="00FC2F5D" w:rsidRDefault="00FC2F5D" w:rsidP="009B6CA2">
            <w:pPr>
              <w:pStyle w:val="a9"/>
              <w:numPr>
                <w:ilvl w:val="0"/>
                <w:numId w:val="37"/>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FC2F5D" w:rsidRPr="00FC2F5D" w:rsidRDefault="00FC2F5D" w:rsidP="009B6CA2">
            <w:pPr>
              <w:pStyle w:val="a9"/>
              <w:numPr>
                <w:ilvl w:val="0"/>
                <w:numId w:val="37"/>
              </w:numPr>
              <w:tabs>
                <w:tab w:val="left" w:pos="317"/>
              </w:tabs>
              <w:suppressAutoHyphens/>
              <w:spacing w:after="0" w:line="240" w:lineRule="auto"/>
              <w:ind w:left="0" w:firstLine="0"/>
              <w:contextualSpacing w:val="0"/>
              <w:rPr>
                <w:rFonts w:ascii="Times New Roman" w:hAnsi="Times New Roman" w:cs="Times New Roman"/>
                <w:sz w:val="24"/>
                <w:szCs w:val="24"/>
              </w:rPr>
            </w:pPr>
            <w:r w:rsidRPr="00FC2F5D">
              <w:rPr>
                <w:rFonts w:ascii="Times New Roman" w:hAnsi="Times New Roman" w:cs="Times New Roman"/>
                <w:sz w:val="24"/>
                <w:szCs w:val="24"/>
              </w:rPr>
              <w:t>увеличится количество детей, участвующих в конкурсах различного уровня.</w:t>
            </w:r>
          </w:p>
          <w:p w:rsidR="00FC2F5D" w:rsidRPr="00FC2F5D" w:rsidRDefault="00FC2F5D" w:rsidP="009B6CA2">
            <w:pPr>
              <w:pStyle w:val="a9"/>
              <w:numPr>
                <w:ilvl w:val="0"/>
                <w:numId w:val="37"/>
              </w:numPr>
              <w:tabs>
                <w:tab w:val="left" w:pos="317"/>
              </w:tabs>
              <w:suppressAutoHyphens/>
              <w:spacing w:after="0" w:line="240" w:lineRule="auto"/>
              <w:ind w:left="0" w:firstLine="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FC2F5D" w:rsidRPr="00FC2F5D" w:rsidRDefault="00FC2F5D" w:rsidP="00FC2F5D">
            <w:pPr>
              <w:snapToGrid w:val="0"/>
              <w:rPr>
                <w:rFonts w:ascii="Times New Roman" w:hAnsi="Times New Roman" w:cs="Times New Roman"/>
                <w:color w:val="000000"/>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1.3.1. Характеристика сферы деятельности</w:t>
      </w:r>
    </w:p>
    <w:p w:rsidR="00FC2F5D" w:rsidRPr="00FC2F5D" w:rsidRDefault="00FC2F5D" w:rsidP="00FC2F5D">
      <w:pPr>
        <w:shd w:val="clear" w:color="auto" w:fill="FFFFFF"/>
        <w:tabs>
          <w:tab w:val="left" w:pos="1276"/>
        </w:tabs>
        <w:ind w:firstLine="709"/>
        <w:jc w:val="both"/>
        <w:rPr>
          <w:rFonts w:ascii="Times New Roman" w:eastAsia="Calibri" w:hAnsi="Times New Roman" w:cs="Times New Roman"/>
          <w:sz w:val="24"/>
          <w:szCs w:val="24"/>
        </w:rPr>
      </w:pPr>
      <w:r w:rsidRPr="00FC2F5D">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FC2F5D" w:rsidRPr="00FC2F5D" w:rsidRDefault="00FC2F5D" w:rsidP="00FC2F5D">
      <w:pPr>
        <w:shd w:val="clear" w:color="auto" w:fill="FFFFFF"/>
        <w:tabs>
          <w:tab w:val="left" w:pos="1276"/>
        </w:tabs>
        <w:ind w:firstLine="709"/>
        <w:jc w:val="both"/>
        <w:rPr>
          <w:rFonts w:ascii="Times New Roman" w:eastAsia="Calibri" w:hAnsi="Times New Roman" w:cs="Times New Roman"/>
          <w:color w:val="0000FF"/>
          <w:sz w:val="24"/>
          <w:szCs w:val="24"/>
        </w:rPr>
      </w:pPr>
      <w:r w:rsidRPr="00FC2F5D">
        <w:rPr>
          <w:rFonts w:ascii="Times New Roman" w:hAnsi="Times New Roman" w:cs="Times New Roman"/>
          <w:sz w:val="24"/>
          <w:szCs w:val="24"/>
        </w:rPr>
        <w:t xml:space="preserve">Основными характеристиками текущего состояния сферы дополнительного образования в муниципальном образовании «Глазовский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FC2F5D" w:rsidRPr="00FC2F5D" w:rsidRDefault="00FC2F5D" w:rsidP="00FC2F5D">
      <w:pPr>
        <w:ind w:firstLine="708"/>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w:t>
      </w:r>
      <w:r w:rsidRPr="00FC2F5D">
        <w:rPr>
          <w:rFonts w:ascii="Times New Roman" w:hAnsi="Times New Roman" w:cs="Times New Roman"/>
          <w:sz w:val="24"/>
          <w:szCs w:val="24"/>
        </w:rPr>
        <w:lastRenderedPageBreak/>
        <w:t>биологической, социально-педагогической и других видов деятельности. В целом,  67%</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детей в муниципальном образовании « Глазовский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Возможность получения дополнительного</w:t>
      </w:r>
      <w:r w:rsidRPr="00FC2F5D">
        <w:rPr>
          <w:rFonts w:ascii="Times New Roman" w:hAnsi="Times New Roman" w:cs="Times New Roman"/>
          <w:color w:val="000080"/>
          <w:sz w:val="24"/>
          <w:szCs w:val="24"/>
        </w:rPr>
        <w:t xml:space="preserve"> </w:t>
      </w:r>
      <w:r w:rsidRPr="00FC2F5D">
        <w:rPr>
          <w:rFonts w:ascii="Times New Roman" w:hAnsi="Times New Roman" w:cs="Times New Roman"/>
          <w:sz w:val="24"/>
          <w:szCs w:val="24"/>
        </w:rPr>
        <w:t>образования детьми обеспечивается учреждениями подведомственными:</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Управлению образования Администрации муниципального образования «Глазовский район». Это   Муниципальное  учреждение дополнительного образования «Дом детского 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Отделу  культуры и молодежной политики Администрации муниципального образования «Глазовский район». Это </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FC2F5D" w:rsidRPr="00FC2F5D" w:rsidRDefault="00FC2F5D" w:rsidP="009B6CA2">
      <w:pPr>
        <w:pStyle w:val="a9"/>
        <w:numPr>
          <w:ilvl w:val="0"/>
          <w:numId w:val="32"/>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«ДЮСШ» – 493 человека;</w:t>
      </w:r>
    </w:p>
    <w:p w:rsidR="00FC2F5D" w:rsidRPr="00FC2F5D" w:rsidRDefault="00FC2F5D" w:rsidP="009B6CA2">
      <w:pPr>
        <w:pStyle w:val="a9"/>
        <w:numPr>
          <w:ilvl w:val="0"/>
          <w:numId w:val="32"/>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МУ ДО «ДДТ» – 1789 человек.</w:t>
      </w:r>
    </w:p>
    <w:p w:rsidR="00FC2F5D" w:rsidRPr="00FC2F5D" w:rsidRDefault="00FC2F5D" w:rsidP="009B6CA2">
      <w:pPr>
        <w:pStyle w:val="a9"/>
        <w:numPr>
          <w:ilvl w:val="0"/>
          <w:numId w:val="32"/>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МБОУ ДО «Понинская ДШИ» -  124 человека.</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FC2F5D" w:rsidRPr="00FC2F5D" w:rsidRDefault="00FC2F5D" w:rsidP="009B6CA2">
      <w:pPr>
        <w:pStyle w:val="a9"/>
        <w:numPr>
          <w:ilvl w:val="0"/>
          <w:numId w:val="3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FC2F5D" w:rsidRPr="00FC2F5D" w:rsidRDefault="00FC2F5D" w:rsidP="009B6CA2">
      <w:pPr>
        <w:pStyle w:val="a9"/>
        <w:numPr>
          <w:ilvl w:val="0"/>
          <w:numId w:val="3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Обновление содержания дополнительного образования. </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FC2F5D" w:rsidRPr="00FC2F5D" w:rsidRDefault="00FC2F5D" w:rsidP="009B6CA2">
      <w:pPr>
        <w:pStyle w:val="a9"/>
        <w:numPr>
          <w:ilvl w:val="0"/>
          <w:numId w:val="3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FC2F5D">
        <w:rPr>
          <w:rFonts w:ascii="Times New Roman" w:hAnsi="Times New Roman" w:cs="Times New Roman"/>
          <w:sz w:val="24"/>
          <w:szCs w:val="24"/>
        </w:rPr>
        <w:t>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w:t>
      </w:r>
      <w:r w:rsidRPr="00FC2F5D">
        <w:rPr>
          <w:rFonts w:ascii="Times New Roman" w:hAnsi="Times New Roman" w:cs="Times New Roman"/>
          <w:color w:val="FF0000"/>
          <w:sz w:val="24"/>
          <w:szCs w:val="24"/>
        </w:rPr>
        <w:t xml:space="preserve"> </w:t>
      </w:r>
      <w:proofErr w:type="gramEnd"/>
    </w:p>
    <w:p w:rsidR="00FC2F5D" w:rsidRPr="00FC2F5D" w:rsidRDefault="00FC2F5D" w:rsidP="00FC2F5D">
      <w:pPr>
        <w:shd w:val="clear" w:color="auto" w:fill="FFFFFF"/>
        <w:tabs>
          <w:tab w:val="left" w:pos="1276"/>
        </w:tabs>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FC2F5D">
        <w:rPr>
          <w:rFonts w:ascii="Times New Roman" w:hAnsi="Times New Roman" w:cs="Times New Roman"/>
          <w:sz w:val="24"/>
          <w:szCs w:val="24"/>
        </w:rPr>
        <w:t>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Глазовского района в 2016/17 учебном году стали призерами международных соревнований, 6 всероссийских  конкурсов, 46</w:t>
      </w:r>
      <w:r w:rsidRPr="00FC2F5D">
        <w:rPr>
          <w:rFonts w:ascii="Times New Roman" w:hAnsi="Times New Roman" w:cs="Times New Roman"/>
          <w:color w:val="3366FF"/>
          <w:sz w:val="24"/>
          <w:szCs w:val="24"/>
        </w:rPr>
        <w:t xml:space="preserve"> </w:t>
      </w:r>
      <w:r w:rsidRPr="00FC2F5D">
        <w:rPr>
          <w:rFonts w:ascii="Times New Roman" w:hAnsi="Times New Roman" w:cs="Times New Roman"/>
          <w:sz w:val="24"/>
          <w:szCs w:val="24"/>
        </w:rPr>
        <w:t>республиканских мероприятий</w:t>
      </w:r>
      <w:r w:rsidRPr="00FC2F5D">
        <w:rPr>
          <w:rFonts w:ascii="Times New Roman" w:hAnsi="Times New Roman" w:cs="Times New Roman"/>
          <w:color w:val="FF0000"/>
          <w:sz w:val="24"/>
          <w:szCs w:val="24"/>
        </w:rPr>
        <w:t>.</w:t>
      </w:r>
      <w:proofErr w:type="gramEnd"/>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слабое внедрение инновационных технологий  в образовательную деятельность;</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развитие сетевых форм взаимодействия;</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недостаточно систематична работа с одаренными детьми и талантливой молодежью;</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«Понинская ДШИ».</w:t>
      </w:r>
    </w:p>
    <w:p w:rsidR="00FC2F5D" w:rsidRPr="00FC2F5D" w:rsidRDefault="00FC2F5D" w:rsidP="00FC2F5D">
      <w:pPr>
        <w:pStyle w:val="a9"/>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недостаточный уровень материально-технического обеспечения учреждений.</w:t>
      </w:r>
    </w:p>
    <w:p w:rsidR="00FC2F5D" w:rsidRPr="00FC2F5D" w:rsidRDefault="00FC2F5D" w:rsidP="00FC2F5D">
      <w:pPr>
        <w:pStyle w:val="a9"/>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1.3.2. Приоритеты, цели и задачи </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FC2F5D" w:rsidRPr="00FC2F5D" w:rsidRDefault="00FC2F5D" w:rsidP="009B6CA2">
      <w:pPr>
        <w:pStyle w:val="a9"/>
        <w:numPr>
          <w:ilvl w:val="0"/>
          <w:numId w:val="27"/>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FC2F5D" w:rsidRPr="00FC2F5D" w:rsidRDefault="00FC2F5D" w:rsidP="009B6CA2">
      <w:pPr>
        <w:pStyle w:val="a9"/>
        <w:numPr>
          <w:ilvl w:val="0"/>
          <w:numId w:val="27"/>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FC2F5D" w:rsidRPr="00FC2F5D" w:rsidRDefault="00FC2F5D" w:rsidP="00FC2F5D">
      <w:pPr>
        <w:ind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w:t>
      </w:r>
      <w:r w:rsidRPr="00FC2F5D">
        <w:rPr>
          <w:rFonts w:ascii="Times New Roman" w:hAnsi="Times New Roman" w:cs="Times New Roman"/>
          <w:color w:val="000000"/>
          <w:sz w:val="24"/>
          <w:szCs w:val="24"/>
        </w:rPr>
        <w:lastRenderedPageBreak/>
        <w:t>процентов, что имеет непосредственное отношение к муниципальным услугам по предоставлению дополнительного образования детей.</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FC2F5D" w:rsidRPr="00FC2F5D" w:rsidRDefault="00FC2F5D" w:rsidP="00FC2F5D">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FC2F5D" w:rsidRPr="00FC2F5D" w:rsidRDefault="00FC2F5D" w:rsidP="00FC2F5D">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FC2F5D" w:rsidRPr="00FC2F5D" w:rsidRDefault="00FC2F5D" w:rsidP="00FC2F5D">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FC2F5D" w:rsidRPr="00FC2F5D" w:rsidRDefault="00FC2F5D" w:rsidP="009B6CA2">
      <w:pPr>
        <w:pStyle w:val="a9"/>
        <w:numPr>
          <w:ilvl w:val="0"/>
          <w:numId w:val="36"/>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FC2F5D" w:rsidRPr="00FC2F5D" w:rsidRDefault="00FC2F5D" w:rsidP="009B6CA2">
      <w:pPr>
        <w:pStyle w:val="a9"/>
        <w:numPr>
          <w:ilvl w:val="0"/>
          <w:numId w:val="36"/>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FC2F5D" w:rsidRPr="00FC2F5D" w:rsidRDefault="00FC2F5D" w:rsidP="009B6CA2">
      <w:pPr>
        <w:pStyle w:val="a9"/>
        <w:numPr>
          <w:ilvl w:val="0"/>
          <w:numId w:val="36"/>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FC2F5D" w:rsidRPr="00FC2F5D" w:rsidRDefault="00FC2F5D" w:rsidP="00FC2F5D">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FC2F5D">
        <w:rPr>
          <w:rFonts w:ascii="Times New Roman" w:hAnsi="Times New Roman" w:cs="Times New Roman"/>
          <w:sz w:val="24"/>
          <w:szCs w:val="24"/>
        </w:rPr>
        <w:t>органов местного самоуправления муниципальных районов и городских округов</w:t>
      </w:r>
      <w:r w:rsidRPr="00FC2F5D">
        <w:rPr>
          <w:rFonts w:ascii="Times New Roman" w:hAnsi="Times New Roman" w:cs="Times New Roman"/>
          <w:bCs/>
          <w:sz w:val="24"/>
          <w:szCs w:val="24"/>
        </w:rPr>
        <w:t xml:space="preserve"> в сфере дополнительного образования детей отнесены:</w:t>
      </w:r>
    </w:p>
    <w:p w:rsidR="00FC2F5D" w:rsidRPr="00FC2F5D" w:rsidRDefault="00FC2F5D" w:rsidP="009B6CA2">
      <w:pPr>
        <w:pStyle w:val="a9"/>
        <w:numPr>
          <w:ilvl w:val="0"/>
          <w:numId w:val="26"/>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FC2F5D" w:rsidRPr="00FC2F5D" w:rsidRDefault="00FC2F5D" w:rsidP="009B6CA2">
      <w:pPr>
        <w:pStyle w:val="a9"/>
        <w:numPr>
          <w:ilvl w:val="0"/>
          <w:numId w:val="26"/>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FC2F5D" w:rsidRPr="00FC2F5D" w:rsidRDefault="00FC2F5D" w:rsidP="00FC2F5D">
      <w:pPr>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способного обеспечить дальнейшую самореализацию личности, её профессиональное самоопределение.</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FC2F5D" w:rsidRPr="00FC2F5D" w:rsidRDefault="00FC2F5D" w:rsidP="00FC2F5D">
      <w:pPr>
        <w:keepNext/>
        <w:ind w:firstLine="709"/>
        <w:jc w:val="both"/>
        <w:rPr>
          <w:rFonts w:ascii="Times New Roman" w:hAnsi="Times New Roman" w:cs="Times New Roman"/>
          <w:sz w:val="24"/>
          <w:szCs w:val="24"/>
        </w:rPr>
      </w:pPr>
      <w:r w:rsidRPr="00FC2F5D">
        <w:rPr>
          <w:rFonts w:ascii="Times New Roman" w:hAnsi="Times New Roman" w:cs="Times New Roman"/>
          <w:sz w:val="24"/>
          <w:szCs w:val="24"/>
        </w:rPr>
        <w:t>Для достижения поставленной цели планируется решать следующие задачи:</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3) </w:t>
      </w:r>
      <w:r w:rsidRPr="00FC2F5D">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4) Обеспечение современных и безопасных условий для получения дополнительного образования детей.</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sz w:val="24"/>
          <w:szCs w:val="24"/>
        </w:rPr>
        <w:t>5) Повышение профессионализма педагогических и руководящих кадров.</w:t>
      </w:r>
    </w:p>
    <w:p w:rsidR="00FC2F5D" w:rsidRPr="00FC2F5D" w:rsidRDefault="00FC2F5D" w:rsidP="00FC2F5D">
      <w:pPr>
        <w:autoSpaceDE w:val="0"/>
        <w:jc w:val="both"/>
        <w:rPr>
          <w:rFonts w:ascii="Times New Roman" w:hAnsi="Times New Roman" w:cs="Times New Roman"/>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Развитие системы поддержки одаренных и талантливых детей.</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FC2F5D" w:rsidRPr="00F57077" w:rsidRDefault="00FC2F5D" w:rsidP="00F57077">
      <w:pPr>
        <w:keepNext/>
        <w:jc w:val="both"/>
        <w:rPr>
          <w:rFonts w:ascii="Times New Roman" w:hAnsi="Times New Roman" w:cs="Times New Roman"/>
          <w:sz w:val="24"/>
          <w:szCs w:val="24"/>
        </w:rPr>
      </w:pPr>
      <w:r w:rsidRPr="00FC2F5D">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FC2F5D" w:rsidRPr="00FC2F5D" w:rsidRDefault="00FC2F5D" w:rsidP="00FC2F5D">
      <w:pPr>
        <w:keepNext/>
        <w:ind w:firstLine="709"/>
        <w:jc w:val="center"/>
        <w:rPr>
          <w:rFonts w:ascii="Times New Roman" w:hAnsi="Times New Roman" w:cs="Times New Roman"/>
          <w:sz w:val="24"/>
          <w:szCs w:val="24"/>
        </w:rPr>
      </w:pPr>
      <w:r w:rsidRPr="00FC2F5D">
        <w:rPr>
          <w:rFonts w:ascii="Times New Roman" w:hAnsi="Times New Roman" w:cs="Times New Roman"/>
          <w:b/>
          <w:sz w:val="24"/>
          <w:szCs w:val="24"/>
        </w:rPr>
        <w:t>1.3.3. Целевые показатели (индикаторы)</w:t>
      </w:r>
    </w:p>
    <w:p w:rsidR="00FC2F5D" w:rsidRPr="00FC2F5D" w:rsidRDefault="00FC2F5D" w:rsidP="00FC2F5D">
      <w:pPr>
        <w:autoSpaceDE w:val="0"/>
        <w:snapToGrid w:val="0"/>
        <w:jc w:val="both"/>
        <w:rPr>
          <w:rFonts w:ascii="Times New Roman" w:hAnsi="Times New Roman" w:cs="Times New Roman"/>
          <w:bCs/>
          <w:sz w:val="24"/>
          <w:szCs w:val="24"/>
        </w:rPr>
      </w:pPr>
      <w:r w:rsidRPr="00FC2F5D">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FC2F5D" w:rsidRPr="00FC2F5D" w:rsidRDefault="00FC2F5D" w:rsidP="00FC2F5D">
      <w:pPr>
        <w:suppressLineNumbers/>
        <w:tabs>
          <w:tab w:val="left" w:pos="1134"/>
        </w:tabs>
        <w:ind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FC2F5D">
        <w:rPr>
          <w:rFonts w:ascii="Times New Roman" w:hAnsi="Times New Roman" w:cs="Times New Roman"/>
          <w:bCs/>
          <w:sz w:val="24"/>
          <w:szCs w:val="24"/>
        </w:rPr>
        <w:t xml:space="preserve">в системе </w:t>
      </w:r>
      <w:proofErr w:type="gramStart"/>
      <w:r w:rsidRPr="00FC2F5D">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FC2F5D">
        <w:rPr>
          <w:rFonts w:ascii="Times New Roman" w:hAnsi="Times New Roman" w:cs="Times New Roman"/>
          <w:bCs/>
          <w:sz w:val="24"/>
          <w:szCs w:val="24"/>
        </w:rPr>
        <w:t>.</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FC2F5D" w:rsidRPr="00FC2F5D" w:rsidRDefault="00FC2F5D" w:rsidP="00FC2F5D">
      <w:pPr>
        <w:suppressLineNumbers/>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Показатель характеризует качество дополнительного образования детей, а также работу по выявлению талантливых детей. </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FC2F5D" w:rsidRPr="00FC2F5D" w:rsidRDefault="00FC2F5D" w:rsidP="00FC2F5D">
      <w:pPr>
        <w:pStyle w:val="a9"/>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FC2F5D" w:rsidRPr="00FC2F5D" w:rsidRDefault="00FC2F5D" w:rsidP="00FC2F5D">
      <w:pPr>
        <w:pStyle w:val="a9"/>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качество дополнительного образования детей спортивной направленности.</w:t>
      </w:r>
    </w:p>
    <w:p w:rsidR="00FC2F5D" w:rsidRPr="00FC2F5D" w:rsidRDefault="00FC2F5D" w:rsidP="00FC2F5D">
      <w:pPr>
        <w:pStyle w:val="a9"/>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FC2F5D" w:rsidRPr="00FC2F5D" w:rsidRDefault="00FC2F5D" w:rsidP="00FC2F5D">
      <w:pPr>
        <w:pStyle w:val="a9"/>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FC2F5D" w:rsidRPr="00FC2F5D" w:rsidRDefault="00FC2F5D" w:rsidP="00FC2F5D">
      <w:pPr>
        <w:pStyle w:val="a9"/>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FC2F5D" w:rsidRPr="00FC2F5D" w:rsidRDefault="00FC2F5D" w:rsidP="00FC2F5D">
      <w:pPr>
        <w:pStyle w:val="a9"/>
        <w:suppressLineNumbers/>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FC2F5D">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FC2F5D">
        <w:rPr>
          <w:rFonts w:ascii="Times New Roman" w:hAnsi="Times New Roman" w:cs="Times New Roman"/>
          <w:sz w:val="24"/>
          <w:szCs w:val="24"/>
        </w:rPr>
        <w:t>.</w:t>
      </w:r>
    </w:p>
    <w:p w:rsidR="00FC2F5D" w:rsidRPr="00FC2F5D" w:rsidRDefault="00FC2F5D" w:rsidP="00FC2F5D">
      <w:pPr>
        <w:autoSpaceDE w:val="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FC2F5D" w:rsidRPr="00FC2F5D" w:rsidRDefault="00FC2F5D" w:rsidP="00FC2F5D">
      <w:pPr>
        <w:autoSpaceDE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FC2F5D" w:rsidRPr="00FC2F5D" w:rsidRDefault="00FC2F5D" w:rsidP="00FC2F5D">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12) Независимая оценка качества дополнительного образования, баллов.</w:t>
      </w:r>
    </w:p>
    <w:p w:rsidR="00FC2F5D" w:rsidRPr="00FC2F5D" w:rsidRDefault="00FC2F5D" w:rsidP="00FC2F5D">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FC2F5D">
        <w:rPr>
          <w:rFonts w:ascii="Times New Roman" w:hAnsi="Times New Roman" w:cs="Times New Roman"/>
          <w:bCs/>
          <w:sz w:val="24"/>
          <w:szCs w:val="24"/>
        </w:rPr>
        <w:t>Показатель характеризует качество общего образования.</w:t>
      </w:r>
    </w:p>
    <w:p w:rsidR="00FC2F5D" w:rsidRPr="00FC2F5D" w:rsidRDefault="00FC2F5D" w:rsidP="00FC2F5D">
      <w:pPr>
        <w:shd w:val="clear" w:color="auto" w:fill="FFFFFF"/>
        <w:tabs>
          <w:tab w:val="left" w:pos="459"/>
          <w:tab w:val="left" w:pos="1276"/>
        </w:tabs>
        <w:jc w:val="both"/>
        <w:rPr>
          <w:rFonts w:ascii="Times New Roman" w:hAnsi="Times New Roman" w:cs="Times New Roman"/>
          <w:bCs/>
          <w:sz w:val="24"/>
          <w:szCs w:val="24"/>
        </w:rPr>
      </w:pPr>
      <w:r w:rsidRPr="00FC2F5D">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FC2F5D">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FC2F5D" w:rsidRPr="00F57077" w:rsidRDefault="00FC2F5D" w:rsidP="00F57077">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1.3.4. Сроки и этапы реализации </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Подпрограмма реализуется в 2015-2020 годах. </w:t>
      </w:r>
    </w:p>
    <w:p w:rsidR="00FC2F5D" w:rsidRPr="00F57077" w:rsidRDefault="00FC2F5D" w:rsidP="00F57077">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Этапы реализации подпрограммы не выделяются.</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1.3.5. Основные направления деятельности</w:t>
      </w:r>
    </w:p>
    <w:p w:rsidR="00FC2F5D" w:rsidRPr="00FC2F5D" w:rsidRDefault="00FC2F5D" w:rsidP="009B6CA2">
      <w:pPr>
        <w:pStyle w:val="a9"/>
        <w:numPr>
          <w:ilvl w:val="0"/>
          <w:numId w:val="31"/>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Реализация дополнительных образовательных программ.</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предполагаются:</w:t>
      </w:r>
    </w:p>
    <w:p w:rsidR="00FC2F5D" w:rsidRPr="00FC2F5D" w:rsidRDefault="00FC2F5D" w:rsidP="00FC2F5D">
      <w:pPr>
        <w:pStyle w:val="a9"/>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а) Расходы на оказание муниципальной услуги по предоставлению дополнительного образования детям ДДТ,</w:t>
      </w:r>
    </w:p>
    <w:p w:rsidR="00FC2F5D" w:rsidRPr="00FC2F5D" w:rsidRDefault="00FC2F5D" w:rsidP="00FC2F5D">
      <w:pPr>
        <w:pStyle w:val="a9"/>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б) Расходы на оказание муниципальной услуги по предоставлению дополнительного образования детям ДЮСШ,</w:t>
      </w:r>
    </w:p>
    <w:p w:rsidR="00FC2F5D" w:rsidRPr="00FC2F5D" w:rsidRDefault="00FC2F5D" w:rsidP="00FC2F5D">
      <w:pPr>
        <w:pStyle w:val="a9"/>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в) Оплата льгот и возмещение расходов по оплате коммунальных услуг отдельным категориям граждан, проживающим в сельских населенных пунктах,</w:t>
      </w:r>
    </w:p>
    <w:p w:rsidR="00FC2F5D" w:rsidRPr="00FC2F5D" w:rsidRDefault="00FC2F5D" w:rsidP="00FC2F5D">
      <w:pPr>
        <w:pStyle w:val="a9"/>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г) Расходы на оказание муниципальной услуги по предоставлению дополнительного образования детям </w:t>
      </w:r>
      <w:proofErr w:type="spellStart"/>
      <w:r w:rsidRPr="00FC2F5D">
        <w:rPr>
          <w:rFonts w:ascii="Times New Roman" w:hAnsi="Times New Roman" w:cs="Times New Roman"/>
          <w:bCs/>
          <w:sz w:val="24"/>
          <w:szCs w:val="24"/>
        </w:rPr>
        <w:t>Понинской</w:t>
      </w:r>
      <w:proofErr w:type="spellEnd"/>
      <w:r w:rsidRPr="00FC2F5D">
        <w:rPr>
          <w:rFonts w:ascii="Times New Roman" w:hAnsi="Times New Roman" w:cs="Times New Roman"/>
          <w:bCs/>
          <w:sz w:val="24"/>
          <w:szCs w:val="24"/>
        </w:rPr>
        <w:t xml:space="preserve"> детской школы искусств.</w:t>
      </w:r>
    </w:p>
    <w:p w:rsidR="00FC2F5D" w:rsidRPr="00FC2F5D" w:rsidRDefault="00FC2F5D" w:rsidP="009B6CA2">
      <w:pPr>
        <w:pStyle w:val="a9"/>
        <w:numPr>
          <w:ilvl w:val="0"/>
          <w:numId w:val="31"/>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FC2F5D">
        <w:rPr>
          <w:rFonts w:ascii="Times New Roman" w:hAnsi="Times New Roman" w:cs="Times New Roman"/>
          <w:sz w:val="24"/>
          <w:szCs w:val="24"/>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FC2F5D" w:rsidRPr="00FC2F5D" w:rsidRDefault="00FC2F5D" w:rsidP="009B6CA2">
      <w:pPr>
        <w:pStyle w:val="a9"/>
        <w:numPr>
          <w:ilvl w:val="0"/>
          <w:numId w:val="31"/>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FC2F5D" w:rsidRPr="00FC2F5D" w:rsidRDefault="00FC2F5D" w:rsidP="00FC2F5D">
      <w:pPr>
        <w:pStyle w:val="a9"/>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а</w:t>
      </w:r>
      <w:proofErr w:type="gramStart"/>
      <w:r w:rsidRPr="00FC2F5D">
        <w:rPr>
          <w:rFonts w:ascii="Times New Roman" w:hAnsi="Times New Roman" w:cs="Times New Roman"/>
          <w:sz w:val="24"/>
          <w:szCs w:val="24"/>
        </w:rPr>
        <w:t>)р</w:t>
      </w:r>
      <w:proofErr w:type="gramEnd"/>
      <w:r w:rsidRPr="00FC2F5D">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FC2F5D" w:rsidRPr="00FC2F5D" w:rsidRDefault="00FC2F5D" w:rsidP="00FC2F5D">
      <w:pPr>
        <w:pStyle w:val="a9"/>
        <w:shd w:val="clear" w:color="auto" w:fill="FFFFFF"/>
        <w:tabs>
          <w:tab w:val="left" w:pos="993"/>
        </w:tabs>
        <w:ind w:left="0"/>
        <w:jc w:val="both"/>
        <w:rPr>
          <w:rFonts w:ascii="Times New Roman" w:hAnsi="Times New Roman" w:cs="Times New Roman"/>
          <w:sz w:val="24"/>
          <w:szCs w:val="24"/>
        </w:rPr>
      </w:pPr>
      <w:r w:rsidRPr="00FC2F5D">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FC2F5D" w:rsidRPr="00FC2F5D" w:rsidRDefault="00FC2F5D" w:rsidP="009B6CA2">
      <w:pPr>
        <w:pStyle w:val="a9"/>
        <w:numPr>
          <w:ilvl w:val="0"/>
          <w:numId w:val="31"/>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FC2F5D" w:rsidRPr="00FC2F5D" w:rsidRDefault="00FC2F5D" w:rsidP="00FC2F5D">
      <w:pPr>
        <w:pStyle w:val="a9"/>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FC2F5D">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FC2F5D" w:rsidRPr="00FC2F5D" w:rsidRDefault="00FC2F5D" w:rsidP="00FC2F5D">
      <w:pPr>
        <w:pStyle w:val="a9"/>
        <w:tabs>
          <w:tab w:val="left" w:pos="1134"/>
        </w:tabs>
        <w:autoSpaceDE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FC2F5D" w:rsidRPr="00FC2F5D" w:rsidRDefault="00FC2F5D" w:rsidP="00FC2F5D">
      <w:pPr>
        <w:pStyle w:val="a9"/>
        <w:tabs>
          <w:tab w:val="left" w:pos="1134"/>
        </w:tabs>
        <w:autoSpaceDE w:val="0"/>
        <w:ind w:left="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FC2F5D">
        <w:rPr>
          <w:rFonts w:ascii="Times New Roman" w:hAnsi="Times New Roman" w:cs="Times New Roman"/>
          <w:sz w:val="24"/>
          <w:szCs w:val="24"/>
        </w:rPr>
        <w:t>муниципальных образовательных организаций дополнительного образования</w:t>
      </w:r>
      <w:r w:rsidRPr="00FC2F5D">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6) </w:t>
      </w:r>
      <w:r w:rsidRPr="00FC2F5D">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7) </w:t>
      </w:r>
      <w:r w:rsidRPr="00FC2F5D">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8) </w:t>
      </w:r>
      <w:r w:rsidRPr="00FC2F5D">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FC2F5D">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FC2F5D">
        <w:rPr>
          <w:rFonts w:ascii="Times New Roman" w:hAnsi="Times New Roman" w:cs="Times New Roman"/>
          <w:sz w:val="24"/>
          <w:szCs w:val="24"/>
        </w:rPr>
        <w:t>.</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w:t>
      </w:r>
    </w:p>
    <w:p w:rsidR="00FC2F5D" w:rsidRPr="00FC2F5D" w:rsidRDefault="00FC2F5D" w:rsidP="009B6CA2">
      <w:pPr>
        <w:pStyle w:val="a9"/>
        <w:numPr>
          <w:ilvl w:val="0"/>
          <w:numId w:val="5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FC2F5D" w:rsidRPr="00FC2F5D" w:rsidRDefault="00FC2F5D" w:rsidP="00FC2F5D">
      <w:pPr>
        <w:pStyle w:val="a9"/>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Мероприятие направлено на обеспечение единых </w:t>
      </w:r>
      <w:proofErr w:type="gramStart"/>
      <w:r w:rsidRPr="00FC2F5D">
        <w:rPr>
          <w:rFonts w:ascii="Times New Roman" w:hAnsi="Times New Roman" w:cs="Times New Roman"/>
          <w:bCs/>
          <w:sz w:val="24"/>
          <w:szCs w:val="24"/>
        </w:rPr>
        <w:t>методических подходов</w:t>
      </w:r>
      <w:proofErr w:type="gramEnd"/>
      <w:r w:rsidRPr="00FC2F5D">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FC2F5D" w:rsidRPr="00FC2F5D" w:rsidRDefault="00FC2F5D" w:rsidP="009B6CA2">
      <w:pPr>
        <w:pStyle w:val="a9"/>
        <w:numPr>
          <w:ilvl w:val="0"/>
          <w:numId w:val="5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FC2F5D" w:rsidRPr="00FC2F5D" w:rsidRDefault="00FC2F5D" w:rsidP="00FC2F5D">
      <w:pPr>
        <w:pStyle w:val="a9"/>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w:t>
      </w:r>
      <w:r w:rsidRPr="00FC2F5D">
        <w:rPr>
          <w:rFonts w:ascii="Times New Roman" w:hAnsi="Times New Roman" w:cs="Times New Roman"/>
          <w:bCs/>
          <w:sz w:val="24"/>
          <w:szCs w:val="24"/>
        </w:rPr>
        <w:lastRenderedPageBreak/>
        <w:t>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FC2F5D" w:rsidRPr="00FC2F5D" w:rsidRDefault="00FC2F5D" w:rsidP="00FC2F5D">
      <w:pPr>
        <w:pStyle w:val="a9"/>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9) </w:t>
      </w:r>
      <w:r w:rsidRPr="00FC2F5D">
        <w:rPr>
          <w:rFonts w:ascii="Times New Roman" w:hAnsi="Times New Roman" w:cs="Times New Roman"/>
          <w:sz w:val="24"/>
          <w:szCs w:val="24"/>
        </w:rPr>
        <w:t xml:space="preserve">Разработка и внедрение </w:t>
      </w:r>
      <w:proofErr w:type="gramStart"/>
      <w:r w:rsidRPr="00FC2F5D">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FC2F5D">
        <w:rPr>
          <w:rFonts w:ascii="Times New Roman" w:hAnsi="Times New Roman" w:cs="Times New Roman"/>
          <w:sz w:val="24"/>
          <w:szCs w:val="24"/>
        </w:rPr>
        <w:t>.</w:t>
      </w:r>
    </w:p>
    <w:p w:rsidR="00FC2F5D" w:rsidRPr="00FC2F5D" w:rsidRDefault="00FC2F5D" w:rsidP="00FC2F5D">
      <w:pPr>
        <w:pStyle w:val="a9"/>
        <w:tabs>
          <w:tab w:val="left" w:pos="1134"/>
        </w:tabs>
        <w:autoSpaceDE w:val="0"/>
        <w:ind w:left="0" w:firstLine="709"/>
        <w:jc w:val="both"/>
        <w:rPr>
          <w:rFonts w:ascii="Times New Roman" w:hAnsi="Times New Roman" w:cs="Times New Roman"/>
          <w:bCs/>
          <w:color w:val="FF0000"/>
          <w:sz w:val="24"/>
          <w:szCs w:val="24"/>
        </w:rPr>
      </w:pPr>
      <w:r w:rsidRPr="00FC2F5D">
        <w:rPr>
          <w:rFonts w:ascii="Times New Roman" w:hAnsi="Times New Roman" w:cs="Times New Roman"/>
          <w:bCs/>
          <w:sz w:val="24"/>
          <w:szCs w:val="24"/>
        </w:rPr>
        <w:t>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w:t>
      </w:r>
      <w:r w:rsidRPr="00FC2F5D">
        <w:rPr>
          <w:rFonts w:ascii="Times New Roman" w:hAnsi="Times New Roman" w:cs="Times New Roman"/>
          <w:bCs/>
          <w:color w:val="FF0000"/>
          <w:sz w:val="24"/>
          <w:szCs w:val="24"/>
        </w:rPr>
        <w:t xml:space="preserve"> </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FC2F5D" w:rsidRPr="00FC2F5D" w:rsidRDefault="00FC2F5D" w:rsidP="00FC2F5D">
      <w:pPr>
        <w:pStyle w:val="a9"/>
        <w:tabs>
          <w:tab w:val="left" w:pos="1134"/>
        </w:tabs>
        <w:autoSpaceDE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FC2F5D" w:rsidRPr="00FC2F5D" w:rsidRDefault="00FC2F5D" w:rsidP="00FC2F5D">
      <w:pPr>
        <w:pStyle w:val="a9"/>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FC2F5D" w:rsidRPr="00FC2F5D" w:rsidRDefault="00FC2F5D" w:rsidP="00FC2F5D">
      <w:pPr>
        <w:pStyle w:val="a9"/>
        <w:shd w:val="clear" w:color="auto" w:fill="FFFFFF"/>
        <w:tabs>
          <w:tab w:val="left" w:pos="-120"/>
        </w:tabs>
        <w:ind w:left="0"/>
        <w:jc w:val="both"/>
        <w:rPr>
          <w:rFonts w:ascii="Times New Roman" w:hAnsi="Times New Roman" w:cs="Times New Roman"/>
          <w:sz w:val="24"/>
          <w:szCs w:val="24"/>
        </w:rPr>
      </w:pPr>
      <w:r w:rsidRPr="00FC2F5D">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FC2F5D" w:rsidRPr="00FC2F5D" w:rsidRDefault="00FC2F5D" w:rsidP="00FC2F5D">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рамках основного мероприятия планируется: </w:t>
      </w:r>
    </w:p>
    <w:p w:rsidR="00FC2F5D" w:rsidRPr="00FC2F5D" w:rsidRDefault="00FC2F5D" w:rsidP="009B6CA2">
      <w:pPr>
        <w:pStyle w:val="a9"/>
        <w:numPr>
          <w:ilvl w:val="0"/>
          <w:numId w:val="56"/>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FC2F5D">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FC2F5D">
        <w:rPr>
          <w:rFonts w:ascii="Times New Roman" w:hAnsi="Times New Roman" w:cs="Times New Roman"/>
          <w:bCs/>
          <w:sz w:val="24"/>
          <w:szCs w:val="24"/>
        </w:rPr>
        <w:t>;</w:t>
      </w:r>
    </w:p>
    <w:p w:rsidR="00FC2F5D" w:rsidRPr="00FC2F5D" w:rsidRDefault="00FC2F5D" w:rsidP="009B6CA2">
      <w:pPr>
        <w:pStyle w:val="a9"/>
        <w:numPr>
          <w:ilvl w:val="0"/>
          <w:numId w:val="56"/>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заключение эффективных контрактов с руководителями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FC2F5D" w:rsidRPr="00FC2F5D" w:rsidRDefault="00FC2F5D" w:rsidP="009B6CA2">
      <w:pPr>
        <w:pStyle w:val="a9"/>
        <w:numPr>
          <w:ilvl w:val="0"/>
          <w:numId w:val="56"/>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FC2F5D">
        <w:rPr>
          <w:rFonts w:ascii="Times New Roman" w:hAnsi="Times New Roman" w:cs="Times New Roman"/>
          <w:sz w:val="24"/>
          <w:szCs w:val="24"/>
        </w:rPr>
        <w:t>муниципальных образовательных организаций дополнительного образования детей</w:t>
      </w:r>
      <w:r w:rsidRPr="00FC2F5D">
        <w:rPr>
          <w:rFonts w:ascii="Times New Roman" w:hAnsi="Times New Roman" w:cs="Times New Roman"/>
          <w:bCs/>
          <w:sz w:val="24"/>
          <w:szCs w:val="24"/>
        </w:rPr>
        <w:t>;</w:t>
      </w:r>
    </w:p>
    <w:p w:rsidR="00FC2F5D" w:rsidRPr="00FC2F5D" w:rsidRDefault="00FC2F5D" w:rsidP="009B6CA2">
      <w:pPr>
        <w:pStyle w:val="a9"/>
        <w:numPr>
          <w:ilvl w:val="0"/>
          <w:numId w:val="56"/>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информационное сопровождение мероприятий по внедрению эффективного контракта.</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12) Информирование населения об организации предоставления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FC2F5D" w:rsidRPr="00FC2F5D" w:rsidRDefault="00FC2F5D" w:rsidP="00FC2F5D">
      <w:pPr>
        <w:tabs>
          <w:tab w:val="left" w:pos="1134"/>
        </w:tabs>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w:t>
      </w:r>
      <w:proofErr w:type="gramStart"/>
      <w:r w:rsidRPr="00FC2F5D">
        <w:rPr>
          <w:rFonts w:ascii="Times New Roman" w:hAnsi="Times New Roman" w:cs="Times New Roman"/>
          <w:bCs/>
          <w:sz w:val="24"/>
          <w:szCs w:val="24"/>
        </w:rPr>
        <w:t>для</w:t>
      </w:r>
      <w:proofErr w:type="gramEnd"/>
      <w:r w:rsidRPr="00FC2F5D">
        <w:rPr>
          <w:rFonts w:ascii="Times New Roman" w:hAnsi="Times New Roman" w:cs="Times New Roman"/>
          <w:bCs/>
          <w:sz w:val="24"/>
          <w:szCs w:val="24"/>
        </w:rPr>
        <w:t xml:space="preserve"> </w:t>
      </w:r>
      <w:proofErr w:type="gramStart"/>
      <w:r w:rsidRPr="00FC2F5D">
        <w:rPr>
          <w:rFonts w:ascii="Times New Roman" w:hAnsi="Times New Roman" w:cs="Times New Roman"/>
          <w:bCs/>
          <w:sz w:val="24"/>
          <w:szCs w:val="24"/>
        </w:rPr>
        <w:t>теле</w:t>
      </w:r>
      <w:proofErr w:type="gramEnd"/>
      <w:r w:rsidRPr="00FC2F5D">
        <w:rPr>
          <w:rFonts w:ascii="Times New Roman" w:hAnsi="Times New Roman" w:cs="Times New Roman"/>
          <w:bCs/>
          <w:sz w:val="24"/>
          <w:szCs w:val="24"/>
        </w:rPr>
        <w:t xml:space="preserve"> - и радиопередач;</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б)</w:t>
      </w:r>
      <w:r w:rsidRPr="00FC2F5D">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в муниципального образования "Глазовский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w:t>
      </w:r>
      <w:r w:rsidRPr="00FC2F5D">
        <w:rPr>
          <w:rFonts w:ascii="Times New Roman" w:hAnsi="Times New Roman" w:cs="Times New Roman"/>
          <w:bCs/>
          <w:sz w:val="24"/>
          <w:szCs w:val="24"/>
        </w:rPr>
        <w:tab/>
        <w:t xml:space="preserve">осуществление </w:t>
      </w:r>
      <w:proofErr w:type="gramStart"/>
      <w:r w:rsidRPr="00FC2F5D">
        <w:rPr>
          <w:rFonts w:ascii="Times New Roman" w:hAnsi="Times New Roman" w:cs="Times New Roman"/>
          <w:bCs/>
          <w:sz w:val="24"/>
          <w:szCs w:val="24"/>
        </w:rPr>
        <w:t>контроля за</w:t>
      </w:r>
      <w:proofErr w:type="gramEnd"/>
      <w:r w:rsidRPr="00FC2F5D">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w:t>
      </w:r>
      <w:r w:rsidRPr="00FC2F5D">
        <w:rPr>
          <w:rFonts w:ascii="Times New Roman" w:hAnsi="Times New Roman" w:cs="Times New Roman"/>
          <w:bCs/>
          <w:sz w:val="24"/>
          <w:szCs w:val="24"/>
        </w:rPr>
        <w:lastRenderedPageBreak/>
        <w:t>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FC2F5D" w:rsidRPr="00FC2F5D" w:rsidRDefault="00FC2F5D" w:rsidP="00FC2F5D">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В рамках основного мероприятия планируется:</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а)</w:t>
      </w:r>
      <w:r w:rsidRPr="00FC2F5D">
        <w:rPr>
          <w:rFonts w:ascii="Times New Roman" w:hAnsi="Times New Roman" w:cs="Times New Roman"/>
          <w:bCs/>
          <w:sz w:val="24"/>
          <w:szCs w:val="24"/>
        </w:rPr>
        <w:tab/>
        <w:t xml:space="preserve">организация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б)</w:t>
      </w:r>
      <w:r w:rsidRPr="00FC2F5D">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в)</w:t>
      </w:r>
      <w:r w:rsidRPr="00FC2F5D">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«Глазовский район», их контактных телефонах и адресах электронной почты.</w:t>
      </w:r>
      <w:proofErr w:type="gramEnd"/>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14) Уплата налогов.</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Данное направление включает в себя:</w:t>
      </w:r>
    </w:p>
    <w:p w:rsidR="00FC2F5D" w:rsidRPr="00FC2F5D" w:rsidRDefault="00FC2F5D" w:rsidP="00FC2F5D">
      <w:pPr>
        <w:pStyle w:val="a9"/>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p>
    <w:p w:rsidR="00FC2F5D" w:rsidRPr="00FC2F5D" w:rsidRDefault="00FC2F5D" w:rsidP="00FC2F5D">
      <w:pPr>
        <w:pStyle w:val="a9"/>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FC2F5D" w:rsidRPr="00F57077" w:rsidRDefault="00FC2F5D" w:rsidP="00F57077">
      <w:pPr>
        <w:tabs>
          <w:tab w:val="left" w:pos="1134"/>
        </w:tabs>
        <w:autoSpaceDE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1.3.6. Меры муниципального регулирования</w:t>
      </w:r>
    </w:p>
    <w:p w:rsidR="00FC2F5D" w:rsidRPr="00FC2F5D" w:rsidRDefault="00FC2F5D" w:rsidP="00FC2F5D">
      <w:pPr>
        <w:autoSpaceDE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Распоряжением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w:t>
      </w:r>
      <w:r w:rsidRPr="00FC2F5D">
        <w:rPr>
          <w:rFonts w:ascii="Times New Roman" w:hAnsi="Times New Roman" w:cs="Times New Roman"/>
          <w:sz w:val="24"/>
          <w:szCs w:val="24"/>
        </w:rPr>
        <w:t xml:space="preserve"> Постановлением Администрации муниципального образования «Глазовский район» от 05.06.2014 № «О реализации Плана мероприятий («дорожной карты») «Изменения в отраслях социальной сферы</w:t>
      </w:r>
      <w:r w:rsidRPr="00FC2F5D">
        <w:rPr>
          <w:rFonts w:ascii="Times New Roman" w:hAnsi="Times New Roman" w:cs="Times New Roman"/>
          <w:bCs/>
          <w:sz w:val="24"/>
          <w:szCs w:val="24"/>
        </w:rPr>
        <w:t xml:space="preserve"> муниципального образования «Глазовский район»,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направленные на повышение эффективности образования и науки».</w:t>
      </w:r>
      <w:proofErr w:type="gramEnd"/>
      <w:r w:rsidRPr="00FC2F5D">
        <w:rPr>
          <w:rFonts w:ascii="Times New Roman" w:hAnsi="Times New Roman" w:cs="Times New Roman"/>
          <w:bCs/>
          <w:sz w:val="24"/>
          <w:szCs w:val="24"/>
        </w:rPr>
        <w:t xml:space="preserve"> Указанный План мероприятий содержит  раздел, посвященный изменениям в дополнительном образовании детей на период 2012-2018 годов.</w:t>
      </w:r>
    </w:p>
    <w:p w:rsidR="00FC2F5D" w:rsidRPr="00FC2F5D" w:rsidRDefault="00FC2F5D" w:rsidP="00FC2F5D">
      <w:pPr>
        <w:autoSpaceDE w:val="0"/>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«Глазовский район» в настоящее время регулируются постановлением Администрации муниципального образования «Глазовский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«Глазовский район».</w:t>
      </w:r>
      <w:proofErr w:type="gramEnd"/>
    </w:p>
    <w:p w:rsidR="00FC2F5D" w:rsidRPr="00FC2F5D" w:rsidRDefault="00FC2F5D" w:rsidP="00FC2F5D">
      <w:pPr>
        <w:autoSpaceDE w:val="0"/>
        <w:autoSpaceDN w:val="0"/>
        <w:adjustRightInd w:val="0"/>
        <w:ind w:firstLine="708"/>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«Глазовский район»  в настоящее время регулируются </w:t>
      </w:r>
      <w:r w:rsidRPr="00FC2F5D">
        <w:rPr>
          <w:rFonts w:ascii="Times New Roman" w:hAnsi="Times New Roman" w:cs="Times New Roman"/>
          <w:sz w:val="24"/>
          <w:szCs w:val="24"/>
        </w:rPr>
        <w:lastRenderedPageBreak/>
        <w:t>следующим постановлением Администрации муниципального образования «Глазовский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 детская школа искусств »</w:t>
      </w:r>
      <w:proofErr w:type="gramEnd"/>
    </w:p>
    <w:p w:rsidR="00FC2F5D" w:rsidRPr="00F57077" w:rsidRDefault="00FC2F5D" w:rsidP="00F57077">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FC2F5D" w:rsidRPr="00FC2F5D" w:rsidRDefault="00FC2F5D" w:rsidP="00FC2F5D">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w:t>
      </w:r>
      <w:proofErr w:type="spellStart"/>
      <w:r w:rsidRPr="00FC2F5D">
        <w:rPr>
          <w:rFonts w:ascii="Times New Roman" w:hAnsi="Times New Roman" w:cs="Times New Roman"/>
          <w:sz w:val="24"/>
          <w:szCs w:val="24"/>
        </w:rPr>
        <w:t>софинансирование</w:t>
      </w:r>
      <w:proofErr w:type="spellEnd"/>
      <w:r w:rsidRPr="00FC2F5D">
        <w:rPr>
          <w:rFonts w:ascii="Times New Roman" w:hAnsi="Times New Roman" w:cs="Times New Roman"/>
          <w:sz w:val="24"/>
          <w:szCs w:val="24"/>
        </w:rPr>
        <w:t xml:space="preserve"> мероприятий подпрограммы: </w:t>
      </w:r>
    </w:p>
    <w:p w:rsidR="00FC2F5D" w:rsidRPr="00FC2F5D" w:rsidRDefault="00FC2F5D" w:rsidP="009B6CA2">
      <w:pPr>
        <w:pStyle w:val="a9"/>
        <w:numPr>
          <w:ilvl w:val="0"/>
          <w:numId w:val="35"/>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FC2F5D" w:rsidRPr="00FC2F5D" w:rsidRDefault="00FC2F5D" w:rsidP="009B6CA2">
      <w:pPr>
        <w:pStyle w:val="a9"/>
        <w:numPr>
          <w:ilvl w:val="0"/>
          <w:numId w:val="35"/>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FC2F5D" w:rsidRPr="00FC2F5D" w:rsidRDefault="00FC2F5D" w:rsidP="00FC2F5D">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«Глазовский район» в республиканских, межрегиональных и российских конкурсах, смотрах, соревнованиях, турнирах  и т.п. мероприятиях.</w:t>
      </w:r>
    </w:p>
    <w:p w:rsidR="00FC2F5D" w:rsidRPr="00FC2F5D" w:rsidRDefault="00FC2F5D" w:rsidP="00FC2F5D">
      <w:pPr>
        <w:tabs>
          <w:tab w:val="left" w:pos="1134"/>
        </w:tabs>
        <w:autoSpaceDE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реализации подпрограммы принимают участие:</w:t>
      </w:r>
    </w:p>
    <w:p w:rsidR="00FC2F5D" w:rsidRPr="00FC2F5D" w:rsidRDefault="00FC2F5D" w:rsidP="009B6CA2">
      <w:pPr>
        <w:pStyle w:val="a9"/>
        <w:numPr>
          <w:ilvl w:val="0"/>
          <w:numId w:val="28"/>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муниципальные образовательные учреждения дополнительного образования Глазовского района;</w:t>
      </w:r>
    </w:p>
    <w:p w:rsidR="00FC2F5D" w:rsidRPr="00FC2F5D" w:rsidRDefault="00FC2F5D" w:rsidP="009B6CA2">
      <w:pPr>
        <w:pStyle w:val="a9"/>
        <w:numPr>
          <w:ilvl w:val="0"/>
          <w:numId w:val="28"/>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детские и молодежные организации;</w:t>
      </w:r>
    </w:p>
    <w:p w:rsidR="00FC2F5D" w:rsidRPr="00FC2F5D" w:rsidRDefault="00FC2F5D" w:rsidP="009B6CA2">
      <w:pPr>
        <w:pStyle w:val="a9"/>
        <w:numPr>
          <w:ilvl w:val="0"/>
          <w:numId w:val="28"/>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школьные музеи.</w:t>
      </w:r>
    </w:p>
    <w:p w:rsidR="00FC2F5D" w:rsidRPr="007035FB" w:rsidRDefault="00FC2F5D" w:rsidP="00F57077">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FC2F5D">
        <w:rPr>
          <w:rFonts w:ascii="Times New Roman" w:hAnsi="Times New Roman" w:cs="Times New Roman"/>
          <w:bCs/>
          <w:sz w:val="24"/>
          <w:szCs w:val="24"/>
        </w:rPr>
        <w:t xml:space="preserve">организации </w:t>
      </w:r>
      <w:proofErr w:type="gramStart"/>
      <w:r w:rsidRPr="00FC2F5D">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FC2F5D">
        <w:rPr>
          <w:rFonts w:ascii="Times New Roman" w:hAnsi="Times New Roman" w:cs="Times New Roman"/>
          <w:bCs/>
          <w:sz w:val="24"/>
          <w:szCs w:val="24"/>
        </w:rPr>
        <w:t xml:space="preserve"> в сфере дополнительного образования.</w:t>
      </w:r>
    </w:p>
    <w:p w:rsidR="00FC2F5D" w:rsidRPr="007035FB" w:rsidRDefault="00FC2F5D" w:rsidP="00FC2F5D">
      <w:pPr>
        <w:keepNext/>
        <w:shd w:val="clear" w:color="auto" w:fill="FFFFFF"/>
        <w:tabs>
          <w:tab w:val="left" w:pos="1276"/>
        </w:tabs>
        <w:jc w:val="center"/>
        <w:rPr>
          <w:rFonts w:ascii="Times New Roman" w:hAnsi="Times New Roman" w:cs="Times New Roman"/>
          <w:b/>
          <w:sz w:val="24"/>
          <w:szCs w:val="24"/>
        </w:rPr>
      </w:pPr>
      <w:r w:rsidRPr="007035FB">
        <w:rPr>
          <w:rFonts w:ascii="Times New Roman" w:hAnsi="Times New Roman" w:cs="Times New Roman"/>
          <w:b/>
          <w:sz w:val="24"/>
          <w:szCs w:val="24"/>
        </w:rPr>
        <w:t xml:space="preserve">1.3.8. Ресурсное обеспечение </w:t>
      </w:r>
    </w:p>
    <w:p w:rsidR="00FC2F5D" w:rsidRPr="007035FB" w:rsidRDefault="00FC2F5D" w:rsidP="00FC2F5D">
      <w:pPr>
        <w:keepNext/>
        <w:shd w:val="clear" w:color="auto" w:fill="FFFFFF"/>
        <w:ind w:firstLine="709"/>
        <w:jc w:val="both"/>
        <w:rPr>
          <w:rFonts w:ascii="Times New Roman" w:hAnsi="Times New Roman" w:cs="Times New Roman"/>
          <w:sz w:val="24"/>
          <w:szCs w:val="24"/>
        </w:rPr>
      </w:pPr>
      <w:r w:rsidRPr="007035FB">
        <w:rPr>
          <w:rFonts w:ascii="Times New Roman" w:hAnsi="Times New Roman" w:cs="Times New Roman"/>
          <w:sz w:val="24"/>
          <w:szCs w:val="24"/>
        </w:rPr>
        <w:t>Источниками ресурсного обеспечения подпрограммы являются:</w:t>
      </w:r>
    </w:p>
    <w:p w:rsidR="00FC2F5D" w:rsidRPr="00EA37AB" w:rsidRDefault="00EA37AB" w:rsidP="00EA37AB">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EA37AB">
        <w:rPr>
          <w:rFonts w:ascii="Times New Roman" w:hAnsi="Times New Roman" w:cs="Times New Roman"/>
          <w:sz w:val="24"/>
          <w:szCs w:val="24"/>
        </w:rPr>
        <w:t xml:space="preserve">- </w:t>
      </w:r>
      <w:r w:rsidR="00FC2F5D" w:rsidRPr="00EA37AB">
        <w:rPr>
          <w:rFonts w:ascii="Times New Roman" w:hAnsi="Times New Roman" w:cs="Times New Roman"/>
          <w:sz w:val="24"/>
          <w:szCs w:val="24"/>
        </w:rPr>
        <w:t>средства бюджета муниципального</w:t>
      </w:r>
      <w:r w:rsidRPr="00EA37AB">
        <w:rPr>
          <w:rFonts w:ascii="Times New Roman" w:hAnsi="Times New Roman" w:cs="Times New Roman"/>
          <w:sz w:val="24"/>
          <w:szCs w:val="24"/>
        </w:rPr>
        <w:t xml:space="preserve"> образования «Глазовский район».</w:t>
      </w:r>
    </w:p>
    <w:p w:rsidR="00EA37AB" w:rsidRPr="00F57077" w:rsidRDefault="00EA37AB" w:rsidP="00EA37AB">
      <w:pPr>
        <w:keepNext/>
        <w:shd w:val="clear" w:color="auto" w:fill="FFFFFF"/>
        <w:tabs>
          <w:tab w:val="left" w:pos="1134"/>
        </w:tabs>
        <w:suppressAutoHyphens/>
        <w:spacing w:after="0" w:line="240" w:lineRule="auto"/>
        <w:ind w:left="709"/>
        <w:jc w:val="both"/>
        <w:rPr>
          <w:rFonts w:ascii="Times New Roman" w:hAnsi="Times New Roman" w:cs="Times New Roman"/>
          <w:color w:val="FF0000"/>
          <w:sz w:val="24"/>
          <w:szCs w:val="24"/>
        </w:rPr>
      </w:pPr>
    </w:p>
    <w:p w:rsidR="00FC2F5D" w:rsidRPr="00C94827" w:rsidRDefault="00FC2F5D" w:rsidP="00FC2F5D">
      <w:pPr>
        <w:tabs>
          <w:tab w:val="left" w:pos="1134"/>
        </w:tabs>
        <w:autoSpaceDE w:val="0"/>
        <w:ind w:firstLine="709"/>
        <w:jc w:val="both"/>
        <w:rPr>
          <w:rFonts w:ascii="Times New Roman" w:hAnsi="Times New Roman" w:cs="Times New Roman"/>
          <w:bCs/>
          <w:sz w:val="24"/>
          <w:szCs w:val="24"/>
        </w:rPr>
      </w:pPr>
      <w:r w:rsidRPr="00C94827">
        <w:rPr>
          <w:rFonts w:ascii="Times New Roman" w:hAnsi="Times New Roman" w:cs="Times New Roman"/>
          <w:sz w:val="24"/>
          <w:szCs w:val="24"/>
        </w:rPr>
        <w:t>Общий объем финансирования подпрограммы на 2015-2020 годы за счет средств бюджета Муниципального образования «Глазовский ра</w:t>
      </w:r>
      <w:r w:rsidR="00EA37AB" w:rsidRPr="00C94827">
        <w:rPr>
          <w:rFonts w:ascii="Times New Roman" w:hAnsi="Times New Roman" w:cs="Times New Roman"/>
          <w:sz w:val="24"/>
          <w:szCs w:val="24"/>
        </w:rPr>
        <w:t>йон» составляет  93 124,7</w:t>
      </w:r>
      <w:r w:rsidRPr="00C94827">
        <w:rPr>
          <w:rFonts w:ascii="Times New Roman" w:hAnsi="Times New Roman" w:cs="Times New Roman"/>
          <w:sz w:val="24"/>
          <w:szCs w:val="24"/>
        </w:rPr>
        <w:t xml:space="preserve"> тыс. руб.,</w:t>
      </w:r>
      <w:r w:rsidRPr="00C94827">
        <w:rPr>
          <w:rFonts w:ascii="Times New Roman" w:hAnsi="Times New Roman" w:cs="Times New Roman"/>
          <w:bCs/>
          <w:sz w:val="24"/>
          <w:szCs w:val="24"/>
        </w:rPr>
        <w:t xml:space="preserve"> в</w:t>
      </w:r>
      <w:r w:rsidRPr="00C94827">
        <w:rPr>
          <w:rFonts w:ascii="Times New Roman" w:hAnsi="Times New Roman" w:cs="Times New Roman"/>
          <w:sz w:val="24"/>
          <w:szCs w:val="24"/>
        </w:rPr>
        <w:t xml:space="preserve"> том числе по годам реализации муниципальной подпрограммы (тыс. руб.):</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1984"/>
        <w:gridCol w:w="2268"/>
        <w:gridCol w:w="1895"/>
        <w:gridCol w:w="1444"/>
        <w:gridCol w:w="63"/>
      </w:tblGrid>
      <w:tr w:rsidR="00FC2F5D" w:rsidRPr="002D4D1C" w:rsidTr="002D4D1C">
        <w:trPr>
          <w:gridAfter w:val="1"/>
          <w:wAfter w:w="63" w:type="dxa"/>
          <w:jc w:val="center"/>
        </w:trPr>
        <w:tc>
          <w:tcPr>
            <w:tcW w:w="2024" w:type="dxa"/>
            <w:vMerge w:val="restart"/>
            <w:tcBorders>
              <w:top w:val="single" w:sz="4" w:space="0" w:color="auto"/>
              <w:left w:val="single" w:sz="4" w:space="0" w:color="auto"/>
              <w:bottom w:val="single" w:sz="4" w:space="0" w:color="auto"/>
              <w:right w:val="single" w:sz="4" w:space="0" w:color="auto"/>
            </w:tcBorders>
            <w:vAlign w:val="center"/>
          </w:tcPr>
          <w:p w:rsidR="00FC2F5D" w:rsidRPr="002D4D1C" w:rsidRDefault="00FC2F5D"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Годы реализации</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FC2F5D" w:rsidRPr="002D4D1C" w:rsidRDefault="00FC2F5D"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Всего</w:t>
            </w:r>
          </w:p>
        </w:tc>
        <w:tc>
          <w:tcPr>
            <w:tcW w:w="5607" w:type="dxa"/>
            <w:gridSpan w:val="3"/>
            <w:tcBorders>
              <w:top w:val="single" w:sz="4" w:space="0" w:color="auto"/>
              <w:left w:val="single" w:sz="4" w:space="0" w:color="auto"/>
              <w:bottom w:val="single" w:sz="4" w:space="0" w:color="auto"/>
              <w:right w:val="single" w:sz="4" w:space="0" w:color="auto"/>
            </w:tcBorders>
            <w:vAlign w:val="center"/>
          </w:tcPr>
          <w:p w:rsidR="00FC2F5D" w:rsidRPr="002D4D1C" w:rsidRDefault="00FC2F5D"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в том числе:</w:t>
            </w:r>
          </w:p>
        </w:tc>
      </w:tr>
      <w:tr w:rsidR="0030244D" w:rsidRPr="00F57077" w:rsidTr="002D4D1C">
        <w:trPr>
          <w:jc w:val="center"/>
        </w:trPr>
        <w:tc>
          <w:tcPr>
            <w:tcW w:w="2024" w:type="dxa"/>
            <w:vMerge/>
            <w:tcBorders>
              <w:top w:val="single" w:sz="4" w:space="0" w:color="auto"/>
              <w:left w:val="single" w:sz="4" w:space="0" w:color="auto"/>
              <w:bottom w:val="single" w:sz="4" w:space="0" w:color="auto"/>
              <w:right w:val="single" w:sz="4" w:space="0" w:color="auto"/>
            </w:tcBorders>
            <w:vAlign w:val="center"/>
          </w:tcPr>
          <w:p w:rsidR="0030244D" w:rsidRPr="002D4D1C" w:rsidRDefault="0030244D" w:rsidP="00FC2F5D">
            <w:pPr>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30244D" w:rsidRPr="002D4D1C" w:rsidRDefault="0030244D" w:rsidP="00FC2F5D">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2D4D1C" w:rsidRDefault="0030244D" w:rsidP="002D4D1C">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бюджет муниципального образования «Глазовский район»</w:t>
            </w:r>
          </w:p>
          <w:p w:rsidR="0030244D" w:rsidRPr="002D4D1C" w:rsidRDefault="0030244D" w:rsidP="002D4D1C">
            <w:pPr>
              <w:autoSpaceDE w:val="0"/>
              <w:autoSpaceDN w:val="0"/>
              <w:adjustRightInd w:val="0"/>
              <w:jc w:val="center"/>
              <w:rPr>
                <w:rFonts w:ascii="Times New Roman" w:hAnsi="Times New Roman" w:cs="Times New Roman"/>
                <w:sz w:val="24"/>
                <w:szCs w:val="24"/>
              </w:rPr>
            </w:pPr>
          </w:p>
        </w:tc>
        <w:tc>
          <w:tcPr>
            <w:tcW w:w="1895" w:type="dxa"/>
            <w:tcBorders>
              <w:top w:val="single" w:sz="4" w:space="0" w:color="auto"/>
              <w:left w:val="single" w:sz="4" w:space="0" w:color="auto"/>
              <w:bottom w:val="single" w:sz="4" w:space="0" w:color="auto"/>
              <w:right w:val="single" w:sz="4" w:space="0" w:color="auto"/>
            </w:tcBorders>
          </w:tcPr>
          <w:p w:rsidR="0030244D" w:rsidRPr="002D4D1C" w:rsidRDefault="0030244D" w:rsidP="002D4D1C">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средства бюджета УР, планируемые к привлечению</w:t>
            </w:r>
          </w:p>
        </w:tc>
        <w:tc>
          <w:tcPr>
            <w:tcW w:w="1507" w:type="dxa"/>
            <w:gridSpan w:val="2"/>
            <w:tcBorders>
              <w:top w:val="single" w:sz="4" w:space="0" w:color="auto"/>
              <w:left w:val="single" w:sz="4" w:space="0" w:color="auto"/>
              <w:bottom w:val="single" w:sz="4" w:space="0" w:color="auto"/>
              <w:right w:val="single" w:sz="4" w:space="0" w:color="auto"/>
            </w:tcBorders>
          </w:tcPr>
          <w:p w:rsidR="0030244D" w:rsidRPr="002D4D1C" w:rsidRDefault="002D4D1C" w:rsidP="002D4D1C">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иные источники</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5 г"/>
              </w:smartTagPr>
              <w:r w:rsidRPr="002D4D1C">
                <w:rPr>
                  <w:rFonts w:ascii="Times New Roman" w:hAnsi="Times New Roman" w:cs="Times New Roman"/>
                  <w:sz w:val="24"/>
                  <w:szCs w:val="24"/>
                </w:rPr>
                <w:lastRenderedPageBreak/>
                <w:t>2015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14 595,3</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14 595,3</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6 г"/>
              </w:smartTagPr>
              <w:r w:rsidRPr="002D4D1C">
                <w:rPr>
                  <w:rFonts w:ascii="Times New Roman" w:hAnsi="Times New Roman" w:cs="Times New Roman"/>
                  <w:sz w:val="24"/>
                  <w:szCs w:val="24"/>
                </w:rPr>
                <w:t>2016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14 824,7</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14 824,7</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7 г"/>
              </w:smartTagPr>
              <w:r w:rsidRPr="002D4D1C">
                <w:rPr>
                  <w:rFonts w:ascii="Times New Roman" w:hAnsi="Times New Roman" w:cs="Times New Roman"/>
                  <w:sz w:val="24"/>
                  <w:szCs w:val="24"/>
                </w:rPr>
                <w:t>2017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15 491,7</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15 491,7</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8 г"/>
              </w:smartTagPr>
              <w:r w:rsidRPr="002D4D1C">
                <w:rPr>
                  <w:rFonts w:ascii="Times New Roman" w:hAnsi="Times New Roman" w:cs="Times New Roman"/>
                  <w:sz w:val="24"/>
                  <w:szCs w:val="24"/>
                </w:rPr>
                <w:t>2018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16 027,2</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16 027,2</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19 г"/>
              </w:smartTagPr>
              <w:r w:rsidRPr="002D4D1C">
                <w:rPr>
                  <w:rFonts w:ascii="Times New Roman" w:hAnsi="Times New Roman" w:cs="Times New Roman"/>
                  <w:sz w:val="24"/>
                  <w:szCs w:val="24"/>
                </w:rPr>
                <w:t>2019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16 092,9</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16 092,9</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smartTag w:uri="urn:schemas-microsoft-com:office:smarttags" w:element="metricconverter">
              <w:smartTagPr>
                <w:attr w:name="ProductID" w:val="2020 г"/>
              </w:smartTagPr>
              <w:r w:rsidRPr="002D4D1C">
                <w:rPr>
                  <w:rFonts w:ascii="Times New Roman" w:hAnsi="Times New Roman" w:cs="Times New Roman"/>
                  <w:sz w:val="24"/>
                  <w:szCs w:val="24"/>
                </w:rPr>
                <w:t>2020 г</w:t>
              </w:r>
            </w:smartTag>
            <w:r w:rsidRPr="002D4D1C">
              <w:rPr>
                <w:rFonts w:ascii="Times New Roman" w:hAnsi="Times New Roman" w:cs="Times New Roman"/>
                <w:sz w:val="24"/>
                <w:szCs w:val="24"/>
              </w:rPr>
              <w:t>.</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16 092,9</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16 092,9</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r w:rsidR="0030244D" w:rsidRPr="00F57077" w:rsidTr="002D4D1C">
        <w:trPr>
          <w:jc w:val="center"/>
        </w:trPr>
        <w:tc>
          <w:tcPr>
            <w:tcW w:w="2024" w:type="dxa"/>
            <w:tcBorders>
              <w:top w:val="single" w:sz="4" w:space="0" w:color="auto"/>
              <w:left w:val="single" w:sz="4" w:space="0" w:color="auto"/>
              <w:bottom w:val="single" w:sz="4" w:space="0" w:color="auto"/>
              <w:right w:val="single" w:sz="4" w:space="0" w:color="auto"/>
            </w:tcBorders>
          </w:tcPr>
          <w:p w:rsidR="0030244D" w:rsidRPr="002D4D1C" w:rsidRDefault="0030244D"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Итого 2015</w:t>
            </w:r>
            <w:r w:rsidR="002D4D1C">
              <w:rPr>
                <w:rFonts w:ascii="Times New Roman" w:hAnsi="Times New Roman" w:cs="Times New Roman"/>
                <w:sz w:val="24"/>
                <w:szCs w:val="24"/>
              </w:rPr>
              <w:t xml:space="preserve"> </w:t>
            </w:r>
            <w:r w:rsidRPr="002D4D1C">
              <w:rPr>
                <w:rFonts w:ascii="Times New Roman" w:hAnsi="Times New Roman" w:cs="Times New Roman"/>
                <w:sz w:val="24"/>
                <w:szCs w:val="24"/>
              </w:rPr>
              <w:t>-</w:t>
            </w:r>
            <w:r w:rsidR="002D4D1C">
              <w:rPr>
                <w:rFonts w:ascii="Times New Roman" w:hAnsi="Times New Roman" w:cs="Times New Roman"/>
                <w:sz w:val="24"/>
                <w:szCs w:val="24"/>
              </w:rPr>
              <w:t xml:space="preserve"> </w:t>
            </w:r>
            <w:r w:rsidRPr="002D4D1C">
              <w:rPr>
                <w:rFonts w:ascii="Times New Roman" w:hAnsi="Times New Roman" w:cs="Times New Roman"/>
                <w:sz w:val="24"/>
                <w:szCs w:val="24"/>
              </w:rPr>
              <w:t>2020 гг.</w:t>
            </w:r>
          </w:p>
        </w:tc>
        <w:tc>
          <w:tcPr>
            <w:tcW w:w="1984"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b/>
                <w:sz w:val="24"/>
                <w:szCs w:val="24"/>
              </w:rPr>
            </w:pPr>
            <w:r w:rsidRPr="00DA5114">
              <w:rPr>
                <w:rFonts w:ascii="Times New Roman" w:hAnsi="Times New Roman" w:cs="Times New Roman"/>
                <w:b/>
                <w:sz w:val="24"/>
                <w:szCs w:val="24"/>
              </w:rPr>
              <w:t>93 124,7</w:t>
            </w:r>
          </w:p>
        </w:tc>
        <w:tc>
          <w:tcPr>
            <w:tcW w:w="2268" w:type="dxa"/>
            <w:tcBorders>
              <w:top w:val="single" w:sz="4" w:space="0" w:color="auto"/>
              <w:left w:val="single" w:sz="4" w:space="0" w:color="auto"/>
              <w:bottom w:val="single" w:sz="4" w:space="0" w:color="auto"/>
              <w:right w:val="single" w:sz="4" w:space="0" w:color="auto"/>
            </w:tcBorders>
            <w:vAlign w:val="center"/>
          </w:tcPr>
          <w:p w:rsidR="0030244D" w:rsidRPr="00DA5114" w:rsidRDefault="00DA5114" w:rsidP="00FC2F5D">
            <w:pPr>
              <w:autoSpaceDE w:val="0"/>
              <w:autoSpaceDN w:val="0"/>
              <w:adjustRightInd w:val="0"/>
              <w:jc w:val="center"/>
              <w:rPr>
                <w:rFonts w:ascii="Times New Roman" w:hAnsi="Times New Roman" w:cs="Times New Roman"/>
                <w:sz w:val="24"/>
                <w:szCs w:val="24"/>
              </w:rPr>
            </w:pPr>
            <w:r w:rsidRPr="00DA5114">
              <w:rPr>
                <w:rFonts w:ascii="Times New Roman" w:hAnsi="Times New Roman" w:cs="Times New Roman"/>
                <w:sz w:val="24"/>
                <w:szCs w:val="24"/>
              </w:rPr>
              <w:t>93 124,7</w:t>
            </w:r>
          </w:p>
        </w:tc>
        <w:tc>
          <w:tcPr>
            <w:tcW w:w="1895" w:type="dxa"/>
            <w:tcBorders>
              <w:top w:val="single" w:sz="4" w:space="0" w:color="auto"/>
              <w:left w:val="single" w:sz="4" w:space="0" w:color="auto"/>
              <w:bottom w:val="single" w:sz="4" w:space="0" w:color="auto"/>
              <w:right w:val="single" w:sz="4" w:space="0" w:color="auto"/>
            </w:tcBorders>
            <w:vAlign w:val="center"/>
          </w:tcPr>
          <w:p w:rsidR="0030244D" w:rsidRPr="002D4D1C" w:rsidRDefault="002D4D1C" w:rsidP="00FC2F5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c>
          <w:tcPr>
            <w:tcW w:w="1507" w:type="dxa"/>
            <w:gridSpan w:val="2"/>
            <w:tcBorders>
              <w:top w:val="single" w:sz="4" w:space="0" w:color="auto"/>
              <w:left w:val="single" w:sz="4" w:space="0" w:color="auto"/>
              <w:bottom w:val="single" w:sz="4" w:space="0" w:color="auto"/>
              <w:right w:val="single" w:sz="4" w:space="0" w:color="auto"/>
            </w:tcBorders>
            <w:vAlign w:val="center"/>
          </w:tcPr>
          <w:p w:rsidR="0030244D" w:rsidRPr="002D4D1C" w:rsidRDefault="002D4D1C" w:rsidP="0030244D">
            <w:pPr>
              <w:autoSpaceDE w:val="0"/>
              <w:autoSpaceDN w:val="0"/>
              <w:adjustRightInd w:val="0"/>
              <w:jc w:val="center"/>
              <w:rPr>
                <w:rFonts w:ascii="Times New Roman" w:hAnsi="Times New Roman" w:cs="Times New Roman"/>
                <w:sz w:val="24"/>
                <w:szCs w:val="24"/>
              </w:rPr>
            </w:pPr>
            <w:r w:rsidRPr="002D4D1C">
              <w:rPr>
                <w:rFonts w:ascii="Times New Roman" w:hAnsi="Times New Roman" w:cs="Times New Roman"/>
                <w:sz w:val="24"/>
                <w:szCs w:val="24"/>
              </w:rPr>
              <w:t>0,00</w:t>
            </w:r>
          </w:p>
        </w:tc>
      </w:tr>
    </w:tbl>
    <w:p w:rsidR="00FC2F5D" w:rsidRPr="00F57077" w:rsidRDefault="00FC2F5D" w:rsidP="00FC2F5D">
      <w:pPr>
        <w:tabs>
          <w:tab w:val="left" w:pos="1134"/>
        </w:tabs>
        <w:autoSpaceDE w:val="0"/>
        <w:jc w:val="both"/>
        <w:rPr>
          <w:rFonts w:ascii="Times New Roman" w:hAnsi="Times New Roman" w:cs="Times New Roman"/>
          <w:color w:val="FF0000"/>
          <w:sz w:val="24"/>
          <w:szCs w:val="24"/>
        </w:rPr>
      </w:pPr>
    </w:p>
    <w:p w:rsidR="00FC2F5D" w:rsidRPr="00F6144F" w:rsidRDefault="00FC2F5D" w:rsidP="00F57077">
      <w:pPr>
        <w:ind w:firstLine="709"/>
        <w:jc w:val="both"/>
        <w:rPr>
          <w:rFonts w:ascii="Times New Roman" w:hAnsi="Times New Roman" w:cs="Times New Roman"/>
          <w:sz w:val="24"/>
          <w:szCs w:val="24"/>
        </w:rPr>
      </w:pPr>
      <w:r w:rsidRPr="00F6144F">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1.3.9. Риски и меры по управлению рисками</w:t>
      </w:r>
    </w:p>
    <w:p w:rsidR="00FC2F5D" w:rsidRPr="00FC2F5D" w:rsidRDefault="00FC2F5D" w:rsidP="009B6CA2">
      <w:pPr>
        <w:pStyle w:val="a9"/>
        <w:numPr>
          <w:ilvl w:val="0"/>
          <w:numId w:val="59"/>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Организационно-управленческие риски</w:t>
      </w:r>
    </w:p>
    <w:p w:rsidR="00FC2F5D" w:rsidRPr="00FC2F5D" w:rsidRDefault="00FC2F5D" w:rsidP="00FC2F5D">
      <w:pPr>
        <w:ind w:firstLine="709"/>
        <w:jc w:val="both"/>
        <w:rPr>
          <w:rFonts w:ascii="Times New Roman" w:hAnsi="Times New Roman" w:cs="Times New Roman"/>
          <w:color w:val="FF0000"/>
          <w:sz w:val="24"/>
          <w:szCs w:val="24"/>
        </w:rPr>
      </w:pPr>
      <w:r w:rsidRPr="00FC2F5D">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Существует риск передачи отдельных полномочий по дополнительному образованию на республиканский уровень. </w:t>
      </w:r>
      <w:proofErr w:type="gramStart"/>
      <w:r w:rsidRPr="00FC2F5D">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FC2F5D">
        <w:rPr>
          <w:rFonts w:ascii="Times New Roman" w:hAnsi="Times New Roman" w:cs="Times New Roman"/>
          <w:sz w:val="24"/>
          <w:szCs w:val="24"/>
        </w:rPr>
        <w:t xml:space="preserve"> В целях минимизации риска вопрос будет находиться на контроле. </w:t>
      </w:r>
    </w:p>
    <w:p w:rsidR="00FC2F5D" w:rsidRPr="00FC2F5D" w:rsidRDefault="00FC2F5D" w:rsidP="009B6CA2">
      <w:pPr>
        <w:pStyle w:val="a9"/>
        <w:keepNext/>
        <w:numPr>
          <w:ilvl w:val="0"/>
          <w:numId w:val="59"/>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Финансовые риски </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оде реализации мероприятий подпрограммы. Для управления риском:</w:t>
      </w:r>
    </w:p>
    <w:p w:rsidR="00FC2F5D" w:rsidRPr="00FC2F5D" w:rsidRDefault="00FC2F5D" w:rsidP="009B6CA2">
      <w:pPr>
        <w:pStyle w:val="a9"/>
        <w:numPr>
          <w:ilvl w:val="0"/>
          <w:numId w:val="30"/>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FC2F5D" w:rsidRPr="00FC2F5D" w:rsidRDefault="00FC2F5D" w:rsidP="009B6CA2">
      <w:pPr>
        <w:pStyle w:val="a9"/>
        <w:numPr>
          <w:ilvl w:val="0"/>
          <w:numId w:val="30"/>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их выполнением. </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«Глазовский район», будет осуществляться во взаимодействии с органами государственной власти Удмуртской Республики.</w:t>
      </w:r>
    </w:p>
    <w:p w:rsidR="00FC2F5D" w:rsidRPr="00FC2F5D" w:rsidRDefault="00FC2F5D" w:rsidP="009B6CA2">
      <w:pPr>
        <w:pStyle w:val="a9"/>
        <w:numPr>
          <w:ilvl w:val="0"/>
          <w:numId w:val="59"/>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Правовые риски</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FC2F5D">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FC2F5D" w:rsidRPr="00FC2F5D" w:rsidRDefault="00FC2F5D" w:rsidP="009B6CA2">
      <w:pPr>
        <w:pStyle w:val="a9"/>
        <w:keepNext/>
        <w:numPr>
          <w:ilvl w:val="0"/>
          <w:numId w:val="59"/>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Природные или техногенные чрезвычайные ситуации </w:t>
      </w:r>
    </w:p>
    <w:p w:rsidR="00FC2F5D" w:rsidRPr="00FC2F5D" w:rsidRDefault="00FC2F5D" w:rsidP="00FC2F5D">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FC2F5D" w:rsidRPr="00FC2F5D" w:rsidRDefault="00FC2F5D" w:rsidP="00FC2F5D">
      <w:pPr>
        <w:shd w:val="clear" w:color="auto" w:fill="FFFFFF"/>
        <w:jc w:val="both"/>
        <w:rPr>
          <w:rFonts w:ascii="Times New Roman" w:hAnsi="Times New Roman" w:cs="Times New Roman"/>
          <w:sz w:val="24"/>
          <w:szCs w:val="24"/>
        </w:rPr>
      </w:pPr>
      <w:r w:rsidRPr="00FC2F5D">
        <w:rPr>
          <w:rFonts w:ascii="Times New Roman" w:hAnsi="Times New Roman" w:cs="Times New Roman"/>
          <w:sz w:val="24"/>
          <w:szCs w:val="24"/>
        </w:rPr>
        <w:t xml:space="preserve">5) Социально-психологические риски </w:t>
      </w:r>
    </w:p>
    <w:p w:rsidR="00FC2F5D" w:rsidRPr="00FC2F5D" w:rsidRDefault="00FC2F5D" w:rsidP="00FC2F5D">
      <w:pPr>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FC2F5D" w:rsidRPr="00FC2F5D" w:rsidRDefault="00FC2F5D" w:rsidP="00FC2F5D">
      <w:pPr>
        <w:pStyle w:val="a9"/>
        <w:shd w:val="clear" w:color="auto" w:fill="FFFFFF"/>
        <w:tabs>
          <w:tab w:val="left" w:pos="1134"/>
        </w:tabs>
        <w:suppressAutoHyphens/>
        <w:ind w:left="-360"/>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       6) Кадровые риски</w:t>
      </w:r>
    </w:p>
    <w:p w:rsidR="00FC2F5D" w:rsidRPr="00F57077" w:rsidRDefault="00FC2F5D" w:rsidP="00F57077">
      <w:pPr>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 3.10. Конечные результаты и оценка эффективности</w:t>
      </w:r>
    </w:p>
    <w:p w:rsidR="00FC2F5D" w:rsidRPr="00FC2F5D" w:rsidRDefault="00FC2F5D" w:rsidP="00FC2F5D">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Ожидаемые результаты реализации подпрограммы:</w:t>
      </w:r>
    </w:p>
    <w:p w:rsidR="00FC2F5D" w:rsidRPr="00FC2F5D" w:rsidRDefault="00FC2F5D" w:rsidP="009B6CA2">
      <w:pPr>
        <w:pStyle w:val="a9"/>
        <w:numPr>
          <w:ilvl w:val="0"/>
          <w:numId w:val="25"/>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FC2F5D" w:rsidRPr="00FC2F5D" w:rsidRDefault="00FC2F5D" w:rsidP="009B6CA2">
      <w:pPr>
        <w:pStyle w:val="a9"/>
        <w:numPr>
          <w:ilvl w:val="0"/>
          <w:numId w:val="25"/>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FC2F5D" w:rsidRPr="00FC2F5D" w:rsidRDefault="00FC2F5D" w:rsidP="009B6CA2">
      <w:pPr>
        <w:pStyle w:val="a9"/>
        <w:numPr>
          <w:ilvl w:val="0"/>
          <w:numId w:val="25"/>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FC2F5D" w:rsidRPr="00FC2F5D" w:rsidRDefault="00FC2F5D" w:rsidP="009B6CA2">
      <w:pPr>
        <w:pStyle w:val="a9"/>
        <w:numPr>
          <w:ilvl w:val="0"/>
          <w:numId w:val="25"/>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FC2F5D">
        <w:rPr>
          <w:rFonts w:ascii="Times New Roman" w:hAnsi="Times New Roman" w:cs="Times New Roman"/>
          <w:sz w:val="24"/>
          <w:szCs w:val="24"/>
        </w:rPr>
        <w:t>п</w:t>
      </w:r>
      <w:r w:rsidRPr="00FC2F5D">
        <w:rPr>
          <w:rFonts w:ascii="Times New Roman" w:hAnsi="Times New Roman" w:cs="Times New Roman"/>
          <w:color w:val="000000"/>
          <w:sz w:val="24"/>
          <w:szCs w:val="24"/>
        </w:rPr>
        <w:t>овысится удовлетворенность населения качеством услуг дополнительного образования детей.</w:t>
      </w:r>
    </w:p>
    <w:p w:rsidR="00FC2F5D" w:rsidRPr="00FC2F5D" w:rsidRDefault="00FC2F5D" w:rsidP="00F57077">
      <w:pPr>
        <w:tabs>
          <w:tab w:val="left" w:pos="1134"/>
        </w:tabs>
        <w:autoSpaceDE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FC2F5D" w:rsidRPr="00FC2F5D" w:rsidRDefault="00FC2F5D" w:rsidP="009B6CA2">
      <w:pPr>
        <w:numPr>
          <w:ilvl w:val="1"/>
          <w:numId w:val="19"/>
        </w:numPr>
        <w:autoSpaceDE w:val="0"/>
        <w:autoSpaceDN w:val="0"/>
        <w:adjustRightInd w:val="0"/>
        <w:spacing w:after="0" w:line="240" w:lineRule="auto"/>
        <w:jc w:val="center"/>
        <w:rPr>
          <w:rFonts w:ascii="Times New Roman" w:hAnsi="Times New Roman" w:cs="Times New Roman"/>
          <w:b/>
          <w:sz w:val="24"/>
          <w:szCs w:val="24"/>
        </w:rPr>
      </w:pPr>
      <w:r w:rsidRPr="00FC2F5D">
        <w:rPr>
          <w:rFonts w:ascii="Times New Roman" w:hAnsi="Times New Roman" w:cs="Times New Roman"/>
          <w:b/>
          <w:sz w:val="24"/>
          <w:szCs w:val="24"/>
        </w:rPr>
        <w:lastRenderedPageBreak/>
        <w:t xml:space="preserve">1.5. Подпрограмма «Управление системой образования </w:t>
      </w:r>
    </w:p>
    <w:p w:rsidR="00FC2F5D" w:rsidRPr="00FC2F5D" w:rsidRDefault="00FC2F5D" w:rsidP="00FC2F5D">
      <w:pPr>
        <w:autoSpaceDE w:val="0"/>
        <w:autoSpaceDN w:val="0"/>
        <w:adjustRightInd w:val="0"/>
        <w:ind w:left="360"/>
        <w:jc w:val="center"/>
        <w:rPr>
          <w:rFonts w:ascii="Times New Roman" w:hAnsi="Times New Roman" w:cs="Times New Roman"/>
          <w:b/>
          <w:sz w:val="24"/>
          <w:szCs w:val="24"/>
        </w:rPr>
      </w:pPr>
      <w:r w:rsidRPr="00FC2F5D">
        <w:rPr>
          <w:rFonts w:ascii="Times New Roman" w:hAnsi="Times New Roman" w:cs="Times New Roman"/>
          <w:b/>
          <w:sz w:val="24"/>
          <w:szCs w:val="24"/>
        </w:rPr>
        <w:t>муниципального образования «Глазовский район»</w:t>
      </w:r>
    </w:p>
    <w:p w:rsidR="00FC2F5D" w:rsidRPr="00FC2F5D" w:rsidRDefault="00FC2F5D" w:rsidP="00F57077">
      <w:pPr>
        <w:autoSpaceDE w:val="0"/>
        <w:autoSpaceDN w:val="0"/>
        <w:adjustRightInd w:val="0"/>
        <w:jc w:val="center"/>
        <w:rPr>
          <w:rFonts w:ascii="Times New Roman" w:hAnsi="Times New Roman" w:cs="Times New Roman"/>
          <w:b/>
          <w:bCs/>
          <w:sz w:val="24"/>
          <w:szCs w:val="24"/>
        </w:rPr>
      </w:pPr>
      <w:r w:rsidRPr="00FC2F5D">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221"/>
      </w:tblGrid>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8221"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Управление системой образования Муниципального образования «Глазовский район»</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8221"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Заместитель главы Администрации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по социальным вопросам</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исполнитель </w:t>
            </w:r>
          </w:p>
        </w:tc>
        <w:tc>
          <w:tcPr>
            <w:tcW w:w="8221"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Управление образования Администрации </w:t>
            </w:r>
            <w:r w:rsidRPr="00FC2F5D">
              <w:rPr>
                <w:rFonts w:ascii="Times New Roman" w:hAnsi="Times New Roman" w:cs="Times New Roman"/>
                <w:bCs/>
                <w:sz w:val="24"/>
                <w:szCs w:val="24"/>
              </w:rPr>
              <w:t>муниципального образования «Глазовский район»</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Соисполнители</w:t>
            </w:r>
          </w:p>
        </w:tc>
        <w:tc>
          <w:tcPr>
            <w:tcW w:w="8221"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культуры и молодежной политики Администрации </w:t>
            </w:r>
            <w:r w:rsidRPr="00FC2F5D">
              <w:rPr>
                <w:rFonts w:ascii="Times New Roman" w:hAnsi="Times New Roman" w:cs="Times New Roman"/>
                <w:bCs/>
                <w:sz w:val="24"/>
                <w:szCs w:val="24"/>
              </w:rPr>
              <w:t>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Отдел физической культуры и спорта Администрации </w:t>
            </w:r>
            <w:r w:rsidRPr="00FC2F5D">
              <w:rPr>
                <w:rFonts w:ascii="Times New Roman" w:hAnsi="Times New Roman" w:cs="Times New Roman"/>
                <w:bCs/>
                <w:sz w:val="24"/>
                <w:szCs w:val="24"/>
              </w:rPr>
              <w:t>муниципального образования «Глазовский район»</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Цель</w:t>
            </w:r>
          </w:p>
        </w:tc>
        <w:tc>
          <w:tcPr>
            <w:tcW w:w="8221"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«Глазовский район»</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Задачи</w:t>
            </w:r>
          </w:p>
        </w:tc>
        <w:tc>
          <w:tcPr>
            <w:tcW w:w="8221" w:type="dxa"/>
          </w:tcPr>
          <w:p w:rsidR="00FC2F5D" w:rsidRPr="00FC2F5D" w:rsidRDefault="00FC2F5D" w:rsidP="00FC2F5D">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«Глазовский район».</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FC2F5D" w:rsidRPr="00FC2F5D" w:rsidRDefault="00FC2F5D" w:rsidP="00FC2F5D">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«Глазовский район».</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 4) Обеспечение муниципальных образовательных учреждений квалифицированными кадрами.</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Целевые показатели (индикаторы)</w:t>
            </w:r>
          </w:p>
        </w:tc>
        <w:tc>
          <w:tcPr>
            <w:tcW w:w="8221" w:type="dxa"/>
          </w:tcPr>
          <w:p w:rsidR="00FC2F5D" w:rsidRPr="00FC2F5D" w:rsidRDefault="00FC2F5D" w:rsidP="00FC2F5D">
            <w:pPr>
              <w:tabs>
                <w:tab w:val="left" w:pos="1134"/>
              </w:tabs>
              <w:autoSpaceDE w:val="0"/>
              <w:autoSpaceDN w:val="0"/>
              <w:adjustRightInd w:val="0"/>
              <w:rPr>
                <w:rFonts w:ascii="Times New Roman" w:hAnsi="Times New Roman" w:cs="Times New Roman"/>
                <w:bCs/>
                <w:sz w:val="24"/>
                <w:szCs w:val="24"/>
              </w:rPr>
            </w:pPr>
            <w:r w:rsidRPr="00FC2F5D">
              <w:rPr>
                <w:rFonts w:ascii="Times New Roman" w:hAnsi="Times New Roman" w:cs="Times New Roman"/>
                <w:sz w:val="24"/>
                <w:szCs w:val="24"/>
              </w:rPr>
              <w:t xml:space="preserve">1)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2) Удельный вес численности работников </w:t>
            </w:r>
            <w:r w:rsidR="00F57077">
              <w:rPr>
                <w:rFonts w:ascii="Times New Roman" w:hAnsi="Times New Roman" w:cs="Times New Roman"/>
                <w:sz w:val="24"/>
                <w:szCs w:val="24"/>
              </w:rPr>
              <w:t xml:space="preserve">и руководителей </w:t>
            </w:r>
            <w:r w:rsidR="00F57077" w:rsidRPr="00FC2F5D">
              <w:rPr>
                <w:rFonts w:ascii="Times New Roman" w:hAnsi="Times New Roman" w:cs="Times New Roman"/>
                <w:sz w:val="24"/>
                <w:szCs w:val="24"/>
              </w:rPr>
              <w:t xml:space="preserve"> </w:t>
            </w:r>
            <w:r w:rsidRPr="00FC2F5D">
              <w:rPr>
                <w:rFonts w:ascii="Times New Roman" w:hAnsi="Times New Roman" w:cs="Times New Roman"/>
                <w:sz w:val="24"/>
                <w:szCs w:val="24"/>
              </w:rPr>
              <w:t xml:space="preserve">общеобразовательных учреждений, прошедших в течение последних трех </w:t>
            </w:r>
            <w:r w:rsidRPr="00FC2F5D">
              <w:rPr>
                <w:rFonts w:ascii="Times New Roman" w:hAnsi="Times New Roman" w:cs="Times New Roman"/>
                <w:sz w:val="24"/>
                <w:szCs w:val="24"/>
              </w:rPr>
              <w:lastRenderedPageBreak/>
              <w:t xml:space="preserve">лет повышение квалификации или профессиональную переподготовку, в общей численности </w:t>
            </w:r>
            <w:r w:rsidR="00F57077" w:rsidRPr="00FC2F5D">
              <w:rPr>
                <w:rFonts w:ascii="Times New Roman" w:hAnsi="Times New Roman" w:cs="Times New Roman"/>
                <w:sz w:val="24"/>
                <w:szCs w:val="24"/>
              </w:rPr>
              <w:t xml:space="preserve">работников </w:t>
            </w:r>
            <w:r w:rsidR="00F57077">
              <w:rPr>
                <w:rFonts w:ascii="Times New Roman" w:hAnsi="Times New Roman" w:cs="Times New Roman"/>
                <w:sz w:val="24"/>
                <w:szCs w:val="24"/>
              </w:rPr>
              <w:t xml:space="preserve">и руководителей </w:t>
            </w:r>
            <w:r w:rsidRPr="00FC2F5D">
              <w:rPr>
                <w:rFonts w:ascii="Times New Roman" w:hAnsi="Times New Roman" w:cs="Times New Roman"/>
                <w:sz w:val="24"/>
                <w:szCs w:val="24"/>
              </w:rPr>
              <w:t xml:space="preserve"> общеобразовательных учреждений, процентов.</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6) Доля общеобразовательных учреждений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с руководителями которых заключены эффективные контракты, процентов.</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7) Доля  педагогических работников общеобразовательных учреждений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с которыми заключены эффективные контракты, процентов.</w:t>
            </w:r>
          </w:p>
          <w:p w:rsidR="00FC2F5D" w:rsidRPr="00FC2F5D" w:rsidRDefault="00FC2F5D" w:rsidP="00FC2F5D">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9) 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 ед.</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8221" w:type="dxa"/>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Срок реализации - 2015-2020 годы.</w:t>
            </w:r>
          </w:p>
          <w:p w:rsidR="00FC2F5D" w:rsidRPr="00FC2F5D" w:rsidRDefault="00FC2F5D" w:rsidP="00FC2F5D">
            <w:pPr>
              <w:tabs>
                <w:tab w:val="left" w:pos="1134"/>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Этапы реализации подпрограммы не выделяются.</w:t>
            </w:r>
          </w:p>
        </w:tc>
      </w:tr>
      <w:tr w:rsidR="00FC2F5D" w:rsidRPr="00FC2F5D" w:rsidTr="00FC2F5D">
        <w:tc>
          <w:tcPr>
            <w:tcW w:w="2093" w:type="dxa"/>
          </w:tcPr>
          <w:p w:rsidR="00FC2F5D" w:rsidRPr="00FF6A3A" w:rsidRDefault="00FC2F5D" w:rsidP="00FC2F5D">
            <w:pPr>
              <w:autoSpaceDE w:val="0"/>
              <w:autoSpaceDN w:val="0"/>
              <w:adjustRightInd w:val="0"/>
              <w:rPr>
                <w:rFonts w:ascii="Times New Roman" w:hAnsi="Times New Roman" w:cs="Times New Roman"/>
                <w:sz w:val="24"/>
                <w:szCs w:val="24"/>
              </w:rPr>
            </w:pPr>
            <w:r w:rsidRPr="00FF6A3A">
              <w:rPr>
                <w:rFonts w:ascii="Times New Roman" w:hAnsi="Times New Roman" w:cs="Times New Roman"/>
                <w:sz w:val="24"/>
                <w:szCs w:val="24"/>
              </w:rPr>
              <w:t>Ресурсное обеспечение реализации подпрограммы за счет всех источников финансирования</w:t>
            </w:r>
          </w:p>
        </w:tc>
        <w:tc>
          <w:tcPr>
            <w:tcW w:w="8221" w:type="dxa"/>
          </w:tcPr>
          <w:p w:rsidR="00FC2F5D" w:rsidRPr="00FF6A3A" w:rsidRDefault="00FC2F5D" w:rsidP="00FC2F5D">
            <w:pPr>
              <w:rPr>
                <w:rFonts w:ascii="Times New Roman" w:hAnsi="Times New Roman" w:cs="Times New Roman"/>
                <w:sz w:val="24"/>
                <w:szCs w:val="24"/>
              </w:rPr>
            </w:pPr>
            <w:r w:rsidRPr="00FF6A3A">
              <w:rPr>
                <w:rFonts w:ascii="Times New Roman" w:hAnsi="Times New Roman" w:cs="Times New Roman"/>
                <w:sz w:val="24"/>
                <w:szCs w:val="24"/>
              </w:rPr>
              <w:t xml:space="preserve">Общий объем финансирования  подпрограммы на 2015-2020 годы за счет средств бюджета </w:t>
            </w:r>
            <w:r w:rsidRPr="00FF6A3A">
              <w:rPr>
                <w:rFonts w:ascii="Times New Roman" w:hAnsi="Times New Roman" w:cs="Times New Roman"/>
                <w:bCs/>
                <w:sz w:val="24"/>
                <w:szCs w:val="24"/>
              </w:rPr>
              <w:t>муниципального образования «Глазовский район»</w:t>
            </w:r>
            <w:r w:rsidR="00FF6A3A" w:rsidRPr="00FF6A3A">
              <w:rPr>
                <w:rFonts w:ascii="Times New Roman" w:hAnsi="Times New Roman" w:cs="Times New Roman"/>
                <w:sz w:val="24"/>
                <w:szCs w:val="24"/>
              </w:rPr>
              <w:t xml:space="preserve"> составляет  70 597,9</w:t>
            </w:r>
            <w:r w:rsidRPr="00FF6A3A">
              <w:rPr>
                <w:rFonts w:ascii="Times New Roman" w:hAnsi="Times New Roman" w:cs="Times New Roman"/>
                <w:sz w:val="24"/>
                <w:szCs w:val="24"/>
              </w:rPr>
              <w:t xml:space="preserve"> тыс. руб., в том числе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559"/>
              <w:gridCol w:w="1701"/>
              <w:gridCol w:w="1417"/>
              <w:gridCol w:w="1418"/>
              <w:gridCol w:w="10"/>
            </w:tblGrid>
            <w:tr w:rsidR="00FC2F5D" w:rsidRPr="00F57077" w:rsidTr="00572E8C">
              <w:trPr>
                <w:jc w:val="center"/>
              </w:trPr>
              <w:tc>
                <w:tcPr>
                  <w:tcW w:w="1571" w:type="dxa"/>
                  <w:vMerge w:val="restart"/>
                  <w:tcBorders>
                    <w:top w:val="single" w:sz="4" w:space="0" w:color="auto"/>
                    <w:left w:val="single" w:sz="4" w:space="0" w:color="auto"/>
                    <w:bottom w:val="single" w:sz="4" w:space="0" w:color="auto"/>
                    <w:right w:val="single" w:sz="4" w:space="0" w:color="auto"/>
                  </w:tcBorders>
                  <w:vAlign w:val="center"/>
                </w:tcPr>
                <w:p w:rsidR="00FC2F5D" w:rsidRPr="00685C09" w:rsidRDefault="00FC2F5D" w:rsidP="00FC2F5D">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Годы реализации</w:t>
                  </w:r>
                </w:p>
              </w:tc>
              <w:tc>
                <w:tcPr>
                  <w:tcW w:w="1559" w:type="dxa"/>
                  <w:vMerge w:val="restart"/>
                  <w:tcBorders>
                    <w:top w:val="single" w:sz="4" w:space="0" w:color="auto"/>
                    <w:left w:val="single" w:sz="4" w:space="0" w:color="auto"/>
                    <w:right w:val="single" w:sz="4" w:space="0" w:color="auto"/>
                  </w:tcBorders>
                  <w:vAlign w:val="center"/>
                </w:tcPr>
                <w:p w:rsidR="00FC2F5D" w:rsidRPr="00685C09" w:rsidRDefault="00FC2F5D" w:rsidP="00FC2F5D">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Всего</w:t>
                  </w:r>
                </w:p>
              </w:tc>
              <w:tc>
                <w:tcPr>
                  <w:tcW w:w="4546" w:type="dxa"/>
                  <w:gridSpan w:val="4"/>
                  <w:tcBorders>
                    <w:top w:val="single" w:sz="4" w:space="0" w:color="auto"/>
                    <w:left w:val="single" w:sz="4" w:space="0" w:color="auto"/>
                    <w:right w:val="single" w:sz="4" w:space="0" w:color="auto"/>
                  </w:tcBorders>
                </w:tcPr>
                <w:p w:rsidR="00FC2F5D" w:rsidRPr="00685C09" w:rsidRDefault="00FC2F5D" w:rsidP="00FC2F5D">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в том числе:</w:t>
                  </w:r>
                </w:p>
              </w:tc>
            </w:tr>
            <w:tr w:rsidR="004752DE" w:rsidRPr="00F57077" w:rsidTr="00685C09">
              <w:trPr>
                <w:gridAfter w:val="1"/>
                <w:wAfter w:w="10" w:type="dxa"/>
                <w:jc w:val="center"/>
              </w:trPr>
              <w:tc>
                <w:tcPr>
                  <w:tcW w:w="1571" w:type="dxa"/>
                  <w:vMerge/>
                  <w:tcBorders>
                    <w:top w:val="single" w:sz="4" w:space="0" w:color="auto"/>
                    <w:left w:val="single" w:sz="4" w:space="0" w:color="auto"/>
                    <w:bottom w:val="single" w:sz="4" w:space="0" w:color="auto"/>
                    <w:right w:val="single" w:sz="4" w:space="0" w:color="auto"/>
                  </w:tcBorders>
                  <w:vAlign w:val="center"/>
                </w:tcPr>
                <w:p w:rsidR="004752DE" w:rsidRPr="00685C09" w:rsidRDefault="004752DE" w:rsidP="00FC2F5D">
                  <w:pP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4752DE" w:rsidRPr="00685C09" w:rsidRDefault="004752DE" w:rsidP="00FC2F5D">
                  <w:pP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4752DE" w:rsidRPr="00685C09" w:rsidRDefault="004752DE" w:rsidP="00FC2F5D">
                  <w:pPr>
                    <w:rPr>
                      <w:rFonts w:ascii="Times New Roman" w:hAnsi="Times New Roman" w:cs="Times New Roman"/>
                      <w:sz w:val="24"/>
                      <w:szCs w:val="24"/>
                    </w:rPr>
                  </w:pPr>
                  <w:r w:rsidRPr="00685C09">
                    <w:rPr>
                      <w:rFonts w:ascii="Times New Roman" w:hAnsi="Times New Roman" w:cs="Times New Roman"/>
                      <w:bCs/>
                      <w:sz w:val="24"/>
                      <w:szCs w:val="24"/>
                    </w:rPr>
                    <w:t>бюджет муниципального образования «Глазовский район»</w:t>
                  </w:r>
                </w:p>
              </w:tc>
              <w:tc>
                <w:tcPr>
                  <w:tcW w:w="1417" w:type="dxa"/>
                  <w:tcBorders>
                    <w:top w:val="single" w:sz="4" w:space="0" w:color="auto"/>
                    <w:left w:val="single" w:sz="4" w:space="0" w:color="auto"/>
                    <w:bottom w:val="single" w:sz="4" w:space="0" w:color="auto"/>
                    <w:right w:val="single" w:sz="4" w:space="0" w:color="auto"/>
                  </w:tcBorders>
                </w:tcPr>
                <w:p w:rsidR="004752DE" w:rsidRPr="00685C09" w:rsidRDefault="004752DE" w:rsidP="00FC2F5D">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средства бюджета УР, планируемые к привлечению</w:t>
                  </w:r>
                </w:p>
              </w:tc>
              <w:tc>
                <w:tcPr>
                  <w:tcW w:w="1418" w:type="dxa"/>
                  <w:tcBorders>
                    <w:top w:val="single" w:sz="4" w:space="0" w:color="auto"/>
                    <w:left w:val="single" w:sz="4" w:space="0" w:color="auto"/>
                    <w:bottom w:val="single" w:sz="4" w:space="0" w:color="auto"/>
                    <w:right w:val="single" w:sz="4" w:space="0" w:color="auto"/>
                  </w:tcBorders>
                </w:tcPr>
                <w:p w:rsidR="004752DE" w:rsidRPr="00685C09" w:rsidRDefault="00685C09" w:rsidP="00FC2F5D">
                  <w:pPr>
                    <w:autoSpaceDE w:val="0"/>
                    <w:autoSpaceDN w:val="0"/>
                    <w:adjustRightInd w:val="0"/>
                    <w:jc w:val="center"/>
                    <w:rPr>
                      <w:rFonts w:ascii="Times New Roman" w:hAnsi="Times New Roman" w:cs="Times New Roman"/>
                      <w:sz w:val="24"/>
                      <w:szCs w:val="24"/>
                    </w:rPr>
                  </w:pPr>
                  <w:r w:rsidRPr="00685C09">
                    <w:rPr>
                      <w:rFonts w:ascii="Times New Roman" w:hAnsi="Times New Roman" w:cs="Times New Roman"/>
                      <w:sz w:val="24"/>
                      <w:szCs w:val="24"/>
                    </w:rPr>
                    <w:t>иные источники</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894FFF">
                      <w:rPr>
                        <w:rFonts w:ascii="Times New Roman" w:hAnsi="Times New Roman" w:cs="Times New Roman"/>
                        <w:sz w:val="24"/>
                        <w:szCs w:val="24"/>
                      </w:rPr>
                      <w:t>2015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9 188,6</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9 188,6</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894FFF">
                      <w:rPr>
                        <w:rFonts w:ascii="Times New Roman" w:hAnsi="Times New Roman" w:cs="Times New Roman"/>
                        <w:sz w:val="24"/>
                        <w:szCs w:val="24"/>
                      </w:rPr>
                      <w:lastRenderedPageBreak/>
                      <w:t>2016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11 576,5</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11 576,5</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894FFF">
                      <w:rPr>
                        <w:rFonts w:ascii="Times New Roman" w:hAnsi="Times New Roman" w:cs="Times New Roman"/>
                        <w:sz w:val="24"/>
                        <w:szCs w:val="24"/>
                      </w:rPr>
                      <w:t>2017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12 786,7</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12 786,7</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trHeight w:val="175"/>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894FFF">
                      <w:rPr>
                        <w:rFonts w:ascii="Times New Roman" w:hAnsi="Times New Roman" w:cs="Times New Roman"/>
                        <w:sz w:val="24"/>
                        <w:szCs w:val="24"/>
                      </w:rPr>
                      <w:t>2018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12 385,7</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12 385,7</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894FFF">
                      <w:rPr>
                        <w:rFonts w:ascii="Times New Roman" w:hAnsi="Times New Roman" w:cs="Times New Roman"/>
                        <w:sz w:val="24"/>
                        <w:szCs w:val="24"/>
                      </w:rPr>
                      <w:t>2019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12 330,2</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12 330,2</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4752DE"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894FFF">
                      <w:rPr>
                        <w:rFonts w:ascii="Times New Roman" w:hAnsi="Times New Roman" w:cs="Times New Roman"/>
                        <w:sz w:val="24"/>
                        <w:szCs w:val="24"/>
                      </w:rPr>
                      <w:t>2020 г</w:t>
                    </w:r>
                  </w:smartTag>
                  <w:r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12 330,2</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12 330,2</w:t>
                  </w:r>
                </w:p>
              </w:tc>
              <w:tc>
                <w:tcPr>
                  <w:tcW w:w="1417"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r w:rsidR="004752DE" w:rsidRPr="00F57077" w:rsidTr="00685C09">
              <w:trPr>
                <w:gridAfter w:val="1"/>
                <w:wAfter w:w="10" w:type="dxa"/>
                <w:jc w:val="center"/>
              </w:trPr>
              <w:tc>
                <w:tcPr>
                  <w:tcW w:w="1571" w:type="dxa"/>
                  <w:tcBorders>
                    <w:top w:val="single" w:sz="4" w:space="0" w:color="auto"/>
                    <w:left w:val="single" w:sz="4" w:space="0" w:color="auto"/>
                    <w:bottom w:val="single" w:sz="4" w:space="0" w:color="auto"/>
                    <w:right w:val="single" w:sz="4" w:space="0" w:color="auto"/>
                  </w:tcBorders>
                </w:tcPr>
                <w:p w:rsidR="004752DE" w:rsidRPr="00894FFF" w:rsidRDefault="00F01750" w:rsidP="00FC2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Итого 2015-2020 г</w:t>
                  </w:r>
                  <w:r w:rsidR="004752DE" w:rsidRPr="00894FF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b/>
                      <w:sz w:val="24"/>
                      <w:szCs w:val="24"/>
                    </w:rPr>
                  </w:pPr>
                  <w:r w:rsidRPr="0059503C">
                    <w:rPr>
                      <w:rFonts w:ascii="Times New Roman" w:hAnsi="Times New Roman" w:cs="Times New Roman"/>
                      <w:b/>
                      <w:sz w:val="24"/>
                      <w:szCs w:val="24"/>
                    </w:rPr>
                    <w:t>70 597,9</w:t>
                  </w:r>
                </w:p>
              </w:tc>
              <w:tc>
                <w:tcPr>
                  <w:tcW w:w="1701" w:type="dxa"/>
                  <w:tcBorders>
                    <w:top w:val="single" w:sz="4" w:space="0" w:color="auto"/>
                    <w:left w:val="single" w:sz="4" w:space="0" w:color="auto"/>
                    <w:bottom w:val="single" w:sz="4" w:space="0" w:color="auto"/>
                    <w:right w:val="single" w:sz="4" w:space="0" w:color="auto"/>
                  </w:tcBorders>
                  <w:vAlign w:val="center"/>
                </w:tcPr>
                <w:p w:rsidR="004752DE" w:rsidRPr="0059503C" w:rsidRDefault="0059503C" w:rsidP="00FC2F5D">
                  <w:pPr>
                    <w:autoSpaceDE w:val="0"/>
                    <w:autoSpaceDN w:val="0"/>
                    <w:adjustRightInd w:val="0"/>
                    <w:jc w:val="center"/>
                    <w:rPr>
                      <w:rFonts w:ascii="Times New Roman" w:hAnsi="Times New Roman" w:cs="Times New Roman"/>
                      <w:sz w:val="24"/>
                      <w:szCs w:val="24"/>
                    </w:rPr>
                  </w:pPr>
                  <w:r w:rsidRPr="0059503C">
                    <w:rPr>
                      <w:rFonts w:ascii="Times New Roman" w:hAnsi="Times New Roman" w:cs="Times New Roman"/>
                      <w:sz w:val="24"/>
                      <w:szCs w:val="24"/>
                    </w:rPr>
                    <w:t>70 597,9</w:t>
                  </w:r>
                </w:p>
              </w:tc>
              <w:tc>
                <w:tcPr>
                  <w:tcW w:w="1417" w:type="dxa"/>
                  <w:tcBorders>
                    <w:top w:val="single" w:sz="4" w:space="0" w:color="auto"/>
                    <w:left w:val="single" w:sz="4" w:space="0" w:color="auto"/>
                    <w:bottom w:val="single" w:sz="4" w:space="0" w:color="auto"/>
                    <w:right w:val="single" w:sz="4" w:space="0" w:color="auto"/>
                  </w:tcBorders>
                  <w:vAlign w:val="center"/>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4752DE" w:rsidRPr="00894FFF" w:rsidRDefault="00894FFF" w:rsidP="00FC2F5D">
                  <w:pPr>
                    <w:autoSpaceDE w:val="0"/>
                    <w:autoSpaceDN w:val="0"/>
                    <w:adjustRightInd w:val="0"/>
                    <w:jc w:val="center"/>
                    <w:rPr>
                      <w:rFonts w:ascii="Times New Roman" w:hAnsi="Times New Roman" w:cs="Times New Roman"/>
                      <w:sz w:val="24"/>
                      <w:szCs w:val="24"/>
                    </w:rPr>
                  </w:pPr>
                  <w:r w:rsidRPr="00894FFF">
                    <w:rPr>
                      <w:rFonts w:ascii="Times New Roman" w:hAnsi="Times New Roman" w:cs="Times New Roman"/>
                      <w:sz w:val="24"/>
                      <w:szCs w:val="24"/>
                    </w:rPr>
                    <w:t>0,00</w:t>
                  </w:r>
                </w:p>
              </w:tc>
            </w:tr>
          </w:tbl>
          <w:p w:rsidR="00FC2F5D" w:rsidRPr="00F57077" w:rsidRDefault="00FC2F5D" w:rsidP="00FC2F5D">
            <w:pPr>
              <w:rPr>
                <w:rFonts w:ascii="Times New Roman" w:hAnsi="Times New Roman" w:cs="Times New Roman"/>
                <w:color w:val="FF0000"/>
                <w:sz w:val="24"/>
                <w:szCs w:val="24"/>
              </w:rPr>
            </w:pPr>
          </w:p>
        </w:tc>
      </w:tr>
      <w:tr w:rsidR="00FC2F5D" w:rsidRPr="00FC2F5D" w:rsidTr="00FC2F5D">
        <w:tc>
          <w:tcPr>
            <w:tcW w:w="2093" w:type="dxa"/>
          </w:tcPr>
          <w:p w:rsidR="00FC2F5D" w:rsidRPr="00FC2F5D" w:rsidRDefault="00FC2F5D" w:rsidP="00FC2F5D">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sz w:val="24"/>
                <w:szCs w:val="24"/>
              </w:rPr>
              <w:lastRenderedPageBreak/>
              <w:t>Ожидаемые конечные результаты, оценка планируемой эффективности</w:t>
            </w:r>
          </w:p>
        </w:tc>
        <w:tc>
          <w:tcPr>
            <w:tcW w:w="8221" w:type="dxa"/>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FC2F5D">
              <w:rPr>
                <w:rFonts w:ascii="Times New Roman" w:hAnsi="Times New Roman" w:cs="Times New Roman"/>
                <w:bCs/>
                <w:sz w:val="24"/>
                <w:szCs w:val="24"/>
              </w:rPr>
              <w:t>муниципальном образовании «Глазовский район»</w:t>
            </w:r>
            <w:r w:rsidRPr="00FC2F5D">
              <w:rPr>
                <w:rFonts w:ascii="Times New Roman" w:hAnsi="Times New Roman" w:cs="Times New Roman"/>
                <w:sz w:val="24"/>
                <w:szCs w:val="24"/>
              </w:rPr>
              <w:t>.</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-повысится оценка качества муниципальной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будут заключены эффективные контракты;</w:t>
            </w:r>
          </w:p>
          <w:p w:rsidR="00FC2F5D" w:rsidRPr="00FC2F5D" w:rsidRDefault="00FC2F5D" w:rsidP="009B6CA2">
            <w:pPr>
              <w:pStyle w:val="a9"/>
              <w:numPr>
                <w:ilvl w:val="0"/>
                <w:numId w:val="51"/>
              </w:numPr>
              <w:spacing w:after="0" w:line="240" w:lineRule="auto"/>
              <w:ind w:left="0" w:hanging="283"/>
              <w:contextualSpacing w:val="0"/>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FC2F5D" w:rsidRPr="00FC2F5D" w:rsidRDefault="00FC2F5D" w:rsidP="00FC2F5D">
            <w:pPr>
              <w:rPr>
                <w:rFonts w:ascii="Times New Roman" w:hAnsi="Times New Roman" w:cs="Times New Roman"/>
                <w:color w:val="000000"/>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FC2F5D" w:rsidRPr="00FC2F5D" w:rsidRDefault="00FC2F5D" w:rsidP="00F57077">
      <w:pPr>
        <w:shd w:val="clear" w:color="auto" w:fill="FFFFFF"/>
        <w:tabs>
          <w:tab w:val="left" w:pos="1276"/>
        </w:tabs>
        <w:rPr>
          <w:rFonts w:ascii="Times New Roman" w:hAnsi="Times New Roman" w:cs="Times New Roman"/>
          <w:b/>
          <w:sz w:val="24"/>
          <w:szCs w:val="24"/>
        </w:rPr>
      </w:pPr>
    </w:p>
    <w:p w:rsidR="00FC2F5D" w:rsidRPr="00FC2F5D" w:rsidRDefault="00FC2F5D" w:rsidP="00FC2F5D">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 Характеристика сферы деятельности</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 xml:space="preserve">Согласно Положению, утвержденному решением Совета депутатов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от 19.12.2013г. №</w:t>
      </w:r>
      <w:r w:rsidRPr="00FC2F5D">
        <w:rPr>
          <w:rFonts w:ascii="Times New Roman" w:hAnsi="Times New Roman" w:cs="Times New Roman"/>
          <w:color w:val="000000"/>
          <w:sz w:val="24"/>
          <w:szCs w:val="24"/>
        </w:rPr>
        <w:t xml:space="preserve"> 186, структурным подразделением Администрации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w:t>
      </w:r>
      <w:r w:rsidRPr="00FC2F5D">
        <w:rPr>
          <w:rFonts w:ascii="Times New Roman" w:hAnsi="Times New Roman" w:cs="Times New Roman"/>
          <w:color w:val="000000"/>
          <w:sz w:val="24"/>
          <w:szCs w:val="24"/>
        </w:rPr>
        <w:t xml:space="preserve">является Управление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w:t>
      </w:r>
      <w:r w:rsidRPr="00FC2F5D">
        <w:rPr>
          <w:rFonts w:ascii="Times New Roman" w:hAnsi="Times New Roman" w:cs="Times New Roman"/>
          <w:color w:val="000000"/>
          <w:sz w:val="24"/>
          <w:szCs w:val="24"/>
        </w:rPr>
        <w:t>(далее – Управление образования).</w:t>
      </w:r>
    </w:p>
    <w:p w:rsidR="00FC2F5D" w:rsidRPr="00FC2F5D" w:rsidRDefault="00FC2F5D" w:rsidP="00F57077">
      <w:pPr>
        <w:tabs>
          <w:tab w:val="left" w:pos="1134"/>
        </w:tabs>
        <w:autoSpaceDE w:val="0"/>
        <w:autoSpaceDN w:val="0"/>
        <w:adjustRightInd w:val="0"/>
        <w:spacing w:after="0"/>
        <w:ind w:firstLine="709"/>
        <w:contextualSpacing/>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Управление образования:</w:t>
      </w:r>
    </w:p>
    <w:p w:rsidR="00FC2F5D" w:rsidRPr="00FC2F5D" w:rsidRDefault="00FC2F5D" w:rsidP="009B6CA2">
      <w:pPr>
        <w:pStyle w:val="a9"/>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является главным распорядителем средств бюджета по отрасли «Образование»; </w:t>
      </w:r>
    </w:p>
    <w:p w:rsidR="00FC2F5D" w:rsidRPr="00FC2F5D" w:rsidRDefault="00FC2F5D" w:rsidP="009B6CA2">
      <w:pPr>
        <w:pStyle w:val="a9"/>
        <w:numPr>
          <w:ilvl w:val="0"/>
          <w:numId w:val="39"/>
        </w:numPr>
        <w:tabs>
          <w:tab w:val="left" w:pos="1134"/>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 xml:space="preserve">выполняет функции и полномочия учредителя муниципальных образовательных организаций дошкольного, </w:t>
      </w:r>
      <w:r w:rsidRPr="00FC2F5D">
        <w:rPr>
          <w:rFonts w:ascii="Times New Roman" w:hAnsi="Times New Roman" w:cs="Times New Roman"/>
          <w:sz w:val="24"/>
          <w:szCs w:val="24"/>
        </w:rPr>
        <w:t>начального общего, основного общего, среднего общего образования</w:t>
      </w:r>
      <w:r w:rsidRPr="00FC2F5D">
        <w:rPr>
          <w:rFonts w:ascii="Times New Roman" w:hAnsi="Times New Roman" w:cs="Times New Roman"/>
          <w:color w:val="000000"/>
          <w:sz w:val="24"/>
          <w:szCs w:val="24"/>
        </w:rPr>
        <w:t>, а также отдельных муниципальных образовательных организаций дополнительного образования детей.</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color w:val="000000"/>
          <w:sz w:val="24"/>
          <w:szCs w:val="24"/>
        </w:rPr>
      </w:pPr>
      <w:r w:rsidRPr="00FC2F5D">
        <w:rPr>
          <w:rFonts w:ascii="Times New Roman" w:hAnsi="Times New Roman" w:cs="Times New Roman"/>
          <w:sz w:val="24"/>
          <w:szCs w:val="24"/>
        </w:rPr>
        <w:t xml:space="preserve">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«Глазовский район» (далее МКУ «ЦБУО» Глазовского района). </w:t>
      </w:r>
      <w:r w:rsidRPr="00FC2F5D">
        <w:rPr>
          <w:rFonts w:ascii="Times New Roman" w:hAnsi="Times New Roman" w:cs="Times New Roman"/>
          <w:color w:val="000000"/>
          <w:sz w:val="24"/>
          <w:szCs w:val="24"/>
        </w:rPr>
        <w:t>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В настоящее время в системе образования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 xml:space="preserve">работают 351  педагогических и руководящих кадров, из них с высшим образованием около 85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процентов, в том числе:</w:t>
      </w:r>
    </w:p>
    <w:p w:rsidR="00FC2F5D" w:rsidRPr="00FC2F5D" w:rsidRDefault="00FC2F5D" w:rsidP="009B6CA2">
      <w:pPr>
        <w:pStyle w:val="a9"/>
        <w:numPr>
          <w:ilvl w:val="0"/>
          <w:numId w:val="40"/>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дошкольного образования – 57 процентов;</w:t>
      </w:r>
    </w:p>
    <w:p w:rsidR="00FC2F5D" w:rsidRPr="00FC2F5D" w:rsidRDefault="00FC2F5D" w:rsidP="009B6CA2">
      <w:pPr>
        <w:pStyle w:val="a9"/>
        <w:numPr>
          <w:ilvl w:val="0"/>
          <w:numId w:val="40"/>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общеобразовательных учреждениях – 93 процента;</w:t>
      </w:r>
    </w:p>
    <w:p w:rsidR="00FC2F5D" w:rsidRPr="00FC2F5D" w:rsidRDefault="00FC2F5D" w:rsidP="009B6CA2">
      <w:pPr>
        <w:pStyle w:val="a9"/>
        <w:numPr>
          <w:ilvl w:val="0"/>
          <w:numId w:val="40"/>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учреждениях дополнительного образования детей – 73 процента.</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Средний возраст учителей составляет 44</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 xml:space="preserve">года. </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FC2F5D">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FC2F5D">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Республики от 30 декабря  2014г. № 02-05/02. Аттестация руководящих работников образовательных учреждений проводится учредителем.</w:t>
      </w:r>
    </w:p>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По состоянию на начало 2014/15 учебного года педагогические коллективы </w:t>
      </w:r>
      <w:r w:rsidRPr="00FC2F5D">
        <w:rPr>
          <w:rFonts w:ascii="Times New Roman" w:hAnsi="Times New Roman" w:cs="Times New Roman"/>
          <w:bCs/>
          <w:sz w:val="24"/>
          <w:szCs w:val="24"/>
        </w:rPr>
        <w:t xml:space="preserve">муниципального образования «Глазовский район» </w:t>
      </w:r>
      <w:r w:rsidRPr="00FC2F5D">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2120"/>
        <w:gridCol w:w="2404"/>
      </w:tblGrid>
      <w:tr w:rsidR="00FC2F5D" w:rsidRPr="00FC2F5D" w:rsidTr="00FC2F5D">
        <w:tc>
          <w:tcPr>
            <w:tcW w:w="5103"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Категория</w:t>
            </w:r>
          </w:p>
        </w:tc>
        <w:tc>
          <w:tcPr>
            <w:tcW w:w="2127"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Педагоги, %</w:t>
            </w:r>
          </w:p>
        </w:tc>
        <w:tc>
          <w:tcPr>
            <w:tcW w:w="2409"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Руководители, %</w:t>
            </w:r>
          </w:p>
        </w:tc>
      </w:tr>
      <w:tr w:rsidR="00FC2F5D" w:rsidRPr="00FC2F5D" w:rsidTr="00FC2F5D">
        <w:tc>
          <w:tcPr>
            <w:tcW w:w="5103" w:type="dxa"/>
            <w:shd w:val="clear" w:color="auto" w:fill="auto"/>
          </w:tcPr>
          <w:p w:rsidR="00FC2F5D" w:rsidRPr="00FC2F5D" w:rsidRDefault="00FC2F5D" w:rsidP="00FC2F5D">
            <w:pPr>
              <w:pStyle w:val="a9"/>
              <w:ind w:left="0"/>
              <w:contextualSpacing w:val="0"/>
              <w:rPr>
                <w:rFonts w:ascii="Times New Roman" w:hAnsi="Times New Roman" w:cs="Times New Roman"/>
                <w:sz w:val="24"/>
                <w:szCs w:val="24"/>
              </w:rPr>
            </w:pPr>
            <w:r w:rsidRPr="00FC2F5D">
              <w:rPr>
                <w:rFonts w:ascii="Times New Roman" w:hAnsi="Times New Roman" w:cs="Times New Roman"/>
                <w:sz w:val="24"/>
                <w:szCs w:val="24"/>
              </w:rPr>
              <w:t>Высшая квалификационная категория</w:t>
            </w:r>
          </w:p>
        </w:tc>
        <w:tc>
          <w:tcPr>
            <w:tcW w:w="2127"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8</w:t>
            </w:r>
          </w:p>
        </w:tc>
        <w:tc>
          <w:tcPr>
            <w:tcW w:w="2409"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31</w:t>
            </w:r>
          </w:p>
        </w:tc>
      </w:tr>
      <w:tr w:rsidR="00FC2F5D" w:rsidRPr="00FC2F5D" w:rsidTr="00FC2F5D">
        <w:tc>
          <w:tcPr>
            <w:tcW w:w="5103" w:type="dxa"/>
            <w:shd w:val="clear" w:color="auto" w:fill="auto"/>
          </w:tcPr>
          <w:p w:rsidR="00FC2F5D" w:rsidRPr="00FC2F5D" w:rsidRDefault="00FC2F5D" w:rsidP="00FC2F5D">
            <w:pPr>
              <w:pStyle w:val="a9"/>
              <w:ind w:left="0"/>
              <w:contextualSpacing w:val="0"/>
              <w:rPr>
                <w:rFonts w:ascii="Times New Roman" w:hAnsi="Times New Roman" w:cs="Times New Roman"/>
                <w:sz w:val="24"/>
                <w:szCs w:val="24"/>
              </w:rPr>
            </w:pPr>
            <w:r w:rsidRPr="00FC2F5D">
              <w:rPr>
                <w:rFonts w:ascii="Times New Roman" w:hAnsi="Times New Roman" w:cs="Times New Roman"/>
                <w:sz w:val="24"/>
                <w:szCs w:val="24"/>
                <w:lang w:val="en-US"/>
              </w:rPr>
              <w:lastRenderedPageBreak/>
              <w:t>I</w:t>
            </w:r>
            <w:r w:rsidRPr="00FC2F5D">
              <w:rPr>
                <w:rFonts w:ascii="Times New Roman" w:hAnsi="Times New Roman" w:cs="Times New Roman"/>
                <w:sz w:val="24"/>
                <w:szCs w:val="24"/>
              </w:rPr>
              <w:t xml:space="preserve"> квалификационная категория</w:t>
            </w:r>
          </w:p>
        </w:tc>
        <w:tc>
          <w:tcPr>
            <w:tcW w:w="2127"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44</w:t>
            </w:r>
          </w:p>
        </w:tc>
        <w:tc>
          <w:tcPr>
            <w:tcW w:w="2409"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41</w:t>
            </w:r>
          </w:p>
        </w:tc>
      </w:tr>
      <w:tr w:rsidR="00FC2F5D" w:rsidRPr="00FC2F5D" w:rsidTr="00FC2F5D">
        <w:tc>
          <w:tcPr>
            <w:tcW w:w="5103" w:type="dxa"/>
            <w:shd w:val="clear" w:color="auto" w:fill="auto"/>
          </w:tcPr>
          <w:p w:rsidR="00FC2F5D" w:rsidRPr="00FC2F5D" w:rsidRDefault="00FC2F5D" w:rsidP="00FC2F5D">
            <w:pPr>
              <w:pStyle w:val="a9"/>
              <w:ind w:left="0"/>
              <w:contextualSpacing w:val="0"/>
              <w:rPr>
                <w:rFonts w:ascii="Times New Roman" w:hAnsi="Times New Roman" w:cs="Times New Roman"/>
                <w:sz w:val="24"/>
                <w:szCs w:val="24"/>
              </w:rPr>
            </w:pPr>
            <w:r w:rsidRPr="00FC2F5D">
              <w:rPr>
                <w:rFonts w:ascii="Times New Roman" w:hAnsi="Times New Roman" w:cs="Times New Roman"/>
                <w:sz w:val="24"/>
                <w:szCs w:val="24"/>
              </w:rPr>
              <w:t>Соответствие занимаемой должности</w:t>
            </w:r>
          </w:p>
        </w:tc>
        <w:tc>
          <w:tcPr>
            <w:tcW w:w="2127"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34</w:t>
            </w:r>
          </w:p>
        </w:tc>
        <w:tc>
          <w:tcPr>
            <w:tcW w:w="2409"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 xml:space="preserve">18 </w:t>
            </w:r>
          </w:p>
        </w:tc>
      </w:tr>
      <w:tr w:rsidR="00FC2F5D" w:rsidRPr="00FC2F5D" w:rsidTr="00FC2F5D">
        <w:tc>
          <w:tcPr>
            <w:tcW w:w="5103" w:type="dxa"/>
            <w:shd w:val="clear" w:color="auto" w:fill="auto"/>
          </w:tcPr>
          <w:p w:rsidR="00FC2F5D" w:rsidRPr="00FC2F5D" w:rsidRDefault="00FC2F5D" w:rsidP="00FC2F5D">
            <w:pPr>
              <w:pStyle w:val="a9"/>
              <w:ind w:left="0"/>
              <w:contextualSpacing w:val="0"/>
              <w:rPr>
                <w:rFonts w:ascii="Times New Roman" w:hAnsi="Times New Roman" w:cs="Times New Roman"/>
                <w:sz w:val="24"/>
                <w:szCs w:val="24"/>
              </w:rPr>
            </w:pPr>
            <w:r w:rsidRPr="00FC2F5D">
              <w:rPr>
                <w:rFonts w:ascii="Times New Roman" w:hAnsi="Times New Roman" w:cs="Times New Roman"/>
                <w:sz w:val="24"/>
                <w:szCs w:val="24"/>
              </w:rPr>
              <w:t>Не аттестованных</w:t>
            </w:r>
          </w:p>
        </w:tc>
        <w:tc>
          <w:tcPr>
            <w:tcW w:w="2127"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14</w:t>
            </w:r>
          </w:p>
        </w:tc>
        <w:tc>
          <w:tcPr>
            <w:tcW w:w="2409" w:type="dxa"/>
            <w:shd w:val="clear" w:color="auto" w:fill="auto"/>
          </w:tcPr>
          <w:p w:rsidR="00FC2F5D" w:rsidRPr="00FC2F5D" w:rsidRDefault="00FC2F5D" w:rsidP="00FC2F5D">
            <w:pPr>
              <w:pStyle w:val="a9"/>
              <w:ind w:left="0"/>
              <w:contextualSpacing w:val="0"/>
              <w:jc w:val="center"/>
              <w:rPr>
                <w:rFonts w:ascii="Times New Roman" w:hAnsi="Times New Roman" w:cs="Times New Roman"/>
                <w:sz w:val="24"/>
                <w:szCs w:val="24"/>
              </w:rPr>
            </w:pPr>
            <w:r w:rsidRPr="00FC2F5D">
              <w:rPr>
                <w:rFonts w:ascii="Times New Roman" w:hAnsi="Times New Roman" w:cs="Times New Roman"/>
                <w:sz w:val="24"/>
                <w:szCs w:val="24"/>
              </w:rPr>
              <w:t>-</w:t>
            </w:r>
          </w:p>
        </w:tc>
      </w:tr>
    </w:tbl>
    <w:p w:rsidR="00FC2F5D" w:rsidRPr="00FC2F5D" w:rsidRDefault="00FC2F5D" w:rsidP="00FC2F5D">
      <w:pPr>
        <w:pStyle w:val="a9"/>
        <w:shd w:val="clear" w:color="auto" w:fill="FFFFFF"/>
        <w:ind w:left="0" w:firstLine="709"/>
        <w:contextualSpacing w:val="0"/>
        <w:jc w:val="both"/>
        <w:rPr>
          <w:rFonts w:ascii="Times New Roman" w:hAnsi="Times New Roman" w:cs="Times New Roman"/>
          <w:sz w:val="24"/>
          <w:szCs w:val="24"/>
        </w:rPr>
      </w:pP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FC2F5D">
        <w:rPr>
          <w:rFonts w:ascii="Times New Roman" w:hAnsi="Times New Roman" w:cs="Times New Roman"/>
          <w:sz w:val="24"/>
          <w:szCs w:val="24"/>
        </w:rPr>
        <w:t>том</w:t>
      </w:r>
      <w:proofErr w:type="gramEnd"/>
      <w:r w:rsidRPr="00FC2F5D">
        <w:rPr>
          <w:rFonts w:ascii="Times New Roman" w:hAnsi="Times New Roman" w:cs="Times New Roman"/>
          <w:sz w:val="24"/>
          <w:szCs w:val="24"/>
        </w:rPr>
        <w:t xml:space="preserve">  что в 2016 году со всеми </w:t>
      </w:r>
      <w:proofErr w:type="spellStart"/>
      <w:r w:rsidRPr="00FC2F5D">
        <w:rPr>
          <w:rFonts w:ascii="Times New Roman" w:hAnsi="Times New Roman" w:cs="Times New Roman"/>
          <w:sz w:val="24"/>
          <w:szCs w:val="24"/>
        </w:rPr>
        <w:t>педработниками</w:t>
      </w:r>
      <w:proofErr w:type="spellEnd"/>
      <w:r w:rsidRPr="00FC2F5D">
        <w:rPr>
          <w:rFonts w:ascii="Times New Roman" w:hAnsi="Times New Roman" w:cs="Times New Roman"/>
          <w:sz w:val="24"/>
          <w:szCs w:val="24"/>
        </w:rPr>
        <w:t xml:space="preserve"> учреждений, подведомственных управлению образования, составлены дополнительные соглашения, направленные на улучшение качества работы. </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разработано Положение о порядке установления выплат стимулирующего характера руководителям образовательных учреждений муниципального образования «Глазовский район, утвержденное постановлением Администрации Глазовского района от 21.09.2016г., в котором  используются следующие оценки их</w:t>
      </w:r>
      <w:proofErr w:type="gramEnd"/>
      <w:r w:rsidRPr="00FC2F5D">
        <w:rPr>
          <w:rFonts w:ascii="Times New Roman" w:hAnsi="Times New Roman" w:cs="Times New Roman"/>
          <w:sz w:val="24"/>
          <w:szCs w:val="24"/>
        </w:rPr>
        <w:t xml:space="preserve"> труда:</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-Пропущено дней по болезни одним ребенком в дошкольных группах за год;</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-Среднее значение количества баллов по </w:t>
      </w:r>
      <w:proofErr w:type="gramStart"/>
      <w:r w:rsidRPr="00FC2F5D">
        <w:rPr>
          <w:rFonts w:ascii="Times New Roman" w:hAnsi="Times New Roman" w:cs="Times New Roman"/>
          <w:sz w:val="24"/>
          <w:szCs w:val="24"/>
        </w:rPr>
        <w:t>ЕГЭ</w:t>
      </w:r>
      <w:proofErr w:type="gramEnd"/>
      <w:r w:rsidRPr="00FC2F5D">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и качественное заполнение сайта образовательного учреждения;</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инновационных площадок в образовательном учреждении;</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FC2F5D" w:rsidRPr="00FC2F5D" w:rsidRDefault="00FC2F5D" w:rsidP="00FC2F5D">
      <w:pPr>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-Наличие эффективных контрактов с работниками.</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FC2F5D" w:rsidRPr="00FC2F5D" w:rsidRDefault="00FC2F5D" w:rsidP="00FC2F5D">
      <w:pPr>
        <w:pStyle w:val="a9"/>
        <w:shd w:val="clear" w:color="auto" w:fill="FFFFFF"/>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1" w:history="1">
        <w:r w:rsidRPr="00FC2F5D">
          <w:rPr>
            <w:rStyle w:val="a8"/>
            <w:rFonts w:ascii="Times New Roman" w:hAnsi="Times New Roman" w:cs="Times New Roman"/>
            <w:sz w:val="24"/>
            <w:szCs w:val="24"/>
          </w:rPr>
          <w:t>http://sar.udmurt-region.ru/</w:t>
        </w:r>
      </w:hyperlink>
      <w:r w:rsidRPr="00FC2F5D">
        <w:rPr>
          <w:rFonts w:ascii="Times New Roman" w:hAnsi="Times New Roman" w:cs="Times New Roman"/>
          <w:sz w:val="24"/>
          <w:szCs w:val="24"/>
        </w:rPr>
        <w:t>); п</w:t>
      </w:r>
      <w:r w:rsidRPr="00FC2F5D">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 1411 утвержден порядок приема заявлений, </w:t>
      </w:r>
      <w:r w:rsidRPr="00FC2F5D">
        <w:rPr>
          <w:rFonts w:ascii="Times New Roman" w:hAnsi="Times New Roman" w:cs="Times New Roman"/>
          <w:bCs/>
          <w:sz w:val="24"/>
          <w:szCs w:val="24"/>
        </w:rPr>
        <w:lastRenderedPageBreak/>
        <w:t>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«Глазовский район».</w:t>
      </w:r>
      <w:r w:rsidRPr="00FC2F5D">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FC2F5D" w:rsidRPr="00F57077" w:rsidRDefault="00FC2F5D" w:rsidP="00F57077">
      <w:pPr>
        <w:shd w:val="clear" w:color="auto" w:fill="FFFFFF"/>
        <w:tabs>
          <w:tab w:val="left" w:pos="1276"/>
        </w:tabs>
        <w:jc w:val="both"/>
        <w:rPr>
          <w:rFonts w:ascii="Times New Roman" w:hAnsi="Times New Roman" w:cs="Times New Roman"/>
          <w:sz w:val="24"/>
          <w:szCs w:val="24"/>
        </w:rPr>
      </w:pPr>
      <w:r w:rsidRPr="00FC2F5D">
        <w:rPr>
          <w:rFonts w:ascii="Times New Roman" w:hAnsi="Times New Roman" w:cs="Times New Roman"/>
          <w:bCs/>
          <w:sz w:val="24"/>
          <w:szCs w:val="24"/>
        </w:rPr>
        <w:t xml:space="preserve">       </w:t>
      </w:r>
      <w:proofErr w:type="gramStart"/>
      <w:r w:rsidRPr="00FC2F5D">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 настроить их работу на конечный результат в интересах населения города.</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1.5.2. Приоритеты, цели и задачи </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FC2F5D" w:rsidRPr="00FC2F5D" w:rsidRDefault="00FC2F5D" w:rsidP="00FC2F5D">
      <w:pPr>
        <w:pStyle w:val="a9"/>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FC2F5D" w:rsidRPr="00FC2F5D" w:rsidRDefault="00FC2F5D" w:rsidP="00FC2F5D">
      <w:pPr>
        <w:pStyle w:val="a9"/>
        <w:tabs>
          <w:tab w:val="left" w:pos="1134"/>
        </w:tabs>
        <w:autoSpaceDE w:val="0"/>
        <w:autoSpaceDN w:val="0"/>
        <w:adjustRightInd w:val="0"/>
        <w:ind w:left="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FC2F5D" w:rsidRPr="00FC2F5D" w:rsidRDefault="00FC2F5D" w:rsidP="00FC2F5D">
      <w:pPr>
        <w:pStyle w:val="a9"/>
        <w:tabs>
          <w:tab w:val="left" w:pos="1134"/>
        </w:tabs>
        <w:autoSpaceDE w:val="0"/>
        <w:autoSpaceDN w:val="0"/>
        <w:adjustRightInd w:val="0"/>
        <w:ind w:left="0"/>
        <w:jc w:val="both"/>
        <w:rPr>
          <w:rFonts w:ascii="Times New Roman" w:hAnsi="Times New Roman" w:cs="Times New Roman"/>
          <w:bCs/>
          <w:sz w:val="24"/>
          <w:szCs w:val="24"/>
        </w:rPr>
      </w:pPr>
      <w:r w:rsidRPr="00FC2F5D">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xml:space="preserve">.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w:t>
      </w:r>
      <w:r w:rsidRPr="00FC2F5D">
        <w:rPr>
          <w:rFonts w:ascii="Times New Roman" w:hAnsi="Times New Roman" w:cs="Times New Roman"/>
          <w:bCs/>
          <w:sz w:val="24"/>
          <w:szCs w:val="24"/>
        </w:rPr>
        <w:lastRenderedPageBreak/>
        <w:t>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FC2F5D" w:rsidRPr="00FC2F5D" w:rsidRDefault="00FC2F5D" w:rsidP="00FC2F5D">
      <w:pPr>
        <w:pStyle w:val="a9"/>
        <w:tabs>
          <w:tab w:val="left" w:pos="1134"/>
        </w:tabs>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FC2F5D" w:rsidRPr="00FC2F5D" w:rsidRDefault="00FC2F5D" w:rsidP="009B6CA2">
      <w:pPr>
        <w:pStyle w:val="a9"/>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дошкольного образования:</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обеспечение высокого качества услуг дошкольного образования;</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дошкольном образовании;</w:t>
      </w:r>
    </w:p>
    <w:p w:rsidR="00FC2F5D" w:rsidRPr="00FC2F5D" w:rsidRDefault="00FC2F5D" w:rsidP="009B6CA2">
      <w:pPr>
        <w:pStyle w:val="a9"/>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 сфере общего образования:</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достижения </w:t>
      </w:r>
      <w:proofErr w:type="gramStart"/>
      <w:r w:rsidRPr="00FC2F5D">
        <w:rPr>
          <w:rFonts w:ascii="Times New Roman" w:hAnsi="Times New Roman" w:cs="Times New Roman"/>
          <w:bCs/>
          <w:sz w:val="24"/>
          <w:szCs w:val="24"/>
        </w:rPr>
        <w:t>обучающимися</w:t>
      </w:r>
      <w:proofErr w:type="gramEnd"/>
      <w:r w:rsidRPr="00FC2F5D">
        <w:rPr>
          <w:rFonts w:ascii="Times New Roman" w:hAnsi="Times New Roman" w:cs="Times New Roman"/>
          <w:bCs/>
          <w:sz w:val="24"/>
          <w:szCs w:val="24"/>
        </w:rPr>
        <w:t xml:space="preserve"> в Удмуртской Республике новых образовательных результатов;</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обеспечение равного доступа к качественному образованию; </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введение эффективного контракта в общем образовании; </w:t>
      </w:r>
    </w:p>
    <w:p w:rsidR="00FC2F5D" w:rsidRPr="00FC2F5D" w:rsidRDefault="00FC2F5D" w:rsidP="009B6CA2">
      <w:pPr>
        <w:pStyle w:val="a9"/>
        <w:numPr>
          <w:ilvl w:val="0"/>
          <w:numId w:val="4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в сфере дополнительного образования детей: </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расширение потенциала системы дополнительного образования детей;</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FC2F5D" w:rsidRPr="00FC2F5D" w:rsidRDefault="00FC2F5D" w:rsidP="009B6CA2">
      <w:pPr>
        <w:pStyle w:val="a9"/>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введение эффективного контракта в дополнительном образовании.</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FC2F5D">
        <w:rPr>
          <w:rFonts w:ascii="Times New Roman" w:hAnsi="Times New Roman" w:cs="Times New Roman"/>
          <w:bCs/>
          <w:sz w:val="24"/>
          <w:szCs w:val="24"/>
        </w:rPr>
        <w:t>муниципального образования «Глазовский район».</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Задачами подпрограммы являются:</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осуществление установленных полномочий (функций) Управлением образования муниципального образования «Глазовский район», организация эффективного управления системой образования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FC2F5D">
        <w:rPr>
          <w:rFonts w:ascii="Times New Roman" w:hAnsi="Times New Roman" w:cs="Times New Roman"/>
          <w:bCs/>
          <w:sz w:val="24"/>
          <w:szCs w:val="24"/>
        </w:rPr>
        <w:t xml:space="preserve"> муниципального образования «Глазовский район»</w:t>
      </w:r>
      <w:proofErr w:type="gramStart"/>
      <w:r w:rsidRPr="00FC2F5D">
        <w:rPr>
          <w:rFonts w:ascii="Times New Roman" w:hAnsi="Times New Roman" w:cs="Times New Roman"/>
          <w:sz w:val="24"/>
          <w:szCs w:val="24"/>
        </w:rPr>
        <w:t xml:space="preserve"> ;</w:t>
      </w:r>
      <w:proofErr w:type="gramEnd"/>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FC2F5D">
        <w:rPr>
          <w:rFonts w:ascii="Times New Roman" w:hAnsi="Times New Roman" w:cs="Times New Roman"/>
          <w:bCs/>
          <w:sz w:val="24"/>
          <w:szCs w:val="24"/>
        </w:rPr>
        <w:t>муниципального образования «Глазовский район»</w:t>
      </w:r>
      <w:r w:rsidRPr="00FC2F5D">
        <w:rPr>
          <w:rFonts w:ascii="Times New Roman" w:hAnsi="Times New Roman" w:cs="Times New Roman"/>
          <w:sz w:val="24"/>
          <w:szCs w:val="24"/>
        </w:rPr>
        <w:t>;</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FC2F5D" w:rsidRPr="00FC2F5D" w:rsidRDefault="00FC2F5D" w:rsidP="009B6CA2">
      <w:pPr>
        <w:pStyle w:val="a9"/>
        <w:numPr>
          <w:ilvl w:val="0"/>
          <w:numId w:val="43"/>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организация работы по развитию системы обратной связи с потребителями услуг образования.</w:t>
      </w:r>
    </w:p>
    <w:p w:rsidR="00FC2F5D" w:rsidRPr="00FC2F5D" w:rsidRDefault="00FC2F5D" w:rsidP="00FC2F5D">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1.5.3. Целевые показатели (индикаторы)</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FC2F5D">
        <w:rPr>
          <w:rFonts w:ascii="Times New Roman" w:hAnsi="Times New Roman" w:cs="Times New Roman"/>
          <w:sz w:val="24"/>
          <w:szCs w:val="24"/>
        </w:rPr>
        <w:t>Оценка качества муниципальной системы образования муниципального образования «Глазовский район».</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FC2F5D">
        <w:rPr>
          <w:rFonts w:ascii="Times New Roman" w:hAnsi="Times New Roman" w:cs="Times New Roman"/>
          <w:sz w:val="24"/>
          <w:szCs w:val="24"/>
        </w:rPr>
        <w:t>проведения оценки качества муниципальных систем образования</w:t>
      </w:r>
      <w:proofErr w:type="gramEnd"/>
      <w:r w:rsidRPr="00FC2F5D">
        <w:rPr>
          <w:rFonts w:ascii="Times New Roman" w:hAnsi="Times New Roman" w:cs="Times New Roman"/>
          <w:sz w:val="24"/>
          <w:szCs w:val="24"/>
        </w:rPr>
        <w:t>.</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системы образования  муниципального образования «Глазовский район».</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Удельный вес численности </w:t>
      </w:r>
      <w:r w:rsidR="009B6CA2" w:rsidRPr="00FC2F5D">
        <w:rPr>
          <w:rFonts w:ascii="Times New Roman" w:hAnsi="Times New Roman" w:cs="Times New Roman"/>
          <w:sz w:val="24"/>
          <w:szCs w:val="24"/>
        </w:rPr>
        <w:t xml:space="preserve">работников </w:t>
      </w:r>
      <w:r w:rsidR="009B6CA2">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 прошедших в течение последних трех лет повышение квалификации или профессиональную переподготовку, в общей численности работников муниципальных образовательных организаций, процентов.</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квалификацию </w:t>
      </w:r>
      <w:r w:rsidR="009B6CA2" w:rsidRPr="00FC2F5D">
        <w:rPr>
          <w:rFonts w:ascii="Times New Roman" w:hAnsi="Times New Roman" w:cs="Times New Roman"/>
          <w:sz w:val="24"/>
          <w:szCs w:val="24"/>
        </w:rPr>
        <w:t xml:space="preserve">работников </w:t>
      </w:r>
      <w:r w:rsidR="009B6CA2">
        <w:rPr>
          <w:rFonts w:ascii="Times New Roman" w:hAnsi="Times New Roman" w:cs="Times New Roman"/>
          <w:sz w:val="24"/>
          <w:szCs w:val="24"/>
        </w:rPr>
        <w:t xml:space="preserve">и </w:t>
      </w:r>
      <w:r w:rsidRPr="00FC2F5D">
        <w:rPr>
          <w:rFonts w:ascii="Times New Roman" w:hAnsi="Times New Roman" w:cs="Times New Roman"/>
          <w:sz w:val="24"/>
          <w:szCs w:val="24"/>
        </w:rPr>
        <w:t>руководителей муниципальных образовательных организаций.</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FC2F5D">
        <w:rPr>
          <w:rFonts w:ascii="Times New Roman" w:hAnsi="Times New Roman" w:cs="Times New Roman"/>
          <w:bCs/>
          <w:sz w:val="24"/>
          <w:szCs w:val="24"/>
        </w:rPr>
        <w:t>муниципальных образовательных учреждений</w:t>
      </w:r>
      <w:r w:rsidRPr="00FC2F5D">
        <w:rPr>
          <w:rFonts w:ascii="Times New Roman" w:hAnsi="Times New Roman" w:cs="Times New Roman"/>
          <w:spacing w:val="-2"/>
          <w:sz w:val="24"/>
          <w:szCs w:val="24"/>
        </w:rPr>
        <w:t xml:space="preserve">, влияет на качество </w:t>
      </w:r>
      <w:r w:rsidRPr="00FC2F5D">
        <w:rPr>
          <w:rFonts w:ascii="Times New Roman" w:hAnsi="Times New Roman" w:cs="Times New Roman"/>
          <w:sz w:val="24"/>
          <w:szCs w:val="24"/>
        </w:rPr>
        <w:t>образования.</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proofErr w:type="spellStart"/>
      <w:r w:rsidRPr="00FC2F5D">
        <w:rPr>
          <w:rFonts w:ascii="Times New Roman" w:hAnsi="Times New Roman" w:cs="Times New Roman"/>
          <w:sz w:val="24"/>
          <w:szCs w:val="24"/>
        </w:rPr>
        <w:t>ммуниципального</w:t>
      </w:r>
      <w:proofErr w:type="spellEnd"/>
      <w:r w:rsidRPr="00FC2F5D">
        <w:rPr>
          <w:rFonts w:ascii="Times New Roman" w:hAnsi="Times New Roman" w:cs="Times New Roman"/>
          <w:sz w:val="24"/>
          <w:szCs w:val="24"/>
        </w:rPr>
        <w:t xml:space="preserve"> образования «Глазовский район»</w:t>
      </w:r>
      <w:r w:rsidRPr="00FC2F5D">
        <w:rPr>
          <w:rFonts w:ascii="Times New Roman" w:hAnsi="Times New Roman" w:cs="Times New Roman"/>
          <w:bCs/>
          <w:sz w:val="24"/>
          <w:szCs w:val="24"/>
        </w:rPr>
        <w:t>.</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Доля муниципальных образовательных организаций </w:t>
      </w:r>
      <w:proofErr w:type="spellStart"/>
      <w:r w:rsidRPr="00FC2F5D">
        <w:rPr>
          <w:rFonts w:ascii="Times New Roman" w:hAnsi="Times New Roman" w:cs="Times New Roman"/>
          <w:sz w:val="24"/>
          <w:szCs w:val="24"/>
        </w:rPr>
        <w:t>ммуниципального</w:t>
      </w:r>
      <w:proofErr w:type="spellEnd"/>
      <w:r w:rsidRPr="00FC2F5D">
        <w:rPr>
          <w:rFonts w:ascii="Times New Roman" w:hAnsi="Times New Roman" w:cs="Times New Roman"/>
          <w:sz w:val="24"/>
          <w:szCs w:val="24"/>
        </w:rPr>
        <w:t xml:space="preserve"> образования «Глазовский район», с руководителями которых заключены эффективные контракты, процентов.</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FC2F5D" w:rsidRPr="00FC2F5D" w:rsidRDefault="00FC2F5D" w:rsidP="009B6CA2">
      <w:pPr>
        <w:pStyle w:val="a9"/>
        <w:numPr>
          <w:ilvl w:val="0"/>
          <w:numId w:val="44"/>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«Глазовский район», с которыми заключены эффективные контракты, процентов.</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FC2F5D">
        <w:rPr>
          <w:rFonts w:ascii="Times New Roman" w:hAnsi="Times New Roman" w:cs="Times New Roman"/>
          <w:sz w:val="24"/>
          <w:szCs w:val="24"/>
        </w:rPr>
        <w:t xml:space="preserve">муниципального образования «Глазовский район» </w:t>
      </w:r>
      <w:r w:rsidRPr="00FC2F5D">
        <w:rPr>
          <w:rFonts w:ascii="Times New Roman" w:hAnsi="Times New Roman" w:cs="Times New Roman"/>
          <w:spacing w:val="-2"/>
          <w:sz w:val="24"/>
          <w:szCs w:val="24"/>
        </w:rPr>
        <w:t xml:space="preserve">от результатов их </w:t>
      </w:r>
      <w:r w:rsidRPr="00FC2F5D">
        <w:rPr>
          <w:rFonts w:ascii="Times New Roman" w:hAnsi="Times New Roman" w:cs="Times New Roman"/>
          <w:spacing w:val="-2"/>
          <w:sz w:val="24"/>
          <w:szCs w:val="24"/>
        </w:rPr>
        <w:lastRenderedPageBreak/>
        <w:t>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FC2F5D" w:rsidRPr="00FC2F5D" w:rsidRDefault="00FC2F5D" w:rsidP="00FC2F5D">
      <w:pPr>
        <w:tabs>
          <w:tab w:val="left" w:pos="1134"/>
        </w:tabs>
        <w:autoSpaceDE w:val="0"/>
        <w:autoSpaceDN w:val="0"/>
        <w:adjustRightInd w:val="0"/>
        <w:rPr>
          <w:rFonts w:ascii="Times New Roman" w:hAnsi="Times New Roman" w:cs="Times New Roman"/>
          <w:color w:val="FF0000"/>
          <w:sz w:val="24"/>
          <w:szCs w:val="24"/>
        </w:rPr>
      </w:pPr>
      <w:r w:rsidRPr="00FC2F5D">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FC2F5D" w:rsidRPr="00FC2F5D" w:rsidRDefault="00FC2F5D" w:rsidP="00FC2F5D">
      <w:pPr>
        <w:pStyle w:val="a9"/>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FC2F5D" w:rsidRPr="00FC2F5D" w:rsidRDefault="00FC2F5D" w:rsidP="00FC2F5D">
      <w:pPr>
        <w:pStyle w:val="a9"/>
        <w:shd w:val="clear" w:color="auto" w:fill="FFFFFF"/>
        <w:tabs>
          <w:tab w:val="left" w:pos="1134"/>
        </w:tabs>
        <w:ind w:left="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FC2F5D" w:rsidRPr="00FC2F5D" w:rsidRDefault="00FC2F5D" w:rsidP="00FC2F5D">
      <w:pPr>
        <w:pStyle w:val="a9"/>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«Глазовский район».</w:t>
      </w:r>
    </w:p>
    <w:p w:rsidR="00FC2F5D" w:rsidRPr="009B6CA2" w:rsidRDefault="00FC2F5D" w:rsidP="009B6CA2">
      <w:pPr>
        <w:pStyle w:val="a9"/>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1.5.4. Сроки и этапы реализации </w:t>
      </w:r>
    </w:p>
    <w:p w:rsidR="00FC2F5D" w:rsidRPr="009B6CA2" w:rsidRDefault="00FC2F5D" w:rsidP="009B6CA2">
      <w:pPr>
        <w:keepNext/>
        <w:shd w:val="clear" w:color="auto" w:fill="FFFFFF"/>
        <w:tabs>
          <w:tab w:val="left" w:pos="1134"/>
        </w:tabs>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Подпрограмма реализуется в 2015-2020годах. </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1.5.5. Основные мероприятия</w:t>
      </w:r>
    </w:p>
    <w:p w:rsidR="00FC2F5D" w:rsidRPr="00FC2F5D" w:rsidRDefault="00FC2F5D" w:rsidP="00FC2F5D">
      <w:pPr>
        <w:keepNext/>
        <w:shd w:val="clear" w:color="auto" w:fill="FFFFFF"/>
        <w:ind w:firstLine="709"/>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в сфере реализации подпрограммы:</w:t>
      </w:r>
    </w:p>
    <w:p w:rsidR="00FC2F5D" w:rsidRPr="00FC2F5D" w:rsidRDefault="00FC2F5D" w:rsidP="009B6CA2">
      <w:pPr>
        <w:pStyle w:val="a9"/>
        <w:numPr>
          <w:ilvl w:val="0"/>
          <w:numId w:val="45"/>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«Глазовский район», организация управления муниципальной программой «Развитие образования и воспитания».</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FC2F5D" w:rsidRPr="00FC2F5D" w:rsidRDefault="00FC2F5D" w:rsidP="009B6CA2">
      <w:pPr>
        <w:pStyle w:val="a9"/>
        <w:numPr>
          <w:ilvl w:val="0"/>
          <w:numId w:val="45"/>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FC2F5D" w:rsidRPr="00FC2F5D" w:rsidRDefault="00FC2F5D" w:rsidP="009B6CA2">
      <w:pPr>
        <w:pStyle w:val="a9"/>
        <w:numPr>
          <w:ilvl w:val="0"/>
          <w:numId w:val="45"/>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4) Организация повышения квалификации педагогических работников, руководителей общеобразовательных учреждений муниципального образования «Глазовский район».</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Основное мероприятие осуществляется во взаимодействии с органами государственной власти Удмуртской Республики.</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FC2F5D" w:rsidRPr="00FC2F5D" w:rsidRDefault="00FC2F5D" w:rsidP="00FC2F5D">
      <w:pPr>
        <w:pStyle w:val="a9"/>
        <w:autoSpaceDE w:val="0"/>
        <w:autoSpaceDN w:val="0"/>
        <w:adjustRightInd w:val="0"/>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6) Проведение районных конкурсов и профессиональных праздников. </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FC2F5D" w:rsidRPr="00FC2F5D" w:rsidRDefault="00FC2F5D" w:rsidP="009B6CA2">
      <w:pPr>
        <w:pStyle w:val="a9"/>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FC2F5D" w:rsidRPr="00FC2F5D" w:rsidRDefault="00FC2F5D" w:rsidP="00FC2F5D">
      <w:pPr>
        <w:pStyle w:val="a9"/>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FC2F5D">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FC2F5D" w:rsidRPr="00FC2F5D" w:rsidRDefault="00FC2F5D" w:rsidP="009B6CA2">
      <w:pPr>
        <w:pStyle w:val="a9"/>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FC2F5D">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FC2F5D" w:rsidRPr="00FC2F5D" w:rsidRDefault="00FC2F5D" w:rsidP="009B6CA2">
      <w:pPr>
        <w:pStyle w:val="a9"/>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данную работу на всех уровнях образования: дошкольном, общем, дополнительном образовании детей. </w:t>
      </w:r>
    </w:p>
    <w:p w:rsidR="00FC2F5D" w:rsidRPr="00FC2F5D" w:rsidRDefault="00FC2F5D" w:rsidP="00FC2F5D">
      <w:pPr>
        <w:pStyle w:val="a9"/>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 xml:space="preserve">10) Организация работ по информированию населения об организации предоставления дошкольного, общего, дополнительного образования детей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«Глазовский район».</w:t>
      </w:r>
    </w:p>
    <w:p w:rsidR="00FC2F5D" w:rsidRPr="00FC2F5D" w:rsidRDefault="00FC2F5D" w:rsidP="00FC2F5D">
      <w:pPr>
        <w:pStyle w:val="a9"/>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FC2F5D" w:rsidRPr="00FC2F5D" w:rsidRDefault="00FC2F5D" w:rsidP="00FC2F5D">
      <w:pPr>
        <w:pStyle w:val="a9"/>
        <w:shd w:val="clear" w:color="auto" w:fill="FFFFFF"/>
        <w:tabs>
          <w:tab w:val="left" w:pos="1134"/>
        </w:tabs>
        <w:ind w:left="0" w:firstLine="709"/>
        <w:jc w:val="both"/>
        <w:rPr>
          <w:rFonts w:ascii="Times New Roman" w:hAnsi="Times New Roman" w:cs="Times New Roman"/>
          <w:sz w:val="24"/>
          <w:szCs w:val="24"/>
        </w:rPr>
      </w:pPr>
      <w:r w:rsidRPr="00FC2F5D">
        <w:rPr>
          <w:rFonts w:ascii="Times New Roman" w:hAnsi="Times New Roman" w:cs="Times New Roman"/>
          <w:sz w:val="24"/>
          <w:szCs w:val="24"/>
        </w:rPr>
        <w:lastRenderedPageBreak/>
        <w:t>Основное мероприятие направлено на обеспечение взаимодействия с потребителями муниципальных услуг в сфере образования.</w:t>
      </w:r>
    </w:p>
    <w:p w:rsidR="00FC2F5D" w:rsidRPr="00FC2F5D" w:rsidRDefault="00FC2F5D" w:rsidP="00FC2F5D">
      <w:pPr>
        <w:pStyle w:val="a9"/>
        <w:shd w:val="clear" w:color="auto" w:fill="FFFFFF"/>
        <w:tabs>
          <w:tab w:val="left" w:pos="1134"/>
        </w:tabs>
        <w:jc w:val="both"/>
        <w:rPr>
          <w:rFonts w:ascii="Times New Roman" w:hAnsi="Times New Roman" w:cs="Times New Roman"/>
          <w:sz w:val="24"/>
          <w:szCs w:val="24"/>
        </w:rPr>
      </w:pPr>
      <w:r w:rsidRPr="00FC2F5D">
        <w:rPr>
          <w:rFonts w:ascii="Times New Roman" w:hAnsi="Times New Roman" w:cs="Times New Roman"/>
          <w:sz w:val="24"/>
          <w:szCs w:val="24"/>
        </w:rPr>
        <w:t>12)Уплата налогов.</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В рамках данного мероприятия предусматривается:</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а) уплата налогов на имущество.</w:t>
      </w:r>
    </w:p>
    <w:p w:rsidR="00FC2F5D" w:rsidRPr="00FC2F5D" w:rsidRDefault="00FC2F5D" w:rsidP="00FC2F5D">
      <w:pPr>
        <w:pStyle w:val="a9"/>
        <w:shd w:val="clear" w:color="auto" w:fill="FFFFFF"/>
        <w:tabs>
          <w:tab w:val="left" w:pos="1134"/>
        </w:tabs>
        <w:ind w:left="0"/>
        <w:jc w:val="both"/>
        <w:rPr>
          <w:rFonts w:ascii="Times New Roman" w:hAnsi="Times New Roman" w:cs="Times New Roman"/>
          <w:sz w:val="24"/>
          <w:szCs w:val="24"/>
        </w:rPr>
      </w:pPr>
      <w:r w:rsidRPr="00FC2F5D">
        <w:rPr>
          <w:rFonts w:ascii="Times New Roman" w:hAnsi="Times New Roman" w:cs="Times New Roman"/>
          <w:sz w:val="24"/>
          <w:szCs w:val="24"/>
        </w:rPr>
        <w:t>б) уплата прочих налогов.</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1.5.6. Меры муниципального регулирования</w:t>
      </w:r>
    </w:p>
    <w:p w:rsidR="00FC2F5D" w:rsidRPr="00FC2F5D" w:rsidRDefault="00FC2F5D" w:rsidP="00FC2F5D">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Постановлением Администрации </w:t>
      </w:r>
      <w:r w:rsidRPr="00FC2F5D">
        <w:rPr>
          <w:rFonts w:ascii="Times New Roman" w:hAnsi="Times New Roman" w:cs="Times New Roman"/>
          <w:sz w:val="24"/>
          <w:szCs w:val="24"/>
        </w:rPr>
        <w:t xml:space="preserve">муниципального образования «Глазовский район» </w:t>
      </w:r>
      <w:r w:rsidRPr="00FC2F5D">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FC2F5D">
        <w:rPr>
          <w:rFonts w:ascii="Times New Roman" w:hAnsi="Times New Roman" w:cs="Times New Roman"/>
          <w:sz w:val="24"/>
          <w:szCs w:val="24"/>
        </w:rPr>
        <w:t xml:space="preserve"> «Глазовский район</w:t>
      </w:r>
      <w:r w:rsidRPr="00FC2F5D">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Постановлением Администрации муниципального образования «Глазовский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«Глазовский район».</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FC2F5D">
        <w:rPr>
          <w:rFonts w:ascii="Times New Roman" w:hAnsi="Times New Roman" w:cs="Times New Roman"/>
          <w:bCs/>
          <w:sz w:val="24"/>
          <w:szCs w:val="24"/>
        </w:rPr>
        <w:t xml:space="preserve"> муниципального образования </w:t>
      </w:r>
      <w:r w:rsidRPr="00FC2F5D">
        <w:rPr>
          <w:rFonts w:ascii="Times New Roman" w:hAnsi="Times New Roman" w:cs="Times New Roman"/>
          <w:sz w:val="24"/>
          <w:szCs w:val="24"/>
        </w:rPr>
        <w:t xml:space="preserve"> «Глазовский район» в качестве основных видов деятельности, утвержден Постановлением Администрации </w:t>
      </w:r>
      <w:r w:rsidRPr="00FC2F5D">
        <w:rPr>
          <w:rFonts w:ascii="Times New Roman" w:hAnsi="Times New Roman" w:cs="Times New Roman"/>
          <w:bCs/>
          <w:sz w:val="24"/>
          <w:szCs w:val="24"/>
        </w:rPr>
        <w:t xml:space="preserve">муниципального образования </w:t>
      </w:r>
      <w:r w:rsidRPr="00FC2F5D">
        <w:rPr>
          <w:rFonts w:ascii="Times New Roman" w:hAnsi="Times New Roman" w:cs="Times New Roman"/>
          <w:sz w:val="24"/>
          <w:szCs w:val="24"/>
        </w:rPr>
        <w:t xml:space="preserve"> «Глазовский район» от 29 декабря 2016 года №128.1.</w:t>
      </w:r>
    </w:p>
    <w:p w:rsidR="00FC2F5D" w:rsidRPr="00FC2F5D" w:rsidRDefault="00FC2F5D" w:rsidP="00FC2F5D">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 xml:space="preserve">«Глазовский район» в сфере образования, в отношении которых функции и полномочия учредителя осуществляет Управление образования </w:t>
      </w:r>
      <w:r w:rsidRPr="00FC2F5D">
        <w:rPr>
          <w:rFonts w:ascii="Times New Roman" w:hAnsi="Times New Roman" w:cs="Times New Roman"/>
          <w:sz w:val="24"/>
          <w:szCs w:val="24"/>
        </w:rPr>
        <w:t>муниципального образования «Глазовский район»</w:t>
      </w:r>
      <w:r w:rsidRPr="00FC2F5D">
        <w:rPr>
          <w:rFonts w:ascii="Times New Roman" w:hAnsi="Times New Roman" w:cs="Times New Roman"/>
          <w:bCs/>
          <w:sz w:val="24"/>
          <w:szCs w:val="24"/>
        </w:rPr>
        <w:t xml:space="preserve">, утвержден Постановлением Администрации  муниципального образования </w:t>
      </w:r>
      <w:r w:rsidRPr="00FC2F5D">
        <w:rPr>
          <w:rFonts w:ascii="Times New Roman" w:hAnsi="Times New Roman" w:cs="Times New Roman"/>
          <w:sz w:val="24"/>
          <w:szCs w:val="24"/>
        </w:rPr>
        <w:t xml:space="preserve"> «Глазовский район» </w:t>
      </w:r>
      <w:r w:rsidRPr="00FC2F5D">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FC2F5D">
          <w:rPr>
            <w:rFonts w:ascii="Times New Roman" w:hAnsi="Times New Roman" w:cs="Times New Roman"/>
            <w:bCs/>
            <w:sz w:val="24"/>
            <w:szCs w:val="24"/>
          </w:rPr>
          <w:t>2012 г</w:t>
        </w:r>
      </w:smartTag>
      <w:r w:rsidRPr="00FC2F5D">
        <w:rPr>
          <w:rFonts w:ascii="Times New Roman" w:hAnsi="Times New Roman" w:cs="Times New Roman"/>
          <w:bCs/>
          <w:sz w:val="24"/>
          <w:szCs w:val="24"/>
        </w:rPr>
        <w:t>. №238.6.</w:t>
      </w:r>
      <w:proofErr w:type="gramEnd"/>
    </w:p>
    <w:p w:rsidR="00FC2F5D" w:rsidRPr="00FC2F5D" w:rsidRDefault="00FC2F5D" w:rsidP="00FC2F5D">
      <w:pPr>
        <w:pStyle w:val="a9"/>
        <w:autoSpaceDE w:val="0"/>
        <w:autoSpaceDN w:val="0"/>
        <w:adjustRightInd w:val="0"/>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Решением Совета депутатов муниципальных образований, находящихся на территории муниципального образования </w:t>
      </w:r>
      <w:r w:rsidRPr="00FC2F5D">
        <w:rPr>
          <w:rFonts w:ascii="Times New Roman" w:hAnsi="Times New Roman" w:cs="Times New Roman"/>
          <w:sz w:val="24"/>
          <w:szCs w:val="24"/>
        </w:rPr>
        <w:t xml:space="preserve"> </w:t>
      </w:r>
      <w:r w:rsidRPr="00FC2F5D">
        <w:rPr>
          <w:rFonts w:ascii="Times New Roman" w:hAnsi="Times New Roman" w:cs="Times New Roman"/>
          <w:bCs/>
          <w:sz w:val="24"/>
          <w:szCs w:val="24"/>
        </w:rPr>
        <w:t>“Глазовский район», руководствуясь главой 31 Налогового кодекса РФ  на территории муниципального поселения:</w:t>
      </w:r>
    </w:p>
    <w:p w:rsidR="00FC2F5D" w:rsidRPr="00FC2F5D" w:rsidRDefault="00FC2F5D" w:rsidP="009B6CA2">
      <w:pPr>
        <w:pStyle w:val="a9"/>
        <w:numPr>
          <w:ilvl w:val="0"/>
          <w:numId w:val="10"/>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FC2F5D">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FC2F5D" w:rsidRPr="009B6CA2" w:rsidRDefault="00FC2F5D" w:rsidP="009B6CA2">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FC2F5D">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FC2F5D" w:rsidRPr="00FC2F5D" w:rsidRDefault="00FC2F5D" w:rsidP="00FC2F5D">
      <w:pPr>
        <w:keepNext/>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1.5.7. Прогноз сводных показателей муниципальных заданий </w:t>
      </w:r>
    </w:p>
    <w:p w:rsidR="00FC2F5D" w:rsidRPr="00FC2F5D" w:rsidRDefault="00FC2F5D" w:rsidP="00FC2F5D">
      <w:pPr>
        <w:shd w:val="clear" w:color="auto" w:fill="FFFFFF"/>
        <w:tabs>
          <w:tab w:val="left" w:pos="1276"/>
        </w:tabs>
        <w:ind w:firstLine="709"/>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FC2F5D" w:rsidRPr="00FC2F5D" w:rsidRDefault="00FC2F5D" w:rsidP="009B6CA2">
      <w:pPr>
        <w:pStyle w:val="a9"/>
        <w:numPr>
          <w:ilvl w:val="0"/>
          <w:numId w:val="3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FC2F5D" w:rsidRPr="00FC2F5D" w:rsidRDefault="00FC2F5D" w:rsidP="009B6CA2">
      <w:pPr>
        <w:pStyle w:val="a9"/>
        <w:numPr>
          <w:ilvl w:val="0"/>
          <w:numId w:val="3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FC2F5D" w:rsidRPr="00FC2F5D" w:rsidRDefault="00FC2F5D" w:rsidP="009B6CA2">
      <w:pPr>
        <w:pStyle w:val="a9"/>
        <w:numPr>
          <w:ilvl w:val="0"/>
          <w:numId w:val="3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Развитие дополнительных образовательных программ.</w:t>
      </w:r>
    </w:p>
    <w:p w:rsidR="00FC2F5D" w:rsidRPr="009B6CA2" w:rsidRDefault="00FC2F5D" w:rsidP="009B6CA2">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 xml:space="preserve">Сведения о прогнозе сводных показателей муниципальных заданий представлены в Приложении 4 </w:t>
      </w:r>
      <w:r w:rsidRPr="00FC2F5D">
        <w:rPr>
          <w:rFonts w:ascii="Times New Roman" w:hAnsi="Times New Roman" w:cs="Times New Roman"/>
          <w:sz w:val="24"/>
          <w:szCs w:val="24"/>
        </w:rPr>
        <w:t>к муниципальной программе</w:t>
      </w:r>
      <w:r w:rsidRPr="00FC2F5D">
        <w:rPr>
          <w:rFonts w:ascii="Times New Roman" w:hAnsi="Times New Roman" w:cs="Times New Roman"/>
          <w:bCs/>
          <w:sz w:val="24"/>
          <w:szCs w:val="24"/>
        </w:rPr>
        <w:t>.</w:t>
      </w:r>
    </w:p>
    <w:p w:rsidR="00FC2F5D" w:rsidRPr="00FC2F5D" w:rsidRDefault="00FC2F5D" w:rsidP="00FC2F5D">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FC2F5D" w:rsidRPr="00FC2F5D" w:rsidRDefault="00FC2F5D" w:rsidP="009B6CA2">
      <w:pPr>
        <w:pStyle w:val="a9"/>
        <w:numPr>
          <w:ilvl w:val="0"/>
          <w:numId w:val="4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повышение квалификации кадров муниципальных образовательных учреждений;</w:t>
      </w:r>
    </w:p>
    <w:p w:rsidR="00FC2F5D" w:rsidRPr="00FC2F5D" w:rsidRDefault="00FC2F5D" w:rsidP="009B6CA2">
      <w:pPr>
        <w:pStyle w:val="a9"/>
        <w:numPr>
          <w:ilvl w:val="0"/>
          <w:numId w:val="4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организация целевой контрактной подготовки;</w:t>
      </w:r>
    </w:p>
    <w:p w:rsidR="00FC2F5D" w:rsidRPr="00FC2F5D" w:rsidRDefault="00FC2F5D" w:rsidP="009B6CA2">
      <w:pPr>
        <w:pStyle w:val="a9"/>
        <w:numPr>
          <w:ilvl w:val="0"/>
          <w:numId w:val="4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FC2F5D" w:rsidRPr="00FC2F5D" w:rsidRDefault="00FC2F5D" w:rsidP="009B6CA2">
      <w:pPr>
        <w:pStyle w:val="a9"/>
        <w:numPr>
          <w:ilvl w:val="0"/>
          <w:numId w:val="46"/>
        </w:numPr>
        <w:tabs>
          <w:tab w:val="left" w:pos="1134"/>
        </w:tabs>
        <w:spacing w:after="0" w:line="240" w:lineRule="auto"/>
        <w:ind w:left="0" w:firstLine="709"/>
        <w:jc w:val="both"/>
        <w:rPr>
          <w:rFonts w:ascii="Times New Roman" w:hAnsi="Times New Roman" w:cs="Times New Roman"/>
          <w:sz w:val="24"/>
          <w:szCs w:val="24"/>
        </w:rPr>
      </w:pPr>
      <w:r w:rsidRPr="00FC2F5D">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FC2F5D">
        <w:rPr>
          <w:rFonts w:ascii="Times New Roman" w:hAnsi="Times New Roman" w:cs="Times New Roman"/>
          <w:sz w:val="24"/>
          <w:szCs w:val="24"/>
        </w:rPr>
        <w:t>муниципального образования «Глазовский район»</w:t>
      </w:r>
      <w:r w:rsidRPr="00FC2F5D">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FC2F5D" w:rsidRPr="009B6CA2" w:rsidRDefault="00FC2F5D" w:rsidP="009B6CA2">
      <w:pPr>
        <w:ind w:firstLine="720"/>
        <w:jc w:val="both"/>
        <w:rPr>
          <w:rFonts w:ascii="Times New Roman" w:hAnsi="Times New Roman" w:cs="Times New Roman"/>
          <w:sz w:val="24"/>
          <w:szCs w:val="24"/>
        </w:rPr>
      </w:pPr>
      <w:r w:rsidRPr="00FC2F5D">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«Глазовский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FC2F5D" w:rsidRPr="00F502BE" w:rsidRDefault="00FC2F5D" w:rsidP="00FC2F5D">
      <w:pPr>
        <w:keepNext/>
        <w:shd w:val="clear" w:color="auto" w:fill="FFFFFF"/>
        <w:tabs>
          <w:tab w:val="left" w:pos="1276"/>
        </w:tabs>
        <w:jc w:val="center"/>
        <w:rPr>
          <w:rFonts w:ascii="Times New Roman" w:hAnsi="Times New Roman" w:cs="Times New Roman"/>
          <w:b/>
          <w:sz w:val="24"/>
          <w:szCs w:val="24"/>
        </w:rPr>
      </w:pPr>
      <w:r w:rsidRPr="00F502BE">
        <w:rPr>
          <w:rFonts w:ascii="Times New Roman" w:hAnsi="Times New Roman" w:cs="Times New Roman"/>
          <w:b/>
          <w:sz w:val="24"/>
          <w:szCs w:val="24"/>
        </w:rPr>
        <w:t xml:space="preserve">1.5.9. Ресурсное обеспечение </w:t>
      </w:r>
    </w:p>
    <w:p w:rsidR="00FC2F5D" w:rsidRPr="00F502BE" w:rsidRDefault="00FC2F5D" w:rsidP="009B6CA2">
      <w:pPr>
        <w:shd w:val="clear" w:color="auto" w:fill="FFFFFF"/>
        <w:spacing w:after="0"/>
        <w:ind w:firstLine="709"/>
        <w:jc w:val="both"/>
        <w:rPr>
          <w:rFonts w:ascii="Times New Roman" w:hAnsi="Times New Roman" w:cs="Times New Roman"/>
          <w:sz w:val="24"/>
          <w:szCs w:val="24"/>
        </w:rPr>
      </w:pPr>
      <w:r w:rsidRPr="00F502BE">
        <w:rPr>
          <w:rFonts w:ascii="Times New Roman" w:hAnsi="Times New Roman" w:cs="Times New Roman"/>
          <w:sz w:val="24"/>
          <w:szCs w:val="24"/>
        </w:rPr>
        <w:t>Источниками ресурсного обеспечения подпрограммы являются:</w:t>
      </w:r>
    </w:p>
    <w:p w:rsidR="00FC2F5D" w:rsidRPr="00F502BE" w:rsidRDefault="00FC2F5D" w:rsidP="00F502BE">
      <w:pPr>
        <w:pStyle w:val="a9"/>
        <w:shd w:val="clear" w:color="auto" w:fill="FFFFFF"/>
        <w:tabs>
          <w:tab w:val="left" w:pos="1134"/>
        </w:tabs>
        <w:spacing w:after="0" w:line="240" w:lineRule="auto"/>
        <w:ind w:left="709"/>
        <w:jc w:val="both"/>
        <w:rPr>
          <w:rFonts w:ascii="Times New Roman" w:hAnsi="Times New Roman" w:cs="Times New Roman"/>
          <w:sz w:val="24"/>
          <w:szCs w:val="24"/>
        </w:rPr>
      </w:pPr>
      <w:r w:rsidRPr="00F502BE">
        <w:rPr>
          <w:rFonts w:ascii="Times New Roman" w:hAnsi="Times New Roman" w:cs="Times New Roman"/>
          <w:sz w:val="24"/>
          <w:szCs w:val="24"/>
        </w:rPr>
        <w:t>средства бюджета муниципального</w:t>
      </w:r>
      <w:r w:rsidR="00F502BE" w:rsidRPr="00F502BE">
        <w:rPr>
          <w:rFonts w:ascii="Times New Roman" w:hAnsi="Times New Roman" w:cs="Times New Roman"/>
          <w:sz w:val="24"/>
          <w:szCs w:val="24"/>
        </w:rPr>
        <w:t xml:space="preserve"> образования «Глазовский район».</w:t>
      </w:r>
    </w:p>
    <w:p w:rsidR="00FC2F5D" w:rsidRPr="009B6CA2" w:rsidRDefault="00FC2F5D" w:rsidP="00F502BE">
      <w:pPr>
        <w:pStyle w:val="a9"/>
        <w:shd w:val="clear" w:color="auto" w:fill="FFFFFF"/>
        <w:tabs>
          <w:tab w:val="left" w:pos="1134"/>
        </w:tabs>
        <w:spacing w:after="0" w:line="240" w:lineRule="auto"/>
        <w:ind w:left="709"/>
        <w:jc w:val="both"/>
        <w:rPr>
          <w:rFonts w:ascii="Times New Roman" w:hAnsi="Times New Roman" w:cs="Times New Roman"/>
          <w:color w:val="FF0000"/>
          <w:sz w:val="24"/>
          <w:szCs w:val="24"/>
        </w:rPr>
      </w:pPr>
    </w:p>
    <w:p w:rsidR="00FC2F5D" w:rsidRPr="00F502BE" w:rsidRDefault="00FC2F5D" w:rsidP="00FC2F5D">
      <w:pPr>
        <w:jc w:val="both"/>
        <w:rPr>
          <w:rFonts w:ascii="Times New Roman" w:hAnsi="Times New Roman" w:cs="Times New Roman"/>
          <w:sz w:val="24"/>
          <w:szCs w:val="24"/>
        </w:rPr>
      </w:pPr>
      <w:r w:rsidRPr="009B6CA2">
        <w:rPr>
          <w:rFonts w:ascii="Times New Roman" w:hAnsi="Times New Roman" w:cs="Times New Roman"/>
          <w:color w:val="FF0000"/>
          <w:sz w:val="24"/>
          <w:szCs w:val="24"/>
        </w:rPr>
        <w:t xml:space="preserve">           </w:t>
      </w:r>
      <w:r w:rsidRPr="00F502BE">
        <w:rPr>
          <w:rFonts w:ascii="Times New Roman" w:hAnsi="Times New Roman" w:cs="Times New Roman"/>
          <w:sz w:val="24"/>
          <w:szCs w:val="24"/>
        </w:rPr>
        <w:t xml:space="preserve">Общий объем финансирования мероприятий подпрограммы на 2015-2020 годы составляет – </w:t>
      </w:r>
      <w:r w:rsidR="00F502BE" w:rsidRPr="00F502BE">
        <w:rPr>
          <w:rFonts w:ascii="Times New Roman" w:hAnsi="Times New Roman" w:cs="Times New Roman"/>
          <w:bCs/>
          <w:sz w:val="24"/>
          <w:szCs w:val="24"/>
        </w:rPr>
        <w:t>70 597,9</w:t>
      </w:r>
      <w:r w:rsidRPr="00F502BE">
        <w:rPr>
          <w:rFonts w:ascii="Times New Roman" w:hAnsi="Times New Roman" w:cs="Times New Roman"/>
          <w:sz w:val="24"/>
          <w:szCs w:val="24"/>
        </w:rPr>
        <w:t xml:space="preserve"> тыс. руб., в том числе по годам реализации подпрограммы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984"/>
        <w:gridCol w:w="1985"/>
        <w:gridCol w:w="1807"/>
      </w:tblGrid>
      <w:tr w:rsidR="00FC2F5D" w:rsidRPr="009B6CA2" w:rsidTr="00555443">
        <w:trPr>
          <w:jc w:val="center"/>
        </w:trPr>
        <w:tc>
          <w:tcPr>
            <w:tcW w:w="2093" w:type="dxa"/>
            <w:vMerge w:val="restart"/>
            <w:tcBorders>
              <w:top w:val="single" w:sz="4" w:space="0" w:color="auto"/>
              <w:left w:val="single" w:sz="4" w:space="0" w:color="auto"/>
              <w:bottom w:val="single" w:sz="4" w:space="0" w:color="auto"/>
              <w:right w:val="single" w:sz="4" w:space="0" w:color="auto"/>
            </w:tcBorders>
            <w:vAlign w:val="center"/>
          </w:tcPr>
          <w:p w:rsidR="00FC2F5D" w:rsidRPr="00F502BE" w:rsidRDefault="00FC2F5D" w:rsidP="00FC2F5D">
            <w:pPr>
              <w:autoSpaceDE w:val="0"/>
              <w:autoSpaceDN w:val="0"/>
              <w:adjustRightInd w:val="0"/>
              <w:jc w:val="center"/>
              <w:rPr>
                <w:rFonts w:ascii="Times New Roman" w:hAnsi="Times New Roman" w:cs="Times New Roman"/>
                <w:sz w:val="24"/>
                <w:szCs w:val="24"/>
              </w:rPr>
            </w:pPr>
            <w:r w:rsidRPr="00F502BE">
              <w:rPr>
                <w:rFonts w:ascii="Times New Roman" w:hAnsi="Times New Roman" w:cs="Times New Roman"/>
                <w:sz w:val="24"/>
                <w:szCs w:val="24"/>
              </w:rPr>
              <w:t>Годы реализации</w:t>
            </w:r>
          </w:p>
        </w:tc>
        <w:tc>
          <w:tcPr>
            <w:tcW w:w="1843" w:type="dxa"/>
            <w:vMerge w:val="restart"/>
            <w:tcBorders>
              <w:top w:val="single" w:sz="4" w:space="0" w:color="auto"/>
              <w:left w:val="single" w:sz="4" w:space="0" w:color="auto"/>
              <w:right w:val="single" w:sz="4" w:space="0" w:color="auto"/>
            </w:tcBorders>
            <w:vAlign w:val="center"/>
          </w:tcPr>
          <w:p w:rsidR="00FC2F5D" w:rsidRPr="007A608F" w:rsidRDefault="00FC2F5D" w:rsidP="00FC2F5D">
            <w:pPr>
              <w:autoSpaceDE w:val="0"/>
              <w:autoSpaceDN w:val="0"/>
              <w:adjustRightInd w:val="0"/>
              <w:jc w:val="center"/>
              <w:rPr>
                <w:rFonts w:ascii="Times New Roman" w:hAnsi="Times New Roman" w:cs="Times New Roman"/>
                <w:sz w:val="24"/>
                <w:szCs w:val="24"/>
              </w:rPr>
            </w:pPr>
            <w:r w:rsidRPr="007A608F">
              <w:rPr>
                <w:rFonts w:ascii="Times New Roman" w:hAnsi="Times New Roman" w:cs="Times New Roman"/>
                <w:sz w:val="24"/>
                <w:szCs w:val="24"/>
              </w:rPr>
              <w:t>Всего</w:t>
            </w:r>
          </w:p>
        </w:tc>
        <w:tc>
          <w:tcPr>
            <w:tcW w:w="5776" w:type="dxa"/>
            <w:gridSpan w:val="3"/>
            <w:tcBorders>
              <w:top w:val="single" w:sz="4" w:space="0" w:color="auto"/>
              <w:left w:val="single" w:sz="4" w:space="0" w:color="auto"/>
              <w:right w:val="single" w:sz="4" w:space="0" w:color="auto"/>
            </w:tcBorders>
          </w:tcPr>
          <w:p w:rsidR="00FC2F5D" w:rsidRPr="007A608F" w:rsidRDefault="00FC2F5D" w:rsidP="00FC2F5D">
            <w:pPr>
              <w:autoSpaceDE w:val="0"/>
              <w:autoSpaceDN w:val="0"/>
              <w:adjustRightInd w:val="0"/>
              <w:jc w:val="center"/>
              <w:rPr>
                <w:rFonts w:ascii="Times New Roman" w:hAnsi="Times New Roman" w:cs="Times New Roman"/>
                <w:sz w:val="24"/>
                <w:szCs w:val="24"/>
              </w:rPr>
            </w:pPr>
            <w:r w:rsidRPr="007A608F">
              <w:rPr>
                <w:rFonts w:ascii="Times New Roman" w:hAnsi="Times New Roman" w:cs="Times New Roman"/>
                <w:sz w:val="24"/>
                <w:szCs w:val="24"/>
              </w:rPr>
              <w:t>в том числе:</w:t>
            </w:r>
          </w:p>
        </w:tc>
      </w:tr>
      <w:tr w:rsidR="00555443" w:rsidRPr="009B6CA2" w:rsidTr="007A608F">
        <w:trPr>
          <w:jc w:val="center"/>
        </w:trPr>
        <w:tc>
          <w:tcPr>
            <w:tcW w:w="2093" w:type="dxa"/>
            <w:vMerge/>
            <w:tcBorders>
              <w:top w:val="single" w:sz="4" w:space="0" w:color="auto"/>
              <w:left w:val="single" w:sz="4" w:space="0" w:color="auto"/>
              <w:bottom w:val="single" w:sz="4" w:space="0" w:color="auto"/>
              <w:right w:val="single" w:sz="4" w:space="0" w:color="auto"/>
            </w:tcBorders>
            <w:vAlign w:val="center"/>
          </w:tcPr>
          <w:p w:rsidR="00555443" w:rsidRPr="00F502BE" w:rsidRDefault="00555443" w:rsidP="00FC2F5D">
            <w:pPr>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555443" w:rsidRPr="007A608F" w:rsidRDefault="00555443" w:rsidP="00FC2F5D">
            <w:pPr>
              <w:rPr>
                <w:rFonts w:ascii="Times New Roman" w:hAnsi="Times New Roman" w:cs="Times New Roman"/>
                <w:sz w:val="24"/>
                <w:szCs w:val="24"/>
              </w:rPr>
            </w:pPr>
          </w:p>
        </w:tc>
        <w:tc>
          <w:tcPr>
            <w:tcW w:w="1984" w:type="dxa"/>
            <w:tcBorders>
              <w:left w:val="single" w:sz="4" w:space="0" w:color="auto"/>
              <w:bottom w:val="single" w:sz="4" w:space="0" w:color="auto"/>
              <w:right w:val="single" w:sz="4" w:space="0" w:color="auto"/>
            </w:tcBorders>
          </w:tcPr>
          <w:p w:rsidR="00555443" w:rsidRPr="007A608F" w:rsidRDefault="00555443" w:rsidP="007A608F">
            <w:pPr>
              <w:jc w:val="center"/>
              <w:rPr>
                <w:rFonts w:ascii="Times New Roman" w:hAnsi="Times New Roman" w:cs="Times New Roman"/>
                <w:sz w:val="24"/>
                <w:szCs w:val="24"/>
              </w:rPr>
            </w:pPr>
            <w:r w:rsidRPr="007A608F">
              <w:rPr>
                <w:rFonts w:ascii="Times New Roman" w:hAnsi="Times New Roman" w:cs="Times New Roman"/>
                <w:bCs/>
                <w:sz w:val="24"/>
                <w:szCs w:val="24"/>
              </w:rPr>
              <w:t>бюджет муниципального образования «Глазовский район»</w:t>
            </w:r>
          </w:p>
        </w:tc>
        <w:tc>
          <w:tcPr>
            <w:tcW w:w="1985" w:type="dxa"/>
            <w:tcBorders>
              <w:top w:val="single" w:sz="4" w:space="0" w:color="auto"/>
              <w:left w:val="single" w:sz="4" w:space="0" w:color="auto"/>
              <w:bottom w:val="single" w:sz="4" w:space="0" w:color="auto"/>
              <w:right w:val="single" w:sz="4" w:space="0" w:color="auto"/>
            </w:tcBorders>
          </w:tcPr>
          <w:p w:rsidR="00555443" w:rsidRPr="007A608F" w:rsidRDefault="00555443" w:rsidP="007A608F">
            <w:pPr>
              <w:autoSpaceDE w:val="0"/>
              <w:autoSpaceDN w:val="0"/>
              <w:adjustRightInd w:val="0"/>
              <w:jc w:val="center"/>
              <w:rPr>
                <w:rFonts w:ascii="Times New Roman" w:hAnsi="Times New Roman" w:cs="Times New Roman"/>
                <w:sz w:val="24"/>
                <w:szCs w:val="24"/>
              </w:rPr>
            </w:pPr>
            <w:r w:rsidRPr="007A608F">
              <w:rPr>
                <w:rFonts w:ascii="Times New Roman" w:hAnsi="Times New Roman" w:cs="Times New Roman"/>
                <w:sz w:val="24"/>
                <w:szCs w:val="24"/>
              </w:rPr>
              <w:t>средства бюджета УР, планируемые к привлечению</w:t>
            </w:r>
          </w:p>
        </w:tc>
        <w:tc>
          <w:tcPr>
            <w:tcW w:w="1807" w:type="dxa"/>
            <w:tcBorders>
              <w:top w:val="single" w:sz="4" w:space="0" w:color="auto"/>
              <w:left w:val="single" w:sz="4" w:space="0" w:color="auto"/>
              <w:bottom w:val="single" w:sz="4" w:space="0" w:color="auto"/>
              <w:right w:val="single" w:sz="4" w:space="0" w:color="auto"/>
            </w:tcBorders>
          </w:tcPr>
          <w:p w:rsidR="00555443" w:rsidRPr="007A608F" w:rsidRDefault="007A608F" w:rsidP="007A608F">
            <w:pPr>
              <w:autoSpaceDE w:val="0"/>
              <w:autoSpaceDN w:val="0"/>
              <w:adjustRightInd w:val="0"/>
              <w:jc w:val="center"/>
              <w:rPr>
                <w:rFonts w:ascii="Times New Roman" w:hAnsi="Times New Roman" w:cs="Times New Roman"/>
                <w:sz w:val="24"/>
                <w:szCs w:val="24"/>
              </w:rPr>
            </w:pPr>
            <w:r w:rsidRPr="007A608F">
              <w:rPr>
                <w:rFonts w:ascii="Times New Roman" w:hAnsi="Times New Roman" w:cs="Times New Roman"/>
                <w:sz w:val="24"/>
                <w:szCs w:val="24"/>
              </w:rPr>
              <w:t>иные источники</w:t>
            </w:r>
          </w:p>
        </w:tc>
      </w:tr>
      <w:tr w:rsidR="001128A0" w:rsidRPr="009B6CA2" w:rsidTr="007A608F">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F502BE">
                <w:rPr>
                  <w:rFonts w:ascii="Times New Roman" w:hAnsi="Times New Roman" w:cs="Times New Roman"/>
                  <w:sz w:val="24"/>
                  <w:szCs w:val="24"/>
                </w:rPr>
                <w:t>2015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9 188,6</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9 188,6</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7A608F">
        <w:trPr>
          <w:trHeight w:val="504"/>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F502BE">
                <w:rPr>
                  <w:rFonts w:ascii="Times New Roman" w:hAnsi="Times New Roman" w:cs="Times New Roman"/>
                  <w:sz w:val="24"/>
                  <w:szCs w:val="24"/>
                </w:rPr>
                <w:t>2016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11 576,5</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11 576,5</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7A608F">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F502BE">
                <w:rPr>
                  <w:rFonts w:ascii="Times New Roman" w:hAnsi="Times New Roman" w:cs="Times New Roman"/>
                  <w:sz w:val="24"/>
                  <w:szCs w:val="24"/>
                </w:rPr>
                <w:t>2017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12 786,7</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12 786,7</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7A608F">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F502BE">
                <w:rPr>
                  <w:rFonts w:ascii="Times New Roman" w:hAnsi="Times New Roman" w:cs="Times New Roman"/>
                  <w:sz w:val="24"/>
                  <w:szCs w:val="24"/>
                </w:rPr>
                <w:t>2018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12 385,7</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12 385,7</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7A608F">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F502BE">
                <w:rPr>
                  <w:rFonts w:ascii="Times New Roman" w:hAnsi="Times New Roman" w:cs="Times New Roman"/>
                  <w:sz w:val="24"/>
                  <w:szCs w:val="24"/>
                </w:rPr>
                <w:t>2019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12 330,2</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12 330,2</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E81023">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F502BE">
                <w:rPr>
                  <w:rFonts w:ascii="Times New Roman" w:hAnsi="Times New Roman" w:cs="Times New Roman"/>
                  <w:sz w:val="24"/>
                  <w:szCs w:val="24"/>
                </w:rPr>
                <w:t>2020 г</w:t>
              </w:r>
            </w:smartTag>
            <w:r w:rsidRPr="00F502BE">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12 330,2</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12 330,2</w:t>
            </w:r>
          </w:p>
        </w:tc>
        <w:tc>
          <w:tcPr>
            <w:tcW w:w="1985" w:type="dxa"/>
            <w:tcBorders>
              <w:top w:val="single" w:sz="4" w:space="0" w:color="auto"/>
              <w:left w:val="single" w:sz="4" w:space="0" w:color="auto"/>
              <w:bottom w:val="single" w:sz="4" w:space="0" w:color="auto"/>
              <w:right w:val="single" w:sz="4" w:space="0" w:color="auto"/>
            </w:tcBorders>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r w:rsidR="001128A0" w:rsidRPr="009B6CA2" w:rsidTr="00E81023">
        <w:trPr>
          <w:jc w:val="center"/>
        </w:trPr>
        <w:tc>
          <w:tcPr>
            <w:tcW w:w="2093" w:type="dxa"/>
            <w:tcBorders>
              <w:top w:val="single" w:sz="4" w:space="0" w:color="auto"/>
              <w:left w:val="single" w:sz="4" w:space="0" w:color="auto"/>
              <w:bottom w:val="single" w:sz="4" w:space="0" w:color="auto"/>
              <w:right w:val="single" w:sz="4" w:space="0" w:color="auto"/>
            </w:tcBorders>
          </w:tcPr>
          <w:p w:rsidR="001128A0" w:rsidRPr="00F502BE" w:rsidRDefault="001128A0" w:rsidP="00FC2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Итого 2015-    2020 </w:t>
            </w:r>
            <w:r w:rsidRPr="00F502BE">
              <w:rPr>
                <w:rFonts w:ascii="Times New Roman" w:hAnsi="Times New Roman" w:cs="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B84BF6">
            <w:pPr>
              <w:autoSpaceDE w:val="0"/>
              <w:autoSpaceDN w:val="0"/>
              <w:adjustRightInd w:val="0"/>
              <w:jc w:val="center"/>
              <w:rPr>
                <w:rFonts w:ascii="Times New Roman" w:hAnsi="Times New Roman" w:cs="Times New Roman"/>
                <w:b/>
                <w:sz w:val="24"/>
                <w:szCs w:val="24"/>
              </w:rPr>
            </w:pPr>
            <w:r w:rsidRPr="001128A0">
              <w:rPr>
                <w:rFonts w:ascii="Times New Roman" w:hAnsi="Times New Roman" w:cs="Times New Roman"/>
                <w:b/>
                <w:sz w:val="24"/>
                <w:szCs w:val="24"/>
              </w:rPr>
              <w:t>70 597,9</w:t>
            </w:r>
          </w:p>
        </w:tc>
        <w:tc>
          <w:tcPr>
            <w:tcW w:w="1984" w:type="dxa"/>
            <w:tcBorders>
              <w:top w:val="single" w:sz="4" w:space="0" w:color="auto"/>
              <w:left w:val="single" w:sz="4" w:space="0" w:color="auto"/>
              <w:bottom w:val="single" w:sz="4" w:space="0" w:color="auto"/>
              <w:right w:val="single" w:sz="4" w:space="0" w:color="auto"/>
            </w:tcBorders>
            <w:vAlign w:val="center"/>
          </w:tcPr>
          <w:p w:rsidR="001128A0" w:rsidRPr="001128A0" w:rsidRDefault="001128A0" w:rsidP="00FC2F5D">
            <w:pPr>
              <w:autoSpaceDE w:val="0"/>
              <w:autoSpaceDN w:val="0"/>
              <w:adjustRightInd w:val="0"/>
              <w:jc w:val="center"/>
              <w:rPr>
                <w:rFonts w:ascii="Times New Roman" w:hAnsi="Times New Roman" w:cs="Times New Roman"/>
                <w:sz w:val="24"/>
                <w:szCs w:val="24"/>
              </w:rPr>
            </w:pPr>
            <w:r w:rsidRPr="001128A0">
              <w:rPr>
                <w:rFonts w:ascii="Times New Roman" w:hAnsi="Times New Roman" w:cs="Times New Roman"/>
                <w:sz w:val="24"/>
                <w:szCs w:val="24"/>
              </w:rPr>
              <w:t>70 597,9</w:t>
            </w:r>
          </w:p>
        </w:tc>
        <w:tc>
          <w:tcPr>
            <w:tcW w:w="1985" w:type="dxa"/>
            <w:tcBorders>
              <w:top w:val="single" w:sz="4" w:space="0" w:color="auto"/>
              <w:left w:val="single" w:sz="4" w:space="0" w:color="auto"/>
              <w:bottom w:val="single" w:sz="4" w:space="0" w:color="auto"/>
              <w:right w:val="single" w:sz="4" w:space="0" w:color="auto"/>
            </w:tcBorders>
            <w:vAlign w:val="center"/>
          </w:tcPr>
          <w:p w:rsidR="001128A0" w:rsidRPr="00E81023" w:rsidRDefault="001128A0" w:rsidP="00FC2F5D">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c>
          <w:tcPr>
            <w:tcW w:w="1807" w:type="dxa"/>
            <w:tcBorders>
              <w:top w:val="single" w:sz="4" w:space="0" w:color="auto"/>
              <w:left w:val="single" w:sz="4" w:space="0" w:color="auto"/>
              <w:bottom w:val="single" w:sz="4" w:space="0" w:color="auto"/>
              <w:right w:val="single" w:sz="4" w:space="0" w:color="auto"/>
            </w:tcBorders>
            <w:vAlign w:val="center"/>
          </w:tcPr>
          <w:p w:rsidR="001128A0" w:rsidRPr="00E81023" w:rsidRDefault="001128A0" w:rsidP="00555443">
            <w:pPr>
              <w:autoSpaceDE w:val="0"/>
              <w:autoSpaceDN w:val="0"/>
              <w:adjustRightInd w:val="0"/>
              <w:jc w:val="center"/>
              <w:rPr>
                <w:rFonts w:ascii="Times New Roman" w:hAnsi="Times New Roman" w:cs="Times New Roman"/>
                <w:sz w:val="24"/>
                <w:szCs w:val="24"/>
              </w:rPr>
            </w:pPr>
            <w:r w:rsidRPr="00E81023">
              <w:rPr>
                <w:rFonts w:ascii="Times New Roman" w:hAnsi="Times New Roman" w:cs="Times New Roman"/>
                <w:sz w:val="24"/>
                <w:szCs w:val="24"/>
              </w:rPr>
              <w:t>0,00</w:t>
            </w:r>
          </w:p>
        </w:tc>
      </w:tr>
    </w:tbl>
    <w:p w:rsidR="00FC2F5D" w:rsidRPr="009B6CA2" w:rsidRDefault="00FC2F5D" w:rsidP="00FC2F5D">
      <w:pPr>
        <w:jc w:val="both"/>
        <w:rPr>
          <w:rFonts w:ascii="Times New Roman" w:hAnsi="Times New Roman" w:cs="Times New Roman"/>
          <w:color w:val="FF0000"/>
          <w:sz w:val="24"/>
          <w:szCs w:val="24"/>
        </w:rPr>
      </w:pPr>
    </w:p>
    <w:p w:rsidR="00FC2F5D" w:rsidRPr="001C7705" w:rsidRDefault="00FC2F5D" w:rsidP="00FC2F5D">
      <w:pPr>
        <w:ind w:firstLine="709"/>
        <w:jc w:val="both"/>
        <w:rPr>
          <w:rFonts w:ascii="Times New Roman" w:hAnsi="Times New Roman" w:cs="Times New Roman"/>
          <w:sz w:val="24"/>
          <w:szCs w:val="24"/>
        </w:rPr>
      </w:pPr>
      <w:r w:rsidRPr="001C7705">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сформировано:</w:t>
      </w:r>
    </w:p>
    <w:p w:rsidR="00FC2F5D" w:rsidRPr="001C7705" w:rsidRDefault="001C7705" w:rsidP="009B6CA2">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1C7705">
        <w:rPr>
          <w:rFonts w:ascii="Times New Roman" w:hAnsi="Times New Roman" w:cs="Times New Roman"/>
          <w:sz w:val="24"/>
          <w:szCs w:val="24"/>
        </w:rPr>
        <w:t>на 2015,</w:t>
      </w:r>
      <w:r w:rsidR="00FC2F5D" w:rsidRPr="001C7705">
        <w:rPr>
          <w:rFonts w:ascii="Times New Roman" w:hAnsi="Times New Roman" w:cs="Times New Roman"/>
          <w:sz w:val="24"/>
          <w:szCs w:val="24"/>
        </w:rPr>
        <w:t>2016</w:t>
      </w:r>
      <w:r w:rsidRPr="001C7705">
        <w:rPr>
          <w:rFonts w:ascii="Times New Roman" w:hAnsi="Times New Roman" w:cs="Times New Roman"/>
          <w:sz w:val="24"/>
          <w:szCs w:val="24"/>
        </w:rPr>
        <w:t>,2017</w:t>
      </w:r>
      <w:r w:rsidR="00FC2F5D" w:rsidRPr="001C7705">
        <w:rPr>
          <w:rFonts w:ascii="Times New Roman" w:hAnsi="Times New Roman" w:cs="Times New Roman"/>
          <w:sz w:val="24"/>
          <w:szCs w:val="24"/>
        </w:rPr>
        <w:t xml:space="preserve"> годы – в соответствии с </w:t>
      </w:r>
      <w:r w:rsidRPr="001C7705">
        <w:rPr>
          <w:rFonts w:ascii="Times New Roman" w:hAnsi="Times New Roman" w:cs="Times New Roman"/>
          <w:sz w:val="24"/>
          <w:szCs w:val="24"/>
        </w:rPr>
        <w:t xml:space="preserve">уточненным планом на 2015, 2016,2017 </w:t>
      </w:r>
      <w:r w:rsidR="00FC2F5D" w:rsidRPr="001C7705">
        <w:rPr>
          <w:rFonts w:ascii="Times New Roman" w:hAnsi="Times New Roman" w:cs="Times New Roman"/>
          <w:sz w:val="24"/>
          <w:szCs w:val="24"/>
        </w:rPr>
        <w:t>годы;</w:t>
      </w:r>
    </w:p>
    <w:p w:rsidR="00FC2F5D" w:rsidRPr="006A7360" w:rsidRDefault="001C7705" w:rsidP="009B6CA2">
      <w:pPr>
        <w:pStyle w:val="a9"/>
        <w:numPr>
          <w:ilvl w:val="0"/>
          <w:numId w:val="12"/>
        </w:numPr>
        <w:tabs>
          <w:tab w:val="left" w:pos="1134"/>
        </w:tabs>
        <w:spacing w:after="0" w:line="240" w:lineRule="auto"/>
        <w:ind w:left="0" w:firstLine="709"/>
        <w:jc w:val="both"/>
        <w:rPr>
          <w:rFonts w:ascii="Times New Roman" w:hAnsi="Times New Roman" w:cs="Times New Roman"/>
          <w:sz w:val="24"/>
          <w:szCs w:val="24"/>
        </w:rPr>
      </w:pPr>
      <w:r w:rsidRPr="006A7360">
        <w:rPr>
          <w:rFonts w:ascii="Times New Roman" w:hAnsi="Times New Roman" w:cs="Times New Roman"/>
          <w:sz w:val="24"/>
          <w:szCs w:val="24"/>
        </w:rPr>
        <w:t xml:space="preserve">на 2018, </w:t>
      </w:r>
      <w:r w:rsidR="00FC2F5D" w:rsidRPr="006A7360">
        <w:rPr>
          <w:rFonts w:ascii="Times New Roman" w:hAnsi="Times New Roman" w:cs="Times New Roman"/>
          <w:sz w:val="24"/>
          <w:szCs w:val="24"/>
        </w:rPr>
        <w:t>2019</w:t>
      </w:r>
      <w:r w:rsidRPr="006A7360">
        <w:rPr>
          <w:rFonts w:ascii="Times New Roman" w:hAnsi="Times New Roman" w:cs="Times New Roman"/>
          <w:sz w:val="24"/>
          <w:szCs w:val="24"/>
        </w:rPr>
        <w:t>, 2020</w:t>
      </w:r>
      <w:r w:rsidR="00FC2F5D" w:rsidRPr="006A7360">
        <w:rPr>
          <w:rFonts w:ascii="Times New Roman" w:hAnsi="Times New Roman" w:cs="Times New Roman"/>
          <w:sz w:val="24"/>
          <w:szCs w:val="24"/>
        </w:rPr>
        <w:t xml:space="preserve"> годы – в соответствии с проектом решения о бюджете муниципального образов</w:t>
      </w:r>
      <w:r w:rsidRPr="006A7360">
        <w:rPr>
          <w:rFonts w:ascii="Times New Roman" w:hAnsi="Times New Roman" w:cs="Times New Roman"/>
          <w:sz w:val="24"/>
          <w:szCs w:val="24"/>
        </w:rPr>
        <w:t>ания «Глазовский район»  на 2018 год и  плановый период 2019 и 2020</w:t>
      </w:r>
      <w:r w:rsidR="006A7360">
        <w:rPr>
          <w:rFonts w:ascii="Times New Roman" w:hAnsi="Times New Roman" w:cs="Times New Roman"/>
          <w:sz w:val="24"/>
          <w:szCs w:val="24"/>
        </w:rPr>
        <w:t xml:space="preserve"> годы.</w:t>
      </w:r>
    </w:p>
    <w:p w:rsidR="00FC2F5D" w:rsidRPr="006A7360" w:rsidRDefault="00FC2F5D" w:rsidP="00FC2F5D">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FC2F5D" w:rsidRPr="006A7360" w:rsidRDefault="00FC2F5D" w:rsidP="00FC2F5D">
      <w:pPr>
        <w:ind w:firstLine="709"/>
        <w:jc w:val="both"/>
        <w:rPr>
          <w:rFonts w:ascii="Times New Roman" w:hAnsi="Times New Roman" w:cs="Times New Roman"/>
          <w:sz w:val="24"/>
          <w:szCs w:val="24"/>
        </w:rPr>
      </w:pPr>
      <w:r w:rsidRPr="006A7360">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FC2F5D" w:rsidRPr="006A7360" w:rsidRDefault="00FC2F5D" w:rsidP="009B6CA2">
      <w:pPr>
        <w:ind w:firstLine="709"/>
        <w:jc w:val="both"/>
        <w:rPr>
          <w:rFonts w:ascii="Times New Roman" w:hAnsi="Times New Roman" w:cs="Times New Roman"/>
          <w:sz w:val="24"/>
          <w:szCs w:val="24"/>
        </w:rPr>
      </w:pPr>
      <w:r w:rsidRPr="006A7360">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b/>
          <w:sz w:val="24"/>
          <w:szCs w:val="24"/>
        </w:rPr>
        <w:t xml:space="preserve">     1.5.10. Риски и меры по управлению рисками</w:t>
      </w:r>
    </w:p>
    <w:p w:rsidR="00FC2F5D" w:rsidRPr="00FC2F5D" w:rsidRDefault="00FC2F5D" w:rsidP="009B6CA2">
      <w:pPr>
        <w:pStyle w:val="a9"/>
        <w:numPr>
          <w:ilvl w:val="0"/>
          <w:numId w:val="48"/>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  Организационно-управленческие риски</w:t>
      </w:r>
    </w:p>
    <w:p w:rsidR="00FC2F5D" w:rsidRPr="00FC2F5D" w:rsidRDefault="00FC2F5D" w:rsidP="00FC2F5D">
      <w:pPr>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FC2F5D">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Предстоит сформировать механизмы межведомственного 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FC2F5D" w:rsidRPr="00FC2F5D" w:rsidRDefault="00FC2F5D" w:rsidP="009B6CA2">
      <w:pPr>
        <w:pStyle w:val="a9"/>
        <w:numPr>
          <w:ilvl w:val="0"/>
          <w:numId w:val="48"/>
        </w:numPr>
        <w:spacing w:after="0" w:line="240" w:lineRule="auto"/>
        <w:ind w:left="426" w:hanging="425"/>
        <w:jc w:val="both"/>
        <w:rPr>
          <w:rFonts w:ascii="Times New Roman" w:hAnsi="Times New Roman" w:cs="Times New Roman"/>
          <w:sz w:val="24"/>
          <w:szCs w:val="24"/>
        </w:rPr>
      </w:pPr>
      <w:r w:rsidRPr="00FC2F5D">
        <w:rPr>
          <w:rFonts w:ascii="Times New Roman" w:hAnsi="Times New Roman" w:cs="Times New Roman"/>
          <w:sz w:val="24"/>
          <w:szCs w:val="24"/>
        </w:rPr>
        <w:t xml:space="preserve">Правовые риски </w:t>
      </w:r>
    </w:p>
    <w:p w:rsidR="00FC2F5D" w:rsidRPr="00FC2F5D" w:rsidRDefault="00FC2F5D" w:rsidP="00FC2F5D">
      <w:pPr>
        <w:ind w:firstLine="709"/>
        <w:jc w:val="both"/>
        <w:rPr>
          <w:rFonts w:ascii="Times New Roman" w:hAnsi="Times New Roman" w:cs="Times New Roman"/>
          <w:sz w:val="24"/>
          <w:szCs w:val="24"/>
        </w:rPr>
      </w:pPr>
      <w:proofErr w:type="gramStart"/>
      <w:r w:rsidRPr="00FC2F5D">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FC2F5D">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FC2F5D" w:rsidRPr="00FC2F5D" w:rsidRDefault="00FC2F5D" w:rsidP="009B6CA2">
      <w:pPr>
        <w:pStyle w:val="a9"/>
        <w:numPr>
          <w:ilvl w:val="0"/>
          <w:numId w:val="48"/>
        </w:num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 xml:space="preserve">Социально-психологические риски </w:t>
      </w:r>
    </w:p>
    <w:p w:rsidR="00FC2F5D" w:rsidRPr="009B6CA2" w:rsidRDefault="00FC2F5D" w:rsidP="009B6CA2">
      <w:pPr>
        <w:autoSpaceDE w:val="0"/>
        <w:autoSpaceDN w:val="0"/>
        <w:adjustRightInd w:val="0"/>
        <w:ind w:firstLine="709"/>
        <w:jc w:val="both"/>
        <w:rPr>
          <w:rFonts w:ascii="Times New Roman" w:hAnsi="Times New Roman" w:cs="Times New Roman"/>
          <w:bCs/>
          <w:sz w:val="24"/>
          <w:szCs w:val="24"/>
        </w:rPr>
      </w:pPr>
      <w:r w:rsidRPr="00FC2F5D">
        <w:rPr>
          <w:rFonts w:ascii="Times New Roman" w:hAnsi="Times New Roman" w:cs="Times New Roman"/>
          <w:bCs/>
          <w:sz w:val="24"/>
          <w:szCs w:val="24"/>
        </w:rPr>
        <w:lastRenderedPageBreak/>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FC2F5D" w:rsidRPr="00FC2F5D" w:rsidRDefault="00FC2F5D" w:rsidP="00FC2F5D">
      <w:pPr>
        <w:shd w:val="clear" w:color="auto" w:fill="FFFFFF"/>
        <w:tabs>
          <w:tab w:val="left" w:pos="1276"/>
        </w:tabs>
        <w:jc w:val="center"/>
        <w:rPr>
          <w:rFonts w:ascii="Times New Roman" w:hAnsi="Times New Roman" w:cs="Times New Roman"/>
          <w:b/>
          <w:sz w:val="24"/>
          <w:szCs w:val="24"/>
        </w:rPr>
      </w:pPr>
      <w:r w:rsidRPr="00FC2F5D">
        <w:rPr>
          <w:rFonts w:ascii="Times New Roman" w:hAnsi="Times New Roman" w:cs="Times New Roman"/>
          <w:b/>
          <w:sz w:val="24"/>
          <w:szCs w:val="24"/>
        </w:rPr>
        <w:t>1.5.11. Конечные результаты и показатели эффективности</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Конечными результатами реализации подпрограммы является:</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2) повышение эффективности и результативности деятельности сферы образования </w:t>
      </w:r>
      <w:proofErr w:type="gramStart"/>
      <w:r w:rsidRPr="00FC2F5D">
        <w:rPr>
          <w:rFonts w:ascii="Times New Roman" w:hAnsi="Times New Roman" w:cs="Times New Roman"/>
          <w:sz w:val="24"/>
          <w:szCs w:val="24"/>
        </w:rPr>
        <w:t>в</w:t>
      </w:r>
      <w:proofErr w:type="gramEnd"/>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Муниципального</w:t>
      </w:r>
      <w:proofErr w:type="gramEnd"/>
      <w:r w:rsidRPr="00FC2F5D">
        <w:rPr>
          <w:rFonts w:ascii="Times New Roman" w:hAnsi="Times New Roman" w:cs="Times New Roman"/>
          <w:sz w:val="24"/>
          <w:szCs w:val="24"/>
        </w:rPr>
        <w:t xml:space="preserve"> образования «Глазовский район».</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FC2F5D" w:rsidRPr="00FC2F5D" w:rsidRDefault="00FC2F5D" w:rsidP="009B6CA2">
      <w:pPr>
        <w:pStyle w:val="a9"/>
        <w:numPr>
          <w:ilvl w:val="0"/>
          <w:numId w:val="49"/>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FC2F5D" w:rsidRPr="00FC2F5D" w:rsidRDefault="00FC2F5D" w:rsidP="009B6CA2">
      <w:pPr>
        <w:pStyle w:val="a9"/>
        <w:numPr>
          <w:ilvl w:val="0"/>
          <w:numId w:val="49"/>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FC2F5D">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FC2F5D">
        <w:rPr>
          <w:rFonts w:ascii="Times New Roman" w:hAnsi="Times New Roman" w:cs="Times New Roman"/>
          <w:sz w:val="24"/>
          <w:szCs w:val="24"/>
        </w:rPr>
        <w:t>В результате  реализации планируемых мер к 2020 году:</w:t>
      </w:r>
    </w:p>
    <w:p w:rsidR="00FC2F5D" w:rsidRPr="00FC2F5D" w:rsidRDefault="00FC2F5D" w:rsidP="009B6CA2">
      <w:pPr>
        <w:pStyle w:val="a9"/>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повысится оценка качества муниципальной системы образования муниципального образования «Глазовский район»;</w:t>
      </w:r>
    </w:p>
    <w:p w:rsidR="00FC2F5D" w:rsidRPr="00FC2F5D" w:rsidRDefault="00FC2F5D" w:rsidP="009B6CA2">
      <w:pPr>
        <w:pStyle w:val="a9"/>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FC2F5D" w:rsidRPr="00FC2F5D" w:rsidRDefault="00FC2F5D" w:rsidP="009B6CA2">
      <w:pPr>
        <w:pStyle w:val="a9"/>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муниципального образования «Глазовский </w:t>
      </w:r>
      <w:proofErr w:type="spellStart"/>
      <w:r w:rsidRPr="00FC2F5D">
        <w:rPr>
          <w:rFonts w:ascii="Times New Roman" w:hAnsi="Times New Roman" w:cs="Times New Roman"/>
          <w:sz w:val="24"/>
          <w:szCs w:val="24"/>
        </w:rPr>
        <w:t>район</w:t>
      </w:r>
      <w:proofErr w:type="gramStart"/>
      <w:r w:rsidRPr="00FC2F5D">
        <w:rPr>
          <w:rFonts w:ascii="Times New Roman" w:hAnsi="Times New Roman" w:cs="Times New Roman"/>
          <w:sz w:val="24"/>
          <w:szCs w:val="24"/>
        </w:rPr>
        <w:t>»б</w:t>
      </w:r>
      <w:proofErr w:type="gramEnd"/>
      <w:r w:rsidRPr="00FC2F5D">
        <w:rPr>
          <w:rFonts w:ascii="Times New Roman" w:hAnsi="Times New Roman" w:cs="Times New Roman"/>
          <w:sz w:val="24"/>
          <w:szCs w:val="24"/>
        </w:rPr>
        <w:t>удут</w:t>
      </w:r>
      <w:proofErr w:type="spellEnd"/>
      <w:r w:rsidRPr="00FC2F5D">
        <w:rPr>
          <w:rFonts w:ascii="Times New Roman" w:hAnsi="Times New Roman" w:cs="Times New Roman"/>
          <w:sz w:val="24"/>
          <w:szCs w:val="24"/>
        </w:rPr>
        <w:t xml:space="preserve"> заключены эффективные контракты;</w:t>
      </w:r>
    </w:p>
    <w:p w:rsidR="00FC2F5D" w:rsidRPr="00FC2F5D" w:rsidRDefault="00FC2F5D" w:rsidP="009B6CA2">
      <w:pPr>
        <w:pStyle w:val="a9"/>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FC2F5D" w:rsidRPr="009B6CA2" w:rsidRDefault="00FC2F5D" w:rsidP="009B6CA2">
      <w:pPr>
        <w:pStyle w:val="a9"/>
        <w:numPr>
          <w:ilvl w:val="0"/>
          <w:numId w:val="50"/>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FC2F5D">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FC2F5D" w:rsidRPr="00FC2F5D" w:rsidRDefault="00FC2F5D" w:rsidP="00FC2F5D">
      <w:pPr>
        <w:pStyle w:val="23"/>
        <w:spacing w:after="0" w:line="240" w:lineRule="auto"/>
        <w:jc w:val="center"/>
        <w:rPr>
          <w:b/>
        </w:rPr>
      </w:pPr>
      <w:r w:rsidRPr="00FC2F5D">
        <w:rPr>
          <w:b/>
          <w:iCs/>
        </w:rPr>
        <w:t>1.6.Подпрограмма</w:t>
      </w:r>
    </w:p>
    <w:p w:rsidR="00FC2F5D" w:rsidRPr="00FC2F5D" w:rsidRDefault="00FC2F5D" w:rsidP="00FC2F5D">
      <w:pPr>
        <w:pStyle w:val="23"/>
        <w:spacing w:before="0" w:after="0" w:line="240" w:lineRule="auto"/>
        <w:ind w:firstLine="720"/>
        <w:jc w:val="center"/>
        <w:rPr>
          <w:b/>
        </w:rPr>
      </w:pPr>
      <w:r w:rsidRPr="00FC2F5D">
        <w:rPr>
          <w:b/>
        </w:rPr>
        <w:t>«Организация отдыха, оздоровления и занятости  детей в каникулярное время</w:t>
      </w:r>
    </w:p>
    <w:p w:rsidR="00FC2F5D" w:rsidRPr="00FC2F5D" w:rsidRDefault="00FC2F5D" w:rsidP="00FC2F5D">
      <w:pPr>
        <w:pStyle w:val="23"/>
        <w:spacing w:before="0" w:after="0" w:line="240" w:lineRule="auto"/>
        <w:ind w:firstLine="720"/>
        <w:jc w:val="center"/>
        <w:rPr>
          <w:b/>
        </w:rPr>
      </w:pPr>
      <w:r w:rsidRPr="00FC2F5D">
        <w:rPr>
          <w:b/>
        </w:rPr>
        <w:t xml:space="preserve"> на 2015-2020гг.» </w:t>
      </w:r>
    </w:p>
    <w:p w:rsidR="00FC2F5D" w:rsidRPr="00FC2F5D" w:rsidRDefault="00FC2F5D" w:rsidP="00FC2F5D">
      <w:pPr>
        <w:pStyle w:val="23"/>
        <w:spacing w:after="0" w:line="240" w:lineRule="auto"/>
        <w:ind w:firstLine="720"/>
        <w:jc w:val="center"/>
        <w:rPr>
          <w:b/>
          <w:iCs/>
        </w:rPr>
      </w:pPr>
      <w:r w:rsidRPr="00FC2F5D">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7605"/>
      </w:tblGrid>
      <w:tr w:rsidR="00FC2F5D" w:rsidRPr="00FC2F5D" w:rsidTr="009B6CA2">
        <w:tc>
          <w:tcPr>
            <w:tcW w:w="2319" w:type="dxa"/>
          </w:tcPr>
          <w:p w:rsidR="00FC2F5D" w:rsidRPr="00FC2F5D" w:rsidRDefault="00FC2F5D" w:rsidP="00FC2F5D">
            <w:pPr>
              <w:pStyle w:val="23"/>
              <w:spacing w:before="0" w:after="0" w:line="240" w:lineRule="auto"/>
            </w:pPr>
            <w:r w:rsidRPr="00FC2F5D">
              <w:t>Наименование Подпрограммы</w:t>
            </w:r>
          </w:p>
        </w:tc>
        <w:tc>
          <w:tcPr>
            <w:tcW w:w="7605" w:type="dxa"/>
          </w:tcPr>
          <w:p w:rsidR="00FC2F5D" w:rsidRPr="00FC2F5D" w:rsidRDefault="00FC2F5D" w:rsidP="00FC2F5D">
            <w:pPr>
              <w:pStyle w:val="23"/>
              <w:spacing w:before="0" w:after="0" w:line="240" w:lineRule="auto"/>
            </w:pPr>
            <w:r w:rsidRPr="00FC2F5D">
              <w:rPr>
                <w:iCs/>
              </w:rPr>
              <w:t>Подпрограмма</w:t>
            </w:r>
            <w:r w:rsidRPr="00FC2F5D">
              <w:t xml:space="preserve"> «Организация отдыха, оздоровления  и занятости детей в каникулярное время на 2015-2020 гг.»</w:t>
            </w:r>
            <w:r w:rsidRPr="00FC2F5D">
              <w:br/>
              <w:t xml:space="preserve"> (далее – Подпрограмма)</w:t>
            </w:r>
          </w:p>
        </w:tc>
      </w:tr>
      <w:tr w:rsidR="00FC2F5D" w:rsidRPr="00FC2F5D" w:rsidTr="009B6CA2">
        <w:tc>
          <w:tcPr>
            <w:tcW w:w="2319" w:type="dxa"/>
          </w:tcPr>
          <w:p w:rsidR="00FC2F5D" w:rsidRPr="00FC2F5D" w:rsidRDefault="00FC2F5D" w:rsidP="00FC2F5D">
            <w:pPr>
              <w:pStyle w:val="23"/>
              <w:spacing w:before="0" w:after="0" w:line="240" w:lineRule="auto"/>
            </w:pPr>
            <w:r w:rsidRPr="00FC2F5D">
              <w:t>Координатор программы</w:t>
            </w:r>
          </w:p>
        </w:tc>
        <w:tc>
          <w:tcPr>
            <w:tcW w:w="7605" w:type="dxa"/>
          </w:tcPr>
          <w:p w:rsidR="00FC2F5D" w:rsidRPr="00FC2F5D" w:rsidRDefault="00FC2F5D" w:rsidP="00FC2F5D">
            <w:pPr>
              <w:pStyle w:val="23"/>
              <w:spacing w:before="0" w:after="0" w:line="240" w:lineRule="auto"/>
            </w:pPr>
            <w:r w:rsidRPr="00FC2F5D">
              <w:t>Заместитель главы Администрации муниципального образования  «Глазовский район» по социальной сфере</w:t>
            </w:r>
          </w:p>
        </w:tc>
      </w:tr>
      <w:tr w:rsidR="00FC2F5D" w:rsidRPr="00FC2F5D" w:rsidTr="009B6CA2">
        <w:tc>
          <w:tcPr>
            <w:tcW w:w="2319" w:type="dxa"/>
          </w:tcPr>
          <w:p w:rsidR="00FC2F5D" w:rsidRPr="00FC2F5D" w:rsidRDefault="00FC2F5D" w:rsidP="00FC2F5D">
            <w:pPr>
              <w:pStyle w:val="23"/>
              <w:spacing w:before="0" w:after="0" w:line="240" w:lineRule="auto"/>
            </w:pPr>
            <w:r w:rsidRPr="00FC2F5D">
              <w:lastRenderedPageBreak/>
              <w:t>Ответственные исполнители</w:t>
            </w:r>
          </w:p>
        </w:tc>
        <w:tc>
          <w:tcPr>
            <w:tcW w:w="7605" w:type="dxa"/>
          </w:tcPr>
          <w:p w:rsidR="00FC2F5D" w:rsidRPr="00FC2F5D" w:rsidRDefault="00FC2F5D" w:rsidP="00FC2F5D">
            <w:pPr>
              <w:pStyle w:val="23"/>
              <w:spacing w:before="0" w:after="0" w:line="240" w:lineRule="auto"/>
            </w:pPr>
            <w:r w:rsidRPr="00FC2F5D">
              <w:t>Управление образования Администрации муниципального образования « «Глазовский район»</w:t>
            </w:r>
          </w:p>
        </w:tc>
      </w:tr>
      <w:tr w:rsidR="00FC2F5D" w:rsidRPr="00FC2F5D" w:rsidTr="009B6CA2">
        <w:tc>
          <w:tcPr>
            <w:tcW w:w="2319" w:type="dxa"/>
          </w:tcPr>
          <w:p w:rsidR="00FC2F5D" w:rsidRPr="00FC2F5D" w:rsidRDefault="00FC2F5D" w:rsidP="00FC2F5D">
            <w:pPr>
              <w:pStyle w:val="23"/>
              <w:spacing w:before="0" w:after="0" w:line="240" w:lineRule="auto"/>
            </w:pPr>
            <w:r w:rsidRPr="00FC2F5D">
              <w:t>Соисполнители</w:t>
            </w:r>
          </w:p>
        </w:tc>
        <w:tc>
          <w:tcPr>
            <w:tcW w:w="7605"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физической культуры и спорта Администрации муниципального образования «Глазовский  район»,</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Комплексный центр социального обслуживания населения,  отдел социальной защиты населения Администрации муниципального образования «Глазовский район» (по согласованию), </w:t>
            </w:r>
          </w:p>
          <w:p w:rsidR="00FC2F5D" w:rsidRPr="00FC2F5D" w:rsidRDefault="00FC2F5D" w:rsidP="00FC2F5D">
            <w:pPr>
              <w:autoSpaceDE w:val="0"/>
              <w:autoSpaceDN w:val="0"/>
              <w:adjustRightInd w:val="0"/>
              <w:jc w:val="both"/>
              <w:rPr>
                <w:rFonts w:ascii="Times New Roman" w:hAnsi="Times New Roman" w:cs="Times New Roman"/>
                <w:bCs/>
                <w:sz w:val="24"/>
                <w:szCs w:val="24"/>
              </w:rPr>
            </w:pPr>
            <w:r w:rsidRPr="00FC2F5D">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FC2F5D" w:rsidRPr="00FC2F5D" w:rsidTr="009B6CA2">
        <w:tc>
          <w:tcPr>
            <w:tcW w:w="2319" w:type="dxa"/>
          </w:tcPr>
          <w:p w:rsidR="00FC2F5D" w:rsidRPr="00FC2F5D" w:rsidRDefault="00FC2F5D" w:rsidP="00FC2F5D">
            <w:pPr>
              <w:pStyle w:val="23"/>
              <w:spacing w:before="0" w:after="0" w:line="240" w:lineRule="auto"/>
            </w:pPr>
            <w:r w:rsidRPr="00FC2F5D">
              <w:t>Цель</w:t>
            </w:r>
          </w:p>
        </w:tc>
        <w:tc>
          <w:tcPr>
            <w:tcW w:w="7605" w:type="dxa"/>
          </w:tcPr>
          <w:p w:rsidR="00FC2F5D" w:rsidRPr="00FC2F5D" w:rsidRDefault="00FC2F5D" w:rsidP="00FC2F5D">
            <w:pPr>
              <w:pStyle w:val="23"/>
              <w:spacing w:before="0" w:after="0" w:line="240" w:lineRule="auto"/>
              <w:jc w:val="both"/>
            </w:pPr>
            <w:r w:rsidRPr="00FC2F5D">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FC2F5D" w:rsidRPr="00FC2F5D" w:rsidTr="009B6CA2">
        <w:trPr>
          <w:trHeight w:val="70"/>
        </w:trPr>
        <w:tc>
          <w:tcPr>
            <w:tcW w:w="2319" w:type="dxa"/>
          </w:tcPr>
          <w:p w:rsidR="00FC2F5D" w:rsidRPr="00FC2F5D" w:rsidRDefault="00FC2F5D" w:rsidP="00FC2F5D">
            <w:pPr>
              <w:pStyle w:val="23"/>
              <w:spacing w:before="0" w:after="0" w:line="240" w:lineRule="auto"/>
            </w:pPr>
            <w:r w:rsidRPr="00FC2F5D">
              <w:t xml:space="preserve">Задачи </w:t>
            </w:r>
          </w:p>
        </w:tc>
        <w:tc>
          <w:tcPr>
            <w:tcW w:w="7605" w:type="dxa"/>
          </w:tcPr>
          <w:p w:rsidR="00FC2F5D" w:rsidRPr="00FC2F5D" w:rsidRDefault="00FC2F5D" w:rsidP="00FC2F5D">
            <w:pPr>
              <w:pStyle w:val="28"/>
              <w:shd w:val="clear" w:color="auto" w:fill="FFFFFF"/>
              <w:suppressAutoHyphens/>
              <w:spacing w:after="0" w:line="240" w:lineRule="auto"/>
              <w:ind w:left="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1)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FC2F5D" w:rsidRPr="00FC2F5D" w:rsidRDefault="00FC2F5D" w:rsidP="00FC2F5D">
            <w:pPr>
              <w:pStyle w:val="28"/>
              <w:shd w:val="clear" w:color="auto" w:fill="FFFFFF"/>
              <w:suppressAutoHyphens/>
              <w:spacing w:after="0" w:line="240" w:lineRule="auto"/>
              <w:ind w:left="0"/>
              <w:jc w:val="both"/>
              <w:rPr>
                <w:rFonts w:ascii="Times New Roman" w:hAnsi="Times New Roman"/>
                <w:bCs/>
                <w:iCs/>
                <w:sz w:val="24"/>
                <w:szCs w:val="24"/>
              </w:rPr>
            </w:pPr>
            <w:r w:rsidRPr="00FC2F5D">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FC2F5D" w:rsidRPr="00FC2F5D" w:rsidRDefault="00FC2F5D" w:rsidP="00FC2F5D">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FC2F5D">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FC2F5D" w:rsidRPr="00FC2F5D" w:rsidRDefault="00FC2F5D" w:rsidP="00FC2F5D">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FC2F5D">
              <w:rPr>
                <w:rFonts w:ascii="Times New Roman" w:hAnsi="Times New Roman"/>
                <w:bCs/>
                <w:iCs/>
                <w:sz w:val="24"/>
                <w:szCs w:val="24"/>
              </w:rPr>
              <w:t>4) 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FC2F5D" w:rsidRPr="00FC2F5D" w:rsidRDefault="00FC2F5D" w:rsidP="00FC2F5D">
            <w:pPr>
              <w:pStyle w:val="Default"/>
              <w:jc w:val="both"/>
              <w:rPr>
                <w:color w:val="auto"/>
              </w:rPr>
            </w:pPr>
            <w:r w:rsidRPr="00FC2F5D">
              <w:rPr>
                <w:color w:val="auto"/>
              </w:rPr>
              <w:t xml:space="preserve">5) Сохранение сети лагерей с дневным пребыванием. </w:t>
            </w:r>
          </w:p>
          <w:p w:rsidR="00FC2F5D" w:rsidRPr="00FC2F5D" w:rsidRDefault="00FC2F5D" w:rsidP="00FC2F5D">
            <w:pPr>
              <w:pStyle w:val="Default"/>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FC2F5D" w:rsidRPr="00FC2F5D" w:rsidRDefault="00FC2F5D" w:rsidP="00FC2F5D">
            <w:pPr>
              <w:pStyle w:val="Default"/>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FC2F5D" w:rsidRPr="00FC2F5D" w:rsidRDefault="00FC2F5D" w:rsidP="00FC2F5D">
            <w:pPr>
              <w:pStyle w:val="Default"/>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FC2F5D" w:rsidRPr="00FC2F5D" w:rsidRDefault="00FC2F5D" w:rsidP="00FC2F5D">
            <w:pPr>
              <w:pStyle w:val="Default"/>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tc>
      </w:tr>
      <w:tr w:rsidR="00FC2F5D" w:rsidRPr="00FC2F5D" w:rsidTr="009B6CA2">
        <w:tc>
          <w:tcPr>
            <w:tcW w:w="2319" w:type="dxa"/>
          </w:tcPr>
          <w:p w:rsidR="00FC2F5D" w:rsidRPr="00FC2F5D" w:rsidRDefault="00FC2F5D" w:rsidP="00FC2F5D">
            <w:pPr>
              <w:pStyle w:val="23"/>
              <w:spacing w:before="0" w:after="0" w:line="240" w:lineRule="auto"/>
            </w:pPr>
            <w:r w:rsidRPr="00FC2F5D">
              <w:t>Целевые индикаторы Подпрограммы</w:t>
            </w:r>
          </w:p>
        </w:tc>
        <w:tc>
          <w:tcPr>
            <w:tcW w:w="7605" w:type="dxa"/>
          </w:tcPr>
          <w:p w:rsidR="00FC2F5D" w:rsidRPr="00FC2F5D" w:rsidRDefault="00FC2F5D" w:rsidP="00FC2F5D">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6,5 до 18 лет).</w:t>
            </w:r>
          </w:p>
          <w:p w:rsidR="00FC2F5D" w:rsidRPr="00FC2F5D" w:rsidRDefault="00FC2F5D" w:rsidP="00FC2F5D">
            <w:pPr>
              <w:pStyle w:val="ConsPlusNonformat"/>
              <w:widowControl/>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lastRenderedPageBreak/>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FC2F5D" w:rsidRPr="00FC2F5D" w:rsidTr="009B6CA2">
        <w:tc>
          <w:tcPr>
            <w:tcW w:w="2319" w:type="dxa"/>
          </w:tcPr>
          <w:p w:rsidR="00FC2F5D" w:rsidRPr="00FC2F5D" w:rsidRDefault="00FC2F5D" w:rsidP="00FC2F5D">
            <w:pPr>
              <w:pStyle w:val="23"/>
              <w:spacing w:before="0" w:after="0" w:line="240" w:lineRule="auto"/>
            </w:pPr>
            <w:r w:rsidRPr="00FC2F5D">
              <w:lastRenderedPageBreak/>
              <w:t>Сроки и этапы реализации</w:t>
            </w:r>
          </w:p>
        </w:tc>
        <w:tc>
          <w:tcPr>
            <w:tcW w:w="7605" w:type="dxa"/>
          </w:tcPr>
          <w:p w:rsidR="00FC2F5D" w:rsidRPr="00FC2F5D" w:rsidRDefault="00FC2F5D" w:rsidP="00FC2F5D">
            <w:pPr>
              <w:pStyle w:val="23"/>
              <w:spacing w:before="0" w:after="0" w:line="240" w:lineRule="auto"/>
            </w:pPr>
            <w:r w:rsidRPr="00FC2F5D">
              <w:t>Программа реализуется с 1 января 2015 года по 31 декабря 2020 года. Этапом реализации Подпрограммы определяется один календарный год.</w:t>
            </w:r>
          </w:p>
        </w:tc>
      </w:tr>
      <w:tr w:rsidR="00FC2F5D" w:rsidRPr="00FC2F5D" w:rsidTr="009B6CA2">
        <w:tc>
          <w:tcPr>
            <w:tcW w:w="2319" w:type="dxa"/>
          </w:tcPr>
          <w:p w:rsidR="00FC2F5D" w:rsidRPr="00DA27E5" w:rsidRDefault="00FC2F5D" w:rsidP="00FC2F5D">
            <w:pPr>
              <w:pStyle w:val="23"/>
              <w:spacing w:before="0" w:after="0" w:line="240" w:lineRule="auto"/>
            </w:pPr>
            <w:r w:rsidRPr="00DA27E5">
              <w:t>Ресурсное обеспечение реализации подпрограммы за счет всех источников финансирования</w:t>
            </w:r>
          </w:p>
        </w:tc>
        <w:tc>
          <w:tcPr>
            <w:tcW w:w="7605" w:type="dxa"/>
          </w:tcPr>
          <w:p w:rsidR="00FC2F5D" w:rsidRPr="00DA27E5" w:rsidRDefault="00FC2F5D" w:rsidP="00FC2F5D">
            <w:pPr>
              <w:pStyle w:val="ConsPlusNormal"/>
              <w:ind w:firstLine="0"/>
              <w:jc w:val="both"/>
              <w:rPr>
                <w:rFonts w:ascii="Times New Roman" w:hAnsi="Times New Roman" w:cs="Times New Roman"/>
                <w:sz w:val="24"/>
                <w:szCs w:val="24"/>
              </w:rPr>
            </w:pPr>
            <w:r w:rsidRPr="00DA27E5">
              <w:rPr>
                <w:rFonts w:ascii="Times New Roman" w:hAnsi="Times New Roman" w:cs="Times New Roman"/>
                <w:sz w:val="24"/>
                <w:szCs w:val="24"/>
              </w:rPr>
              <w:t>Финансирование Подпрограммы предусматривается за счёт средств бюджета</w:t>
            </w:r>
            <w:r w:rsidR="00DA27E5" w:rsidRPr="00DA27E5">
              <w:rPr>
                <w:rFonts w:ascii="Times New Roman" w:hAnsi="Times New Roman" w:cs="Times New Roman"/>
                <w:sz w:val="24"/>
                <w:szCs w:val="24"/>
              </w:rPr>
              <w:t xml:space="preserve"> муниципального образования «Глазовский район», за счет средств бюджета</w:t>
            </w:r>
            <w:r w:rsidRPr="00DA27E5">
              <w:rPr>
                <w:rFonts w:ascii="Times New Roman" w:hAnsi="Times New Roman" w:cs="Times New Roman"/>
                <w:sz w:val="24"/>
                <w:szCs w:val="24"/>
              </w:rPr>
              <w:t xml:space="preserve"> Удмуртской Республики,</w:t>
            </w:r>
            <w:r w:rsidR="00DA27E5" w:rsidRPr="00DA27E5">
              <w:rPr>
                <w:rFonts w:ascii="Times New Roman" w:hAnsi="Times New Roman" w:cs="Times New Roman"/>
                <w:sz w:val="24"/>
                <w:szCs w:val="24"/>
              </w:rPr>
              <w:t xml:space="preserve"> планируемых к привлечению и за счет иных источников.</w:t>
            </w:r>
          </w:p>
          <w:p w:rsidR="00FC2F5D" w:rsidRPr="00796C2F" w:rsidRDefault="00FC2F5D" w:rsidP="00FC2F5D">
            <w:pPr>
              <w:rPr>
                <w:rFonts w:ascii="Times New Roman" w:hAnsi="Times New Roman" w:cs="Times New Roman"/>
                <w:sz w:val="24"/>
                <w:szCs w:val="24"/>
              </w:rPr>
            </w:pPr>
            <w:r w:rsidRPr="00796C2F">
              <w:rPr>
                <w:rFonts w:ascii="Times New Roman" w:hAnsi="Times New Roman" w:cs="Times New Roman"/>
                <w:sz w:val="24"/>
                <w:szCs w:val="24"/>
              </w:rPr>
              <w:t>Общий объем финансирования мероприятий подпрограммы на</w:t>
            </w:r>
            <w:r w:rsidR="00AE2FC2" w:rsidRPr="00796C2F">
              <w:rPr>
                <w:rFonts w:ascii="Times New Roman" w:hAnsi="Times New Roman" w:cs="Times New Roman"/>
                <w:sz w:val="24"/>
                <w:szCs w:val="24"/>
              </w:rPr>
              <w:t xml:space="preserve"> 2015-2020 годы составит 5 368,1</w:t>
            </w:r>
            <w:r w:rsidRPr="00796C2F">
              <w:rPr>
                <w:rFonts w:ascii="Times New Roman" w:hAnsi="Times New Roman" w:cs="Times New Roman"/>
                <w:sz w:val="24"/>
                <w:szCs w:val="24"/>
              </w:rPr>
              <w:t xml:space="preserve"> тыс. руб., в том числе за счет средств бюджета муниципального образов</w:t>
            </w:r>
            <w:r w:rsidR="00AE2FC2" w:rsidRPr="00796C2F">
              <w:rPr>
                <w:rFonts w:ascii="Times New Roman" w:hAnsi="Times New Roman" w:cs="Times New Roman"/>
                <w:sz w:val="24"/>
                <w:szCs w:val="24"/>
              </w:rPr>
              <w:t>ания «Глазовский район»  2 831,8</w:t>
            </w:r>
            <w:r w:rsidRPr="00796C2F">
              <w:rPr>
                <w:rFonts w:ascii="Times New Roman" w:hAnsi="Times New Roman" w:cs="Times New Roman"/>
                <w:sz w:val="24"/>
                <w:szCs w:val="24"/>
              </w:rPr>
              <w:t xml:space="preserve"> тыс. руб., за счет средств бюджета Удмуртской Республики, пла</w:t>
            </w:r>
            <w:r w:rsidR="00AE2FC2" w:rsidRPr="00796C2F">
              <w:rPr>
                <w:rFonts w:ascii="Times New Roman" w:hAnsi="Times New Roman" w:cs="Times New Roman"/>
                <w:sz w:val="24"/>
                <w:szCs w:val="24"/>
              </w:rPr>
              <w:t>нируемые к привлечению – 1 354,7 тыс. руб., за счет иных источников – 1 181,6 тыс. руб.</w:t>
            </w:r>
          </w:p>
          <w:p w:rsidR="00FC2F5D" w:rsidRPr="00796C2F" w:rsidRDefault="00FC2F5D" w:rsidP="00FC2F5D">
            <w:pPr>
              <w:rPr>
                <w:rFonts w:ascii="Times New Roman" w:hAnsi="Times New Roman" w:cs="Times New Roman"/>
                <w:sz w:val="24"/>
                <w:szCs w:val="24"/>
                <w:lang w:eastAsia="ar-SA"/>
              </w:rPr>
            </w:pPr>
            <w:r w:rsidRPr="00796C2F">
              <w:rPr>
                <w:rFonts w:ascii="Times New Roman" w:hAnsi="Times New Roman" w:cs="Times New Roman"/>
                <w:sz w:val="24"/>
                <w:szCs w:val="24"/>
              </w:rPr>
              <w:t>Сведения о ресурсном обеспечении Подпрограммы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
              <w:gridCol w:w="1215"/>
              <w:gridCol w:w="1933"/>
              <w:gridCol w:w="1596"/>
              <w:gridCol w:w="1182"/>
            </w:tblGrid>
            <w:tr w:rsidR="00FC2F5D" w:rsidRPr="009B6CA2" w:rsidTr="00CF2439">
              <w:trPr>
                <w:trHeight w:val="897"/>
                <w:jc w:val="center"/>
              </w:trPr>
              <w:tc>
                <w:tcPr>
                  <w:tcW w:w="1509" w:type="dxa"/>
                  <w:vMerge w:val="restart"/>
                  <w:tcBorders>
                    <w:top w:val="single" w:sz="4" w:space="0" w:color="auto"/>
                    <w:left w:val="single" w:sz="4" w:space="0" w:color="auto"/>
                    <w:right w:val="single" w:sz="4" w:space="0" w:color="auto"/>
                  </w:tcBorders>
                  <w:vAlign w:val="center"/>
                </w:tcPr>
                <w:p w:rsidR="00FC2F5D" w:rsidRPr="00CF2439" w:rsidRDefault="00FC2F5D"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Годы реализации</w:t>
                  </w:r>
                </w:p>
              </w:tc>
              <w:tc>
                <w:tcPr>
                  <w:tcW w:w="1447" w:type="dxa"/>
                  <w:vMerge w:val="restart"/>
                  <w:tcBorders>
                    <w:top w:val="single" w:sz="4" w:space="0" w:color="auto"/>
                    <w:left w:val="single" w:sz="4" w:space="0" w:color="auto"/>
                    <w:right w:val="single" w:sz="4" w:space="0" w:color="auto"/>
                  </w:tcBorders>
                  <w:vAlign w:val="center"/>
                </w:tcPr>
                <w:p w:rsidR="00FC2F5D" w:rsidRPr="00CF2439" w:rsidRDefault="00FC2F5D"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Всего</w:t>
                  </w:r>
                </w:p>
              </w:tc>
              <w:tc>
                <w:tcPr>
                  <w:tcW w:w="4423" w:type="dxa"/>
                  <w:gridSpan w:val="3"/>
                  <w:tcBorders>
                    <w:top w:val="single" w:sz="4" w:space="0" w:color="auto"/>
                    <w:left w:val="single" w:sz="4" w:space="0" w:color="auto"/>
                    <w:bottom w:val="single" w:sz="4" w:space="0" w:color="auto"/>
                    <w:right w:val="single" w:sz="4" w:space="0" w:color="auto"/>
                  </w:tcBorders>
                </w:tcPr>
                <w:p w:rsidR="00FC2F5D" w:rsidRPr="00CF2439" w:rsidRDefault="00FC2F5D"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в том числе</w:t>
                  </w:r>
                </w:p>
              </w:tc>
            </w:tr>
            <w:tr w:rsidR="00B13394" w:rsidRPr="009B6CA2" w:rsidTr="00CF2439">
              <w:trPr>
                <w:trHeight w:val="1560"/>
                <w:jc w:val="center"/>
              </w:trPr>
              <w:tc>
                <w:tcPr>
                  <w:tcW w:w="1509" w:type="dxa"/>
                  <w:vMerge/>
                  <w:tcBorders>
                    <w:left w:val="single" w:sz="4" w:space="0" w:color="auto"/>
                    <w:bottom w:val="single" w:sz="4" w:space="0" w:color="auto"/>
                    <w:right w:val="single" w:sz="4" w:space="0" w:color="auto"/>
                  </w:tcBorders>
                  <w:vAlign w:val="center"/>
                </w:tcPr>
                <w:p w:rsidR="00B13394" w:rsidRPr="00CF2439" w:rsidRDefault="00B13394" w:rsidP="00FC2F5D">
                  <w:pPr>
                    <w:autoSpaceDE w:val="0"/>
                    <w:autoSpaceDN w:val="0"/>
                    <w:adjustRightInd w:val="0"/>
                    <w:jc w:val="center"/>
                    <w:rPr>
                      <w:rFonts w:ascii="Times New Roman" w:hAnsi="Times New Roman" w:cs="Times New Roman"/>
                      <w:sz w:val="24"/>
                      <w:szCs w:val="24"/>
                    </w:rPr>
                  </w:pPr>
                </w:p>
              </w:tc>
              <w:tc>
                <w:tcPr>
                  <w:tcW w:w="1447" w:type="dxa"/>
                  <w:vMerge/>
                  <w:tcBorders>
                    <w:left w:val="single" w:sz="4" w:space="0" w:color="auto"/>
                    <w:bottom w:val="single" w:sz="4" w:space="0" w:color="auto"/>
                    <w:right w:val="single" w:sz="4" w:space="0" w:color="auto"/>
                  </w:tcBorders>
                  <w:vAlign w:val="center"/>
                </w:tcPr>
                <w:p w:rsidR="00B13394" w:rsidRPr="00CF2439" w:rsidRDefault="00B13394" w:rsidP="00FC2F5D">
                  <w:pPr>
                    <w:autoSpaceDE w:val="0"/>
                    <w:autoSpaceDN w:val="0"/>
                    <w:adjustRightInd w:val="0"/>
                    <w:jc w:val="center"/>
                    <w:rPr>
                      <w:rFonts w:ascii="Times New Roman" w:hAnsi="Times New Roman" w:cs="Times New Roman"/>
                      <w:sz w:val="24"/>
                      <w:szCs w:val="24"/>
                    </w:rPr>
                  </w:pPr>
                </w:p>
              </w:tc>
              <w:tc>
                <w:tcPr>
                  <w:tcW w:w="1586"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бюджет муниципального образования «Глазовский район»</w:t>
                  </w:r>
                </w:p>
              </w:tc>
              <w:tc>
                <w:tcPr>
                  <w:tcW w:w="1596" w:type="dxa"/>
                  <w:tcBorders>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средства бюджета УР, планируемые к привлечению</w:t>
                  </w:r>
                </w:p>
              </w:tc>
              <w:tc>
                <w:tcPr>
                  <w:tcW w:w="1241" w:type="dxa"/>
                  <w:tcBorders>
                    <w:left w:val="single" w:sz="4" w:space="0" w:color="auto"/>
                    <w:bottom w:val="single" w:sz="4" w:space="0" w:color="auto"/>
                    <w:right w:val="single" w:sz="4" w:space="0" w:color="auto"/>
                  </w:tcBorders>
                </w:tcPr>
                <w:p w:rsidR="00B13394" w:rsidRPr="00CF2439" w:rsidRDefault="00BA1AA1" w:rsidP="00FC2F5D">
                  <w:pPr>
                    <w:autoSpaceDE w:val="0"/>
                    <w:autoSpaceDN w:val="0"/>
                    <w:adjustRightInd w:val="0"/>
                    <w:jc w:val="center"/>
                    <w:rPr>
                      <w:rFonts w:ascii="Times New Roman" w:hAnsi="Times New Roman" w:cs="Times New Roman"/>
                      <w:sz w:val="24"/>
                      <w:szCs w:val="24"/>
                    </w:rPr>
                  </w:pPr>
                  <w:r w:rsidRPr="00CF2439">
                    <w:rPr>
                      <w:rFonts w:ascii="Times New Roman" w:hAnsi="Times New Roman" w:cs="Times New Roman"/>
                      <w:sz w:val="24"/>
                      <w:szCs w:val="24"/>
                    </w:rPr>
                    <w:t>иные выплаты</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5 г"/>
                    </w:smartTagPr>
                    <w:r w:rsidRPr="00CF2439">
                      <w:rPr>
                        <w:rFonts w:ascii="Times New Roman" w:hAnsi="Times New Roman" w:cs="Times New Roman"/>
                        <w:sz w:val="24"/>
                        <w:szCs w:val="24"/>
                      </w:rPr>
                      <w:t>2015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1 364,7</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10,0</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1 354,7</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6 г"/>
                    </w:smartTagPr>
                    <w:r w:rsidRPr="00CF2439">
                      <w:rPr>
                        <w:rFonts w:ascii="Times New Roman" w:hAnsi="Times New Roman" w:cs="Times New Roman"/>
                        <w:sz w:val="24"/>
                        <w:szCs w:val="24"/>
                      </w:rPr>
                      <w:t>2016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1 624,4</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1 420,7</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203,7</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7 г"/>
                    </w:smartTagPr>
                    <w:r w:rsidRPr="00CF2439">
                      <w:rPr>
                        <w:rFonts w:ascii="Times New Roman" w:hAnsi="Times New Roman" w:cs="Times New Roman"/>
                        <w:sz w:val="24"/>
                        <w:szCs w:val="24"/>
                      </w:rPr>
                      <w:t>2017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1 602,0</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1 365,1</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236,9</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8 г"/>
                    </w:smartTagPr>
                    <w:r w:rsidRPr="00CF2439">
                      <w:rPr>
                        <w:rFonts w:ascii="Times New Roman" w:hAnsi="Times New Roman" w:cs="Times New Roman"/>
                        <w:sz w:val="24"/>
                        <w:szCs w:val="24"/>
                      </w:rPr>
                      <w:t>2018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259,0</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12,0</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247,0</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19 г"/>
                    </w:smartTagPr>
                    <w:r w:rsidRPr="00CF2439">
                      <w:rPr>
                        <w:rFonts w:ascii="Times New Roman" w:hAnsi="Times New Roman" w:cs="Times New Roman"/>
                        <w:sz w:val="24"/>
                        <w:szCs w:val="24"/>
                      </w:rPr>
                      <w:t>2019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259,0</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12,0</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247,0</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B13394"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CF2439">
                      <w:rPr>
                        <w:rFonts w:ascii="Times New Roman" w:hAnsi="Times New Roman" w:cs="Times New Roman"/>
                        <w:sz w:val="24"/>
                        <w:szCs w:val="24"/>
                      </w:rPr>
                      <w:t>2020 г</w:t>
                    </w:r>
                  </w:smartTag>
                  <w:r w:rsidRPr="00CF2439">
                    <w:rPr>
                      <w:rFonts w:ascii="Times New Roman" w:hAnsi="Times New Roman" w:cs="Times New Roman"/>
                      <w:sz w:val="24"/>
                      <w:szCs w:val="24"/>
                    </w:rPr>
                    <w:t>.</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259,0</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12,0</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0,00</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247,0</w:t>
                  </w:r>
                </w:p>
              </w:tc>
            </w:tr>
            <w:tr w:rsidR="00B13394" w:rsidRPr="009B6CA2" w:rsidTr="00CF2439">
              <w:trPr>
                <w:jc w:val="center"/>
              </w:trPr>
              <w:tc>
                <w:tcPr>
                  <w:tcW w:w="1509" w:type="dxa"/>
                  <w:tcBorders>
                    <w:top w:val="single" w:sz="4" w:space="0" w:color="auto"/>
                    <w:left w:val="single" w:sz="4" w:space="0" w:color="auto"/>
                    <w:bottom w:val="single" w:sz="4" w:space="0" w:color="auto"/>
                    <w:right w:val="single" w:sz="4" w:space="0" w:color="auto"/>
                  </w:tcBorders>
                </w:tcPr>
                <w:p w:rsidR="00B13394" w:rsidRPr="00CF2439" w:rsidRDefault="00CF2439" w:rsidP="00FC2F5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Итого 2015-2020 </w:t>
                  </w:r>
                  <w:r w:rsidR="00B13394" w:rsidRPr="00CF2439">
                    <w:rPr>
                      <w:rFonts w:ascii="Times New Roman" w:hAnsi="Times New Roman" w:cs="Times New Roman"/>
                      <w:sz w:val="24"/>
                      <w:szCs w:val="24"/>
                    </w:rPr>
                    <w:t>г.</w:t>
                  </w:r>
                </w:p>
              </w:tc>
              <w:tc>
                <w:tcPr>
                  <w:tcW w:w="1447" w:type="dxa"/>
                  <w:tcBorders>
                    <w:top w:val="single" w:sz="4" w:space="0" w:color="auto"/>
                    <w:left w:val="single" w:sz="4" w:space="0" w:color="auto"/>
                    <w:bottom w:val="single" w:sz="4" w:space="0" w:color="auto"/>
                    <w:right w:val="single" w:sz="4" w:space="0" w:color="auto"/>
                  </w:tcBorders>
                  <w:vAlign w:val="center"/>
                </w:tcPr>
                <w:p w:rsidR="00B13394" w:rsidRPr="005F3E1F" w:rsidRDefault="00CF2439" w:rsidP="00FC2F5D">
                  <w:pPr>
                    <w:autoSpaceDE w:val="0"/>
                    <w:autoSpaceDN w:val="0"/>
                    <w:adjustRightInd w:val="0"/>
                    <w:jc w:val="center"/>
                    <w:rPr>
                      <w:rFonts w:ascii="Times New Roman" w:hAnsi="Times New Roman" w:cs="Times New Roman"/>
                      <w:b/>
                      <w:sz w:val="24"/>
                      <w:szCs w:val="24"/>
                    </w:rPr>
                  </w:pPr>
                  <w:r w:rsidRPr="005F3E1F">
                    <w:rPr>
                      <w:rFonts w:ascii="Times New Roman" w:hAnsi="Times New Roman" w:cs="Times New Roman"/>
                      <w:b/>
                      <w:sz w:val="24"/>
                      <w:szCs w:val="24"/>
                    </w:rPr>
                    <w:t>5 368,1</w:t>
                  </w:r>
                </w:p>
              </w:tc>
              <w:tc>
                <w:tcPr>
                  <w:tcW w:w="158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2 831,8</w:t>
                  </w:r>
                </w:p>
              </w:tc>
              <w:tc>
                <w:tcPr>
                  <w:tcW w:w="1596"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1 354,7</w:t>
                  </w:r>
                </w:p>
              </w:tc>
              <w:tc>
                <w:tcPr>
                  <w:tcW w:w="1241" w:type="dxa"/>
                  <w:tcBorders>
                    <w:top w:val="single" w:sz="4" w:space="0" w:color="auto"/>
                    <w:left w:val="single" w:sz="4" w:space="0" w:color="auto"/>
                    <w:bottom w:val="single" w:sz="4" w:space="0" w:color="auto"/>
                    <w:right w:val="single" w:sz="4" w:space="0" w:color="auto"/>
                  </w:tcBorders>
                  <w:vAlign w:val="center"/>
                </w:tcPr>
                <w:p w:rsidR="00B13394" w:rsidRPr="00BC2189" w:rsidRDefault="00BC2189" w:rsidP="00FC2F5D">
                  <w:pPr>
                    <w:autoSpaceDE w:val="0"/>
                    <w:autoSpaceDN w:val="0"/>
                    <w:adjustRightInd w:val="0"/>
                    <w:jc w:val="center"/>
                    <w:rPr>
                      <w:rFonts w:ascii="Times New Roman" w:hAnsi="Times New Roman" w:cs="Times New Roman"/>
                      <w:sz w:val="24"/>
                      <w:szCs w:val="24"/>
                    </w:rPr>
                  </w:pPr>
                  <w:r w:rsidRPr="00BC2189">
                    <w:rPr>
                      <w:rFonts w:ascii="Times New Roman" w:hAnsi="Times New Roman" w:cs="Times New Roman"/>
                      <w:sz w:val="24"/>
                      <w:szCs w:val="24"/>
                    </w:rPr>
                    <w:t>1 181,6</w:t>
                  </w:r>
                </w:p>
              </w:tc>
            </w:tr>
          </w:tbl>
          <w:p w:rsidR="00FC2F5D" w:rsidRPr="009B6CA2" w:rsidRDefault="00FC2F5D" w:rsidP="00FC2F5D">
            <w:pPr>
              <w:jc w:val="both"/>
              <w:rPr>
                <w:rFonts w:ascii="Times New Roman" w:hAnsi="Times New Roman" w:cs="Times New Roman"/>
                <w:color w:val="FF0000"/>
                <w:sz w:val="24"/>
                <w:szCs w:val="24"/>
              </w:rPr>
            </w:pPr>
          </w:p>
        </w:tc>
      </w:tr>
      <w:tr w:rsidR="00FC2F5D" w:rsidRPr="00FC2F5D" w:rsidTr="009B6CA2">
        <w:tc>
          <w:tcPr>
            <w:tcW w:w="2319" w:type="dxa"/>
          </w:tcPr>
          <w:p w:rsidR="00FC2F5D" w:rsidRPr="00FC2F5D" w:rsidRDefault="00FC2F5D" w:rsidP="00FC2F5D">
            <w:pPr>
              <w:pStyle w:val="23"/>
              <w:spacing w:before="0" w:after="0" w:line="240" w:lineRule="auto"/>
            </w:pPr>
            <w:r w:rsidRPr="00FC2F5D">
              <w:t xml:space="preserve">Ожидаемые конечные результаты реализации Подпрограммы и показатели социально-экономической </w:t>
            </w:r>
            <w:r w:rsidRPr="00FC2F5D">
              <w:lastRenderedPageBreak/>
              <w:t>эффективности: бюджетной, социальной, экономической</w:t>
            </w:r>
          </w:p>
        </w:tc>
        <w:tc>
          <w:tcPr>
            <w:tcW w:w="7605" w:type="dxa"/>
          </w:tcPr>
          <w:p w:rsidR="00FC2F5D" w:rsidRPr="00FC2F5D" w:rsidRDefault="00FC2F5D" w:rsidP="00FC2F5D">
            <w:pPr>
              <w:pStyle w:val="23"/>
              <w:spacing w:before="0" w:after="0" w:line="240" w:lineRule="auto"/>
            </w:pPr>
            <w:r w:rsidRPr="00FC2F5D">
              <w:lastRenderedPageBreak/>
              <w:t xml:space="preserve">      В результате реализации Подпрограммы к 2020 году предполагается:</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1)Увеличение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2)Снижение доли несовершеннолетних, состоящих на всех видах учета </w:t>
            </w:r>
            <w:r w:rsidRPr="00FC2F5D">
              <w:rPr>
                <w:rFonts w:ascii="Times New Roman" w:hAnsi="Times New Roman" w:cs="Times New Roman"/>
                <w:sz w:val="24"/>
                <w:szCs w:val="24"/>
              </w:rPr>
              <w:lastRenderedPageBreak/>
              <w:t xml:space="preserve">(несовершеннолетние,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5)Сокращение количества правонарушений и преступлений, совершаемых несовершеннолетними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FC2F5D" w:rsidRPr="00FC2F5D" w:rsidRDefault="00FC2F5D" w:rsidP="00FC2F5D">
      <w:pPr>
        <w:pStyle w:val="23"/>
        <w:spacing w:after="0" w:line="240" w:lineRule="auto"/>
        <w:rPr>
          <w:iCs/>
        </w:rPr>
      </w:pPr>
    </w:p>
    <w:p w:rsidR="00FC2F5D" w:rsidRPr="00FC2F5D" w:rsidRDefault="00FC2F5D" w:rsidP="00FC2F5D">
      <w:pPr>
        <w:pStyle w:val="23"/>
        <w:spacing w:before="0" w:after="0" w:line="240" w:lineRule="auto"/>
        <w:jc w:val="center"/>
        <w:rPr>
          <w:b/>
          <w:iCs/>
        </w:rPr>
      </w:pPr>
      <w:r w:rsidRPr="00FC2F5D">
        <w:rPr>
          <w:b/>
          <w:iCs/>
        </w:rPr>
        <w:t>1.6.1. Характеристика сферы деятельности</w:t>
      </w:r>
    </w:p>
    <w:p w:rsidR="00FC2F5D" w:rsidRPr="00FC2F5D" w:rsidRDefault="00FC2F5D" w:rsidP="00FC2F5D">
      <w:pPr>
        <w:pStyle w:val="ab"/>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«Глазовский район»,  ежегодно Управление образования Администрации муниципального образования «Глазовский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FC2F5D">
        <w:rPr>
          <w:rFonts w:ascii="Times New Roman" w:hAnsi="Times New Roman" w:cs="Times New Roman"/>
          <w:sz w:val="24"/>
          <w:szCs w:val="24"/>
        </w:rPr>
        <w:t xml:space="preserve"> кампании детей, подростков и молодежи.</w:t>
      </w:r>
    </w:p>
    <w:p w:rsidR="00FC2F5D" w:rsidRPr="00FC2F5D" w:rsidRDefault="00FC2F5D" w:rsidP="00FC2F5D">
      <w:pPr>
        <w:pStyle w:val="ab"/>
        <w:suppressAutoHyphens/>
        <w:spacing w:after="0"/>
        <w:ind w:firstLine="720"/>
        <w:jc w:val="both"/>
        <w:rPr>
          <w:rFonts w:ascii="Times New Roman" w:hAnsi="Times New Roman" w:cs="Times New Roman"/>
          <w:iCs/>
          <w:sz w:val="24"/>
          <w:szCs w:val="24"/>
        </w:rPr>
      </w:pPr>
      <w:r w:rsidRPr="00FC2F5D">
        <w:rPr>
          <w:rFonts w:ascii="Times New Roman" w:hAnsi="Times New Roman" w:cs="Times New Roman"/>
          <w:sz w:val="24"/>
          <w:szCs w:val="24"/>
        </w:rPr>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FC2F5D">
        <w:rPr>
          <w:rFonts w:ascii="Times New Roman" w:hAnsi="Times New Roman" w:cs="Times New Roman"/>
          <w:iCs/>
          <w:sz w:val="24"/>
          <w:szCs w:val="24"/>
        </w:rPr>
        <w:t>оздоровление, отдых и занятость детей, подростков и молодёжи.</w:t>
      </w:r>
    </w:p>
    <w:p w:rsidR="00FC2F5D" w:rsidRPr="00FC2F5D" w:rsidRDefault="00FC2F5D" w:rsidP="00FC2F5D">
      <w:pPr>
        <w:pStyle w:val="ab"/>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FC2F5D" w:rsidRPr="00FC2F5D" w:rsidRDefault="00FC2F5D" w:rsidP="00FC2F5D">
      <w:pPr>
        <w:pStyle w:val="ab"/>
        <w:suppressAutoHyphens/>
        <w:spacing w:after="0"/>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w:t>
      </w:r>
      <w:proofErr w:type="gramEnd"/>
      <w:r w:rsidRPr="00FC2F5D">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FC2F5D" w:rsidRPr="00FC2F5D" w:rsidRDefault="00FC2F5D" w:rsidP="00FC2F5D">
      <w:pPr>
        <w:pStyle w:val="ab"/>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FC2F5D" w:rsidRPr="00FC2F5D" w:rsidRDefault="00FC2F5D" w:rsidP="00FC2F5D">
      <w:pPr>
        <w:pStyle w:val="ab"/>
        <w:suppressAutoHyphens/>
        <w:spacing w:after="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FC2F5D">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FC2F5D" w:rsidRPr="00FC2F5D" w:rsidRDefault="00FC2F5D" w:rsidP="00FC2F5D">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FC2F5D" w:rsidRPr="00FC2F5D" w:rsidRDefault="00FC2F5D" w:rsidP="00FC2F5D">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 общего качества жизни детей и подростков.</w:t>
      </w:r>
    </w:p>
    <w:p w:rsidR="00FC2F5D" w:rsidRPr="00FC2F5D" w:rsidRDefault="00FC2F5D" w:rsidP="00FC2F5D">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«Глазовский район»;</w:t>
      </w:r>
    </w:p>
    <w:p w:rsidR="00FC2F5D" w:rsidRPr="00FC2F5D" w:rsidRDefault="00FC2F5D" w:rsidP="00FC2F5D">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FC2F5D" w:rsidRPr="00FC2F5D" w:rsidRDefault="00FC2F5D" w:rsidP="00FC2F5D">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FC2F5D" w:rsidRPr="009B6CA2" w:rsidRDefault="00FC2F5D" w:rsidP="009B6CA2">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FC2F5D" w:rsidRPr="00FC2F5D" w:rsidRDefault="00FC2F5D" w:rsidP="00FC2F5D">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FC2F5D" w:rsidRPr="00FC2F5D" w:rsidRDefault="00FC2F5D" w:rsidP="00FC2F5D">
      <w:pPr>
        <w:pStyle w:val="af"/>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FC2F5D" w:rsidRPr="00FC2F5D" w:rsidRDefault="00FC2F5D" w:rsidP="00FC2F5D">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FC2F5D" w:rsidRPr="00FC2F5D" w:rsidRDefault="00FC2F5D" w:rsidP="009B6CA2">
      <w:pPr>
        <w:pStyle w:val="28"/>
        <w:numPr>
          <w:ilvl w:val="0"/>
          <w:numId w:val="58"/>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FC2F5D" w:rsidRPr="00FC2F5D" w:rsidRDefault="00FC2F5D" w:rsidP="009B6CA2">
      <w:pPr>
        <w:pStyle w:val="28"/>
        <w:numPr>
          <w:ilvl w:val="0"/>
          <w:numId w:val="58"/>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FC2F5D" w:rsidRPr="00FC2F5D" w:rsidRDefault="00FC2F5D" w:rsidP="009B6CA2">
      <w:pPr>
        <w:pStyle w:val="28"/>
        <w:numPr>
          <w:ilvl w:val="0"/>
          <w:numId w:val="58"/>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Привлечение организаций различных организационно-правовых форм собственности для организации детского отдыха и оздоровления;</w:t>
      </w:r>
    </w:p>
    <w:p w:rsidR="00FC2F5D" w:rsidRPr="00FC2F5D" w:rsidRDefault="00FC2F5D" w:rsidP="009B6CA2">
      <w:pPr>
        <w:pStyle w:val="28"/>
        <w:numPr>
          <w:ilvl w:val="0"/>
          <w:numId w:val="58"/>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FC2F5D" w:rsidRPr="00FC2F5D" w:rsidRDefault="00FC2F5D" w:rsidP="00FC2F5D">
      <w:pPr>
        <w:pStyle w:val="Default"/>
        <w:ind w:firstLine="720"/>
        <w:jc w:val="both"/>
        <w:rPr>
          <w:color w:val="auto"/>
        </w:rPr>
      </w:pPr>
      <w:r w:rsidRPr="00FC2F5D">
        <w:rPr>
          <w:color w:val="auto"/>
        </w:rPr>
        <w:t xml:space="preserve">5)        Сохранение сети лагерей с дневным пребыванием. </w:t>
      </w:r>
    </w:p>
    <w:p w:rsidR="00FC2F5D" w:rsidRPr="00FC2F5D" w:rsidRDefault="00FC2F5D" w:rsidP="00FC2F5D">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FC2F5D" w:rsidRPr="00FC2F5D" w:rsidRDefault="00FC2F5D" w:rsidP="00FC2F5D">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FC2F5D" w:rsidRPr="00FC2F5D" w:rsidRDefault="00FC2F5D" w:rsidP="00FC2F5D">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FC2F5D" w:rsidRPr="00FC2F5D" w:rsidRDefault="00FC2F5D" w:rsidP="00FC2F5D">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FC2F5D" w:rsidRPr="00FC2F5D" w:rsidRDefault="00FC2F5D" w:rsidP="00FC2F5D">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FC2F5D" w:rsidRPr="009B6CA2" w:rsidRDefault="00FC2F5D" w:rsidP="009B6CA2">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FC2F5D" w:rsidRPr="00FC2F5D" w:rsidRDefault="00FC2F5D" w:rsidP="00FC2F5D">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FC2F5D" w:rsidRPr="00FC2F5D" w:rsidRDefault="00FC2F5D" w:rsidP="00FC2F5D">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FC2F5D" w:rsidRPr="00FC2F5D" w:rsidRDefault="00FC2F5D" w:rsidP="00FC2F5D">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занятости (к общему числу детей от 6,5 до 15 лет).</w:t>
      </w:r>
    </w:p>
    <w:p w:rsidR="00FC2F5D" w:rsidRPr="00FC2F5D" w:rsidRDefault="00FC2F5D" w:rsidP="00FC2F5D">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охват детей от 6,5 до 15 лет  различными формами отдыха, оздоровления и занятости.</w:t>
      </w:r>
    </w:p>
    <w:p w:rsidR="00FC2F5D" w:rsidRPr="00FC2F5D" w:rsidRDefault="00FC2F5D" w:rsidP="00FC2F5D">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FC2F5D" w:rsidRPr="00FC2F5D" w:rsidRDefault="00FC2F5D" w:rsidP="00FC2F5D">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Показатель характеризует доступность различных форм отдыха и оздоровления и </w:t>
      </w:r>
      <w:r w:rsidRPr="00FC2F5D">
        <w:rPr>
          <w:rFonts w:ascii="Times New Roman" w:hAnsi="Times New Roman" w:cs="Times New Roman"/>
          <w:sz w:val="24"/>
          <w:szCs w:val="24"/>
        </w:rPr>
        <w:lastRenderedPageBreak/>
        <w:t>занятости для детей и подростков, находящихся в трудной жизненной ситуации.</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«Глазовский район».</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удовлетворенности граждан муниципального образования « Глазовский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FC2F5D" w:rsidRPr="009B6CA2" w:rsidRDefault="00FC2F5D" w:rsidP="009B6CA2">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FC2F5D" w:rsidRPr="00FC2F5D" w:rsidRDefault="00FC2F5D" w:rsidP="00FC2F5D">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FC2F5D" w:rsidRPr="00FC2F5D" w:rsidRDefault="00FC2F5D" w:rsidP="00FC2F5D">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 xml:space="preserve">Подпрограмма реализуется в 2015-2020 годах. </w:t>
      </w:r>
    </w:p>
    <w:p w:rsidR="00FC2F5D" w:rsidRPr="00FC2F5D" w:rsidRDefault="00FC2F5D" w:rsidP="009B6CA2">
      <w:pPr>
        <w:shd w:val="clear" w:color="auto" w:fill="FFFFFF"/>
        <w:tabs>
          <w:tab w:val="left" w:pos="1276"/>
        </w:tabs>
        <w:ind w:firstLine="720"/>
        <w:jc w:val="both"/>
        <w:rPr>
          <w:rFonts w:ascii="Times New Roman" w:hAnsi="Times New Roman" w:cs="Times New Roman"/>
          <w:bCs/>
          <w:sz w:val="24"/>
          <w:szCs w:val="24"/>
        </w:rPr>
      </w:pPr>
      <w:r w:rsidRPr="00FC2F5D">
        <w:rPr>
          <w:rFonts w:ascii="Times New Roman" w:hAnsi="Times New Roman" w:cs="Times New Roman"/>
          <w:bCs/>
          <w:sz w:val="24"/>
          <w:szCs w:val="24"/>
        </w:rPr>
        <w:t>Этапы реализации Подпрограммы не выделяются.</w:t>
      </w:r>
    </w:p>
    <w:p w:rsidR="00FC2F5D" w:rsidRPr="00FC2F5D" w:rsidRDefault="00FC2F5D" w:rsidP="00FC2F5D">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FC2F5D" w:rsidRPr="00FC2F5D" w:rsidRDefault="00FC2F5D" w:rsidP="00FC2F5D">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FC2F5D" w:rsidRPr="00FC2F5D" w:rsidRDefault="00FC2F5D" w:rsidP="00FC2F5D">
      <w:pPr>
        <w:pStyle w:val="Default"/>
        <w:ind w:firstLine="720"/>
        <w:jc w:val="both"/>
        <w:rPr>
          <w:color w:val="auto"/>
        </w:rPr>
      </w:pPr>
      <w:r w:rsidRPr="00FC2F5D">
        <w:rPr>
          <w:color w:val="auto"/>
        </w:rPr>
        <w:t xml:space="preserve">В рамках основного мероприятия осуществляется оказание услуг (выполнение работ) Управлением образования  Администрации муниципального образования «Глазовский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w:t>
      </w:r>
      <w:proofErr w:type="spellStart"/>
      <w:r w:rsidRPr="00FC2F5D">
        <w:rPr>
          <w:color w:val="auto"/>
        </w:rPr>
        <w:t>софинансирования</w:t>
      </w:r>
      <w:proofErr w:type="spellEnd"/>
      <w:r w:rsidRPr="00FC2F5D">
        <w:rPr>
          <w:color w:val="auto"/>
        </w:rPr>
        <w:t xml:space="preserve"> предприятий, организаций и родителей учащихся. </w:t>
      </w:r>
    </w:p>
    <w:p w:rsidR="00FC2F5D" w:rsidRPr="00FC2F5D" w:rsidRDefault="00FC2F5D" w:rsidP="00FC2F5D">
      <w:pPr>
        <w:pStyle w:val="Default"/>
        <w:ind w:firstLine="720"/>
        <w:rPr>
          <w:color w:val="auto"/>
        </w:rPr>
      </w:pPr>
      <w:r w:rsidRPr="00FC2F5D">
        <w:rPr>
          <w:color w:val="auto"/>
        </w:rPr>
        <w:t>Данное мероприятие предполагает следующее направление деятельности-</w:t>
      </w:r>
    </w:p>
    <w:p w:rsidR="00FC2F5D" w:rsidRPr="00FC2F5D" w:rsidRDefault="00FC2F5D" w:rsidP="00FC2F5D">
      <w:pPr>
        <w:pStyle w:val="Default"/>
        <w:ind w:firstLine="720"/>
        <w:jc w:val="both"/>
        <w:rPr>
          <w:color w:val="auto"/>
        </w:rPr>
      </w:pPr>
      <w:r w:rsidRPr="00FC2F5D">
        <w:rPr>
          <w:color w:val="auto"/>
        </w:rPr>
        <w:t>Организация оздоровления и отдыха детей и подростков.</w:t>
      </w:r>
    </w:p>
    <w:p w:rsidR="00FC2F5D" w:rsidRPr="00FC2F5D" w:rsidRDefault="00FC2F5D" w:rsidP="00FC2F5D">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организация профильных смен и лагерей для детей, находящихся в трудной жизненной ситуации;</w:t>
      </w:r>
    </w:p>
    <w:p w:rsidR="00FC2F5D" w:rsidRPr="00FC2F5D" w:rsidRDefault="00FC2F5D" w:rsidP="00FC2F5D">
      <w:pPr>
        <w:pStyle w:val="Default"/>
        <w:ind w:firstLine="720"/>
        <w:rPr>
          <w:color w:val="auto"/>
        </w:rPr>
      </w:pPr>
      <w:r w:rsidRPr="00FC2F5D">
        <w:rPr>
          <w:color w:val="auto"/>
        </w:rPr>
        <w:t>3.</w:t>
      </w:r>
      <w:r w:rsidRPr="00FC2F5D">
        <w:rPr>
          <w:b/>
          <w:color w:val="auto"/>
        </w:rPr>
        <w:t xml:space="preserve"> </w:t>
      </w:r>
      <w:r w:rsidRPr="00FC2F5D">
        <w:rPr>
          <w:color w:val="auto"/>
        </w:rPr>
        <w:t>Организация спортивно-оздоровительных лагерей и спортивных мероприятий.</w:t>
      </w:r>
    </w:p>
    <w:p w:rsidR="00FC2F5D" w:rsidRPr="00FC2F5D" w:rsidRDefault="00FC2F5D" w:rsidP="00FC2F5D">
      <w:pPr>
        <w:pStyle w:val="Default"/>
        <w:ind w:firstLine="720"/>
        <w:rPr>
          <w:color w:val="auto"/>
        </w:rPr>
      </w:pPr>
      <w:r w:rsidRPr="00FC2F5D">
        <w:rPr>
          <w:color w:val="auto"/>
        </w:rPr>
        <w:t>В рамках основного мероприятия осуществляется ряд мероприятий  спортивного направления.</w:t>
      </w:r>
    </w:p>
    <w:p w:rsidR="00FC2F5D" w:rsidRPr="00FC2F5D" w:rsidRDefault="00FC2F5D" w:rsidP="00FC2F5D">
      <w:pPr>
        <w:pStyle w:val="Default"/>
        <w:ind w:firstLine="720"/>
        <w:rPr>
          <w:color w:val="auto"/>
        </w:rPr>
      </w:pPr>
      <w:r w:rsidRPr="00FC2F5D">
        <w:rPr>
          <w:color w:val="auto"/>
        </w:rPr>
        <w:t>4.</w:t>
      </w:r>
      <w:r w:rsidRPr="00FC2F5D">
        <w:rPr>
          <w:b/>
          <w:color w:val="auto"/>
        </w:rPr>
        <w:t xml:space="preserve"> </w:t>
      </w:r>
      <w:r w:rsidRPr="00FC2F5D">
        <w:rPr>
          <w:color w:val="auto"/>
        </w:rPr>
        <w:t xml:space="preserve">Организация трудоустройства подростков в летний период. </w:t>
      </w:r>
    </w:p>
    <w:p w:rsidR="00FC2F5D" w:rsidRPr="00FC2F5D" w:rsidRDefault="00FC2F5D" w:rsidP="00FC2F5D">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«Глазовский район».</w:t>
      </w:r>
    </w:p>
    <w:p w:rsidR="00FC2F5D" w:rsidRPr="00FC2F5D" w:rsidRDefault="00FC2F5D" w:rsidP="00FC2F5D">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FC2F5D" w:rsidRPr="00FC2F5D" w:rsidRDefault="00FC2F5D" w:rsidP="00FC2F5D">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«Глазовский район» в возрасте от 6 лет 6 месяцев до 15 лет включительно.</w:t>
      </w:r>
    </w:p>
    <w:p w:rsidR="00FC2F5D" w:rsidRPr="00FC2F5D" w:rsidRDefault="00FC2F5D" w:rsidP="00FC2F5D">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FC2F5D" w:rsidRPr="00FC2F5D" w:rsidRDefault="00FC2F5D" w:rsidP="00FC2F5D">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FC2F5D" w:rsidRPr="00FC2F5D" w:rsidRDefault="00FC2F5D" w:rsidP="00FC2F5D">
      <w:pPr>
        <w:pStyle w:val="Default"/>
        <w:ind w:firstLine="720"/>
        <w:jc w:val="both"/>
        <w:rPr>
          <w:color w:val="auto"/>
        </w:rPr>
      </w:pPr>
      <w:r w:rsidRPr="00FC2F5D">
        <w:rPr>
          <w:color w:val="auto"/>
        </w:rPr>
        <w:t xml:space="preserve">В рамках основного мероприятия планируется: </w:t>
      </w:r>
    </w:p>
    <w:p w:rsidR="00FC2F5D" w:rsidRPr="00FC2F5D" w:rsidRDefault="00FC2F5D" w:rsidP="00FC2F5D">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FC2F5D" w:rsidRPr="00FC2F5D" w:rsidRDefault="00FC2F5D" w:rsidP="00FC2F5D">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FC2F5D" w:rsidRPr="00FC2F5D" w:rsidRDefault="00FC2F5D" w:rsidP="00FC2F5D">
      <w:pPr>
        <w:pStyle w:val="Default"/>
        <w:ind w:firstLine="720"/>
        <w:jc w:val="both"/>
        <w:rPr>
          <w:color w:val="auto"/>
        </w:rPr>
      </w:pPr>
      <w:proofErr w:type="gramStart"/>
      <w:r w:rsidRPr="00FC2F5D">
        <w:rPr>
          <w:color w:val="auto"/>
        </w:rPr>
        <w:t xml:space="preserve">в) 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w:t>
      </w:r>
      <w:r w:rsidRPr="00FC2F5D">
        <w:rPr>
          <w:color w:val="auto"/>
        </w:rPr>
        <w:lastRenderedPageBreak/>
        <w:t xml:space="preserve">муниципального образования «Глазовский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FC2F5D" w:rsidRPr="00FC2F5D" w:rsidRDefault="00FC2F5D" w:rsidP="00FC2F5D">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C2F5D" w:rsidRPr="00FC2F5D" w:rsidRDefault="00FC2F5D" w:rsidP="00FC2F5D">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«Глазовский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03 апреля 2015 г. № 25 «Об организации оздоровительной кампании детей в 2015 году» утверждено «Положение об организации отдыха и оздоровления  детей в каникулярное время в муниципальном образовании «Глазовский район»  утверждена межведомственная комиссия по вопросам организации отдыха и оздоровления детей.  Постановлением Администрации муниципального образования «Глазовский район» от 17 марта </w:t>
      </w:r>
      <w:smartTag w:uri="urn:schemas-microsoft-com:office:smarttags" w:element="metricconverter">
        <w:smartTagPr>
          <w:attr w:name="ProductID" w:val="2020 г"/>
        </w:smartTagPr>
        <w:r w:rsidRPr="00FC2F5D">
          <w:rPr>
            <w:rFonts w:ascii="Times New Roman" w:hAnsi="Times New Roman" w:cs="Times New Roman"/>
            <w:sz w:val="24"/>
            <w:szCs w:val="24"/>
          </w:rPr>
          <w:t>2014 г</w:t>
        </w:r>
      </w:smartTag>
      <w:r w:rsidRPr="00FC2F5D">
        <w:rPr>
          <w:rFonts w:ascii="Times New Roman" w:hAnsi="Times New Roman" w:cs="Times New Roman"/>
          <w:sz w:val="24"/>
          <w:szCs w:val="24"/>
        </w:rPr>
        <w:t>. № 17 утверждено «Положение о межведомственной комиссии по организации отдыха, оздоровления, занятости детей и подростков в муниципальном образовании «Глазовский район».</w:t>
      </w:r>
    </w:p>
    <w:p w:rsidR="00FC2F5D" w:rsidRPr="00FC2F5D" w:rsidRDefault="00FC2F5D" w:rsidP="00FC2F5D">
      <w:pPr>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«Глазовский район», утвержденным постановлением Администрации муниципального образования «Глазовский район» от 19  августа 2013 года №   90.</w:t>
      </w:r>
      <w:proofErr w:type="gramEnd"/>
    </w:p>
    <w:p w:rsidR="00FC2F5D" w:rsidRPr="00FC2F5D" w:rsidRDefault="00FC2F5D" w:rsidP="009B6CA2">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 xml:space="preserve">1.6.7 Прогноз сводных показателей муниципальных заданий </w:t>
      </w:r>
    </w:p>
    <w:p w:rsidR="00FC2F5D" w:rsidRPr="009B6CA2" w:rsidRDefault="00FC2F5D" w:rsidP="009B6CA2">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FC2F5D" w:rsidRPr="00FC2F5D" w:rsidRDefault="00FC2F5D" w:rsidP="00FC2F5D">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осуществляется взаимодействие с Министерством образования и науки Удмуртской Республики (Постановление Правительства Удмуртской Республики от 28 декабря 2009 года № 382 «Об организации и обеспечении оздоровления и отдыха детей в Удмуртской Республике»). </w:t>
      </w:r>
    </w:p>
    <w:p w:rsidR="00FC2F5D" w:rsidRPr="00FC2F5D" w:rsidRDefault="00FC2F5D" w:rsidP="00FC2F5D">
      <w:pPr>
        <w:autoSpaceDE w:val="0"/>
        <w:autoSpaceDN w:val="0"/>
        <w:adjustRightInd w:val="0"/>
        <w:ind w:firstLine="720"/>
        <w:jc w:val="both"/>
        <w:rPr>
          <w:rFonts w:ascii="Times New Roman" w:hAnsi="Times New Roman" w:cs="Times New Roman"/>
          <w:bCs/>
          <w:sz w:val="24"/>
          <w:szCs w:val="24"/>
        </w:rPr>
      </w:pPr>
      <w:proofErr w:type="gramStart"/>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 xml:space="preserve">Управления культуры, молодежной политики, отдела физической культуры и спорта Администрации муниципального образования «Глазовский  район», Отдела по делам опеки, попечительства, семьи и несовершеннолетних, Комплексного центра </w:t>
      </w:r>
      <w:r w:rsidRPr="00FC2F5D">
        <w:rPr>
          <w:rFonts w:ascii="Times New Roman" w:hAnsi="Times New Roman" w:cs="Times New Roman"/>
          <w:sz w:val="24"/>
          <w:szCs w:val="24"/>
        </w:rPr>
        <w:lastRenderedPageBreak/>
        <w:t>социального обслуживания населения, детских общественных объединений,  отдела социальной защиты населения Администрации муниципального образования «Глазовский район» (по согласованию), МБУЗ УР «Районная центральная больница Министерства здравоохранения Удмуртской Республики» (по согласованию).</w:t>
      </w:r>
      <w:proofErr w:type="gramEnd"/>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FC2F5D" w:rsidRPr="00FC2F5D" w:rsidRDefault="00FC2F5D" w:rsidP="00FC2F5D">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FC2F5D" w:rsidRPr="00FC2F5D" w:rsidRDefault="00FC2F5D" w:rsidP="00FC2F5D">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«Глазовский район»: </w:t>
      </w:r>
      <w:hyperlink r:id="rId12" w:history="1">
        <w:r w:rsidRPr="00FC2F5D">
          <w:rPr>
            <w:rStyle w:val="a8"/>
            <w:rFonts w:ascii="Times New Roman" w:hAnsi="Times New Roman" w:cs="Times New Roman"/>
            <w:sz w:val="24"/>
            <w:szCs w:val="24"/>
          </w:rPr>
          <w:t>http://glazrayon.ru/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«Глазовский район» на образовательном портале Удмуртской Республики:_ </w:t>
      </w:r>
      <w:hyperlink r:id="rId13" w:history="1">
        <w:r w:rsidRPr="00FC2F5D">
          <w:rPr>
            <w:rStyle w:val="a8"/>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FC2F5D" w:rsidRPr="00FC2F5D" w:rsidRDefault="00FC2F5D" w:rsidP="00FC2F5D">
      <w:pPr>
        <w:pStyle w:val="33"/>
        <w:jc w:val="center"/>
        <w:rPr>
          <w:rFonts w:ascii="Times New Roman" w:hAnsi="Times New Roman"/>
          <w:b/>
          <w:i/>
          <w:sz w:val="24"/>
          <w:szCs w:val="24"/>
        </w:rPr>
      </w:pPr>
      <w:r w:rsidRPr="00FC2F5D">
        <w:rPr>
          <w:rFonts w:ascii="Times New Roman" w:hAnsi="Times New Roman"/>
          <w:b/>
          <w:sz w:val="24"/>
          <w:szCs w:val="24"/>
        </w:rPr>
        <w:t>1.6.9.Обоснование ресурсного  обеспечения Подпрограммы</w:t>
      </w:r>
    </w:p>
    <w:p w:rsidR="00FC2F5D" w:rsidRPr="00FC2F5D" w:rsidRDefault="00FC2F5D" w:rsidP="00FC2F5D">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Заказчиком Подпрограммы является Администрация муниципального образования «Глазовский район». Программа реализуется путём координации деятельности органов местного самоуправления, заинтересованных организаций. </w:t>
      </w:r>
    </w:p>
    <w:p w:rsidR="00FC2F5D" w:rsidRPr="00FC2F5D" w:rsidRDefault="00FC2F5D" w:rsidP="00FC2F5D">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средства бюджета муниципального образования «Глазовский район»;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FC2F5D" w:rsidRPr="00FC2F5D" w:rsidRDefault="00FC2F5D" w:rsidP="00FC2F5D">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«Глазовский район». </w:t>
      </w:r>
    </w:p>
    <w:p w:rsidR="00FC2F5D" w:rsidRPr="00FC2F5D" w:rsidRDefault="00FC2F5D" w:rsidP="00FC2F5D">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FC2F5D" w:rsidRPr="00FC2F5D"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Общий объем финансирования мероприятий Подпрограммы на 2</w:t>
      </w:r>
      <w:r w:rsidR="00E22519">
        <w:rPr>
          <w:rFonts w:ascii="Times New Roman" w:hAnsi="Times New Roman" w:cs="Times New Roman"/>
          <w:sz w:val="24"/>
          <w:szCs w:val="24"/>
        </w:rPr>
        <w:t>015-2020 годы составляет 5 368,1</w:t>
      </w:r>
      <w:r w:rsidRPr="00FC2F5D">
        <w:rPr>
          <w:rFonts w:ascii="Times New Roman" w:hAnsi="Times New Roman" w:cs="Times New Roman"/>
          <w:sz w:val="24"/>
          <w:szCs w:val="24"/>
        </w:rPr>
        <w:t xml:space="preserve"> тыс. руб., в том числе за счет средств бюджета муниципального образова</w:t>
      </w:r>
      <w:r w:rsidR="00E22519">
        <w:rPr>
          <w:rFonts w:ascii="Times New Roman" w:hAnsi="Times New Roman" w:cs="Times New Roman"/>
          <w:sz w:val="24"/>
          <w:szCs w:val="24"/>
        </w:rPr>
        <w:t>ния «Глазовский район» - 2 831,8</w:t>
      </w:r>
      <w:r w:rsidRPr="00FC2F5D">
        <w:rPr>
          <w:rFonts w:ascii="Times New Roman" w:hAnsi="Times New Roman" w:cs="Times New Roman"/>
          <w:sz w:val="24"/>
          <w:szCs w:val="24"/>
        </w:rPr>
        <w:t xml:space="preserve"> тыс. руб., за счет средств бюджета</w:t>
      </w:r>
      <w:r w:rsidR="00E22519">
        <w:rPr>
          <w:rFonts w:ascii="Times New Roman" w:hAnsi="Times New Roman" w:cs="Times New Roman"/>
          <w:sz w:val="24"/>
          <w:szCs w:val="24"/>
        </w:rPr>
        <w:t xml:space="preserve"> Удмуртской </w:t>
      </w:r>
      <w:r w:rsidR="00E22519">
        <w:rPr>
          <w:rFonts w:ascii="Times New Roman" w:hAnsi="Times New Roman" w:cs="Times New Roman"/>
          <w:sz w:val="24"/>
          <w:szCs w:val="24"/>
        </w:rPr>
        <w:lastRenderedPageBreak/>
        <w:t>Республики</w:t>
      </w:r>
      <w:r w:rsidRPr="00FC2F5D">
        <w:rPr>
          <w:rFonts w:ascii="Times New Roman" w:hAnsi="Times New Roman" w:cs="Times New Roman"/>
          <w:sz w:val="24"/>
          <w:szCs w:val="24"/>
        </w:rPr>
        <w:t>, планируемые к привле</w:t>
      </w:r>
      <w:r w:rsidR="00E22519">
        <w:rPr>
          <w:rFonts w:ascii="Times New Roman" w:hAnsi="Times New Roman" w:cs="Times New Roman"/>
          <w:sz w:val="24"/>
          <w:szCs w:val="24"/>
        </w:rPr>
        <w:t>чению – 1 354,7</w:t>
      </w:r>
      <w:r w:rsidRPr="00FC2F5D">
        <w:rPr>
          <w:rFonts w:ascii="Times New Roman" w:hAnsi="Times New Roman" w:cs="Times New Roman"/>
          <w:sz w:val="24"/>
          <w:szCs w:val="24"/>
        </w:rPr>
        <w:t xml:space="preserve"> тыс. руб.</w:t>
      </w:r>
      <w:r w:rsidR="00E22519">
        <w:rPr>
          <w:rFonts w:ascii="Times New Roman" w:hAnsi="Times New Roman" w:cs="Times New Roman"/>
          <w:sz w:val="24"/>
          <w:szCs w:val="24"/>
        </w:rPr>
        <w:t>, за счет иных источников – 1 181,6 тыс</w:t>
      </w:r>
      <w:proofErr w:type="gramStart"/>
      <w:r w:rsidR="00E22519">
        <w:rPr>
          <w:rFonts w:ascii="Times New Roman" w:hAnsi="Times New Roman" w:cs="Times New Roman"/>
          <w:sz w:val="24"/>
          <w:szCs w:val="24"/>
        </w:rPr>
        <w:t>.р</w:t>
      </w:r>
      <w:proofErr w:type="gramEnd"/>
      <w:r w:rsidR="00E22519">
        <w:rPr>
          <w:rFonts w:ascii="Times New Roman" w:hAnsi="Times New Roman" w:cs="Times New Roman"/>
          <w:sz w:val="24"/>
          <w:szCs w:val="24"/>
        </w:rPr>
        <w:t>уб.</w:t>
      </w:r>
    </w:p>
    <w:p w:rsidR="00FC2F5D" w:rsidRPr="00593810" w:rsidRDefault="00FC2F5D" w:rsidP="00FC2F5D">
      <w:pPr>
        <w:autoSpaceDE w:val="0"/>
        <w:autoSpaceDN w:val="0"/>
        <w:adjustRightInd w:val="0"/>
        <w:jc w:val="both"/>
        <w:rPr>
          <w:rFonts w:ascii="Times New Roman" w:hAnsi="Times New Roman" w:cs="Times New Roman"/>
          <w:sz w:val="24"/>
          <w:szCs w:val="24"/>
        </w:rPr>
      </w:pPr>
      <w:r w:rsidRPr="00FC2F5D">
        <w:rPr>
          <w:rFonts w:ascii="Times New Roman" w:hAnsi="Times New Roman" w:cs="Times New Roman"/>
          <w:sz w:val="24"/>
          <w:szCs w:val="24"/>
        </w:rPr>
        <w:t xml:space="preserve">    </w:t>
      </w:r>
      <w:r w:rsidRPr="00593810">
        <w:rPr>
          <w:rFonts w:ascii="Times New Roman" w:hAnsi="Times New Roman" w:cs="Times New Roman"/>
          <w:sz w:val="24"/>
          <w:szCs w:val="24"/>
        </w:rPr>
        <w:t xml:space="preserve">Сведения о ресурсном обеспечении Подпрограммы по годам реализации муниципальной программы (тыс. руб.):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4"/>
        <w:gridCol w:w="1682"/>
        <w:gridCol w:w="1933"/>
        <w:gridCol w:w="2214"/>
        <w:gridCol w:w="1842"/>
        <w:gridCol w:w="12"/>
      </w:tblGrid>
      <w:tr w:rsidR="00FC2F5D" w:rsidRPr="009B6CA2" w:rsidTr="00161A11">
        <w:trPr>
          <w:trHeight w:val="360"/>
          <w:jc w:val="center"/>
        </w:trPr>
        <w:tc>
          <w:tcPr>
            <w:tcW w:w="2124" w:type="dxa"/>
            <w:vMerge w:val="restart"/>
            <w:vAlign w:val="center"/>
          </w:tcPr>
          <w:p w:rsidR="00FC2F5D" w:rsidRPr="00161A11" w:rsidRDefault="00FC2F5D" w:rsidP="00FC2F5D">
            <w:pPr>
              <w:autoSpaceDE w:val="0"/>
              <w:autoSpaceDN w:val="0"/>
              <w:adjustRightInd w:val="0"/>
              <w:jc w:val="center"/>
              <w:rPr>
                <w:rFonts w:ascii="Times New Roman" w:hAnsi="Times New Roman" w:cs="Times New Roman"/>
                <w:sz w:val="24"/>
                <w:szCs w:val="24"/>
              </w:rPr>
            </w:pPr>
            <w:r w:rsidRPr="00161A11">
              <w:rPr>
                <w:rFonts w:ascii="Times New Roman" w:hAnsi="Times New Roman" w:cs="Times New Roman"/>
                <w:sz w:val="24"/>
                <w:szCs w:val="24"/>
              </w:rPr>
              <w:t>Годы реализации</w:t>
            </w:r>
          </w:p>
        </w:tc>
        <w:tc>
          <w:tcPr>
            <w:tcW w:w="1682" w:type="dxa"/>
            <w:vMerge w:val="restart"/>
            <w:vAlign w:val="center"/>
          </w:tcPr>
          <w:p w:rsidR="00FC2F5D" w:rsidRPr="0031163B" w:rsidRDefault="00FC2F5D" w:rsidP="00FC2F5D">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Всего</w:t>
            </w:r>
          </w:p>
        </w:tc>
        <w:tc>
          <w:tcPr>
            <w:tcW w:w="6001" w:type="dxa"/>
            <w:gridSpan w:val="4"/>
          </w:tcPr>
          <w:p w:rsidR="00FC2F5D" w:rsidRPr="0031163B" w:rsidRDefault="00FC2F5D" w:rsidP="00FC2F5D">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в том числе</w:t>
            </w:r>
          </w:p>
          <w:p w:rsidR="00FC2F5D" w:rsidRPr="0031163B" w:rsidRDefault="00FC2F5D" w:rsidP="00FC2F5D">
            <w:pPr>
              <w:autoSpaceDE w:val="0"/>
              <w:autoSpaceDN w:val="0"/>
              <w:adjustRightInd w:val="0"/>
              <w:jc w:val="center"/>
              <w:rPr>
                <w:rFonts w:ascii="Times New Roman" w:hAnsi="Times New Roman" w:cs="Times New Roman"/>
                <w:sz w:val="24"/>
                <w:szCs w:val="24"/>
              </w:rPr>
            </w:pPr>
          </w:p>
        </w:tc>
      </w:tr>
      <w:tr w:rsidR="00161A11" w:rsidRPr="009B6CA2" w:rsidTr="0031163B">
        <w:trPr>
          <w:gridAfter w:val="1"/>
          <w:wAfter w:w="12" w:type="dxa"/>
          <w:trHeight w:val="1830"/>
          <w:jc w:val="center"/>
        </w:trPr>
        <w:tc>
          <w:tcPr>
            <w:tcW w:w="2124" w:type="dxa"/>
            <w:vMerge/>
            <w:vAlign w:val="center"/>
          </w:tcPr>
          <w:p w:rsidR="00161A11" w:rsidRPr="00161A11" w:rsidRDefault="00161A11" w:rsidP="00FC2F5D">
            <w:pPr>
              <w:autoSpaceDE w:val="0"/>
              <w:autoSpaceDN w:val="0"/>
              <w:adjustRightInd w:val="0"/>
              <w:jc w:val="center"/>
              <w:rPr>
                <w:rFonts w:ascii="Times New Roman" w:hAnsi="Times New Roman" w:cs="Times New Roman"/>
                <w:sz w:val="24"/>
                <w:szCs w:val="24"/>
              </w:rPr>
            </w:pPr>
          </w:p>
        </w:tc>
        <w:tc>
          <w:tcPr>
            <w:tcW w:w="1682" w:type="dxa"/>
            <w:vMerge/>
            <w:vAlign w:val="center"/>
          </w:tcPr>
          <w:p w:rsidR="00161A11" w:rsidRPr="0031163B" w:rsidRDefault="00161A11" w:rsidP="00FC2F5D">
            <w:pPr>
              <w:autoSpaceDE w:val="0"/>
              <w:autoSpaceDN w:val="0"/>
              <w:adjustRightInd w:val="0"/>
              <w:jc w:val="center"/>
              <w:rPr>
                <w:rFonts w:ascii="Times New Roman" w:hAnsi="Times New Roman" w:cs="Times New Roman"/>
                <w:sz w:val="24"/>
                <w:szCs w:val="24"/>
              </w:rPr>
            </w:pPr>
          </w:p>
        </w:tc>
        <w:tc>
          <w:tcPr>
            <w:tcW w:w="1933" w:type="dxa"/>
          </w:tcPr>
          <w:p w:rsidR="00161A11" w:rsidRPr="0031163B" w:rsidRDefault="00161A11" w:rsidP="00FC2F5D">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бюджет муниципального образования «Глазовский район»</w:t>
            </w:r>
          </w:p>
        </w:tc>
        <w:tc>
          <w:tcPr>
            <w:tcW w:w="2214" w:type="dxa"/>
          </w:tcPr>
          <w:p w:rsidR="00161A11" w:rsidRPr="0031163B" w:rsidRDefault="00161A11" w:rsidP="00FC2F5D">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средства бюджета УР, планируемые к привлечению</w:t>
            </w:r>
          </w:p>
        </w:tc>
        <w:tc>
          <w:tcPr>
            <w:tcW w:w="1842" w:type="dxa"/>
          </w:tcPr>
          <w:p w:rsidR="00161A11" w:rsidRPr="0031163B" w:rsidRDefault="0031163B" w:rsidP="00FC2F5D">
            <w:pPr>
              <w:autoSpaceDE w:val="0"/>
              <w:autoSpaceDN w:val="0"/>
              <w:adjustRightInd w:val="0"/>
              <w:jc w:val="center"/>
              <w:rPr>
                <w:rFonts w:ascii="Times New Roman" w:hAnsi="Times New Roman" w:cs="Times New Roman"/>
                <w:sz w:val="24"/>
                <w:szCs w:val="24"/>
              </w:rPr>
            </w:pPr>
            <w:r w:rsidRPr="0031163B">
              <w:rPr>
                <w:rFonts w:ascii="Times New Roman" w:hAnsi="Times New Roman" w:cs="Times New Roman"/>
                <w:sz w:val="24"/>
                <w:szCs w:val="24"/>
              </w:rPr>
              <w:t>иные источники</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2015 г</w:t>
              </w:r>
            </w:smartTag>
            <w:r w:rsidRPr="00161A11">
              <w:rPr>
                <w:rFonts w:ascii="Times New Roman" w:hAnsi="Times New Roman" w:cs="Times New Roman"/>
                <w:sz w:val="24"/>
                <w:szCs w:val="24"/>
              </w:rPr>
              <w:t>.</w:t>
            </w:r>
          </w:p>
        </w:tc>
        <w:tc>
          <w:tcPr>
            <w:tcW w:w="1682" w:type="dxa"/>
            <w:vAlign w:val="center"/>
          </w:tcPr>
          <w:p w:rsidR="00161A11" w:rsidRPr="0018326E" w:rsidRDefault="00D81771" w:rsidP="00FC2F5D">
            <w:pPr>
              <w:autoSpaceDE w:val="0"/>
              <w:autoSpaceDN w:val="0"/>
              <w:adjustRightInd w:val="0"/>
              <w:jc w:val="center"/>
              <w:rPr>
                <w:rFonts w:ascii="Times New Roman" w:hAnsi="Times New Roman" w:cs="Times New Roman"/>
                <w:b/>
                <w:sz w:val="24"/>
                <w:szCs w:val="24"/>
              </w:rPr>
            </w:pPr>
            <w:r w:rsidRPr="0018326E">
              <w:rPr>
                <w:rFonts w:ascii="Times New Roman" w:hAnsi="Times New Roman" w:cs="Times New Roman"/>
                <w:b/>
                <w:sz w:val="24"/>
                <w:szCs w:val="24"/>
              </w:rPr>
              <w:t>1 364,7</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10,0</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1 354,7</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0,00</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2016 г</w:t>
              </w:r>
            </w:smartTag>
            <w:r w:rsidRPr="00161A11">
              <w:rPr>
                <w:rFonts w:ascii="Times New Roman" w:hAnsi="Times New Roman" w:cs="Times New Roman"/>
                <w:sz w:val="24"/>
                <w:szCs w:val="24"/>
              </w:rPr>
              <w:t>.</w:t>
            </w:r>
          </w:p>
        </w:tc>
        <w:tc>
          <w:tcPr>
            <w:tcW w:w="1682" w:type="dxa"/>
            <w:vAlign w:val="center"/>
          </w:tcPr>
          <w:p w:rsidR="00161A11" w:rsidRPr="0018326E" w:rsidRDefault="00D81771" w:rsidP="00FC2F5D">
            <w:pPr>
              <w:autoSpaceDE w:val="0"/>
              <w:autoSpaceDN w:val="0"/>
              <w:adjustRightInd w:val="0"/>
              <w:jc w:val="center"/>
              <w:rPr>
                <w:rFonts w:ascii="Times New Roman" w:hAnsi="Times New Roman" w:cs="Times New Roman"/>
                <w:b/>
                <w:sz w:val="24"/>
                <w:szCs w:val="24"/>
              </w:rPr>
            </w:pPr>
            <w:r w:rsidRPr="0018326E">
              <w:rPr>
                <w:rFonts w:ascii="Times New Roman" w:hAnsi="Times New Roman" w:cs="Times New Roman"/>
                <w:b/>
                <w:sz w:val="24"/>
                <w:szCs w:val="24"/>
              </w:rPr>
              <w:t>1 624,4</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1 420,7</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0,00</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203,7</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2017 г</w:t>
              </w:r>
            </w:smartTag>
            <w:r w:rsidRPr="00161A11">
              <w:rPr>
                <w:rFonts w:ascii="Times New Roman" w:hAnsi="Times New Roman" w:cs="Times New Roman"/>
                <w:sz w:val="24"/>
                <w:szCs w:val="24"/>
              </w:rPr>
              <w:t>.</w:t>
            </w:r>
          </w:p>
        </w:tc>
        <w:tc>
          <w:tcPr>
            <w:tcW w:w="1682" w:type="dxa"/>
            <w:vAlign w:val="center"/>
          </w:tcPr>
          <w:p w:rsidR="00161A11" w:rsidRPr="005F281E" w:rsidRDefault="00D81771" w:rsidP="00FC2F5D">
            <w:pPr>
              <w:autoSpaceDE w:val="0"/>
              <w:autoSpaceDN w:val="0"/>
              <w:adjustRightInd w:val="0"/>
              <w:jc w:val="center"/>
              <w:rPr>
                <w:rFonts w:ascii="Times New Roman" w:hAnsi="Times New Roman" w:cs="Times New Roman"/>
                <w:b/>
                <w:sz w:val="24"/>
                <w:szCs w:val="24"/>
              </w:rPr>
            </w:pPr>
            <w:r w:rsidRPr="005F281E">
              <w:rPr>
                <w:rFonts w:ascii="Times New Roman" w:hAnsi="Times New Roman" w:cs="Times New Roman"/>
                <w:b/>
                <w:sz w:val="24"/>
                <w:szCs w:val="24"/>
              </w:rPr>
              <w:t>1 602,0</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1 365,1</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0,00</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236,9</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2018 г</w:t>
              </w:r>
            </w:smartTag>
            <w:r w:rsidRPr="00161A11">
              <w:rPr>
                <w:rFonts w:ascii="Times New Roman" w:hAnsi="Times New Roman" w:cs="Times New Roman"/>
                <w:sz w:val="24"/>
                <w:szCs w:val="24"/>
              </w:rPr>
              <w:t>.</w:t>
            </w:r>
          </w:p>
        </w:tc>
        <w:tc>
          <w:tcPr>
            <w:tcW w:w="1682" w:type="dxa"/>
            <w:vAlign w:val="center"/>
          </w:tcPr>
          <w:p w:rsidR="00161A11" w:rsidRPr="005F281E" w:rsidRDefault="00D81771" w:rsidP="00FC2F5D">
            <w:pPr>
              <w:autoSpaceDE w:val="0"/>
              <w:autoSpaceDN w:val="0"/>
              <w:adjustRightInd w:val="0"/>
              <w:jc w:val="center"/>
              <w:rPr>
                <w:rFonts w:ascii="Times New Roman" w:hAnsi="Times New Roman" w:cs="Times New Roman"/>
                <w:b/>
                <w:sz w:val="24"/>
                <w:szCs w:val="24"/>
              </w:rPr>
            </w:pPr>
            <w:r w:rsidRPr="005F281E">
              <w:rPr>
                <w:rFonts w:ascii="Times New Roman" w:hAnsi="Times New Roman" w:cs="Times New Roman"/>
                <w:b/>
                <w:sz w:val="24"/>
                <w:szCs w:val="24"/>
              </w:rPr>
              <w:t>259,0</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12,0</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0,00</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247,0</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2019 г</w:t>
              </w:r>
            </w:smartTag>
            <w:r w:rsidRPr="00161A11">
              <w:rPr>
                <w:rFonts w:ascii="Times New Roman" w:hAnsi="Times New Roman" w:cs="Times New Roman"/>
                <w:sz w:val="24"/>
                <w:szCs w:val="24"/>
              </w:rPr>
              <w:t>.</w:t>
            </w:r>
          </w:p>
        </w:tc>
        <w:tc>
          <w:tcPr>
            <w:tcW w:w="1682" w:type="dxa"/>
            <w:vAlign w:val="center"/>
          </w:tcPr>
          <w:p w:rsidR="00161A11" w:rsidRPr="005F281E" w:rsidRDefault="00D81771" w:rsidP="00FC2F5D">
            <w:pPr>
              <w:autoSpaceDE w:val="0"/>
              <w:autoSpaceDN w:val="0"/>
              <w:adjustRightInd w:val="0"/>
              <w:jc w:val="center"/>
              <w:rPr>
                <w:rFonts w:ascii="Times New Roman" w:hAnsi="Times New Roman" w:cs="Times New Roman"/>
                <w:b/>
                <w:sz w:val="24"/>
                <w:szCs w:val="24"/>
              </w:rPr>
            </w:pPr>
            <w:r w:rsidRPr="005F281E">
              <w:rPr>
                <w:rFonts w:ascii="Times New Roman" w:hAnsi="Times New Roman" w:cs="Times New Roman"/>
                <w:b/>
                <w:sz w:val="24"/>
                <w:szCs w:val="24"/>
              </w:rPr>
              <w:t>259,0</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12,0</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0,00</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247,0</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smartTag w:uri="urn:schemas-microsoft-com:office:smarttags" w:element="metricconverter">
              <w:smartTagPr>
                <w:attr w:name="ProductID" w:val="2020 г"/>
              </w:smartTagPr>
              <w:r w:rsidRPr="00161A11">
                <w:rPr>
                  <w:rFonts w:ascii="Times New Roman" w:hAnsi="Times New Roman" w:cs="Times New Roman"/>
                  <w:sz w:val="24"/>
                  <w:szCs w:val="24"/>
                </w:rPr>
                <w:t>2020 г</w:t>
              </w:r>
            </w:smartTag>
            <w:r w:rsidRPr="00161A11">
              <w:rPr>
                <w:rFonts w:ascii="Times New Roman" w:hAnsi="Times New Roman" w:cs="Times New Roman"/>
                <w:sz w:val="24"/>
                <w:szCs w:val="24"/>
              </w:rPr>
              <w:t>.</w:t>
            </w:r>
          </w:p>
        </w:tc>
        <w:tc>
          <w:tcPr>
            <w:tcW w:w="1682" w:type="dxa"/>
            <w:vAlign w:val="center"/>
          </w:tcPr>
          <w:p w:rsidR="00161A11" w:rsidRPr="005F281E" w:rsidRDefault="00D81771" w:rsidP="00FC2F5D">
            <w:pPr>
              <w:autoSpaceDE w:val="0"/>
              <w:autoSpaceDN w:val="0"/>
              <w:adjustRightInd w:val="0"/>
              <w:jc w:val="center"/>
              <w:rPr>
                <w:rFonts w:ascii="Times New Roman" w:hAnsi="Times New Roman" w:cs="Times New Roman"/>
                <w:b/>
                <w:sz w:val="24"/>
                <w:szCs w:val="24"/>
              </w:rPr>
            </w:pPr>
            <w:r w:rsidRPr="005F281E">
              <w:rPr>
                <w:rFonts w:ascii="Times New Roman" w:hAnsi="Times New Roman" w:cs="Times New Roman"/>
                <w:b/>
                <w:sz w:val="24"/>
                <w:szCs w:val="24"/>
              </w:rPr>
              <w:t>259,0</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12,0</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0,00</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247,0</w:t>
            </w:r>
          </w:p>
        </w:tc>
      </w:tr>
      <w:tr w:rsidR="00161A11" w:rsidRPr="009B6CA2" w:rsidTr="0031163B">
        <w:trPr>
          <w:gridAfter w:val="1"/>
          <w:wAfter w:w="12" w:type="dxa"/>
          <w:jc w:val="center"/>
        </w:trPr>
        <w:tc>
          <w:tcPr>
            <w:tcW w:w="2124" w:type="dxa"/>
          </w:tcPr>
          <w:p w:rsidR="00161A11" w:rsidRPr="00161A11" w:rsidRDefault="00161A11" w:rsidP="00FC2F5D">
            <w:pPr>
              <w:autoSpaceDE w:val="0"/>
              <w:autoSpaceDN w:val="0"/>
              <w:adjustRightInd w:val="0"/>
              <w:rPr>
                <w:rFonts w:ascii="Times New Roman" w:hAnsi="Times New Roman" w:cs="Times New Roman"/>
                <w:sz w:val="24"/>
                <w:szCs w:val="24"/>
              </w:rPr>
            </w:pPr>
            <w:r w:rsidRPr="00161A11">
              <w:rPr>
                <w:rFonts w:ascii="Times New Roman" w:hAnsi="Times New Roman" w:cs="Times New Roman"/>
                <w:sz w:val="24"/>
                <w:szCs w:val="24"/>
              </w:rPr>
              <w:t>Итого 2015 -    2020 г.</w:t>
            </w:r>
          </w:p>
        </w:tc>
        <w:tc>
          <w:tcPr>
            <w:tcW w:w="1682" w:type="dxa"/>
            <w:vAlign w:val="center"/>
          </w:tcPr>
          <w:p w:rsidR="00161A11" w:rsidRPr="00A161A9" w:rsidRDefault="00D81771" w:rsidP="00FC2F5D">
            <w:pPr>
              <w:autoSpaceDE w:val="0"/>
              <w:autoSpaceDN w:val="0"/>
              <w:adjustRightInd w:val="0"/>
              <w:jc w:val="center"/>
              <w:rPr>
                <w:rFonts w:ascii="Times New Roman" w:hAnsi="Times New Roman" w:cs="Times New Roman"/>
                <w:b/>
                <w:sz w:val="24"/>
                <w:szCs w:val="24"/>
              </w:rPr>
            </w:pPr>
            <w:r w:rsidRPr="00A161A9">
              <w:rPr>
                <w:rFonts w:ascii="Times New Roman" w:hAnsi="Times New Roman" w:cs="Times New Roman"/>
                <w:b/>
                <w:sz w:val="24"/>
                <w:szCs w:val="24"/>
              </w:rPr>
              <w:t>5 368,1</w:t>
            </w:r>
          </w:p>
        </w:tc>
        <w:tc>
          <w:tcPr>
            <w:tcW w:w="1933" w:type="dxa"/>
            <w:vAlign w:val="center"/>
          </w:tcPr>
          <w:p w:rsidR="00161A11" w:rsidRPr="00CA2D61" w:rsidRDefault="00D8177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2 831,8</w:t>
            </w:r>
          </w:p>
        </w:tc>
        <w:tc>
          <w:tcPr>
            <w:tcW w:w="2214" w:type="dxa"/>
            <w:vAlign w:val="center"/>
          </w:tcPr>
          <w:p w:rsidR="00161A11" w:rsidRPr="00D81771" w:rsidRDefault="00D81771" w:rsidP="00FC2F5D">
            <w:pPr>
              <w:autoSpaceDE w:val="0"/>
              <w:autoSpaceDN w:val="0"/>
              <w:adjustRightInd w:val="0"/>
              <w:jc w:val="center"/>
              <w:rPr>
                <w:rFonts w:ascii="Times New Roman" w:hAnsi="Times New Roman" w:cs="Times New Roman"/>
                <w:sz w:val="24"/>
                <w:szCs w:val="24"/>
              </w:rPr>
            </w:pPr>
            <w:r w:rsidRPr="00D81771">
              <w:rPr>
                <w:rFonts w:ascii="Times New Roman" w:hAnsi="Times New Roman" w:cs="Times New Roman"/>
                <w:sz w:val="24"/>
                <w:szCs w:val="24"/>
              </w:rPr>
              <w:t>1 354,7</w:t>
            </w:r>
          </w:p>
        </w:tc>
        <w:tc>
          <w:tcPr>
            <w:tcW w:w="1842" w:type="dxa"/>
            <w:vAlign w:val="center"/>
          </w:tcPr>
          <w:p w:rsidR="00161A11" w:rsidRPr="00CA2D61" w:rsidRDefault="00CA2D61" w:rsidP="00FC2F5D">
            <w:pPr>
              <w:autoSpaceDE w:val="0"/>
              <w:autoSpaceDN w:val="0"/>
              <w:adjustRightInd w:val="0"/>
              <w:jc w:val="center"/>
              <w:rPr>
                <w:rFonts w:ascii="Times New Roman" w:hAnsi="Times New Roman" w:cs="Times New Roman"/>
                <w:sz w:val="24"/>
                <w:szCs w:val="24"/>
              </w:rPr>
            </w:pPr>
            <w:r w:rsidRPr="00CA2D61">
              <w:rPr>
                <w:rFonts w:ascii="Times New Roman" w:hAnsi="Times New Roman" w:cs="Times New Roman"/>
                <w:sz w:val="24"/>
                <w:szCs w:val="24"/>
              </w:rPr>
              <w:t>1 181,6</w:t>
            </w:r>
          </w:p>
        </w:tc>
      </w:tr>
    </w:tbl>
    <w:p w:rsidR="00824DC7" w:rsidRDefault="00FC2F5D" w:rsidP="00FC2F5D">
      <w:pPr>
        <w:pStyle w:val="Default"/>
        <w:ind w:firstLine="720"/>
        <w:jc w:val="both"/>
        <w:rPr>
          <w:color w:val="FF0000"/>
        </w:rPr>
      </w:pPr>
      <w:r w:rsidRPr="009B6CA2">
        <w:rPr>
          <w:color w:val="FF0000"/>
        </w:rPr>
        <w:t xml:space="preserve">    </w:t>
      </w:r>
    </w:p>
    <w:p w:rsidR="00FC2F5D" w:rsidRDefault="00FC2F5D" w:rsidP="00FC2F5D">
      <w:pPr>
        <w:pStyle w:val="Default"/>
        <w:ind w:firstLine="720"/>
        <w:jc w:val="both"/>
        <w:rPr>
          <w:color w:val="auto"/>
        </w:rPr>
      </w:pPr>
      <w:r w:rsidRPr="00824DC7">
        <w:rPr>
          <w:color w:val="auto"/>
        </w:rPr>
        <w:t xml:space="preserve">Ресурсное обеспечение Подпрограммы за счет средств бюджета муниципального образования «Глазовский район» сформировано: </w:t>
      </w:r>
    </w:p>
    <w:p w:rsidR="003406CB" w:rsidRPr="00824DC7" w:rsidRDefault="003406CB" w:rsidP="00FC2F5D">
      <w:pPr>
        <w:pStyle w:val="Default"/>
        <w:ind w:firstLine="720"/>
        <w:jc w:val="both"/>
        <w:rPr>
          <w:color w:val="auto"/>
        </w:rPr>
      </w:pPr>
    </w:p>
    <w:p w:rsidR="00FC2F5D" w:rsidRPr="00D85B0F" w:rsidRDefault="00824DC7" w:rsidP="00FC2F5D">
      <w:pPr>
        <w:autoSpaceDE w:val="0"/>
        <w:autoSpaceDN w:val="0"/>
        <w:adjustRightInd w:val="0"/>
        <w:spacing w:after="47"/>
        <w:ind w:firstLine="720"/>
        <w:jc w:val="both"/>
        <w:rPr>
          <w:rFonts w:ascii="Times New Roman" w:hAnsi="Times New Roman" w:cs="Times New Roman"/>
          <w:sz w:val="24"/>
          <w:szCs w:val="24"/>
        </w:rPr>
      </w:pPr>
      <w:r w:rsidRPr="00D85B0F">
        <w:rPr>
          <w:rFonts w:ascii="Times New Roman" w:hAnsi="Times New Roman" w:cs="Times New Roman"/>
          <w:sz w:val="24"/>
          <w:szCs w:val="24"/>
        </w:rPr>
        <w:t>- на 2015,</w:t>
      </w:r>
      <w:r w:rsidR="00FC2F5D" w:rsidRPr="00D85B0F">
        <w:rPr>
          <w:rFonts w:ascii="Times New Roman" w:hAnsi="Times New Roman" w:cs="Times New Roman"/>
          <w:sz w:val="24"/>
          <w:szCs w:val="24"/>
        </w:rPr>
        <w:t>2016</w:t>
      </w:r>
      <w:r w:rsidRPr="00D85B0F">
        <w:rPr>
          <w:rFonts w:ascii="Times New Roman" w:hAnsi="Times New Roman" w:cs="Times New Roman"/>
          <w:sz w:val="24"/>
          <w:szCs w:val="24"/>
        </w:rPr>
        <w:t>,2017</w:t>
      </w:r>
      <w:r w:rsidR="00FC2F5D" w:rsidRPr="00D85B0F">
        <w:rPr>
          <w:rFonts w:ascii="Times New Roman" w:hAnsi="Times New Roman" w:cs="Times New Roman"/>
          <w:sz w:val="24"/>
          <w:szCs w:val="24"/>
        </w:rPr>
        <w:t xml:space="preserve"> годы – в соответствии с уточненным планом за 2015, 2016</w:t>
      </w:r>
      <w:r w:rsidRPr="00D85B0F">
        <w:rPr>
          <w:rFonts w:ascii="Times New Roman" w:hAnsi="Times New Roman" w:cs="Times New Roman"/>
          <w:sz w:val="24"/>
          <w:szCs w:val="24"/>
        </w:rPr>
        <w:t>,2017</w:t>
      </w:r>
      <w:r w:rsidR="00FC2F5D" w:rsidRPr="00D85B0F">
        <w:rPr>
          <w:rFonts w:ascii="Times New Roman" w:hAnsi="Times New Roman" w:cs="Times New Roman"/>
          <w:sz w:val="24"/>
          <w:szCs w:val="24"/>
        </w:rPr>
        <w:t xml:space="preserve"> годы; </w:t>
      </w:r>
    </w:p>
    <w:p w:rsidR="00FC2F5D" w:rsidRPr="003406CB" w:rsidRDefault="00D85B0F" w:rsidP="00FC2F5D">
      <w:pPr>
        <w:autoSpaceDE w:val="0"/>
        <w:autoSpaceDN w:val="0"/>
        <w:adjustRightInd w:val="0"/>
        <w:spacing w:after="47"/>
        <w:ind w:firstLine="720"/>
        <w:jc w:val="both"/>
        <w:rPr>
          <w:rFonts w:ascii="Times New Roman" w:hAnsi="Times New Roman" w:cs="Times New Roman"/>
          <w:sz w:val="24"/>
          <w:szCs w:val="24"/>
        </w:rPr>
      </w:pPr>
      <w:r w:rsidRPr="003406CB">
        <w:rPr>
          <w:rFonts w:ascii="Times New Roman" w:hAnsi="Times New Roman" w:cs="Times New Roman"/>
          <w:sz w:val="24"/>
          <w:szCs w:val="24"/>
        </w:rPr>
        <w:t>- на 2018,</w:t>
      </w:r>
      <w:r w:rsidR="00FC2F5D" w:rsidRPr="003406CB">
        <w:rPr>
          <w:rFonts w:ascii="Times New Roman" w:hAnsi="Times New Roman" w:cs="Times New Roman"/>
          <w:sz w:val="24"/>
          <w:szCs w:val="24"/>
        </w:rPr>
        <w:t>2019</w:t>
      </w:r>
      <w:r w:rsidRPr="003406CB">
        <w:rPr>
          <w:rFonts w:ascii="Times New Roman" w:hAnsi="Times New Roman" w:cs="Times New Roman"/>
          <w:sz w:val="24"/>
          <w:szCs w:val="24"/>
        </w:rPr>
        <w:t>,2020</w:t>
      </w:r>
      <w:r w:rsidR="00FC2F5D" w:rsidRPr="003406CB">
        <w:rPr>
          <w:rFonts w:ascii="Times New Roman" w:hAnsi="Times New Roman" w:cs="Times New Roman"/>
          <w:sz w:val="24"/>
          <w:szCs w:val="24"/>
        </w:rPr>
        <w:t xml:space="preserve"> годы – в соответствии с проектом решения о бюджете муниципального образо</w:t>
      </w:r>
      <w:r w:rsidRPr="003406CB">
        <w:rPr>
          <w:rFonts w:ascii="Times New Roman" w:hAnsi="Times New Roman" w:cs="Times New Roman"/>
          <w:sz w:val="24"/>
          <w:szCs w:val="24"/>
        </w:rPr>
        <w:t>вания «Глазовский район» на 2018 год и плановый период 2019 и 2020 годы.</w:t>
      </w:r>
    </w:p>
    <w:p w:rsidR="00FC2F5D" w:rsidRPr="003406CB" w:rsidRDefault="00FC2F5D" w:rsidP="00FC2F5D">
      <w:pPr>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FC2F5D" w:rsidRPr="003406CB" w:rsidRDefault="00FC2F5D" w:rsidP="00FC2F5D">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FC2F5D" w:rsidRPr="00FC2F5D" w:rsidRDefault="00FC2F5D" w:rsidP="00FC2F5D">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w:t>
      </w:r>
      <w:r w:rsidRPr="00FC2F5D">
        <w:rPr>
          <w:rFonts w:ascii="Times New Roman" w:hAnsi="Times New Roman" w:cs="Times New Roman"/>
          <w:sz w:val="24"/>
          <w:szCs w:val="24"/>
        </w:rPr>
        <w:lastRenderedPageBreak/>
        <w:t xml:space="preserve">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 МБУЗ УР «ЦРБ МЗ УР» (по согласованию). </w:t>
      </w:r>
      <w:proofErr w:type="gramEnd"/>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FC2F5D" w:rsidRPr="009B6CA2" w:rsidRDefault="00FC2F5D" w:rsidP="009B6CA2">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FC2F5D" w:rsidRPr="00FC2F5D" w:rsidRDefault="00FC2F5D" w:rsidP="00FC2F5D">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w:t>
      </w:r>
      <w:r w:rsidRPr="00FC2F5D">
        <w:rPr>
          <w:rFonts w:ascii="Times New Roman" w:hAnsi="Times New Roman" w:cs="Times New Roman"/>
          <w:sz w:val="24"/>
          <w:szCs w:val="24"/>
        </w:rPr>
        <w:lastRenderedPageBreak/>
        <w:t xml:space="preserve">максимальную занятость, будет способствовать профилактике правонарушений среди несовершеннолетних.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«Глазовский район».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FC2F5D" w:rsidRPr="00FC2F5D" w:rsidRDefault="00FC2F5D" w:rsidP="00FC2F5D">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FC2F5D" w:rsidRPr="009B6CA2" w:rsidRDefault="00FC2F5D" w:rsidP="009B6CA2">
      <w:pPr>
        <w:ind w:firstLine="720"/>
        <w:jc w:val="both"/>
        <w:rPr>
          <w:rFonts w:ascii="Times New Roman" w:hAnsi="Times New Roman" w:cs="Times New Roman"/>
          <w:sz w:val="24"/>
          <w:szCs w:val="24"/>
          <w:lang w:eastAsia="ar-SA"/>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b/>
          <w:sz w:val="24"/>
          <w:szCs w:val="24"/>
        </w:rPr>
        <w:t>01.4. Подпрограмма «Реализация молодежной политики в Глазовском районе в 2015-2020 годах» муниципальной программы муниципального образования «Глазовский район» «Развитие образования и воспитание» на 2015-2020 годы</w:t>
      </w:r>
    </w:p>
    <w:p w:rsidR="00FC2F5D" w:rsidRPr="00FC2F5D" w:rsidRDefault="00FC2F5D" w:rsidP="009B6CA2">
      <w:pPr>
        <w:keepNext/>
        <w:tabs>
          <w:tab w:val="left" w:pos="1276"/>
        </w:tabs>
        <w:jc w:val="center"/>
        <w:outlineLvl w:val="1"/>
        <w:rPr>
          <w:rFonts w:ascii="Times New Roman" w:hAnsi="Times New Roman" w:cs="Times New Roman"/>
          <w:b/>
          <w:bCs/>
          <w:sz w:val="24"/>
          <w:szCs w:val="24"/>
        </w:rPr>
      </w:pPr>
      <w:r w:rsidRPr="00FC2F5D">
        <w:rPr>
          <w:rFonts w:ascii="Times New Roman" w:hAnsi="Times New Roman" w:cs="Times New Roman"/>
          <w:b/>
          <w:sz w:val="24"/>
          <w:szCs w:val="24"/>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7303"/>
      </w:tblGrid>
      <w:tr w:rsidR="00FC2F5D" w:rsidRPr="00FC2F5D" w:rsidTr="00FC2F5D">
        <w:trPr>
          <w:trHeight w:val="954"/>
        </w:trPr>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sz w:val="24"/>
                <w:szCs w:val="24"/>
              </w:rPr>
            </w:pPr>
            <w:r w:rsidRPr="00FC2F5D">
              <w:rPr>
                <w:rFonts w:ascii="Times New Roman" w:hAnsi="Times New Roman" w:cs="Times New Roman"/>
                <w:sz w:val="24"/>
                <w:szCs w:val="24"/>
              </w:rPr>
              <w:t>Наименование подпрограммы</w:t>
            </w:r>
          </w:p>
        </w:tc>
        <w:tc>
          <w:tcPr>
            <w:tcW w:w="7303" w:type="dxa"/>
            <w:vAlign w:val="center"/>
          </w:tcPr>
          <w:p w:rsidR="00FC2F5D" w:rsidRPr="00FC2F5D" w:rsidRDefault="00FC2F5D" w:rsidP="00FC2F5D">
            <w:pPr>
              <w:keepNext/>
              <w:tabs>
                <w:tab w:val="left" w:pos="1276"/>
              </w:tabs>
              <w:outlineLvl w:val="1"/>
              <w:rPr>
                <w:rFonts w:ascii="Times New Roman" w:hAnsi="Times New Roman" w:cs="Times New Roman"/>
                <w:bCs/>
                <w:sz w:val="24"/>
                <w:szCs w:val="24"/>
              </w:rPr>
            </w:pPr>
            <w:r w:rsidRPr="00FC2F5D">
              <w:rPr>
                <w:rFonts w:ascii="Times New Roman" w:hAnsi="Times New Roman" w:cs="Times New Roman"/>
                <w:sz w:val="24"/>
                <w:szCs w:val="24"/>
              </w:rPr>
              <w:t>Подпрограмма «Реализация молодежной политики в Глазовском районе в 2015-2020 годах» муниципальной программы муниципального образования «Глазовский район» «Развитие образования и воспитание» на 2015-2020 годы</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sz w:val="24"/>
                <w:szCs w:val="24"/>
              </w:rPr>
            </w:pPr>
            <w:r w:rsidRPr="00FC2F5D">
              <w:rPr>
                <w:rFonts w:ascii="Times New Roman" w:hAnsi="Times New Roman" w:cs="Times New Roman"/>
                <w:sz w:val="24"/>
                <w:szCs w:val="24"/>
              </w:rPr>
              <w:t>Координатор</w:t>
            </w:r>
          </w:p>
        </w:tc>
        <w:tc>
          <w:tcPr>
            <w:tcW w:w="7303" w:type="dxa"/>
          </w:tcPr>
          <w:p w:rsidR="00FC2F5D" w:rsidRPr="00FC2F5D" w:rsidRDefault="00FC2F5D" w:rsidP="00FC2F5D">
            <w:pPr>
              <w:autoSpaceDE w:val="0"/>
              <w:autoSpaceDN w:val="0"/>
              <w:adjustRightInd w:val="0"/>
              <w:spacing w:before="120" w:after="12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t xml:space="preserve">Ответственный </w:t>
            </w:r>
            <w:r w:rsidRPr="00FC2F5D">
              <w:rPr>
                <w:rFonts w:ascii="Times New Roman" w:hAnsi="Times New Roman" w:cs="Times New Roman"/>
                <w:sz w:val="24"/>
                <w:szCs w:val="24"/>
              </w:rPr>
              <w:lastRenderedPageBreak/>
              <w:t xml:space="preserve">исполнитель </w:t>
            </w:r>
          </w:p>
        </w:tc>
        <w:tc>
          <w:tcPr>
            <w:tcW w:w="7303" w:type="dxa"/>
          </w:tcPr>
          <w:p w:rsidR="00FC2F5D" w:rsidRPr="00FC2F5D" w:rsidRDefault="00FC2F5D" w:rsidP="00FC2F5D">
            <w:pPr>
              <w:autoSpaceDE w:val="0"/>
              <w:autoSpaceDN w:val="0"/>
              <w:adjustRightInd w:val="0"/>
              <w:spacing w:before="120" w:after="120"/>
              <w:rPr>
                <w:rFonts w:ascii="Times New Roman" w:hAnsi="Times New Roman" w:cs="Times New Roman"/>
                <w:sz w:val="24"/>
                <w:szCs w:val="24"/>
              </w:rPr>
            </w:pPr>
            <w:r w:rsidRPr="00FC2F5D">
              <w:rPr>
                <w:rFonts w:ascii="Times New Roman" w:hAnsi="Times New Roman" w:cs="Times New Roman"/>
                <w:sz w:val="24"/>
                <w:szCs w:val="24"/>
              </w:rPr>
              <w:lastRenderedPageBreak/>
              <w:t xml:space="preserve">Отдел культуры и молодежной политики Администрации </w:t>
            </w:r>
            <w:r w:rsidRPr="00FC2F5D">
              <w:rPr>
                <w:rFonts w:ascii="Times New Roman" w:hAnsi="Times New Roman" w:cs="Times New Roman"/>
                <w:sz w:val="24"/>
                <w:szCs w:val="24"/>
              </w:rPr>
              <w:lastRenderedPageBreak/>
              <w:t>муниципального образования «Глазовский район»</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lastRenderedPageBreak/>
              <w:t xml:space="preserve">Соисполнители </w:t>
            </w:r>
          </w:p>
        </w:tc>
        <w:tc>
          <w:tcPr>
            <w:tcW w:w="7303" w:type="dxa"/>
          </w:tcPr>
          <w:p w:rsidR="00FC2F5D" w:rsidRPr="00FC2F5D" w:rsidRDefault="00FC2F5D" w:rsidP="00FC2F5D">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Муниципальное учреждение «Молодежный центр «Диалог»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«Глазовский район»</w:t>
            </w:r>
          </w:p>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t xml:space="preserve">Цель </w:t>
            </w:r>
          </w:p>
        </w:tc>
        <w:tc>
          <w:tcPr>
            <w:tcW w:w="7303" w:type="dxa"/>
          </w:tcPr>
          <w:p w:rsidR="00FC2F5D" w:rsidRPr="00FC2F5D" w:rsidRDefault="00FC2F5D" w:rsidP="00FC2F5D">
            <w:pPr>
              <w:autoSpaceDE w:val="0"/>
              <w:autoSpaceDN w:val="0"/>
              <w:adjustRightInd w:val="0"/>
              <w:spacing w:before="120" w:after="120"/>
              <w:rPr>
                <w:rFonts w:ascii="Times New Roman" w:hAnsi="Times New Roman" w:cs="Times New Roman"/>
                <w:sz w:val="24"/>
                <w:szCs w:val="24"/>
              </w:rPr>
            </w:pPr>
            <w:r w:rsidRPr="00FC2F5D">
              <w:rPr>
                <w:rFonts w:ascii="Times New Roman" w:hAnsi="Times New Roman" w:cs="Times New Roman"/>
                <w:sz w:val="24"/>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t xml:space="preserve">Задачи </w:t>
            </w:r>
          </w:p>
        </w:tc>
        <w:tc>
          <w:tcPr>
            <w:tcW w:w="7303" w:type="dxa"/>
          </w:tcPr>
          <w:p w:rsidR="00FC2F5D" w:rsidRPr="00FC2F5D" w:rsidRDefault="00FC2F5D" w:rsidP="009B6CA2">
            <w:pPr>
              <w:pStyle w:val="a9"/>
              <w:numPr>
                <w:ilvl w:val="0"/>
                <w:numId w:val="60"/>
              </w:numPr>
              <w:spacing w:after="0"/>
              <w:ind w:left="34" w:right="21" w:firstLine="326"/>
              <w:jc w:val="both"/>
              <w:rPr>
                <w:rFonts w:ascii="Times New Roman" w:hAnsi="Times New Roman" w:cs="Times New Roman"/>
                <w:sz w:val="24"/>
                <w:szCs w:val="24"/>
                <w:lang w:eastAsia="ar-SA"/>
              </w:rPr>
            </w:pPr>
            <w:r w:rsidRPr="00FC2F5D">
              <w:rPr>
                <w:rFonts w:ascii="Times New Roman" w:hAnsi="Times New Roman" w:cs="Times New Roman"/>
                <w:sz w:val="24"/>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FC2F5D" w:rsidRPr="00FC2F5D" w:rsidRDefault="00FC2F5D" w:rsidP="009B6CA2">
            <w:pPr>
              <w:pStyle w:val="a9"/>
              <w:numPr>
                <w:ilvl w:val="0"/>
                <w:numId w:val="60"/>
              </w:numPr>
              <w:autoSpaceDE w:val="0"/>
              <w:autoSpaceDN w:val="0"/>
              <w:adjustRightInd w:val="0"/>
              <w:spacing w:after="0"/>
              <w:ind w:left="34" w:firstLine="326"/>
              <w:jc w:val="both"/>
              <w:outlineLvl w:val="3"/>
              <w:rPr>
                <w:rFonts w:ascii="Times New Roman" w:hAnsi="Times New Roman" w:cs="Times New Roman"/>
                <w:sz w:val="24"/>
                <w:szCs w:val="24"/>
              </w:rPr>
            </w:pPr>
            <w:r w:rsidRPr="00FC2F5D">
              <w:rPr>
                <w:rFonts w:ascii="Times New Roman" w:hAnsi="Times New Roman" w:cs="Times New Roman"/>
                <w:sz w:val="24"/>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FC2F5D" w:rsidRPr="00FC2F5D" w:rsidRDefault="00FC2F5D" w:rsidP="009B6CA2">
            <w:pPr>
              <w:pStyle w:val="a9"/>
              <w:numPr>
                <w:ilvl w:val="0"/>
                <w:numId w:val="60"/>
              </w:numPr>
              <w:spacing w:after="0"/>
              <w:ind w:left="34" w:right="21" w:firstLine="326"/>
              <w:jc w:val="both"/>
              <w:rPr>
                <w:rFonts w:ascii="Times New Roman" w:hAnsi="Times New Roman" w:cs="Times New Roman"/>
                <w:sz w:val="24"/>
                <w:szCs w:val="24"/>
              </w:rPr>
            </w:pPr>
            <w:r w:rsidRPr="00FC2F5D">
              <w:rPr>
                <w:rFonts w:ascii="Times New Roman"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FC2F5D" w:rsidRPr="00FC2F5D" w:rsidRDefault="00FC2F5D" w:rsidP="009B6CA2">
            <w:pPr>
              <w:pStyle w:val="a9"/>
              <w:numPr>
                <w:ilvl w:val="0"/>
                <w:numId w:val="60"/>
              </w:numPr>
              <w:spacing w:after="0"/>
              <w:ind w:left="34" w:firstLine="326"/>
              <w:rPr>
                <w:rFonts w:ascii="Times New Roman" w:hAnsi="Times New Roman" w:cs="Times New Roman"/>
                <w:sz w:val="24"/>
                <w:szCs w:val="24"/>
              </w:rPr>
            </w:pPr>
            <w:r w:rsidRPr="00FC2F5D">
              <w:rPr>
                <w:rFonts w:ascii="Times New Roman" w:hAnsi="Times New Roman" w:cs="Times New Roman"/>
                <w:sz w:val="24"/>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t xml:space="preserve">Целевые показатели (индикаторы) </w:t>
            </w:r>
          </w:p>
        </w:tc>
        <w:tc>
          <w:tcPr>
            <w:tcW w:w="7303" w:type="dxa"/>
          </w:tcPr>
          <w:p w:rsidR="00FC2F5D" w:rsidRPr="00FC2F5D" w:rsidRDefault="00FC2F5D" w:rsidP="009B6CA2">
            <w:pPr>
              <w:pStyle w:val="a9"/>
              <w:numPr>
                <w:ilvl w:val="0"/>
                <w:numId w:val="63"/>
              </w:numPr>
              <w:spacing w:after="0"/>
              <w:ind w:left="0" w:firstLine="352"/>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Количество граждан, которым оказана психологическая помощь, чел.</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Количество подростков и молодежи, оказавшихся в трудной жизненной ситуации, трудоустроенных за счет бюджетных средств, чел.</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 xml:space="preserve">Количество мероприятий для молодёжи допризывного </w:t>
            </w:r>
            <w:r w:rsidRPr="00FC2F5D">
              <w:rPr>
                <w:rFonts w:ascii="Times New Roman" w:hAnsi="Times New Roman" w:cs="Times New Roman"/>
                <w:sz w:val="24"/>
                <w:szCs w:val="24"/>
              </w:rPr>
              <w:lastRenderedPageBreak/>
              <w:t>возраста, шт.</w:t>
            </w:r>
          </w:p>
          <w:p w:rsidR="00FC2F5D" w:rsidRPr="00FC2F5D" w:rsidRDefault="00FC2F5D" w:rsidP="009B6CA2">
            <w:pPr>
              <w:pStyle w:val="a9"/>
              <w:numPr>
                <w:ilvl w:val="0"/>
                <w:numId w:val="63"/>
              </w:numPr>
              <w:spacing w:after="0"/>
              <w:ind w:left="0" w:firstLine="352"/>
              <w:jc w:val="both"/>
              <w:rPr>
                <w:rFonts w:ascii="Times New Roman" w:hAnsi="Times New Roman" w:cs="Times New Roman"/>
                <w:sz w:val="24"/>
                <w:szCs w:val="24"/>
              </w:rPr>
            </w:pPr>
            <w:r w:rsidRPr="00FC2F5D">
              <w:rPr>
                <w:rFonts w:ascii="Times New Roman" w:hAnsi="Times New Roman" w:cs="Times New Roman"/>
                <w:sz w:val="24"/>
                <w:szCs w:val="24"/>
              </w:rPr>
              <w:t>Количество мероприятий гражданско-патриотического направления, шт.</w:t>
            </w:r>
          </w:p>
        </w:tc>
      </w:tr>
      <w:tr w:rsidR="00FC2F5D" w:rsidRPr="00FC2F5D" w:rsidTr="00FC2F5D">
        <w:trPr>
          <w:trHeight w:val="618"/>
        </w:trPr>
        <w:tc>
          <w:tcPr>
            <w:tcW w:w="2268" w:type="dxa"/>
          </w:tcPr>
          <w:p w:rsidR="00FC2F5D" w:rsidRPr="00FC2F5D" w:rsidRDefault="00FC2F5D" w:rsidP="00FC2F5D">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Сроки и этапы  реализации</w:t>
            </w:r>
          </w:p>
        </w:tc>
        <w:tc>
          <w:tcPr>
            <w:tcW w:w="7303" w:type="dxa"/>
          </w:tcPr>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Сроки реализации Программы: 2015-2020 годы</w:t>
            </w:r>
          </w:p>
          <w:p w:rsidR="00FC2F5D" w:rsidRPr="00FC2F5D" w:rsidRDefault="00FC2F5D" w:rsidP="00FC2F5D">
            <w:pPr>
              <w:rPr>
                <w:rFonts w:ascii="Times New Roman" w:hAnsi="Times New Roman" w:cs="Times New Roman"/>
                <w:sz w:val="24"/>
                <w:szCs w:val="24"/>
              </w:rPr>
            </w:pPr>
            <w:r w:rsidRPr="00FC2F5D">
              <w:rPr>
                <w:rFonts w:ascii="Times New Roman" w:hAnsi="Times New Roman" w:cs="Times New Roman"/>
                <w:sz w:val="24"/>
                <w:szCs w:val="24"/>
              </w:rPr>
              <w:t>Деление на этапы не предусмотрено</w:t>
            </w:r>
          </w:p>
        </w:tc>
      </w:tr>
      <w:tr w:rsidR="00FC2F5D" w:rsidRPr="00FC2F5D" w:rsidTr="00FC2F5D">
        <w:tc>
          <w:tcPr>
            <w:tcW w:w="2268" w:type="dxa"/>
          </w:tcPr>
          <w:p w:rsidR="00FC2F5D" w:rsidRPr="009B6CA2" w:rsidRDefault="00FC2F5D" w:rsidP="00FC2F5D">
            <w:pPr>
              <w:autoSpaceDE w:val="0"/>
              <w:autoSpaceDN w:val="0"/>
              <w:adjustRightInd w:val="0"/>
              <w:spacing w:before="120" w:after="120"/>
              <w:rPr>
                <w:rFonts w:ascii="Times New Roman" w:hAnsi="Times New Roman" w:cs="Times New Roman"/>
                <w:b/>
                <w:color w:val="FF0000"/>
                <w:sz w:val="24"/>
                <w:szCs w:val="24"/>
              </w:rPr>
            </w:pPr>
            <w:r w:rsidRPr="009B6CA2">
              <w:rPr>
                <w:rFonts w:ascii="Times New Roman" w:hAnsi="Times New Roman" w:cs="Times New Roman"/>
                <w:color w:val="FF0000"/>
                <w:sz w:val="24"/>
                <w:szCs w:val="24"/>
              </w:rPr>
              <w:t>Объем средств бюджета муниципального образования «Глазовский район» на реализацию муниципальной программы</w:t>
            </w:r>
          </w:p>
        </w:tc>
        <w:tc>
          <w:tcPr>
            <w:tcW w:w="7303"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1"/>
              <w:gridCol w:w="3113"/>
            </w:tblGrid>
            <w:tr w:rsidR="00FC2F5D" w:rsidRPr="009B6CA2" w:rsidTr="00FC2F5D">
              <w:trPr>
                <w:trHeight w:val="357"/>
                <w:jc w:val="center"/>
              </w:trPr>
              <w:tc>
                <w:tcPr>
                  <w:tcW w:w="2831" w:type="dxa"/>
                  <w:vMerge w:val="restart"/>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Годы реализации</w:t>
                  </w:r>
                </w:p>
              </w:tc>
              <w:tc>
                <w:tcPr>
                  <w:tcW w:w="3113" w:type="dxa"/>
                  <w:vMerge w:val="restart"/>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Средства бюджета МО «Глазовский район»</w:t>
                  </w:r>
                </w:p>
              </w:tc>
            </w:tr>
            <w:tr w:rsidR="00FC2F5D" w:rsidRPr="009B6CA2" w:rsidTr="00FC2F5D">
              <w:trPr>
                <w:trHeight w:val="537"/>
                <w:jc w:val="center"/>
              </w:trPr>
              <w:tc>
                <w:tcPr>
                  <w:tcW w:w="2831" w:type="dxa"/>
                  <w:vMerge/>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rPr>
                      <w:rFonts w:ascii="Times New Roman" w:hAnsi="Times New Roman" w:cs="Times New Roman"/>
                      <w:bCs/>
                      <w:color w:val="FF0000"/>
                      <w:sz w:val="24"/>
                      <w:szCs w:val="24"/>
                    </w:rPr>
                  </w:pPr>
                </w:p>
              </w:tc>
              <w:tc>
                <w:tcPr>
                  <w:tcW w:w="3113" w:type="dxa"/>
                  <w:vMerge/>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rPr>
                      <w:rFonts w:ascii="Times New Roman" w:hAnsi="Times New Roman" w:cs="Times New Roman"/>
                      <w:bCs/>
                      <w:color w:val="FF0000"/>
                      <w:sz w:val="24"/>
                      <w:szCs w:val="24"/>
                    </w:rPr>
                  </w:pP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2015</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1 319,4</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2016</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1 723,6</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2017</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1 466,9</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2018</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1 469,2</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2019</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1 469,2</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jc w:val="center"/>
                    <w:rPr>
                      <w:rFonts w:ascii="Times New Roman" w:hAnsi="Times New Roman" w:cs="Times New Roman"/>
                      <w:color w:val="FF0000"/>
                      <w:sz w:val="24"/>
                      <w:szCs w:val="24"/>
                    </w:rPr>
                  </w:pPr>
                  <w:r w:rsidRPr="009B6CA2">
                    <w:rPr>
                      <w:rFonts w:ascii="Times New Roman" w:hAnsi="Times New Roman" w:cs="Times New Roman"/>
                      <w:color w:val="FF0000"/>
                      <w:sz w:val="24"/>
                      <w:szCs w:val="24"/>
                    </w:rPr>
                    <w:t>2020</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1 227,1</w:t>
                  </w:r>
                </w:p>
              </w:tc>
            </w:tr>
            <w:tr w:rsidR="00FC2F5D" w:rsidRPr="009B6CA2" w:rsidTr="00FC2F5D">
              <w:trPr>
                <w:jc w:val="center"/>
              </w:trPr>
              <w:tc>
                <w:tcPr>
                  <w:tcW w:w="2831" w:type="dxa"/>
                  <w:tcBorders>
                    <w:top w:val="single" w:sz="4" w:space="0" w:color="auto"/>
                    <w:left w:val="single" w:sz="4" w:space="0" w:color="auto"/>
                    <w:bottom w:val="single" w:sz="4" w:space="0" w:color="auto"/>
                    <w:right w:val="single" w:sz="4" w:space="0" w:color="auto"/>
                  </w:tcBorders>
                </w:tcPr>
                <w:p w:rsidR="00FC2F5D" w:rsidRPr="009B6CA2" w:rsidRDefault="00FC2F5D" w:rsidP="00FC2F5D">
                  <w:pPr>
                    <w:autoSpaceDE w:val="0"/>
                    <w:autoSpaceDN w:val="0"/>
                    <w:adjustRightInd w:val="0"/>
                    <w:spacing w:before="20" w:after="20"/>
                    <w:rPr>
                      <w:rFonts w:ascii="Times New Roman" w:hAnsi="Times New Roman" w:cs="Times New Roman"/>
                      <w:bCs/>
                      <w:color w:val="FF0000"/>
                      <w:sz w:val="24"/>
                      <w:szCs w:val="24"/>
                    </w:rPr>
                  </w:pPr>
                  <w:r w:rsidRPr="009B6CA2">
                    <w:rPr>
                      <w:rFonts w:ascii="Times New Roman" w:hAnsi="Times New Roman" w:cs="Times New Roman"/>
                      <w:color w:val="FF0000"/>
                      <w:sz w:val="24"/>
                      <w:szCs w:val="24"/>
                    </w:rPr>
                    <w:t>Итого 2015-2020 годы</w:t>
                  </w:r>
                </w:p>
              </w:tc>
              <w:tc>
                <w:tcPr>
                  <w:tcW w:w="3113" w:type="dxa"/>
                  <w:tcBorders>
                    <w:top w:val="single" w:sz="4" w:space="0" w:color="auto"/>
                    <w:left w:val="single" w:sz="4" w:space="0" w:color="auto"/>
                    <w:bottom w:val="single" w:sz="4" w:space="0" w:color="auto"/>
                    <w:right w:val="single" w:sz="4" w:space="0" w:color="auto"/>
                  </w:tcBorders>
                  <w:vAlign w:val="center"/>
                </w:tcPr>
                <w:p w:rsidR="00FC2F5D" w:rsidRPr="009B6CA2" w:rsidRDefault="00FC2F5D" w:rsidP="00FC2F5D">
                  <w:pPr>
                    <w:autoSpaceDE w:val="0"/>
                    <w:autoSpaceDN w:val="0"/>
                    <w:adjustRightInd w:val="0"/>
                    <w:spacing w:before="20" w:after="20"/>
                    <w:jc w:val="center"/>
                    <w:rPr>
                      <w:rFonts w:ascii="Times New Roman" w:hAnsi="Times New Roman" w:cs="Times New Roman"/>
                      <w:bCs/>
                      <w:color w:val="FF0000"/>
                      <w:sz w:val="24"/>
                      <w:szCs w:val="24"/>
                    </w:rPr>
                  </w:pPr>
                  <w:r w:rsidRPr="009B6CA2">
                    <w:rPr>
                      <w:rFonts w:ascii="Times New Roman" w:hAnsi="Times New Roman" w:cs="Times New Roman"/>
                      <w:color w:val="FF0000"/>
                      <w:sz w:val="24"/>
                      <w:szCs w:val="24"/>
                    </w:rPr>
                    <w:t>8 675,4</w:t>
                  </w:r>
                </w:p>
              </w:tc>
            </w:tr>
          </w:tbl>
          <w:p w:rsidR="00FC2F5D" w:rsidRPr="009B6CA2" w:rsidRDefault="00FC2F5D" w:rsidP="00FC2F5D">
            <w:pPr>
              <w:autoSpaceDE w:val="0"/>
              <w:autoSpaceDN w:val="0"/>
              <w:adjustRightInd w:val="0"/>
              <w:spacing w:before="120" w:after="120"/>
              <w:rPr>
                <w:rFonts w:ascii="Times New Roman" w:hAnsi="Times New Roman" w:cs="Times New Roman"/>
                <w:color w:val="FF0000"/>
                <w:sz w:val="24"/>
                <w:szCs w:val="24"/>
              </w:rPr>
            </w:pPr>
          </w:p>
        </w:tc>
      </w:tr>
      <w:tr w:rsidR="00FC2F5D" w:rsidRPr="00FC2F5D" w:rsidTr="00FC2F5D">
        <w:tc>
          <w:tcPr>
            <w:tcW w:w="2268" w:type="dxa"/>
          </w:tcPr>
          <w:p w:rsidR="00FC2F5D" w:rsidRPr="00FC2F5D" w:rsidRDefault="00FC2F5D" w:rsidP="00FC2F5D">
            <w:pPr>
              <w:autoSpaceDE w:val="0"/>
              <w:autoSpaceDN w:val="0"/>
              <w:adjustRightInd w:val="0"/>
              <w:spacing w:before="120" w:after="120"/>
              <w:rPr>
                <w:rFonts w:ascii="Times New Roman" w:hAnsi="Times New Roman" w:cs="Times New Roman"/>
                <w:b/>
                <w:sz w:val="24"/>
                <w:szCs w:val="24"/>
              </w:rPr>
            </w:pPr>
            <w:r w:rsidRPr="00FC2F5D">
              <w:rPr>
                <w:rFonts w:ascii="Times New Roman" w:hAnsi="Times New Roman" w:cs="Times New Roman"/>
                <w:sz w:val="24"/>
                <w:szCs w:val="24"/>
              </w:rPr>
              <w:t>Ожидаемые конечные результаты реализации подпрограммы, оценка планируемой эффективности ее реализации</w:t>
            </w:r>
          </w:p>
        </w:tc>
        <w:tc>
          <w:tcPr>
            <w:tcW w:w="7303" w:type="dxa"/>
          </w:tcPr>
          <w:p w:rsidR="00FC2F5D" w:rsidRPr="00FC2F5D" w:rsidRDefault="00FC2F5D" w:rsidP="00FC2F5D">
            <w:pPr>
              <w:pStyle w:val="a4"/>
              <w:ind w:left="0" w:firstLine="426"/>
              <w:jc w:val="both"/>
            </w:pPr>
            <w:r w:rsidRPr="00FC2F5D">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увеличение удельного веса молодёжи, охваченной районными мероприятиями в сфере молодёжной политики в 2020 году до 4</w:t>
            </w:r>
            <w:r w:rsidRPr="00FC2F5D">
              <w:rPr>
                <w:rFonts w:ascii="Times New Roman" w:hAnsi="Times New Roman" w:cs="Times New Roman"/>
                <w:color w:val="000000"/>
                <w:sz w:val="24"/>
                <w:szCs w:val="24"/>
              </w:rPr>
              <w:t>0%</w:t>
            </w:r>
            <w:r w:rsidRPr="00FC2F5D">
              <w:rPr>
                <w:rFonts w:ascii="Times New Roman" w:hAnsi="Times New Roman" w:cs="Times New Roman"/>
                <w:sz w:val="24"/>
                <w:szCs w:val="24"/>
              </w:rPr>
              <w:t>, в общей численности молодёжи, проживающей на территории муниципального образования «Глазовский район»;</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 увеличение удельного веса молодых граждан, охваченных районными мероприятиями патриотической направленности, в 2020 году до 2</w:t>
            </w:r>
            <w:r w:rsidRPr="00FC2F5D">
              <w:rPr>
                <w:rFonts w:ascii="Times New Roman" w:hAnsi="Times New Roman" w:cs="Times New Roman"/>
                <w:color w:val="000000"/>
                <w:sz w:val="24"/>
                <w:szCs w:val="24"/>
              </w:rPr>
              <w:t>0%</w:t>
            </w:r>
            <w:r w:rsidRPr="00FC2F5D">
              <w:rPr>
                <w:rFonts w:ascii="Times New Roman" w:hAnsi="Times New Roman" w:cs="Times New Roman"/>
                <w:sz w:val="24"/>
                <w:szCs w:val="24"/>
              </w:rPr>
              <w:t>в общей численности молодёжи, проживающей на территории Глазовского район района;</w:t>
            </w:r>
          </w:p>
          <w:p w:rsidR="00FC2F5D" w:rsidRPr="00FC2F5D" w:rsidRDefault="00FC2F5D" w:rsidP="00FC2F5D">
            <w:pPr>
              <w:jc w:val="both"/>
              <w:rPr>
                <w:rFonts w:ascii="Times New Roman" w:hAnsi="Times New Roman" w:cs="Times New Roman"/>
                <w:sz w:val="24"/>
                <w:szCs w:val="24"/>
              </w:rPr>
            </w:pPr>
            <w:r w:rsidRPr="00FC2F5D">
              <w:rPr>
                <w:rFonts w:ascii="Times New Roman" w:hAnsi="Times New Roman" w:cs="Times New Roman"/>
                <w:sz w:val="24"/>
                <w:szCs w:val="24"/>
              </w:rPr>
              <w:t xml:space="preserve">  - 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района, в 2020 году до </w:t>
            </w:r>
            <w:r w:rsidRPr="00FC2F5D">
              <w:rPr>
                <w:rFonts w:ascii="Times New Roman" w:hAnsi="Times New Roman" w:cs="Times New Roman"/>
                <w:color w:val="000000"/>
                <w:sz w:val="24"/>
                <w:szCs w:val="24"/>
              </w:rPr>
              <w:t>20%</w:t>
            </w:r>
            <w:r w:rsidRPr="00FC2F5D">
              <w:rPr>
                <w:rFonts w:ascii="Times New Roman" w:hAnsi="Times New Roman" w:cs="Times New Roman"/>
                <w:sz w:val="24"/>
                <w:szCs w:val="24"/>
              </w:rPr>
              <w:t>.</w:t>
            </w:r>
          </w:p>
          <w:p w:rsidR="00FC2F5D" w:rsidRPr="00FC2F5D" w:rsidRDefault="00FC2F5D" w:rsidP="00FC2F5D">
            <w:pPr>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   -     количество мероприятий патриотической тематики, в том числе по допризывной подготовке для подростков и молодёжи, в 2020 году до </w:t>
            </w:r>
            <w:r w:rsidRPr="00FC2F5D">
              <w:rPr>
                <w:rFonts w:ascii="Times New Roman" w:hAnsi="Times New Roman" w:cs="Times New Roman"/>
                <w:color w:val="000000"/>
                <w:sz w:val="24"/>
                <w:szCs w:val="24"/>
              </w:rPr>
              <w:t>7 ед.</w:t>
            </w:r>
          </w:p>
          <w:p w:rsidR="00FC2F5D" w:rsidRPr="00FC2F5D" w:rsidRDefault="00FC2F5D" w:rsidP="00FC2F5D">
            <w:pPr>
              <w:jc w:val="both"/>
              <w:rPr>
                <w:rFonts w:ascii="Times New Roman" w:hAnsi="Times New Roman" w:cs="Times New Roman"/>
                <w:color w:val="FF0000"/>
                <w:sz w:val="24"/>
                <w:szCs w:val="24"/>
              </w:rPr>
            </w:pPr>
            <w:r w:rsidRPr="00FC2F5D">
              <w:rPr>
                <w:rFonts w:ascii="Times New Roman" w:hAnsi="Times New Roman" w:cs="Times New Roman"/>
                <w:sz w:val="24"/>
                <w:szCs w:val="24"/>
              </w:rPr>
              <w:t xml:space="preserve"> -  количество граждан в 2020 году, которым оказана социально-психологическая услуга, </w:t>
            </w:r>
            <w:r w:rsidRPr="00FC2F5D">
              <w:rPr>
                <w:rFonts w:ascii="Times New Roman" w:hAnsi="Times New Roman" w:cs="Times New Roman"/>
                <w:color w:val="000000"/>
                <w:sz w:val="24"/>
                <w:szCs w:val="24"/>
              </w:rPr>
              <w:t>1,8 тыс. чел.</w:t>
            </w:r>
          </w:p>
        </w:tc>
      </w:tr>
    </w:tbl>
    <w:p w:rsidR="00FC2F5D" w:rsidRPr="00FC2F5D" w:rsidRDefault="00FC2F5D" w:rsidP="00FC2F5D">
      <w:pPr>
        <w:rPr>
          <w:rFonts w:ascii="Times New Roman" w:hAnsi="Times New Roman" w:cs="Times New Roman"/>
          <w:b/>
          <w:sz w:val="24"/>
          <w:szCs w:val="24"/>
        </w:rPr>
      </w:pPr>
    </w:p>
    <w:p w:rsidR="00FC2F5D" w:rsidRPr="00FC2F5D" w:rsidRDefault="00FC2F5D" w:rsidP="009B6CA2">
      <w:pPr>
        <w:numPr>
          <w:ilvl w:val="0"/>
          <w:numId w:val="61"/>
        </w:numPr>
        <w:spacing w:after="0"/>
        <w:ind w:left="0" w:firstLine="0"/>
        <w:jc w:val="center"/>
        <w:rPr>
          <w:rFonts w:ascii="Times New Roman" w:hAnsi="Times New Roman" w:cs="Times New Roman"/>
          <w:b/>
          <w:sz w:val="24"/>
          <w:szCs w:val="24"/>
        </w:rPr>
      </w:pPr>
      <w:r w:rsidRPr="00FC2F5D">
        <w:rPr>
          <w:rFonts w:ascii="Times New Roman" w:hAnsi="Times New Roman" w:cs="Times New Roman"/>
          <w:b/>
          <w:sz w:val="24"/>
          <w:szCs w:val="24"/>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FC2F5D" w:rsidRPr="00FC2F5D" w:rsidRDefault="00FC2F5D" w:rsidP="00FC2F5D">
      <w:pPr>
        <w:pStyle w:val="35"/>
        <w:spacing w:after="0"/>
        <w:ind w:left="0" w:firstLine="539"/>
        <w:jc w:val="both"/>
        <w:rPr>
          <w:sz w:val="24"/>
          <w:szCs w:val="24"/>
        </w:rPr>
      </w:pPr>
      <w:r w:rsidRPr="00FC2F5D">
        <w:rPr>
          <w:sz w:val="24"/>
          <w:szCs w:val="24"/>
        </w:rPr>
        <w:t xml:space="preserve">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w:t>
      </w:r>
      <w:r w:rsidRPr="00FC2F5D">
        <w:rPr>
          <w:sz w:val="24"/>
          <w:szCs w:val="24"/>
        </w:rPr>
        <w:lastRenderedPageBreak/>
        <w:t>велика доля социально неустроенных и неопределившихся молодых людей, об этом говорят следующие факты, выявленные в Глазовском районе:</w:t>
      </w:r>
    </w:p>
    <w:p w:rsidR="00FC2F5D" w:rsidRPr="00FC2F5D" w:rsidRDefault="00FC2F5D" w:rsidP="009B6CA2">
      <w:pPr>
        <w:pStyle w:val="35"/>
        <w:numPr>
          <w:ilvl w:val="0"/>
          <w:numId w:val="62"/>
        </w:numPr>
        <w:spacing w:after="0" w:line="276" w:lineRule="auto"/>
        <w:ind w:left="0" w:firstLine="539"/>
        <w:jc w:val="both"/>
        <w:rPr>
          <w:sz w:val="24"/>
          <w:szCs w:val="24"/>
        </w:rPr>
      </w:pPr>
      <w:r w:rsidRPr="00FC2F5D">
        <w:rPr>
          <w:sz w:val="24"/>
          <w:szCs w:val="24"/>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Исходя из этого, подпрограмма основана на следующих принципах:</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FC2F5D" w:rsidRPr="00FC2F5D" w:rsidRDefault="00FC2F5D" w:rsidP="00FC2F5D">
      <w:pPr>
        <w:pStyle w:val="ab"/>
        <w:spacing w:after="0"/>
        <w:ind w:firstLine="539"/>
        <w:jc w:val="both"/>
        <w:rPr>
          <w:rFonts w:ascii="Times New Roman" w:hAnsi="Times New Roman" w:cs="Times New Roman"/>
          <w:sz w:val="24"/>
          <w:szCs w:val="24"/>
        </w:rPr>
      </w:pPr>
      <w:r w:rsidRPr="00FC2F5D">
        <w:rPr>
          <w:rFonts w:ascii="Times New Roman" w:hAnsi="Times New Roman" w:cs="Times New Roman"/>
          <w:sz w:val="24"/>
          <w:szCs w:val="24"/>
        </w:rPr>
        <w:t xml:space="preserve">5) </w:t>
      </w:r>
      <w:proofErr w:type="spellStart"/>
      <w:r w:rsidRPr="00FC2F5D">
        <w:rPr>
          <w:rFonts w:ascii="Times New Roman" w:hAnsi="Times New Roman" w:cs="Times New Roman"/>
          <w:sz w:val="24"/>
          <w:szCs w:val="24"/>
        </w:rPr>
        <w:t>широкомасштабность</w:t>
      </w:r>
      <w:proofErr w:type="spellEnd"/>
      <w:r w:rsidRPr="00FC2F5D">
        <w:rPr>
          <w:rFonts w:ascii="Times New Roman" w:hAnsi="Times New Roman" w:cs="Times New Roman"/>
          <w:sz w:val="24"/>
          <w:szCs w:val="24"/>
        </w:rPr>
        <w:t xml:space="preserve">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FC2F5D" w:rsidRPr="00FC2F5D" w:rsidRDefault="00FC2F5D" w:rsidP="00FC2F5D">
      <w:pPr>
        <w:pStyle w:val="35"/>
        <w:spacing w:after="0"/>
        <w:ind w:left="0" w:firstLine="539"/>
        <w:jc w:val="both"/>
        <w:rPr>
          <w:sz w:val="24"/>
          <w:szCs w:val="24"/>
        </w:rPr>
      </w:pPr>
      <w:r w:rsidRPr="00FC2F5D">
        <w:rPr>
          <w:sz w:val="24"/>
          <w:szCs w:val="24"/>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FC2F5D">
          <w:rPr>
            <w:sz w:val="24"/>
            <w:szCs w:val="24"/>
          </w:rPr>
          <w:t>2011 г</w:t>
        </w:r>
      </w:smartTag>
      <w:r w:rsidRPr="00FC2F5D">
        <w:rPr>
          <w:sz w:val="24"/>
          <w:szCs w:val="24"/>
        </w:rPr>
        <w:t xml:space="preserve">. – 220, </w:t>
      </w:r>
      <w:smartTag w:uri="urn:schemas-microsoft-com:office:smarttags" w:element="metricconverter">
        <w:smartTagPr>
          <w:attr w:name="ProductID" w:val="2012 г"/>
        </w:smartTagPr>
        <w:r w:rsidRPr="00FC2F5D">
          <w:rPr>
            <w:sz w:val="24"/>
            <w:szCs w:val="24"/>
          </w:rPr>
          <w:t>2012 г</w:t>
        </w:r>
      </w:smartTag>
      <w:r w:rsidRPr="00FC2F5D">
        <w:rPr>
          <w:sz w:val="24"/>
          <w:szCs w:val="24"/>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FC2F5D" w:rsidRPr="00FC2F5D" w:rsidRDefault="00FC2F5D" w:rsidP="009B6CA2">
      <w:pPr>
        <w:pStyle w:val="a9"/>
        <w:numPr>
          <w:ilvl w:val="0"/>
          <w:numId w:val="61"/>
        </w:numPr>
        <w:tabs>
          <w:tab w:val="left" w:pos="567"/>
          <w:tab w:val="left" w:pos="709"/>
          <w:tab w:val="left" w:pos="851"/>
        </w:tabs>
        <w:ind w:left="0" w:firstLine="0"/>
        <w:jc w:val="center"/>
        <w:rPr>
          <w:rFonts w:ascii="Times New Roman" w:hAnsi="Times New Roman" w:cs="Times New Roman"/>
          <w:b/>
          <w:sz w:val="24"/>
          <w:szCs w:val="24"/>
        </w:rPr>
      </w:pPr>
      <w:r w:rsidRPr="00FC2F5D">
        <w:rPr>
          <w:rFonts w:ascii="Times New Roman" w:hAnsi="Times New Roman" w:cs="Times New Roman"/>
          <w:b/>
          <w:sz w:val="24"/>
          <w:szCs w:val="24"/>
        </w:rPr>
        <w:t>Цели и задачи социально-экономического развития муниципального образования в сфере реализации подпрограммы</w:t>
      </w:r>
    </w:p>
    <w:p w:rsidR="00FC2F5D" w:rsidRPr="00FC2F5D" w:rsidRDefault="00FC2F5D" w:rsidP="00FC2F5D">
      <w:pPr>
        <w:autoSpaceDE w:val="0"/>
        <w:autoSpaceDN w:val="0"/>
        <w:adjustRightInd w:val="0"/>
        <w:ind w:firstLine="540"/>
        <w:jc w:val="both"/>
        <w:outlineLvl w:val="1"/>
        <w:rPr>
          <w:rFonts w:ascii="Times New Roman" w:hAnsi="Times New Roman" w:cs="Times New Roman"/>
          <w:sz w:val="24"/>
          <w:szCs w:val="24"/>
        </w:rPr>
      </w:pPr>
      <w:proofErr w:type="spellStart"/>
      <w:r w:rsidRPr="00FC2F5D">
        <w:rPr>
          <w:rFonts w:ascii="Times New Roman" w:hAnsi="Times New Roman" w:cs="Times New Roman"/>
          <w:b/>
          <w:sz w:val="24"/>
          <w:szCs w:val="24"/>
        </w:rPr>
        <w:t>Целью</w:t>
      </w:r>
      <w:r w:rsidRPr="00FC2F5D">
        <w:rPr>
          <w:rFonts w:ascii="Times New Roman" w:hAnsi="Times New Roman" w:cs="Times New Roman"/>
          <w:sz w:val="24"/>
          <w:szCs w:val="24"/>
        </w:rPr>
        <w:t>подпрограммы</w:t>
      </w:r>
      <w:proofErr w:type="spellEnd"/>
      <w:r w:rsidRPr="00FC2F5D">
        <w:rPr>
          <w:rFonts w:ascii="Times New Roman" w:hAnsi="Times New Roman" w:cs="Times New Roman"/>
          <w:sz w:val="24"/>
          <w:szCs w:val="24"/>
        </w:rPr>
        <w:t xml:space="preserve"> является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FC2F5D" w:rsidRPr="00FC2F5D" w:rsidRDefault="00FC2F5D" w:rsidP="00FC2F5D">
      <w:pPr>
        <w:widowControl w:val="0"/>
        <w:autoSpaceDE w:val="0"/>
        <w:autoSpaceDN w:val="0"/>
        <w:adjustRightInd w:val="0"/>
        <w:ind w:firstLine="600"/>
        <w:jc w:val="both"/>
        <w:rPr>
          <w:rFonts w:ascii="Times New Roman" w:hAnsi="Times New Roman" w:cs="Times New Roman"/>
          <w:b/>
          <w:sz w:val="24"/>
          <w:szCs w:val="24"/>
        </w:rPr>
      </w:pPr>
      <w:r w:rsidRPr="00FC2F5D">
        <w:rPr>
          <w:rFonts w:ascii="Times New Roman" w:hAnsi="Times New Roman" w:cs="Times New Roman"/>
          <w:sz w:val="24"/>
          <w:szCs w:val="24"/>
        </w:rPr>
        <w:t xml:space="preserve">Для достижения указанной цели предусматривается решение следующих </w:t>
      </w:r>
      <w:r w:rsidRPr="00FC2F5D">
        <w:rPr>
          <w:rFonts w:ascii="Times New Roman" w:hAnsi="Times New Roman" w:cs="Times New Roman"/>
          <w:b/>
          <w:sz w:val="24"/>
          <w:szCs w:val="24"/>
        </w:rPr>
        <w:t>задач</w:t>
      </w:r>
      <w:r w:rsidRPr="00FC2F5D">
        <w:rPr>
          <w:rFonts w:ascii="Times New Roman" w:hAnsi="Times New Roman" w:cs="Times New Roman"/>
          <w:sz w:val="24"/>
          <w:szCs w:val="24"/>
        </w:rPr>
        <w:t>:</w:t>
      </w:r>
    </w:p>
    <w:p w:rsidR="00FC2F5D" w:rsidRPr="00FC2F5D" w:rsidRDefault="00FC2F5D" w:rsidP="00FC2F5D">
      <w:pPr>
        <w:ind w:right="21" w:firstLine="600"/>
        <w:contextualSpacing/>
        <w:jc w:val="both"/>
        <w:rPr>
          <w:rFonts w:ascii="Times New Roman" w:hAnsi="Times New Roman" w:cs="Times New Roman"/>
          <w:sz w:val="24"/>
          <w:szCs w:val="24"/>
          <w:lang w:eastAsia="ar-SA"/>
        </w:rPr>
      </w:pPr>
      <w:r w:rsidRPr="00FC2F5D">
        <w:rPr>
          <w:rFonts w:ascii="Times New Roman" w:hAnsi="Times New Roman" w:cs="Times New Roman"/>
          <w:sz w:val="24"/>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FC2F5D" w:rsidRPr="00FC2F5D" w:rsidRDefault="00FC2F5D" w:rsidP="00FC2F5D">
      <w:pPr>
        <w:ind w:right="21" w:firstLine="600"/>
        <w:contextualSpacing/>
        <w:jc w:val="both"/>
        <w:rPr>
          <w:rFonts w:ascii="Times New Roman" w:hAnsi="Times New Roman" w:cs="Times New Roman"/>
          <w:sz w:val="24"/>
          <w:szCs w:val="24"/>
          <w:lang w:eastAsia="ar-SA"/>
        </w:rPr>
      </w:pPr>
      <w:r w:rsidRPr="00FC2F5D">
        <w:rPr>
          <w:rFonts w:ascii="Times New Roman" w:hAnsi="Times New Roman" w:cs="Times New Roman"/>
          <w:sz w:val="24"/>
          <w:szCs w:val="24"/>
          <w:lang w:eastAsia="ar-SA"/>
        </w:rPr>
        <w:lastRenderedPageBreak/>
        <w:t>создание условий и гарантий, направленных на развитие и поддержку молодёжи, её самореализацию в интересах общества и государства;</w:t>
      </w:r>
    </w:p>
    <w:p w:rsidR="00FC2F5D" w:rsidRPr="00FC2F5D" w:rsidRDefault="00FC2F5D" w:rsidP="00FC2F5D">
      <w:pPr>
        <w:ind w:right="21" w:firstLine="600"/>
        <w:jc w:val="both"/>
        <w:rPr>
          <w:rFonts w:ascii="Times New Roman" w:hAnsi="Times New Roman" w:cs="Times New Roman"/>
          <w:sz w:val="24"/>
          <w:szCs w:val="24"/>
        </w:rPr>
      </w:pPr>
      <w:r w:rsidRPr="00FC2F5D">
        <w:rPr>
          <w:rFonts w:ascii="Times New Roman" w:hAnsi="Times New Roman" w:cs="Times New Roman"/>
          <w:sz w:val="24"/>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FC2F5D" w:rsidRPr="00FC2F5D" w:rsidRDefault="00FC2F5D" w:rsidP="009B6CA2">
      <w:pPr>
        <w:autoSpaceDE w:val="0"/>
        <w:autoSpaceDN w:val="0"/>
        <w:adjustRightInd w:val="0"/>
        <w:ind w:firstLine="540"/>
        <w:jc w:val="both"/>
        <w:rPr>
          <w:rFonts w:ascii="Times New Roman" w:hAnsi="Times New Roman" w:cs="Times New Roman"/>
          <w:sz w:val="24"/>
          <w:szCs w:val="24"/>
        </w:rPr>
      </w:pPr>
      <w:r w:rsidRPr="00FC2F5D">
        <w:rPr>
          <w:rFonts w:ascii="Times New Roman" w:hAnsi="Times New Roman" w:cs="Times New Roman"/>
          <w:sz w:val="24"/>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FC2F5D" w:rsidRPr="009B6CA2"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FC2F5D" w:rsidRPr="00FC2F5D" w:rsidRDefault="00FC2F5D" w:rsidP="009B6CA2">
      <w:pPr>
        <w:pStyle w:val="a9"/>
        <w:numPr>
          <w:ilvl w:val="0"/>
          <w:numId w:val="67"/>
        </w:numPr>
        <w:ind w:left="0" w:firstLine="36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FC2F5D" w:rsidRPr="00FC2F5D" w:rsidRDefault="00FC2F5D" w:rsidP="009B6CA2">
      <w:pPr>
        <w:pStyle w:val="a9"/>
        <w:numPr>
          <w:ilvl w:val="0"/>
          <w:numId w:val="67"/>
        </w:numPr>
        <w:ind w:left="0" w:firstLine="360"/>
        <w:jc w:val="both"/>
        <w:rPr>
          <w:rFonts w:ascii="Times New Roman" w:hAnsi="Times New Roman" w:cs="Times New Roman"/>
          <w:sz w:val="24"/>
          <w:szCs w:val="24"/>
        </w:rPr>
      </w:pPr>
      <w:r w:rsidRPr="00FC2F5D">
        <w:rPr>
          <w:rFonts w:ascii="Times New Roman" w:hAnsi="Times New Roman" w:cs="Times New Roman"/>
          <w:sz w:val="24"/>
          <w:szCs w:val="24"/>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FC2F5D" w:rsidRPr="00FC2F5D" w:rsidRDefault="00FC2F5D" w:rsidP="009B6CA2">
      <w:pPr>
        <w:pStyle w:val="a9"/>
        <w:numPr>
          <w:ilvl w:val="0"/>
          <w:numId w:val="67"/>
        </w:numPr>
        <w:ind w:left="0" w:firstLine="349"/>
        <w:jc w:val="both"/>
        <w:rPr>
          <w:rFonts w:ascii="Times New Roman" w:hAnsi="Times New Roman" w:cs="Times New Roman"/>
          <w:sz w:val="24"/>
          <w:szCs w:val="24"/>
        </w:rPr>
      </w:pPr>
      <w:r w:rsidRPr="00FC2F5D">
        <w:rPr>
          <w:rFonts w:ascii="Times New Roman" w:hAnsi="Times New Roman" w:cs="Times New Roman"/>
          <w:sz w:val="24"/>
          <w:szCs w:val="24"/>
        </w:rPr>
        <w:t>Количество граждан, которым оказана психологическая помощь, чел.</w:t>
      </w:r>
    </w:p>
    <w:p w:rsidR="00FC2F5D" w:rsidRPr="00FC2F5D" w:rsidRDefault="00FC2F5D" w:rsidP="009B6CA2">
      <w:pPr>
        <w:pStyle w:val="a9"/>
        <w:numPr>
          <w:ilvl w:val="0"/>
          <w:numId w:val="67"/>
        </w:numPr>
        <w:ind w:left="0" w:firstLine="349"/>
        <w:jc w:val="both"/>
        <w:rPr>
          <w:rFonts w:ascii="Times New Roman" w:hAnsi="Times New Roman" w:cs="Times New Roman"/>
          <w:sz w:val="24"/>
          <w:szCs w:val="24"/>
        </w:rPr>
      </w:pPr>
      <w:r w:rsidRPr="00FC2F5D">
        <w:rPr>
          <w:rFonts w:ascii="Times New Roman" w:hAnsi="Times New Roman" w:cs="Times New Roman"/>
          <w:sz w:val="24"/>
          <w:szCs w:val="24"/>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FC2F5D" w:rsidRPr="00FC2F5D" w:rsidRDefault="00FC2F5D" w:rsidP="009B6CA2">
      <w:pPr>
        <w:pStyle w:val="a9"/>
        <w:numPr>
          <w:ilvl w:val="0"/>
          <w:numId w:val="67"/>
        </w:numPr>
        <w:ind w:left="0" w:firstLine="349"/>
        <w:jc w:val="both"/>
        <w:rPr>
          <w:rFonts w:ascii="Times New Roman" w:hAnsi="Times New Roman" w:cs="Times New Roman"/>
          <w:sz w:val="24"/>
          <w:szCs w:val="24"/>
        </w:rPr>
      </w:pPr>
      <w:r w:rsidRPr="00FC2F5D">
        <w:rPr>
          <w:rFonts w:ascii="Times New Roman" w:hAnsi="Times New Roman" w:cs="Times New Roman"/>
          <w:sz w:val="24"/>
          <w:szCs w:val="24"/>
        </w:rPr>
        <w:t>Количество подростков и молодежи, оказавшихся в трудной жизненной ситуации, трудоустроенных за счет бюджетных средств, чел.</w:t>
      </w:r>
    </w:p>
    <w:p w:rsidR="00FC2F5D" w:rsidRPr="00FC2F5D" w:rsidRDefault="00FC2F5D" w:rsidP="009B6CA2">
      <w:pPr>
        <w:pStyle w:val="a9"/>
        <w:numPr>
          <w:ilvl w:val="0"/>
          <w:numId w:val="67"/>
        </w:numPr>
        <w:jc w:val="both"/>
        <w:rPr>
          <w:rFonts w:ascii="Times New Roman" w:hAnsi="Times New Roman" w:cs="Times New Roman"/>
          <w:sz w:val="24"/>
          <w:szCs w:val="24"/>
        </w:rPr>
      </w:pPr>
      <w:r w:rsidRPr="00FC2F5D">
        <w:rPr>
          <w:rFonts w:ascii="Times New Roman" w:hAnsi="Times New Roman" w:cs="Times New Roman"/>
          <w:sz w:val="24"/>
          <w:szCs w:val="24"/>
        </w:rPr>
        <w:t>Количество мероприятий для молодёжи допризывного возраста, шт.</w:t>
      </w:r>
    </w:p>
    <w:p w:rsidR="00FC2F5D" w:rsidRPr="00FC2F5D" w:rsidRDefault="00FC2F5D" w:rsidP="009B6CA2">
      <w:pPr>
        <w:pStyle w:val="a9"/>
        <w:numPr>
          <w:ilvl w:val="0"/>
          <w:numId w:val="67"/>
        </w:numPr>
        <w:jc w:val="both"/>
        <w:rPr>
          <w:rFonts w:ascii="Times New Roman" w:hAnsi="Times New Roman" w:cs="Times New Roman"/>
          <w:sz w:val="24"/>
          <w:szCs w:val="24"/>
        </w:rPr>
      </w:pPr>
      <w:r w:rsidRPr="00FC2F5D">
        <w:rPr>
          <w:rFonts w:ascii="Times New Roman" w:hAnsi="Times New Roman" w:cs="Times New Roman"/>
          <w:sz w:val="24"/>
          <w:szCs w:val="24"/>
        </w:rPr>
        <w:t>Количество мероприятий гражданско-патриотического направления, шт.</w:t>
      </w:r>
    </w:p>
    <w:p w:rsidR="00FC2F5D" w:rsidRPr="00FC2F5D" w:rsidRDefault="00FC2F5D" w:rsidP="009B6CA2">
      <w:pPr>
        <w:pStyle w:val="a9"/>
        <w:numPr>
          <w:ilvl w:val="0"/>
          <w:numId w:val="67"/>
        </w:numPr>
        <w:jc w:val="both"/>
        <w:rPr>
          <w:rFonts w:ascii="Times New Roman" w:hAnsi="Times New Roman" w:cs="Times New Roman"/>
          <w:sz w:val="24"/>
          <w:szCs w:val="24"/>
        </w:rPr>
      </w:pPr>
      <w:r w:rsidRPr="00FC2F5D">
        <w:rPr>
          <w:rFonts w:ascii="Times New Roman" w:hAnsi="Times New Roman" w:cs="Times New Roman"/>
          <w:sz w:val="24"/>
          <w:szCs w:val="24"/>
        </w:rPr>
        <w:t>Количество волонтерских отрядов, шт.</w:t>
      </w:r>
    </w:p>
    <w:p w:rsidR="00FC2F5D" w:rsidRPr="00FC2F5D"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Сроки и этапы реализации подпрограммы</w:t>
      </w:r>
    </w:p>
    <w:p w:rsidR="00FC2F5D" w:rsidRPr="00FC2F5D" w:rsidRDefault="00FC2F5D" w:rsidP="00FC2F5D">
      <w:pPr>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Период действия муниципальной программы – 6 лет (2015-2020 годы)</w:t>
      </w:r>
    </w:p>
    <w:p w:rsidR="00FC2F5D" w:rsidRPr="00FC2F5D" w:rsidRDefault="00FC2F5D" w:rsidP="00FC2F5D">
      <w:pPr>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В рамках Программы не предполагается деление на этапы.</w:t>
      </w:r>
    </w:p>
    <w:p w:rsidR="00FC2F5D" w:rsidRPr="00FC2F5D"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Основные мероприятия, направленные на достижение целей и задач в сфере реализации подпрограммы</w:t>
      </w:r>
    </w:p>
    <w:p w:rsidR="00FC2F5D" w:rsidRPr="00FC2F5D" w:rsidRDefault="00FC2F5D" w:rsidP="00FC2F5D">
      <w:pPr>
        <w:pStyle w:val="a9"/>
        <w:ind w:left="0"/>
        <w:jc w:val="both"/>
        <w:rPr>
          <w:rFonts w:ascii="Times New Roman" w:hAnsi="Times New Roman" w:cs="Times New Roman"/>
          <w:sz w:val="24"/>
          <w:szCs w:val="24"/>
        </w:rPr>
      </w:pPr>
      <w:r w:rsidRPr="00FC2F5D">
        <w:rPr>
          <w:rFonts w:ascii="Times New Roman" w:hAnsi="Times New Roman" w:cs="Times New Roman"/>
          <w:sz w:val="24"/>
          <w:szCs w:val="24"/>
        </w:rPr>
        <w:t>Основные мероприятия, направленные на достижение целей и задач в сфере реализации подпрограммы представлены в Приложении (Форма 2).</w:t>
      </w:r>
    </w:p>
    <w:p w:rsidR="00FC2F5D" w:rsidRPr="00FC2F5D" w:rsidRDefault="00FC2F5D" w:rsidP="00FC2F5D">
      <w:pPr>
        <w:pStyle w:val="a9"/>
        <w:ind w:left="0"/>
        <w:jc w:val="both"/>
        <w:rPr>
          <w:rFonts w:ascii="Times New Roman" w:hAnsi="Times New Roman" w:cs="Times New Roman"/>
          <w:color w:val="000000"/>
          <w:sz w:val="24"/>
          <w:szCs w:val="24"/>
        </w:rPr>
      </w:pPr>
    </w:p>
    <w:p w:rsidR="00FC2F5D" w:rsidRPr="00FC2F5D"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Меры муниципального регулирования, направленные на достижение целей и задач в сфере реализации подпрограммы</w:t>
      </w:r>
    </w:p>
    <w:p w:rsidR="00FC2F5D" w:rsidRPr="00FC2F5D" w:rsidRDefault="00FC2F5D" w:rsidP="00FC2F5D">
      <w:pPr>
        <w:pStyle w:val="a9"/>
        <w:ind w:left="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Не предусмотрены</w:t>
      </w:r>
    </w:p>
    <w:p w:rsidR="00FC2F5D" w:rsidRPr="00FC2F5D" w:rsidRDefault="00FC2F5D" w:rsidP="00FC2F5D">
      <w:pPr>
        <w:pStyle w:val="a9"/>
        <w:ind w:left="0"/>
        <w:jc w:val="both"/>
        <w:rPr>
          <w:rFonts w:ascii="Times New Roman" w:hAnsi="Times New Roman" w:cs="Times New Roman"/>
          <w:color w:val="000000"/>
          <w:sz w:val="24"/>
          <w:szCs w:val="24"/>
        </w:rPr>
      </w:pPr>
    </w:p>
    <w:p w:rsidR="00FC2F5D" w:rsidRPr="00FC2F5D" w:rsidRDefault="00FC2F5D" w:rsidP="009B6CA2">
      <w:pPr>
        <w:pStyle w:val="a9"/>
        <w:numPr>
          <w:ilvl w:val="0"/>
          <w:numId w:val="61"/>
        </w:numPr>
        <w:ind w:left="0" w:firstLine="0"/>
        <w:rPr>
          <w:rFonts w:ascii="Times New Roman" w:hAnsi="Times New Roman" w:cs="Times New Roman"/>
          <w:b/>
          <w:color w:val="000000"/>
          <w:sz w:val="24"/>
          <w:szCs w:val="24"/>
        </w:rPr>
      </w:pPr>
      <w:r w:rsidRPr="00FC2F5D">
        <w:rPr>
          <w:rFonts w:ascii="Times New Roman" w:hAnsi="Times New Roman" w:cs="Times New Roman"/>
          <w:b/>
          <w:sz w:val="24"/>
          <w:szCs w:val="24"/>
        </w:rPr>
        <w:t>Прогноз сводных показателей муниципальных заданий на оказание муниципальных услуг (выполнение работ), осуществляемых в рамках подпрограммы</w:t>
      </w:r>
    </w:p>
    <w:p w:rsidR="00FC2F5D" w:rsidRPr="00FC2F5D" w:rsidRDefault="00FC2F5D" w:rsidP="00FC2F5D">
      <w:pPr>
        <w:pStyle w:val="a9"/>
        <w:ind w:left="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Не предусмотрен</w:t>
      </w:r>
    </w:p>
    <w:p w:rsidR="00FC2F5D" w:rsidRPr="00FC2F5D" w:rsidRDefault="00FC2F5D" w:rsidP="00FC2F5D">
      <w:pPr>
        <w:pStyle w:val="a9"/>
        <w:ind w:left="0"/>
        <w:jc w:val="both"/>
        <w:rPr>
          <w:rFonts w:ascii="Times New Roman" w:hAnsi="Times New Roman" w:cs="Times New Roman"/>
          <w:color w:val="000000"/>
          <w:sz w:val="24"/>
          <w:szCs w:val="24"/>
        </w:rPr>
      </w:pPr>
    </w:p>
    <w:p w:rsidR="00FC2F5D" w:rsidRPr="00FC2F5D"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гражданами для достижения целей подпрограммы</w:t>
      </w:r>
    </w:p>
    <w:p w:rsidR="00FC2F5D" w:rsidRPr="00FC2F5D" w:rsidRDefault="00FC2F5D" w:rsidP="00FC2F5D">
      <w:pPr>
        <w:autoSpaceDE w:val="0"/>
        <w:autoSpaceDN w:val="0"/>
        <w:adjustRightInd w:val="0"/>
        <w:ind w:firstLine="426"/>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FC2F5D" w:rsidRPr="00FC2F5D" w:rsidRDefault="00FC2F5D" w:rsidP="00FC2F5D">
      <w:pPr>
        <w:autoSpaceDE w:val="0"/>
        <w:autoSpaceDN w:val="0"/>
        <w:adjustRightInd w:val="0"/>
        <w:ind w:firstLine="426"/>
        <w:jc w:val="both"/>
        <w:rPr>
          <w:rFonts w:ascii="Times New Roman" w:hAnsi="Times New Roman" w:cs="Times New Roman"/>
          <w:bCs/>
          <w:sz w:val="24"/>
          <w:szCs w:val="24"/>
        </w:rPr>
      </w:pPr>
      <w:r w:rsidRPr="00FC2F5D">
        <w:rPr>
          <w:rFonts w:ascii="Times New Roman" w:hAnsi="Times New Roman" w:cs="Times New Roman"/>
          <w:sz w:val="24"/>
          <w:szCs w:val="24"/>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FC2F5D" w:rsidRPr="00FC2F5D" w:rsidRDefault="00FC2F5D" w:rsidP="00FC2F5D">
      <w:pPr>
        <w:autoSpaceDE w:val="0"/>
        <w:autoSpaceDN w:val="0"/>
        <w:adjustRightInd w:val="0"/>
        <w:ind w:firstLine="426"/>
        <w:jc w:val="both"/>
        <w:rPr>
          <w:rFonts w:ascii="Times New Roman" w:hAnsi="Times New Roman" w:cs="Times New Roman"/>
          <w:bCs/>
          <w:sz w:val="24"/>
          <w:szCs w:val="24"/>
        </w:rPr>
      </w:pPr>
      <w:r w:rsidRPr="00FC2F5D">
        <w:rPr>
          <w:rFonts w:ascii="Times New Roman" w:hAnsi="Times New Roman" w:cs="Times New Roman"/>
          <w:sz w:val="24"/>
          <w:szCs w:val="24"/>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FC2F5D" w:rsidRPr="00FC2F5D" w:rsidRDefault="00FC2F5D" w:rsidP="00FC2F5D">
      <w:pPr>
        <w:ind w:firstLine="426"/>
        <w:jc w:val="both"/>
        <w:rPr>
          <w:rFonts w:ascii="Times New Roman" w:hAnsi="Times New Roman" w:cs="Times New Roman"/>
          <w:bCs/>
          <w:sz w:val="24"/>
          <w:szCs w:val="24"/>
        </w:rPr>
      </w:pPr>
      <w:r w:rsidRPr="00FC2F5D">
        <w:rPr>
          <w:rFonts w:ascii="Times New Roman" w:hAnsi="Times New Roman" w:cs="Times New Roman"/>
          <w:sz w:val="24"/>
          <w:szCs w:val="24"/>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FC2F5D" w:rsidRPr="00FC2F5D" w:rsidRDefault="00FC2F5D" w:rsidP="00FC2F5D">
      <w:pPr>
        <w:autoSpaceDE w:val="0"/>
        <w:autoSpaceDN w:val="0"/>
        <w:adjustRightInd w:val="0"/>
        <w:ind w:firstLine="426"/>
        <w:jc w:val="both"/>
        <w:rPr>
          <w:rFonts w:ascii="Times New Roman" w:hAnsi="Times New Roman" w:cs="Times New Roman"/>
          <w:bCs/>
          <w:sz w:val="24"/>
          <w:szCs w:val="24"/>
        </w:rPr>
      </w:pPr>
      <w:r w:rsidRPr="00FC2F5D">
        <w:rPr>
          <w:rFonts w:ascii="Times New Roman" w:hAnsi="Times New Roman" w:cs="Times New Roman"/>
          <w:sz w:val="24"/>
          <w:szCs w:val="24"/>
        </w:rPr>
        <w:t>Для проведения мероприятий по работе с детьми и молодежью используется потенциал образовательных учреждений, библиотек и музеев.</w:t>
      </w:r>
    </w:p>
    <w:p w:rsidR="00FC2F5D" w:rsidRPr="00FC2F5D" w:rsidRDefault="00FC2F5D" w:rsidP="00FC2F5D">
      <w:pPr>
        <w:autoSpaceDE w:val="0"/>
        <w:autoSpaceDN w:val="0"/>
        <w:adjustRightInd w:val="0"/>
        <w:ind w:firstLine="426"/>
        <w:jc w:val="both"/>
        <w:rPr>
          <w:rFonts w:ascii="Times New Roman" w:hAnsi="Times New Roman" w:cs="Times New Roman"/>
          <w:bCs/>
          <w:sz w:val="24"/>
          <w:szCs w:val="24"/>
        </w:rPr>
      </w:pPr>
      <w:r w:rsidRPr="00FC2F5D">
        <w:rPr>
          <w:rFonts w:ascii="Times New Roman" w:hAnsi="Times New Roman" w:cs="Times New Roman"/>
          <w:sz w:val="24"/>
          <w:szCs w:val="24"/>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FC2F5D" w:rsidRPr="00FC2F5D" w:rsidRDefault="00FC2F5D" w:rsidP="00FC2F5D">
      <w:pPr>
        <w:autoSpaceDE w:val="0"/>
        <w:autoSpaceDN w:val="0"/>
        <w:adjustRightInd w:val="0"/>
        <w:ind w:firstLine="426"/>
        <w:jc w:val="both"/>
        <w:rPr>
          <w:rFonts w:ascii="Times New Roman" w:hAnsi="Times New Roman" w:cs="Times New Roman"/>
          <w:bCs/>
          <w:sz w:val="24"/>
          <w:szCs w:val="24"/>
        </w:rPr>
      </w:pPr>
      <w:r w:rsidRPr="00FC2F5D">
        <w:rPr>
          <w:rFonts w:ascii="Times New Roman" w:hAnsi="Times New Roman" w:cs="Times New Roman"/>
          <w:sz w:val="24"/>
          <w:szCs w:val="24"/>
        </w:rPr>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FC2F5D" w:rsidRPr="007F2CFD" w:rsidRDefault="00FC2F5D" w:rsidP="009B6CA2">
      <w:pPr>
        <w:pStyle w:val="a9"/>
        <w:numPr>
          <w:ilvl w:val="0"/>
          <w:numId w:val="61"/>
        </w:numPr>
        <w:ind w:left="0" w:firstLine="0"/>
        <w:jc w:val="center"/>
        <w:rPr>
          <w:rFonts w:ascii="Times New Roman" w:hAnsi="Times New Roman" w:cs="Times New Roman"/>
          <w:b/>
          <w:sz w:val="24"/>
          <w:szCs w:val="24"/>
        </w:rPr>
      </w:pPr>
      <w:r w:rsidRPr="007F2CFD">
        <w:rPr>
          <w:rFonts w:ascii="Times New Roman" w:hAnsi="Times New Roman" w:cs="Times New Roman"/>
          <w:b/>
          <w:sz w:val="24"/>
          <w:szCs w:val="24"/>
        </w:rPr>
        <w:t>Ресурсное обеспечение подпрограммы</w:t>
      </w:r>
    </w:p>
    <w:p w:rsidR="00FC2F5D" w:rsidRPr="007F2CFD" w:rsidRDefault="00FC2F5D" w:rsidP="00FC2F5D">
      <w:pPr>
        <w:keepNext/>
        <w:shd w:val="clear" w:color="auto" w:fill="FFFFFF"/>
        <w:ind w:right="-1" w:firstLine="709"/>
        <w:jc w:val="both"/>
        <w:rPr>
          <w:rFonts w:ascii="Times New Roman" w:hAnsi="Times New Roman" w:cs="Times New Roman"/>
          <w:sz w:val="24"/>
          <w:szCs w:val="24"/>
        </w:rPr>
      </w:pPr>
      <w:r w:rsidRPr="007F2CFD">
        <w:rPr>
          <w:rFonts w:ascii="Times New Roman" w:hAnsi="Times New Roman" w:cs="Times New Roman"/>
          <w:sz w:val="24"/>
          <w:szCs w:val="24"/>
        </w:rPr>
        <w:t>Источниками ресурсного обеспечения подпрограммы являются:</w:t>
      </w:r>
    </w:p>
    <w:p w:rsidR="00FC2F5D" w:rsidRPr="007F2CFD" w:rsidRDefault="00FC2F5D" w:rsidP="009B6CA2">
      <w:pPr>
        <w:pStyle w:val="a9"/>
        <w:numPr>
          <w:ilvl w:val="0"/>
          <w:numId w:val="64"/>
        </w:numPr>
        <w:shd w:val="clear" w:color="auto" w:fill="FFFFFF"/>
        <w:tabs>
          <w:tab w:val="left" w:pos="1134"/>
        </w:tabs>
        <w:spacing w:after="0"/>
        <w:ind w:left="0" w:right="-1" w:firstLine="709"/>
        <w:jc w:val="both"/>
        <w:rPr>
          <w:rFonts w:ascii="Times New Roman" w:hAnsi="Times New Roman" w:cs="Times New Roman"/>
          <w:sz w:val="24"/>
          <w:szCs w:val="24"/>
        </w:rPr>
      </w:pPr>
      <w:r w:rsidRPr="007F2CFD">
        <w:rPr>
          <w:rFonts w:ascii="Times New Roman" w:hAnsi="Times New Roman" w:cs="Times New Roman"/>
          <w:sz w:val="24"/>
          <w:szCs w:val="24"/>
        </w:rPr>
        <w:t>средства бюджета муниципального образования «Глазовский район»;</w:t>
      </w:r>
    </w:p>
    <w:p w:rsidR="00FC2F5D" w:rsidRPr="007F2CFD" w:rsidRDefault="00FC2F5D" w:rsidP="009B6CA2">
      <w:pPr>
        <w:pStyle w:val="a9"/>
        <w:numPr>
          <w:ilvl w:val="0"/>
          <w:numId w:val="64"/>
        </w:numPr>
        <w:shd w:val="clear" w:color="auto" w:fill="FFFFFF"/>
        <w:tabs>
          <w:tab w:val="left" w:pos="1134"/>
        </w:tabs>
        <w:spacing w:after="0"/>
        <w:ind w:left="0" w:right="-1" w:firstLine="709"/>
        <w:jc w:val="both"/>
        <w:rPr>
          <w:rFonts w:ascii="Times New Roman" w:hAnsi="Times New Roman" w:cs="Times New Roman"/>
          <w:sz w:val="24"/>
          <w:szCs w:val="24"/>
        </w:rPr>
      </w:pPr>
      <w:r w:rsidRPr="007F2CFD">
        <w:rPr>
          <w:rFonts w:ascii="Times New Roman" w:hAnsi="Times New Roman" w:cs="Times New Roman"/>
          <w:sz w:val="24"/>
          <w:szCs w:val="24"/>
        </w:rPr>
        <w:t>доходы от оказания платных услуг МУ «Молодежный центр «Диалог»;</w:t>
      </w:r>
    </w:p>
    <w:p w:rsidR="00FC2F5D" w:rsidRPr="007F2CFD" w:rsidRDefault="00FC2F5D" w:rsidP="009B6CA2">
      <w:pPr>
        <w:pStyle w:val="a9"/>
        <w:numPr>
          <w:ilvl w:val="0"/>
          <w:numId w:val="64"/>
        </w:numPr>
        <w:shd w:val="clear" w:color="auto" w:fill="FFFFFF"/>
        <w:tabs>
          <w:tab w:val="left" w:pos="1134"/>
        </w:tabs>
        <w:spacing w:after="0"/>
        <w:ind w:left="0" w:right="-1"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средства (гранты), привлекаемые муниципальным учреждением «Молодежный центр «Диалог», 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 </w:t>
      </w:r>
    </w:p>
    <w:p w:rsidR="00FC2F5D" w:rsidRPr="007F2CF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r w:rsidRPr="007F2CFD">
        <w:rPr>
          <w:rFonts w:ascii="Times New Roman" w:hAnsi="Times New Roman" w:cs="Times New Roman"/>
          <w:sz w:val="24"/>
          <w:szCs w:val="24"/>
        </w:rPr>
        <w:t>Общий объем финансирования мероприятий подпрограммы за 2015-2020 годы за счет средств бюджета муниципального образования «Глазовский район» составит 7 115,5 тыс. рублей.</w:t>
      </w:r>
    </w:p>
    <w:p w:rsidR="00FC2F5D" w:rsidRPr="007F2CFD" w:rsidRDefault="00FC2F5D" w:rsidP="00FC2F5D">
      <w:pPr>
        <w:keepNext/>
        <w:tabs>
          <w:tab w:val="left" w:pos="1134"/>
        </w:tabs>
        <w:autoSpaceDE w:val="0"/>
        <w:autoSpaceDN w:val="0"/>
        <w:adjustRightInd w:val="0"/>
        <w:ind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 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 (в тыс. руб.):</w:t>
      </w:r>
    </w:p>
    <w:p w:rsidR="00FC2F5D" w:rsidRPr="007F2CFD" w:rsidRDefault="00FC2F5D" w:rsidP="00FC2F5D">
      <w:pPr>
        <w:keepNext/>
        <w:tabs>
          <w:tab w:val="left" w:pos="1134"/>
        </w:tabs>
        <w:autoSpaceDE w:val="0"/>
        <w:autoSpaceDN w:val="0"/>
        <w:adjustRightInd w:val="0"/>
        <w:ind w:firstLine="709"/>
        <w:jc w:val="both"/>
        <w:rPr>
          <w:rFonts w:ascii="Times New Roman" w:hAnsi="Times New Roman" w:cs="Times New Roman"/>
          <w:sz w:val="24"/>
          <w:szCs w:val="24"/>
        </w:rPr>
      </w:pP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2"/>
        <w:gridCol w:w="1877"/>
      </w:tblGrid>
      <w:tr w:rsidR="00FC2F5D" w:rsidRPr="007F2CFD" w:rsidTr="00FC2F5D">
        <w:trPr>
          <w:trHeight w:val="357"/>
          <w:jc w:val="center"/>
        </w:trPr>
        <w:tc>
          <w:tcPr>
            <w:tcW w:w="2432" w:type="dxa"/>
            <w:vMerge w:val="restart"/>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Годы реализации</w:t>
            </w:r>
          </w:p>
        </w:tc>
        <w:tc>
          <w:tcPr>
            <w:tcW w:w="1877" w:type="dxa"/>
            <w:vMerge w:val="restart"/>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Средства бюджета МО «Глазовский район»</w:t>
            </w:r>
          </w:p>
        </w:tc>
      </w:tr>
      <w:tr w:rsidR="00FC2F5D" w:rsidRPr="007F2CFD" w:rsidTr="00FC2F5D">
        <w:trPr>
          <w:trHeight w:val="537"/>
          <w:jc w:val="center"/>
        </w:trPr>
        <w:tc>
          <w:tcPr>
            <w:tcW w:w="0" w:type="auto"/>
            <w:vMerge/>
            <w:vAlign w:val="center"/>
          </w:tcPr>
          <w:p w:rsidR="00FC2F5D" w:rsidRPr="007F2CFD" w:rsidRDefault="00FC2F5D" w:rsidP="00FC2F5D">
            <w:pPr>
              <w:rPr>
                <w:rFonts w:ascii="Times New Roman" w:hAnsi="Times New Roman" w:cs="Times New Roman"/>
                <w:bCs/>
                <w:sz w:val="24"/>
                <w:szCs w:val="24"/>
              </w:rPr>
            </w:pPr>
          </w:p>
        </w:tc>
        <w:tc>
          <w:tcPr>
            <w:tcW w:w="0" w:type="auto"/>
            <w:vMerge/>
            <w:vAlign w:val="center"/>
          </w:tcPr>
          <w:p w:rsidR="00FC2F5D" w:rsidRPr="007F2CFD" w:rsidRDefault="00FC2F5D" w:rsidP="00FC2F5D">
            <w:pPr>
              <w:rPr>
                <w:rFonts w:ascii="Times New Roman" w:hAnsi="Times New Roman" w:cs="Times New Roman"/>
                <w:bCs/>
                <w:sz w:val="24"/>
                <w:szCs w:val="24"/>
              </w:rPr>
            </w:pP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2015</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1 319,4</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2016</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1 723,6</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lastRenderedPageBreak/>
              <w:t>2017</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1 466,9</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2018</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1 469,2</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2019</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1 469,2</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jc w:val="center"/>
              <w:rPr>
                <w:rFonts w:ascii="Times New Roman" w:hAnsi="Times New Roman" w:cs="Times New Roman"/>
                <w:sz w:val="24"/>
                <w:szCs w:val="24"/>
              </w:rPr>
            </w:pPr>
            <w:r w:rsidRPr="007F2CFD">
              <w:rPr>
                <w:rFonts w:ascii="Times New Roman" w:hAnsi="Times New Roman" w:cs="Times New Roman"/>
                <w:sz w:val="24"/>
                <w:szCs w:val="24"/>
              </w:rPr>
              <w:t>2020</w:t>
            </w:r>
          </w:p>
        </w:tc>
        <w:tc>
          <w:tcPr>
            <w:tcW w:w="1877" w:type="dxa"/>
            <w:vAlign w:val="center"/>
          </w:tcPr>
          <w:p w:rsidR="00FC2F5D" w:rsidRPr="007F2CFD" w:rsidRDefault="00FC2F5D" w:rsidP="00FC2F5D">
            <w:pPr>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1 227,1</w:t>
            </w:r>
          </w:p>
        </w:tc>
      </w:tr>
      <w:tr w:rsidR="00FC2F5D" w:rsidRPr="007F2CFD" w:rsidTr="00FC2F5D">
        <w:trPr>
          <w:jc w:val="center"/>
        </w:trPr>
        <w:tc>
          <w:tcPr>
            <w:tcW w:w="2432" w:type="dxa"/>
          </w:tcPr>
          <w:p w:rsidR="00FC2F5D" w:rsidRPr="007F2CFD" w:rsidRDefault="00FC2F5D" w:rsidP="00FC2F5D">
            <w:pPr>
              <w:autoSpaceDE w:val="0"/>
              <w:autoSpaceDN w:val="0"/>
              <w:adjustRightInd w:val="0"/>
              <w:spacing w:before="20" w:after="20"/>
              <w:rPr>
                <w:rFonts w:ascii="Times New Roman" w:hAnsi="Times New Roman" w:cs="Times New Roman"/>
                <w:bCs/>
                <w:sz w:val="24"/>
                <w:szCs w:val="24"/>
              </w:rPr>
            </w:pPr>
            <w:r w:rsidRPr="007F2CFD">
              <w:rPr>
                <w:rFonts w:ascii="Times New Roman" w:hAnsi="Times New Roman" w:cs="Times New Roman"/>
                <w:sz w:val="24"/>
                <w:szCs w:val="24"/>
              </w:rPr>
              <w:t>Итого 2015-2020 годы</w:t>
            </w:r>
          </w:p>
        </w:tc>
        <w:tc>
          <w:tcPr>
            <w:tcW w:w="1877"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8 675,4</w:t>
            </w:r>
          </w:p>
        </w:tc>
      </w:tr>
    </w:tbl>
    <w:p w:rsidR="00FC2F5D" w:rsidRPr="007F2CFD" w:rsidRDefault="00FC2F5D" w:rsidP="00FC2F5D">
      <w:pPr>
        <w:ind w:firstLine="709"/>
        <w:jc w:val="both"/>
        <w:rPr>
          <w:rFonts w:ascii="Times New Roman" w:hAnsi="Times New Roman" w:cs="Times New Roman"/>
          <w:bCs/>
          <w:sz w:val="24"/>
          <w:szCs w:val="24"/>
        </w:rPr>
      </w:pPr>
    </w:p>
    <w:p w:rsidR="00FC2F5D" w:rsidRPr="007F2CFD" w:rsidRDefault="00FC2F5D" w:rsidP="00FC2F5D">
      <w:pPr>
        <w:ind w:firstLine="709"/>
        <w:jc w:val="both"/>
        <w:rPr>
          <w:rFonts w:ascii="Times New Roman" w:hAnsi="Times New Roman" w:cs="Times New Roman"/>
          <w:sz w:val="24"/>
          <w:szCs w:val="24"/>
        </w:rPr>
      </w:pPr>
      <w:r w:rsidRPr="007F2CFD">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w:t>
      </w:r>
    </w:p>
    <w:p w:rsidR="00FC2F5D" w:rsidRPr="007F2CFD" w:rsidRDefault="00FC2F5D" w:rsidP="009B6CA2">
      <w:pPr>
        <w:pStyle w:val="a9"/>
        <w:numPr>
          <w:ilvl w:val="0"/>
          <w:numId w:val="65"/>
        </w:numPr>
        <w:tabs>
          <w:tab w:val="left" w:pos="1134"/>
        </w:tabs>
        <w:spacing w:after="0"/>
        <w:ind w:left="0" w:firstLine="709"/>
        <w:jc w:val="both"/>
        <w:rPr>
          <w:rFonts w:ascii="Times New Roman" w:hAnsi="Times New Roman" w:cs="Times New Roman"/>
          <w:sz w:val="24"/>
          <w:szCs w:val="24"/>
        </w:rPr>
      </w:pPr>
      <w:r w:rsidRPr="007F2CFD">
        <w:rPr>
          <w:rFonts w:ascii="Times New Roman" w:hAnsi="Times New Roman" w:cs="Times New Roman"/>
          <w:sz w:val="24"/>
          <w:szCs w:val="24"/>
        </w:rPr>
        <w:t>на 2015-2016 годы – в соответствии с проектом решения о бюджете Глазовского района на 2014 год и  плановый период 2015 и 2016 годов;</w:t>
      </w:r>
    </w:p>
    <w:p w:rsidR="00FC2F5D" w:rsidRPr="007F2CFD" w:rsidRDefault="00FC2F5D" w:rsidP="009B6CA2">
      <w:pPr>
        <w:pStyle w:val="a9"/>
        <w:numPr>
          <w:ilvl w:val="0"/>
          <w:numId w:val="65"/>
        </w:numPr>
        <w:tabs>
          <w:tab w:val="left" w:pos="1134"/>
        </w:tabs>
        <w:spacing w:after="0"/>
        <w:ind w:left="0" w:firstLine="709"/>
        <w:jc w:val="both"/>
        <w:rPr>
          <w:rFonts w:ascii="Times New Roman" w:hAnsi="Times New Roman" w:cs="Times New Roman"/>
          <w:sz w:val="24"/>
          <w:szCs w:val="24"/>
        </w:rPr>
      </w:pPr>
      <w:r w:rsidRPr="007F2CFD">
        <w:rPr>
          <w:rFonts w:ascii="Times New Roman" w:hAnsi="Times New Roman" w:cs="Times New Roman"/>
          <w:sz w:val="24"/>
          <w:szCs w:val="24"/>
        </w:rPr>
        <w:t>на 2017-2019 годы – на основе расходов на 2016 год (второй год планового периода) с применением для текущих расходов среднегодового индекса инфляции (индекса потребительских цен), определенного прогнозом социально-экономического развития Российской Федерации на период до 2030 года по консервативному сценарию (1 вариант).</w:t>
      </w:r>
    </w:p>
    <w:p w:rsidR="00FC2F5D" w:rsidRPr="007F2CFD" w:rsidRDefault="00FC2F5D" w:rsidP="00FC2F5D">
      <w:pPr>
        <w:tabs>
          <w:tab w:val="left" w:pos="-142"/>
        </w:tabs>
        <w:ind w:firstLine="709"/>
        <w:jc w:val="both"/>
        <w:rPr>
          <w:rFonts w:ascii="Times New Roman" w:hAnsi="Times New Roman" w:cs="Times New Roman"/>
          <w:sz w:val="24"/>
          <w:szCs w:val="24"/>
        </w:rPr>
      </w:pPr>
      <w:r w:rsidRPr="007F2CFD">
        <w:rPr>
          <w:rFonts w:ascii="Times New Roman" w:hAnsi="Times New Roman" w:cs="Times New Roman"/>
          <w:sz w:val="24"/>
          <w:szCs w:val="24"/>
        </w:rPr>
        <w:t>Ресурсное обеспечение подпрограммы за счет средств бюджета Глазовского района подлежит уточнению в рамках бюджетного цикла.</w:t>
      </w:r>
    </w:p>
    <w:p w:rsidR="00FC2F5D" w:rsidRPr="007F2CFD" w:rsidRDefault="00FC2F5D" w:rsidP="00FC2F5D">
      <w:pPr>
        <w:tabs>
          <w:tab w:val="left" w:pos="-142"/>
        </w:tabs>
        <w:autoSpaceDE w:val="0"/>
        <w:autoSpaceDN w:val="0"/>
        <w:adjustRightInd w:val="0"/>
        <w:ind w:firstLine="709"/>
        <w:jc w:val="both"/>
        <w:rPr>
          <w:rFonts w:ascii="Times New Roman" w:hAnsi="Times New Roman" w:cs="Times New Roman"/>
          <w:sz w:val="24"/>
          <w:szCs w:val="24"/>
        </w:rPr>
      </w:pPr>
      <w:r w:rsidRPr="007F2CFD">
        <w:rPr>
          <w:rFonts w:ascii="Times New Roman" w:hAnsi="Times New Roman" w:cs="Times New Roman"/>
          <w:sz w:val="24"/>
          <w:szCs w:val="24"/>
        </w:rPr>
        <w:t>Расходы за счет иных источников на цели реализации подпрограммы оцениваются в размере 2400 тыс. рублей, в том числе по годам реализации подпрограммы:</w:t>
      </w:r>
    </w:p>
    <w:p w:rsidR="00FC2F5D" w:rsidRPr="007F2CFD" w:rsidRDefault="00FC2F5D" w:rsidP="00FC2F5D">
      <w:pPr>
        <w:tabs>
          <w:tab w:val="left" w:pos="1134"/>
        </w:tabs>
        <w:autoSpaceDE w:val="0"/>
        <w:autoSpaceDN w:val="0"/>
        <w:adjustRightInd w:val="0"/>
        <w:ind w:firstLine="709"/>
        <w:jc w:val="both"/>
        <w:rPr>
          <w:rFonts w:ascii="Times New Roman" w:hAnsi="Times New Roman" w:cs="Times New Roman"/>
          <w:sz w:val="24"/>
          <w:szCs w:val="24"/>
        </w:rPr>
      </w:pP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1372"/>
        <w:gridCol w:w="3827"/>
        <w:gridCol w:w="2268"/>
      </w:tblGrid>
      <w:tr w:rsidR="00FC2F5D" w:rsidRPr="007F2CFD" w:rsidTr="00FC2F5D">
        <w:trPr>
          <w:jc w:val="center"/>
        </w:trPr>
        <w:tc>
          <w:tcPr>
            <w:tcW w:w="2108" w:type="dxa"/>
            <w:vMerge w:val="restart"/>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Годы реализации</w:t>
            </w:r>
          </w:p>
        </w:tc>
        <w:tc>
          <w:tcPr>
            <w:tcW w:w="1372" w:type="dxa"/>
            <w:vMerge w:val="restart"/>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Всего</w:t>
            </w:r>
          </w:p>
        </w:tc>
        <w:tc>
          <w:tcPr>
            <w:tcW w:w="6095" w:type="dxa"/>
            <w:gridSpan w:val="2"/>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В том числе:</w:t>
            </w:r>
          </w:p>
        </w:tc>
      </w:tr>
      <w:tr w:rsidR="00FC2F5D" w:rsidRPr="007F2CFD" w:rsidTr="00FC2F5D">
        <w:trPr>
          <w:jc w:val="center"/>
        </w:trPr>
        <w:tc>
          <w:tcPr>
            <w:tcW w:w="0" w:type="auto"/>
            <w:vMerge/>
            <w:vAlign w:val="center"/>
          </w:tcPr>
          <w:p w:rsidR="00FC2F5D" w:rsidRPr="007F2CFD" w:rsidRDefault="00FC2F5D" w:rsidP="00FC2F5D">
            <w:pPr>
              <w:rPr>
                <w:rFonts w:ascii="Times New Roman" w:hAnsi="Times New Roman" w:cs="Times New Roman"/>
                <w:bCs/>
                <w:sz w:val="24"/>
                <w:szCs w:val="24"/>
              </w:rPr>
            </w:pPr>
          </w:p>
        </w:tc>
        <w:tc>
          <w:tcPr>
            <w:tcW w:w="0" w:type="auto"/>
            <w:vMerge/>
            <w:vAlign w:val="center"/>
          </w:tcPr>
          <w:p w:rsidR="00FC2F5D" w:rsidRPr="007F2CFD" w:rsidRDefault="00FC2F5D" w:rsidP="00FC2F5D">
            <w:pPr>
              <w:rPr>
                <w:rFonts w:ascii="Times New Roman" w:hAnsi="Times New Roman" w:cs="Times New Roman"/>
                <w:bCs/>
                <w:sz w:val="24"/>
                <w:szCs w:val="24"/>
              </w:rPr>
            </w:pP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Доходы от оказания платных услуг муниципальными учреждениями оказывающих услуги (выполняющих работы) по организации и проведению мероприятий для детей и молодежи</w:t>
            </w:r>
          </w:p>
        </w:tc>
        <w:tc>
          <w:tcPr>
            <w:tcW w:w="2268"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Гранты на реализацию социальных программ (проектов) по работе с детьми и молодежью</w:t>
            </w:r>
          </w:p>
        </w:tc>
      </w:tr>
      <w:tr w:rsidR="00FC2F5D" w:rsidRPr="007F2CFD" w:rsidTr="00FC2F5D">
        <w:trPr>
          <w:jc w:val="center"/>
        </w:trPr>
        <w:tc>
          <w:tcPr>
            <w:tcW w:w="2108"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2015</w:t>
            </w:r>
          </w:p>
        </w:tc>
        <w:tc>
          <w:tcPr>
            <w:tcW w:w="1372"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198,1</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8,1</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190,0</w:t>
            </w:r>
          </w:p>
        </w:tc>
      </w:tr>
      <w:tr w:rsidR="00FC2F5D" w:rsidRPr="007F2CFD" w:rsidTr="00FC2F5D">
        <w:trPr>
          <w:jc w:val="center"/>
        </w:trPr>
        <w:tc>
          <w:tcPr>
            <w:tcW w:w="2108"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2016</w:t>
            </w:r>
          </w:p>
        </w:tc>
        <w:tc>
          <w:tcPr>
            <w:tcW w:w="1372"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306,9</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14,5</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292,4</w:t>
            </w:r>
          </w:p>
        </w:tc>
      </w:tr>
      <w:tr w:rsidR="00FC2F5D" w:rsidRPr="007F2CFD" w:rsidTr="00FC2F5D">
        <w:trPr>
          <w:jc w:val="center"/>
        </w:trPr>
        <w:tc>
          <w:tcPr>
            <w:tcW w:w="210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2017</w:t>
            </w:r>
          </w:p>
        </w:tc>
        <w:tc>
          <w:tcPr>
            <w:tcW w:w="1372"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220,0</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10,0</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210,0</w:t>
            </w:r>
          </w:p>
        </w:tc>
      </w:tr>
      <w:tr w:rsidR="00FC2F5D" w:rsidRPr="007F2CFD" w:rsidTr="00FC2F5D">
        <w:trPr>
          <w:jc w:val="center"/>
        </w:trPr>
        <w:tc>
          <w:tcPr>
            <w:tcW w:w="210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2018</w:t>
            </w:r>
          </w:p>
        </w:tc>
        <w:tc>
          <w:tcPr>
            <w:tcW w:w="1372"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230,0</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10,0</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220,0</w:t>
            </w:r>
          </w:p>
        </w:tc>
      </w:tr>
      <w:tr w:rsidR="00FC2F5D" w:rsidRPr="007F2CFD" w:rsidTr="00FC2F5D">
        <w:trPr>
          <w:jc w:val="center"/>
        </w:trPr>
        <w:tc>
          <w:tcPr>
            <w:tcW w:w="210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2019</w:t>
            </w:r>
          </w:p>
        </w:tc>
        <w:tc>
          <w:tcPr>
            <w:tcW w:w="1372"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240,0</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10,0</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230,0</w:t>
            </w:r>
          </w:p>
        </w:tc>
      </w:tr>
      <w:tr w:rsidR="00FC2F5D" w:rsidRPr="007F2CFD" w:rsidTr="00FC2F5D">
        <w:trPr>
          <w:jc w:val="center"/>
        </w:trPr>
        <w:tc>
          <w:tcPr>
            <w:tcW w:w="2108" w:type="dxa"/>
          </w:tcPr>
          <w:p w:rsidR="00FC2F5D" w:rsidRPr="007F2CFD" w:rsidRDefault="00FC2F5D" w:rsidP="00FC2F5D">
            <w:pPr>
              <w:autoSpaceDE w:val="0"/>
              <w:autoSpaceDN w:val="0"/>
              <w:adjustRightInd w:val="0"/>
              <w:spacing w:before="20" w:after="20"/>
              <w:jc w:val="center"/>
              <w:rPr>
                <w:rFonts w:ascii="Times New Roman" w:hAnsi="Times New Roman" w:cs="Times New Roman"/>
                <w:sz w:val="24"/>
                <w:szCs w:val="24"/>
              </w:rPr>
            </w:pPr>
            <w:r w:rsidRPr="007F2CFD">
              <w:rPr>
                <w:rFonts w:ascii="Times New Roman" w:hAnsi="Times New Roman" w:cs="Times New Roman"/>
                <w:sz w:val="24"/>
                <w:szCs w:val="24"/>
              </w:rPr>
              <w:t>2020</w:t>
            </w:r>
          </w:p>
        </w:tc>
        <w:tc>
          <w:tcPr>
            <w:tcW w:w="1372"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270,0</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sz w:val="24"/>
                <w:szCs w:val="24"/>
              </w:rPr>
            </w:pPr>
            <w:r w:rsidRPr="007F2CFD">
              <w:rPr>
                <w:rFonts w:ascii="Times New Roman" w:hAnsi="Times New Roman" w:cs="Times New Roman"/>
                <w:sz w:val="24"/>
                <w:szCs w:val="24"/>
              </w:rPr>
              <w:t>30,0</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240,0</w:t>
            </w:r>
          </w:p>
        </w:tc>
      </w:tr>
      <w:tr w:rsidR="00FC2F5D" w:rsidRPr="007F2CFD" w:rsidTr="00FC2F5D">
        <w:trPr>
          <w:jc w:val="center"/>
        </w:trPr>
        <w:tc>
          <w:tcPr>
            <w:tcW w:w="2108" w:type="dxa"/>
          </w:tcPr>
          <w:p w:rsidR="00FC2F5D" w:rsidRPr="007F2CFD" w:rsidRDefault="00FC2F5D" w:rsidP="00FC2F5D">
            <w:pPr>
              <w:autoSpaceDE w:val="0"/>
              <w:autoSpaceDN w:val="0"/>
              <w:adjustRightInd w:val="0"/>
              <w:spacing w:before="20" w:after="20"/>
              <w:rPr>
                <w:rFonts w:ascii="Times New Roman" w:hAnsi="Times New Roman" w:cs="Times New Roman"/>
                <w:bCs/>
                <w:sz w:val="24"/>
                <w:szCs w:val="24"/>
              </w:rPr>
            </w:pPr>
            <w:r w:rsidRPr="007F2CFD">
              <w:rPr>
                <w:rFonts w:ascii="Times New Roman" w:hAnsi="Times New Roman" w:cs="Times New Roman"/>
                <w:sz w:val="24"/>
                <w:szCs w:val="24"/>
              </w:rPr>
              <w:t>Итого 2015-2020 гг.</w:t>
            </w:r>
          </w:p>
        </w:tc>
        <w:tc>
          <w:tcPr>
            <w:tcW w:w="1372" w:type="dxa"/>
            <w:vAlign w:val="center"/>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1 465,0</w:t>
            </w:r>
          </w:p>
        </w:tc>
        <w:tc>
          <w:tcPr>
            <w:tcW w:w="3827" w:type="dxa"/>
            <w:vAlign w:val="center"/>
          </w:tcPr>
          <w:p w:rsidR="00FC2F5D" w:rsidRPr="007F2CFD" w:rsidRDefault="00FC2F5D" w:rsidP="00FC2F5D">
            <w:pPr>
              <w:keepNext/>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82,6</w:t>
            </w:r>
          </w:p>
        </w:tc>
        <w:tc>
          <w:tcPr>
            <w:tcW w:w="2268" w:type="dxa"/>
          </w:tcPr>
          <w:p w:rsidR="00FC2F5D" w:rsidRPr="007F2CFD" w:rsidRDefault="00FC2F5D" w:rsidP="00FC2F5D">
            <w:pPr>
              <w:autoSpaceDE w:val="0"/>
              <w:autoSpaceDN w:val="0"/>
              <w:adjustRightInd w:val="0"/>
              <w:spacing w:before="20" w:after="20"/>
              <w:jc w:val="center"/>
              <w:rPr>
                <w:rFonts w:ascii="Times New Roman" w:hAnsi="Times New Roman" w:cs="Times New Roman"/>
                <w:bCs/>
                <w:sz w:val="24"/>
                <w:szCs w:val="24"/>
              </w:rPr>
            </w:pPr>
            <w:r w:rsidRPr="007F2CFD">
              <w:rPr>
                <w:rFonts w:ascii="Times New Roman" w:hAnsi="Times New Roman" w:cs="Times New Roman"/>
                <w:sz w:val="24"/>
                <w:szCs w:val="24"/>
              </w:rPr>
              <w:t>1 382,4</w:t>
            </w:r>
          </w:p>
        </w:tc>
      </w:tr>
    </w:tbl>
    <w:p w:rsidR="00FC2F5D" w:rsidRPr="007F2CFD" w:rsidRDefault="00FC2F5D" w:rsidP="00FC2F5D">
      <w:pPr>
        <w:jc w:val="both"/>
        <w:rPr>
          <w:rFonts w:ascii="Times New Roman" w:hAnsi="Times New Roman" w:cs="Times New Roman"/>
          <w:sz w:val="24"/>
          <w:szCs w:val="24"/>
        </w:rPr>
      </w:pPr>
      <w:r w:rsidRPr="007F2CFD">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FC2F5D" w:rsidRPr="007F2CFD" w:rsidRDefault="00FC2F5D" w:rsidP="00FC2F5D">
      <w:pPr>
        <w:jc w:val="both"/>
        <w:rPr>
          <w:rFonts w:ascii="Times New Roman" w:hAnsi="Times New Roman" w:cs="Times New Roman"/>
          <w:sz w:val="24"/>
          <w:szCs w:val="24"/>
        </w:rPr>
      </w:pPr>
    </w:p>
    <w:p w:rsidR="00FC2F5D" w:rsidRPr="007F2CFD" w:rsidRDefault="00FC2F5D" w:rsidP="009B6CA2">
      <w:pPr>
        <w:pStyle w:val="a9"/>
        <w:numPr>
          <w:ilvl w:val="0"/>
          <w:numId w:val="61"/>
        </w:numPr>
        <w:ind w:left="0" w:firstLine="0"/>
        <w:jc w:val="center"/>
        <w:rPr>
          <w:rFonts w:ascii="Times New Roman" w:hAnsi="Times New Roman" w:cs="Times New Roman"/>
          <w:b/>
          <w:sz w:val="24"/>
          <w:szCs w:val="24"/>
        </w:rPr>
      </w:pPr>
      <w:r w:rsidRPr="007F2CFD">
        <w:rPr>
          <w:rFonts w:ascii="Times New Roman" w:hAnsi="Times New Roman" w:cs="Times New Roman"/>
          <w:b/>
          <w:sz w:val="24"/>
          <w:szCs w:val="24"/>
        </w:rPr>
        <w:t>Анализ рисков и описание мер управления рисками</w:t>
      </w:r>
    </w:p>
    <w:p w:rsidR="00FC2F5D" w:rsidRPr="007F2CFD" w:rsidRDefault="00FC2F5D" w:rsidP="009B6CA2">
      <w:pPr>
        <w:pStyle w:val="a9"/>
        <w:numPr>
          <w:ilvl w:val="0"/>
          <w:numId w:val="66"/>
        </w:numPr>
        <w:shd w:val="clear" w:color="auto" w:fill="FFFFFF"/>
        <w:tabs>
          <w:tab w:val="left" w:pos="1134"/>
        </w:tabs>
        <w:spacing w:after="0"/>
        <w:ind w:left="0" w:right="-2" w:firstLine="709"/>
        <w:jc w:val="both"/>
        <w:rPr>
          <w:rFonts w:ascii="Times New Roman" w:hAnsi="Times New Roman" w:cs="Times New Roman"/>
          <w:sz w:val="24"/>
          <w:szCs w:val="24"/>
        </w:rPr>
      </w:pPr>
      <w:r w:rsidRPr="007F2CFD">
        <w:rPr>
          <w:rFonts w:ascii="Times New Roman" w:hAnsi="Times New Roman" w:cs="Times New Roman"/>
          <w:sz w:val="24"/>
          <w:szCs w:val="24"/>
        </w:rPr>
        <w:t>Организационно-управленческие риски</w:t>
      </w:r>
    </w:p>
    <w:p w:rsidR="00FC2F5D" w:rsidRPr="007F2CFD" w:rsidRDefault="00FC2F5D" w:rsidP="00FC2F5D">
      <w:pPr>
        <w:ind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w:t>
      </w:r>
      <w:r w:rsidRPr="007F2CFD">
        <w:rPr>
          <w:rFonts w:ascii="Times New Roman" w:hAnsi="Times New Roman" w:cs="Times New Roman"/>
          <w:sz w:val="24"/>
          <w:szCs w:val="24"/>
        </w:rPr>
        <w:lastRenderedPageBreak/>
        <w:t xml:space="preserve">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FC2F5D" w:rsidRPr="007F2CFD" w:rsidRDefault="00FC2F5D" w:rsidP="009B6CA2">
      <w:pPr>
        <w:pStyle w:val="a9"/>
        <w:keepNext/>
        <w:numPr>
          <w:ilvl w:val="0"/>
          <w:numId w:val="66"/>
        </w:numPr>
        <w:shd w:val="clear" w:color="auto" w:fill="FFFFFF"/>
        <w:tabs>
          <w:tab w:val="left" w:pos="1134"/>
        </w:tabs>
        <w:spacing w:after="0"/>
        <w:ind w:left="0"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Финансовые риски </w:t>
      </w:r>
    </w:p>
    <w:p w:rsidR="00FC2F5D" w:rsidRPr="007F2CFD" w:rsidRDefault="00FC2F5D" w:rsidP="00FC2F5D">
      <w:pPr>
        <w:shd w:val="clear" w:color="auto" w:fill="FFFFFF"/>
        <w:tabs>
          <w:tab w:val="left" w:pos="1134"/>
        </w:tabs>
        <w:ind w:right="-2" w:firstLine="709"/>
        <w:jc w:val="both"/>
        <w:rPr>
          <w:rFonts w:ascii="Times New Roman" w:hAnsi="Times New Roman" w:cs="Times New Roman"/>
          <w:sz w:val="24"/>
          <w:szCs w:val="24"/>
        </w:rPr>
      </w:pPr>
      <w:r w:rsidRPr="007F2CF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7F2CFD">
        <w:rPr>
          <w:rFonts w:ascii="Times New Roman" w:hAnsi="Times New Roman" w:cs="Times New Roman"/>
          <w:sz w:val="24"/>
          <w:szCs w:val="24"/>
        </w:rPr>
        <w:t>дств в х</w:t>
      </w:r>
      <w:proofErr w:type="gramEnd"/>
      <w:r w:rsidRPr="007F2CFD">
        <w:rPr>
          <w:rFonts w:ascii="Times New Roman" w:hAnsi="Times New Roman" w:cs="Times New Roman"/>
          <w:sz w:val="24"/>
          <w:szCs w:val="24"/>
        </w:rPr>
        <w:t>оде реализации мероприятий подпрограммы. Для управления риском:</w:t>
      </w:r>
    </w:p>
    <w:p w:rsidR="00FC2F5D" w:rsidRPr="007F2CFD" w:rsidRDefault="00FC2F5D" w:rsidP="009B6CA2">
      <w:pPr>
        <w:pStyle w:val="a9"/>
        <w:numPr>
          <w:ilvl w:val="0"/>
          <w:numId w:val="13"/>
        </w:numPr>
        <w:shd w:val="clear" w:color="auto" w:fill="FFFFFF"/>
        <w:tabs>
          <w:tab w:val="left" w:pos="993"/>
        </w:tabs>
        <w:spacing w:after="0"/>
        <w:ind w:left="0" w:right="-2" w:firstLine="709"/>
        <w:jc w:val="both"/>
        <w:rPr>
          <w:rFonts w:ascii="Times New Roman" w:hAnsi="Times New Roman" w:cs="Times New Roman"/>
          <w:sz w:val="24"/>
          <w:szCs w:val="24"/>
        </w:rPr>
      </w:pPr>
      <w:r w:rsidRPr="007F2CFD">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FC2F5D" w:rsidRPr="007F2CFD" w:rsidRDefault="00FC2F5D" w:rsidP="009B6CA2">
      <w:pPr>
        <w:pStyle w:val="a9"/>
        <w:numPr>
          <w:ilvl w:val="0"/>
          <w:numId w:val="66"/>
        </w:numPr>
        <w:shd w:val="clear" w:color="auto" w:fill="FFFFFF"/>
        <w:tabs>
          <w:tab w:val="left" w:pos="1134"/>
        </w:tabs>
        <w:spacing w:after="0"/>
        <w:ind w:left="0" w:right="-2" w:firstLine="709"/>
        <w:jc w:val="both"/>
        <w:rPr>
          <w:rFonts w:ascii="Times New Roman" w:hAnsi="Times New Roman" w:cs="Times New Roman"/>
          <w:sz w:val="24"/>
          <w:szCs w:val="24"/>
        </w:rPr>
      </w:pPr>
      <w:r w:rsidRPr="007F2CFD">
        <w:rPr>
          <w:rFonts w:ascii="Times New Roman" w:hAnsi="Times New Roman" w:cs="Times New Roman"/>
          <w:sz w:val="24"/>
          <w:szCs w:val="24"/>
        </w:rPr>
        <w:t xml:space="preserve">Социально-психологические риски </w:t>
      </w:r>
    </w:p>
    <w:p w:rsidR="00FC2F5D" w:rsidRPr="00FC2F5D" w:rsidRDefault="00FC2F5D" w:rsidP="00FC2F5D">
      <w:pPr>
        <w:autoSpaceDE w:val="0"/>
        <w:autoSpaceDN w:val="0"/>
        <w:adjustRightInd w:val="0"/>
        <w:ind w:firstLine="709"/>
        <w:jc w:val="both"/>
        <w:rPr>
          <w:rFonts w:ascii="Times New Roman" w:hAnsi="Times New Roman" w:cs="Times New Roman"/>
          <w:sz w:val="24"/>
          <w:szCs w:val="24"/>
        </w:rPr>
      </w:pPr>
      <w:r w:rsidRPr="007F2CFD">
        <w:rPr>
          <w:rFonts w:ascii="Times New Roman" w:hAnsi="Times New Roman" w:cs="Times New Roman"/>
          <w:sz w:val="24"/>
          <w:szCs w:val="24"/>
        </w:rPr>
        <w:t>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муниципального учреждения. Для управления риском будут проводиться семинары, совещания с работниками</w:t>
      </w:r>
      <w:r w:rsidRPr="00FC2F5D">
        <w:rPr>
          <w:rFonts w:ascii="Times New Roman" w:hAnsi="Times New Roman" w:cs="Times New Roman"/>
          <w:sz w:val="24"/>
          <w:szCs w:val="24"/>
        </w:rPr>
        <w:t xml:space="preserve"> муниципальных учреждений.</w:t>
      </w:r>
    </w:p>
    <w:p w:rsidR="00FC2F5D" w:rsidRPr="00FC2F5D" w:rsidRDefault="00FC2F5D" w:rsidP="009B6CA2">
      <w:pPr>
        <w:pStyle w:val="a9"/>
        <w:keepNext/>
        <w:numPr>
          <w:ilvl w:val="0"/>
          <w:numId w:val="66"/>
        </w:numPr>
        <w:shd w:val="clear" w:color="auto" w:fill="FFFFFF"/>
        <w:tabs>
          <w:tab w:val="left" w:pos="1134"/>
        </w:tabs>
        <w:spacing w:after="0"/>
        <w:ind w:left="0" w:firstLine="709"/>
        <w:contextualSpacing w:val="0"/>
        <w:jc w:val="both"/>
        <w:rPr>
          <w:rFonts w:ascii="Times New Roman" w:hAnsi="Times New Roman" w:cs="Times New Roman"/>
          <w:bCs/>
          <w:sz w:val="24"/>
          <w:szCs w:val="24"/>
        </w:rPr>
      </w:pPr>
      <w:r w:rsidRPr="00FC2F5D">
        <w:rPr>
          <w:rFonts w:ascii="Times New Roman" w:hAnsi="Times New Roman" w:cs="Times New Roman"/>
          <w:sz w:val="24"/>
          <w:szCs w:val="24"/>
        </w:rPr>
        <w:t>Кадровые риски</w:t>
      </w:r>
    </w:p>
    <w:p w:rsidR="00FC2F5D" w:rsidRPr="009B6CA2" w:rsidRDefault="00FC2F5D" w:rsidP="009B6CA2">
      <w:pPr>
        <w:pStyle w:val="a9"/>
        <w:ind w:left="0" w:firstLine="708"/>
        <w:contextualSpacing w:val="0"/>
        <w:jc w:val="both"/>
        <w:rPr>
          <w:rFonts w:ascii="Times New Roman" w:hAnsi="Times New Roman" w:cs="Times New Roman"/>
          <w:sz w:val="24"/>
          <w:szCs w:val="24"/>
        </w:rPr>
      </w:pPr>
      <w:r w:rsidRPr="00FC2F5D">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FC2F5D" w:rsidRPr="00FC2F5D" w:rsidRDefault="00FC2F5D" w:rsidP="009B6CA2">
      <w:pPr>
        <w:pStyle w:val="a9"/>
        <w:numPr>
          <w:ilvl w:val="0"/>
          <w:numId w:val="61"/>
        </w:numPr>
        <w:ind w:left="0" w:firstLine="0"/>
        <w:jc w:val="center"/>
        <w:rPr>
          <w:rFonts w:ascii="Times New Roman" w:hAnsi="Times New Roman" w:cs="Times New Roman"/>
          <w:b/>
          <w:color w:val="000000"/>
          <w:sz w:val="24"/>
          <w:szCs w:val="24"/>
        </w:rPr>
      </w:pPr>
      <w:r w:rsidRPr="00FC2F5D">
        <w:rPr>
          <w:rFonts w:ascii="Times New Roman" w:hAnsi="Times New Roman" w:cs="Times New Roman"/>
          <w:b/>
          <w:sz w:val="24"/>
          <w:szCs w:val="24"/>
        </w:rPr>
        <w:t>Конечные результаты реализации подпрограммы, оценка планируемой эффективности ее реализации</w:t>
      </w:r>
    </w:p>
    <w:p w:rsidR="00FC2F5D" w:rsidRPr="00FC2F5D" w:rsidRDefault="00FC2F5D" w:rsidP="00FC2F5D">
      <w:pPr>
        <w:pStyle w:val="a4"/>
        <w:ind w:left="0" w:firstLine="426"/>
      </w:pPr>
      <w:r w:rsidRPr="00FC2F5D">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FC2F5D" w:rsidRPr="00FC2F5D" w:rsidRDefault="00FC2F5D" w:rsidP="009B6CA2">
      <w:pPr>
        <w:numPr>
          <w:ilvl w:val="0"/>
          <w:numId w:val="68"/>
        </w:numPr>
        <w:tabs>
          <w:tab w:val="left" w:pos="720"/>
        </w:tabs>
        <w:spacing w:after="0" w:line="240" w:lineRule="auto"/>
        <w:ind w:left="0" w:firstLine="426"/>
        <w:jc w:val="both"/>
        <w:rPr>
          <w:rFonts w:ascii="Times New Roman" w:hAnsi="Times New Roman" w:cs="Times New Roman"/>
          <w:sz w:val="24"/>
          <w:szCs w:val="24"/>
        </w:rPr>
      </w:pPr>
      <w:r w:rsidRPr="00FC2F5D">
        <w:rPr>
          <w:rFonts w:ascii="Times New Roman" w:hAnsi="Times New Roman" w:cs="Times New Roman"/>
          <w:sz w:val="24"/>
          <w:szCs w:val="24"/>
        </w:rPr>
        <w:t>обеспечить минимальный уровень социальных гарантий для молодежи по обучению, воспитанию, духовному и физическому развитию;</w:t>
      </w:r>
    </w:p>
    <w:p w:rsidR="00FC2F5D" w:rsidRPr="00FC2F5D" w:rsidRDefault="00FC2F5D" w:rsidP="009B6CA2">
      <w:pPr>
        <w:numPr>
          <w:ilvl w:val="0"/>
          <w:numId w:val="68"/>
        </w:numPr>
        <w:tabs>
          <w:tab w:val="left" w:pos="720"/>
        </w:tabs>
        <w:spacing w:after="0" w:line="240" w:lineRule="auto"/>
        <w:ind w:left="0" w:firstLine="426"/>
        <w:jc w:val="both"/>
        <w:rPr>
          <w:rFonts w:ascii="Times New Roman" w:hAnsi="Times New Roman" w:cs="Times New Roman"/>
          <w:sz w:val="24"/>
          <w:szCs w:val="24"/>
        </w:rPr>
      </w:pPr>
      <w:r w:rsidRPr="00FC2F5D">
        <w:rPr>
          <w:rFonts w:ascii="Times New Roman" w:hAnsi="Times New Roman" w:cs="Times New Roman"/>
          <w:sz w:val="24"/>
          <w:szCs w:val="24"/>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FC2F5D" w:rsidRPr="00FC2F5D" w:rsidRDefault="00FC2F5D" w:rsidP="009B6CA2">
      <w:pPr>
        <w:numPr>
          <w:ilvl w:val="0"/>
          <w:numId w:val="68"/>
        </w:numPr>
        <w:tabs>
          <w:tab w:val="left" w:pos="720"/>
        </w:tabs>
        <w:spacing w:after="0" w:line="240" w:lineRule="auto"/>
        <w:ind w:left="0" w:firstLine="426"/>
        <w:jc w:val="both"/>
        <w:rPr>
          <w:rFonts w:ascii="Times New Roman" w:hAnsi="Times New Roman" w:cs="Times New Roman"/>
          <w:sz w:val="24"/>
          <w:szCs w:val="24"/>
        </w:rPr>
      </w:pPr>
      <w:r w:rsidRPr="00FC2F5D">
        <w:rPr>
          <w:rFonts w:ascii="Times New Roman" w:hAnsi="Times New Roman" w:cs="Times New Roman"/>
          <w:sz w:val="24"/>
          <w:szCs w:val="24"/>
        </w:rPr>
        <w:t>содействовать воспитанию гражданственности и патриотизма у подростков и молодежи;</w:t>
      </w:r>
    </w:p>
    <w:p w:rsidR="00FC2F5D" w:rsidRPr="00FC2F5D" w:rsidRDefault="00FC2F5D" w:rsidP="00FC2F5D">
      <w:pPr>
        <w:tabs>
          <w:tab w:val="left" w:pos="720"/>
        </w:tabs>
        <w:ind w:firstLine="426"/>
        <w:jc w:val="both"/>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sz w:val="24"/>
          <w:szCs w:val="24"/>
        </w:rPr>
        <w:tab/>
        <w:t>содействовать в  правовой защите и социальной адаптации молодежи;</w:t>
      </w:r>
    </w:p>
    <w:p w:rsidR="00FC2F5D" w:rsidRPr="00FC2F5D" w:rsidRDefault="00FC2F5D" w:rsidP="00FC2F5D">
      <w:pPr>
        <w:tabs>
          <w:tab w:val="left" w:pos="720"/>
        </w:tabs>
        <w:ind w:firstLine="426"/>
        <w:jc w:val="both"/>
        <w:rPr>
          <w:rFonts w:ascii="Times New Roman" w:hAnsi="Times New Roman" w:cs="Times New Roman"/>
          <w:sz w:val="24"/>
          <w:szCs w:val="24"/>
        </w:rPr>
      </w:pPr>
      <w:r w:rsidRPr="00FC2F5D">
        <w:rPr>
          <w:rFonts w:ascii="Times New Roman" w:hAnsi="Times New Roman" w:cs="Times New Roman"/>
          <w:sz w:val="24"/>
          <w:szCs w:val="24"/>
        </w:rPr>
        <w:t>- способствовать  снижению темпов роста негативных явлений среди молодежи.</w:t>
      </w:r>
      <w:r w:rsidRPr="00FC2F5D">
        <w:rPr>
          <w:rFonts w:ascii="Times New Roman" w:hAnsi="Times New Roman" w:cs="Times New Roman"/>
          <w:sz w:val="24"/>
          <w:szCs w:val="24"/>
        </w:rPr>
        <w:tab/>
      </w:r>
    </w:p>
    <w:p w:rsidR="00FC2F5D" w:rsidRPr="00FC2F5D" w:rsidRDefault="00FC2F5D" w:rsidP="00FC2F5D">
      <w:pPr>
        <w:shd w:val="clear" w:color="auto" w:fill="FFFFFF"/>
        <w:ind w:right="-2" w:firstLine="709"/>
        <w:jc w:val="both"/>
        <w:rPr>
          <w:rFonts w:ascii="Times New Roman" w:hAnsi="Times New Roman" w:cs="Times New Roman"/>
          <w:sz w:val="24"/>
          <w:szCs w:val="24"/>
        </w:rPr>
      </w:pPr>
      <w:r w:rsidRPr="00FC2F5D">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FC2F5D" w:rsidRPr="00FC2F5D" w:rsidRDefault="00FC2F5D" w:rsidP="00FC2F5D">
      <w:pPr>
        <w:ind w:left="708"/>
        <w:jc w:val="center"/>
        <w:rPr>
          <w:rFonts w:ascii="Times New Roman" w:hAnsi="Times New Roman" w:cs="Times New Roman"/>
          <w:b/>
          <w:color w:val="000000"/>
          <w:sz w:val="24"/>
          <w:szCs w:val="24"/>
        </w:rPr>
      </w:pPr>
    </w:p>
    <w:p w:rsidR="00FC2F5D" w:rsidRPr="00FC2F5D" w:rsidRDefault="00FC2F5D" w:rsidP="00FC2F5D">
      <w:pPr>
        <w:jc w:val="both"/>
        <w:rPr>
          <w:rFonts w:ascii="Times New Roman" w:hAnsi="Times New Roman" w:cs="Times New Roman"/>
          <w:color w:val="000000"/>
          <w:sz w:val="24"/>
          <w:szCs w:val="24"/>
        </w:rPr>
      </w:pPr>
    </w:p>
    <w:p w:rsidR="00FC2F5D" w:rsidRPr="00FC2F5D" w:rsidRDefault="00FC2F5D" w:rsidP="00FC2F5D">
      <w:pPr>
        <w:jc w:val="both"/>
        <w:rPr>
          <w:rFonts w:ascii="Times New Roman" w:hAnsi="Times New Roman" w:cs="Times New Roman"/>
          <w:b/>
          <w:color w:val="000000"/>
          <w:sz w:val="24"/>
          <w:szCs w:val="24"/>
        </w:rPr>
      </w:pPr>
    </w:p>
    <w:p w:rsidR="00FC2F5D" w:rsidRPr="00FC2F5D" w:rsidRDefault="00FC2F5D" w:rsidP="00FC2F5D">
      <w:pPr>
        <w:jc w:val="both"/>
        <w:rPr>
          <w:rFonts w:ascii="Times New Roman" w:hAnsi="Times New Roman" w:cs="Times New Roman"/>
          <w:b/>
          <w:color w:val="000000"/>
          <w:sz w:val="24"/>
          <w:szCs w:val="24"/>
        </w:rPr>
      </w:pPr>
    </w:p>
    <w:p w:rsidR="00FC2F5D" w:rsidRPr="00FC2F5D" w:rsidRDefault="00FC2F5D" w:rsidP="00FC2F5D">
      <w:pPr>
        <w:jc w:val="both"/>
        <w:rPr>
          <w:rFonts w:ascii="Times New Roman" w:hAnsi="Times New Roman" w:cs="Times New Roman"/>
          <w:b/>
          <w:color w:val="000000"/>
          <w:sz w:val="24"/>
          <w:szCs w:val="24"/>
        </w:rPr>
      </w:pPr>
    </w:p>
    <w:p w:rsidR="00FC2F5D" w:rsidRPr="00FC2F5D" w:rsidRDefault="00FC2F5D" w:rsidP="00FC2F5D">
      <w:pPr>
        <w:jc w:val="both"/>
        <w:rPr>
          <w:rFonts w:ascii="Times New Roman" w:hAnsi="Times New Roman" w:cs="Times New Roman"/>
          <w:b/>
          <w:color w:val="000000"/>
          <w:sz w:val="24"/>
          <w:szCs w:val="24"/>
        </w:rPr>
      </w:pPr>
    </w:p>
    <w:p w:rsidR="00FC2F5D" w:rsidRPr="00FC2F5D" w:rsidRDefault="00FC2F5D" w:rsidP="00FC2F5D">
      <w:pPr>
        <w:jc w:val="both"/>
        <w:rPr>
          <w:rFonts w:ascii="Times New Roman" w:hAnsi="Times New Roman" w:cs="Times New Roman"/>
          <w:color w:val="000000"/>
          <w:sz w:val="24"/>
          <w:szCs w:val="24"/>
        </w:rPr>
        <w:sectPr w:rsidR="00FC2F5D" w:rsidRPr="00FC2F5D" w:rsidSect="00FC2F5D">
          <w:pgSz w:w="11906" w:h="16838"/>
          <w:pgMar w:top="360" w:right="709" w:bottom="360" w:left="1701" w:header="709" w:footer="709" w:gutter="0"/>
          <w:cols w:space="708"/>
          <w:docGrid w:linePitch="360"/>
        </w:sectPr>
      </w:pPr>
    </w:p>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Приложение 1.</w:t>
      </w:r>
      <w:r w:rsidRPr="007F2CFD">
        <w:rPr>
          <w:rFonts w:ascii="Times New Roman" w:hAnsi="Times New Roman" w:cs="Times New Roman"/>
        </w:rPr>
        <w:t xml:space="preserve"> Сведения о составе и значениях целевых показателей (индикаторов) подпрограммы «Реализация молодежной политики» </w:t>
      </w:r>
    </w:p>
    <w:tbl>
      <w:tblPr>
        <w:tblW w:w="15183" w:type="dxa"/>
        <w:tblInd w:w="93" w:type="dxa"/>
        <w:tblLayout w:type="fixed"/>
        <w:tblLook w:val="00A0" w:firstRow="1" w:lastRow="0" w:firstColumn="1" w:lastColumn="0" w:noHBand="0" w:noVBand="0"/>
      </w:tblPr>
      <w:tblGrid>
        <w:gridCol w:w="724"/>
        <w:gridCol w:w="709"/>
        <w:gridCol w:w="459"/>
        <w:gridCol w:w="3793"/>
        <w:gridCol w:w="1276"/>
        <w:gridCol w:w="992"/>
        <w:gridCol w:w="993"/>
        <w:gridCol w:w="1134"/>
        <w:gridCol w:w="992"/>
        <w:gridCol w:w="1134"/>
        <w:gridCol w:w="992"/>
        <w:gridCol w:w="992"/>
        <w:gridCol w:w="993"/>
      </w:tblGrid>
      <w:tr w:rsidR="00FC2F5D" w:rsidRPr="007F2CFD" w:rsidTr="00FC2F5D">
        <w:trPr>
          <w:trHeight w:val="270"/>
        </w:trPr>
        <w:tc>
          <w:tcPr>
            <w:tcW w:w="1433" w:type="dxa"/>
            <w:gridSpan w:val="2"/>
            <w:vMerge w:val="restart"/>
            <w:tcBorders>
              <w:top w:val="single" w:sz="8" w:space="0" w:color="auto"/>
              <w:left w:val="single" w:sz="8"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Код аналитической программной классификации</w:t>
            </w:r>
          </w:p>
        </w:tc>
        <w:tc>
          <w:tcPr>
            <w:tcW w:w="459"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 </w:t>
            </w:r>
            <w:proofErr w:type="gramStart"/>
            <w:r w:rsidRPr="007F2CFD">
              <w:rPr>
                <w:rFonts w:ascii="Times New Roman" w:hAnsi="Times New Roman" w:cs="Times New Roman"/>
              </w:rPr>
              <w:t>п</w:t>
            </w:r>
            <w:proofErr w:type="gramEnd"/>
            <w:r w:rsidRPr="007F2CFD">
              <w:rPr>
                <w:rFonts w:ascii="Times New Roman" w:hAnsi="Times New Roman" w:cs="Times New Roman"/>
              </w:rPr>
              <w:t>/п</w:t>
            </w:r>
          </w:p>
        </w:tc>
        <w:tc>
          <w:tcPr>
            <w:tcW w:w="3793"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Наименование целевого показателя (индикатора)</w:t>
            </w:r>
          </w:p>
        </w:tc>
        <w:tc>
          <w:tcPr>
            <w:tcW w:w="1276"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Единица измерения</w:t>
            </w:r>
          </w:p>
        </w:tc>
        <w:tc>
          <w:tcPr>
            <w:tcW w:w="8222" w:type="dxa"/>
            <w:gridSpan w:val="8"/>
            <w:tcBorders>
              <w:top w:val="single" w:sz="8" w:space="0" w:color="auto"/>
              <w:left w:val="nil"/>
              <w:bottom w:val="single" w:sz="4" w:space="0" w:color="auto"/>
              <w:right w:val="single" w:sz="8" w:space="0" w:color="000000"/>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Значения целевых показателей (индикаторов)</w:t>
            </w:r>
          </w:p>
        </w:tc>
      </w:tr>
      <w:tr w:rsidR="00FC2F5D" w:rsidRPr="007F2CFD" w:rsidTr="00FC2F5D">
        <w:trPr>
          <w:trHeight w:val="975"/>
        </w:trPr>
        <w:tc>
          <w:tcPr>
            <w:tcW w:w="1433" w:type="dxa"/>
            <w:gridSpan w:val="2"/>
            <w:vMerge/>
            <w:tcBorders>
              <w:top w:val="single" w:sz="8" w:space="0" w:color="auto"/>
              <w:left w:val="single" w:sz="8"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793"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99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2013 год</w:t>
            </w:r>
          </w:p>
        </w:tc>
        <w:tc>
          <w:tcPr>
            <w:tcW w:w="993"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2014 год</w:t>
            </w:r>
          </w:p>
        </w:tc>
        <w:tc>
          <w:tcPr>
            <w:tcW w:w="1134"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 год</w:t>
            </w:r>
          </w:p>
        </w:tc>
        <w:tc>
          <w:tcPr>
            <w:tcW w:w="99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2016 год</w:t>
            </w:r>
          </w:p>
        </w:tc>
        <w:tc>
          <w:tcPr>
            <w:tcW w:w="1134"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2017 год</w:t>
            </w:r>
          </w:p>
        </w:tc>
        <w:tc>
          <w:tcPr>
            <w:tcW w:w="99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2018 год</w:t>
            </w:r>
          </w:p>
        </w:tc>
        <w:tc>
          <w:tcPr>
            <w:tcW w:w="992" w:type="dxa"/>
            <w:tcBorders>
              <w:top w:val="nil"/>
              <w:left w:val="nil"/>
              <w:bottom w:val="single" w:sz="4" w:space="0" w:color="auto"/>
              <w:right w:val="single" w:sz="8"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2019 год</w:t>
            </w:r>
          </w:p>
        </w:tc>
        <w:tc>
          <w:tcPr>
            <w:tcW w:w="993" w:type="dxa"/>
            <w:tcBorders>
              <w:top w:val="nil"/>
              <w:left w:val="nil"/>
              <w:bottom w:val="single" w:sz="4" w:space="0" w:color="auto"/>
              <w:right w:val="single" w:sz="8"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2020 год</w:t>
            </w:r>
          </w:p>
        </w:tc>
      </w:tr>
      <w:tr w:rsidR="00FC2F5D" w:rsidRPr="007F2CFD" w:rsidTr="00FC2F5D">
        <w:trPr>
          <w:trHeight w:val="282"/>
        </w:trPr>
        <w:tc>
          <w:tcPr>
            <w:tcW w:w="724" w:type="dxa"/>
            <w:tcBorders>
              <w:top w:val="nil"/>
              <w:left w:val="single" w:sz="8" w:space="0" w:color="auto"/>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МП</w:t>
            </w:r>
          </w:p>
        </w:tc>
        <w:tc>
          <w:tcPr>
            <w:tcW w:w="709"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roofErr w:type="spellStart"/>
            <w:r w:rsidRPr="007F2CFD">
              <w:rPr>
                <w:rFonts w:ascii="Times New Roman" w:hAnsi="Times New Roman" w:cs="Times New Roman"/>
              </w:rPr>
              <w:t>Пп</w:t>
            </w:r>
            <w:proofErr w:type="spellEnd"/>
          </w:p>
        </w:tc>
        <w:tc>
          <w:tcPr>
            <w:tcW w:w="459"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793"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992"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отчет</w:t>
            </w:r>
          </w:p>
        </w:tc>
        <w:tc>
          <w:tcPr>
            <w:tcW w:w="993"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оценка</w:t>
            </w:r>
          </w:p>
        </w:tc>
        <w:tc>
          <w:tcPr>
            <w:tcW w:w="1134" w:type="dxa"/>
            <w:tcBorders>
              <w:top w:val="nil"/>
              <w:left w:val="nil"/>
              <w:bottom w:val="single" w:sz="8" w:space="0" w:color="auto"/>
              <w:right w:val="single" w:sz="4" w:space="0" w:color="auto"/>
            </w:tcBorders>
            <w:vAlign w:val="center"/>
          </w:tcPr>
          <w:p w:rsidR="00FC2F5D" w:rsidRPr="007F2CFD" w:rsidRDefault="00B84BF6" w:rsidP="00FC2F5D">
            <w:pPr>
              <w:spacing w:before="40" w:after="40"/>
              <w:jc w:val="center"/>
              <w:rPr>
                <w:rFonts w:ascii="Times New Roman" w:hAnsi="Times New Roman" w:cs="Times New Roman"/>
              </w:rPr>
            </w:pPr>
            <w:r w:rsidRPr="007F2CFD">
              <w:rPr>
                <w:rFonts w:ascii="Times New Roman" w:hAnsi="Times New Roman" w:cs="Times New Roman"/>
              </w:rPr>
              <w:t>оценка</w:t>
            </w:r>
          </w:p>
        </w:tc>
        <w:tc>
          <w:tcPr>
            <w:tcW w:w="992" w:type="dxa"/>
            <w:tcBorders>
              <w:top w:val="nil"/>
              <w:left w:val="nil"/>
              <w:bottom w:val="single" w:sz="8" w:space="0" w:color="auto"/>
              <w:right w:val="single" w:sz="4" w:space="0" w:color="auto"/>
            </w:tcBorders>
            <w:vAlign w:val="center"/>
          </w:tcPr>
          <w:p w:rsidR="00FC2F5D" w:rsidRPr="007F2CFD" w:rsidRDefault="00B84BF6" w:rsidP="00FC2F5D">
            <w:pPr>
              <w:spacing w:before="40" w:after="40"/>
              <w:jc w:val="center"/>
              <w:rPr>
                <w:rFonts w:ascii="Times New Roman" w:hAnsi="Times New Roman" w:cs="Times New Roman"/>
              </w:rPr>
            </w:pPr>
            <w:r w:rsidRPr="007F2CFD">
              <w:rPr>
                <w:rFonts w:ascii="Times New Roman" w:hAnsi="Times New Roman" w:cs="Times New Roman"/>
              </w:rPr>
              <w:t>оценка</w:t>
            </w:r>
          </w:p>
        </w:tc>
        <w:tc>
          <w:tcPr>
            <w:tcW w:w="1134" w:type="dxa"/>
            <w:tcBorders>
              <w:top w:val="nil"/>
              <w:left w:val="nil"/>
              <w:bottom w:val="single" w:sz="8" w:space="0" w:color="auto"/>
              <w:right w:val="single" w:sz="4" w:space="0" w:color="auto"/>
            </w:tcBorders>
            <w:vAlign w:val="center"/>
          </w:tcPr>
          <w:p w:rsidR="00FC2F5D" w:rsidRPr="007F2CFD" w:rsidRDefault="00B84BF6" w:rsidP="00FC2F5D">
            <w:pPr>
              <w:spacing w:before="40" w:after="40"/>
              <w:jc w:val="center"/>
              <w:rPr>
                <w:rFonts w:ascii="Times New Roman" w:hAnsi="Times New Roman" w:cs="Times New Roman"/>
              </w:rPr>
            </w:pPr>
            <w:r w:rsidRPr="007F2CFD">
              <w:rPr>
                <w:rFonts w:ascii="Times New Roman" w:hAnsi="Times New Roman" w:cs="Times New Roman"/>
              </w:rPr>
              <w:t>оценка</w:t>
            </w:r>
          </w:p>
        </w:tc>
        <w:tc>
          <w:tcPr>
            <w:tcW w:w="992"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w:t>
            </w:r>
            <w:proofErr w:type="spellStart"/>
            <w:proofErr w:type="gramStart"/>
            <w:r w:rsidR="00B84BF6" w:rsidRPr="007F2CFD">
              <w:rPr>
                <w:rFonts w:ascii="Times New Roman" w:hAnsi="Times New Roman" w:cs="Times New Roman"/>
              </w:rPr>
              <w:t>п</w:t>
            </w:r>
            <w:r w:rsidRPr="007F2CFD">
              <w:rPr>
                <w:rFonts w:ascii="Times New Roman" w:hAnsi="Times New Roman" w:cs="Times New Roman"/>
              </w:rPr>
              <w:t>рог</w:t>
            </w:r>
            <w:r w:rsidR="00B84BF6" w:rsidRPr="007F2CFD">
              <w:rPr>
                <w:rFonts w:ascii="Times New Roman" w:hAnsi="Times New Roman" w:cs="Times New Roman"/>
              </w:rPr>
              <w:t>-</w:t>
            </w:r>
            <w:r w:rsidRPr="007F2CFD">
              <w:rPr>
                <w:rFonts w:ascii="Times New Roman" w:hAnsi="Times New Roman" w:cs="Times New Roman"/>
              </w:rPr>
              <w:t>ноз</w:t>
            </w:r>
            <w:proofErr w:type="spellEnd"/>
            <w:proofErr w:type="gramEnd"/>
          </w:p>
        </w:tc>
        <w:tc>
          <w:tcPr>
            <w:tcW w:w="992" w:type="dxa"/>
            <w:tcBorders>
              <w:top w:val="nil"/>
              <w:left w:val="nil"/>
              <w:bottom w:val="single" w:sz="8" w:space="0" w:color="auto"/>
              <w:right w:val="single" w:sz="8" w:space="0" w:color="auto"/>
            </w:tcBorders>
            <w:vAlign w:val="center"/>
          </w:tcPr>
          <w:p w:rsidR="00FC2F5D" w:rsidRPr="007F2CFD" w:rsidRDefault="00B84BF6" w:rsidP="00FC2F5D">
            <w:pPr>
              <w:spacing w:before="40" w:after="40"/>
              <w:jc w:val="center"/>
              <w:rPr>
                <w:rFonts w:ascii="Times New Roman" w:hAnsi="Times New Roman" w:cs="Times New Roman"/>
              </w:rPr>
            </w:pPr>
            <w:proofErr w:type="spellStart"/>
            <w:proofErr w:type="gramStart"/>
            <w:r w:rsidRPr="007F2CFD">
              <w:rPr>
                <w:rFonts w:ascii="Times New Roman" w:hAnsi="Times New Roman" w:cs="Times New Roman"/>
              </w:rPr>
              <w:t>п</w:t>
            </w:r>
            <w:r w:rsidR="00FC2F5D" w:rsidRPr="007F2CFD">
              <w:rPr>
                <w:rFonts w:ascii="Times New Roman" w:hAnsi="Times New Roman" w:cs="Times New Roman"/>
              </w:rPr>
              <w:t>рог</w:t>
            </w:r>
            <w:r w:rsidRPr="007F2CFD">
              <w:rPr>
                <w:rFonts w:ascii="Times New Roman" w:hAnsi="Times New Roman" w:cs="Times New Roman"/>
              </w:rPr>
              <w:t>-</w:t>
            </w:r>
            <w:r w:rsidR="00FC2F5D" w:rsidRPr="007F2CFD">
              <w:rPr>
                <w:rFonts w:ascii="Times New Roman" w:hAnsi="Times New Roman" w:cs="Times New Roman"/>
              </w:rPr>
              <w:t>ноз</w:t>
            </w:r>
            <w:proofErr w:type="spellEnd"/>
            <w:proofErr w:type="gramEnd"/>
          </w:p>
        </w:tc>
        <w:tc>
          <w:tcPr>
            <w:tcW w:w="993" w:type="dxa"/>
            <w:tcBorders>
              <w:top w:val="nil"/>
              <w:left w:val="nil"/>
              <w:bottom w:val="single" w:sz="8" w:space="0" w:color="auto"/>
              <w:right w:val="single" w:sz="8" w:space="0" w:color="auto"/>
            </w:tcBorders>
          </w:tcPr>
          <w:p w:rsidR="00FC2F5D" w:rsidRPr="007F2CFD" w:rsidRDefault="00B84BF6" w:rsidP="00FC2F5D">
            <w:pPr>
              <w:spacing w:before="40" w:after="40"/>
              <w:jc w:val="center"/>
              <w:rPr>
                <w:rFonts w:ascii="Times New Roman" w:hAnsi="Times New Roman" w:cs="Times New Roman"/>
              </w:rPr>
            </w:pPr>
            <w:proofErr w:type="spellStart"/>
            <w:proofErr w:type="gramStart"/>
            <w:r w:rsidRPr="007F2CFD">
              <w:rPr>
                <w:rFonts w:ascii="Times New Roman" w:hAnsi="Times New Roman" w:cs="Times New Roman"/>
              </w:rPr>
              <w:t>п</w:t>
            </w:r>
            <w:r w:rsidR="00FC2F5D" w:rsidRPr="007F2CFD">
              <w:rPr>
                <w:rFonts w:ascii="Times New Roman" w:hAnsi="Times New Roman" w:cs="Times New Roman"/>
              </w:rPr>
              <w:t>рог</w:t>
            </w:r>
            <w:r w:rsidRPr="007F2CFD">
              <w:rPr>
                <w:rFonts w:ascii="Times New Roman" w:hAnsi="Times New Roman" w:cs="Times New Roman"/>
              </w:rPr>
              <w:t>-</w:t>
            </w:r>
            <w:r w:rsidR="00FC2F5D" w:rsidRPr="007F2CFD">
              <w:rPr>
                <w:rFonts w:ascii="Times New Roman" w:hAnsi="Times New Roman" w:cs="Times New Roman"/>
              </w:rPr>
              <w:t>ноз</w:t>
            </w:r>
            <w:proofErr w:type="spellEnd"/>
            <w:proofErr w:type="gramEnd"/>
          </w:p>
        </w:tc>
      </w:tr>
      <w:tr w:rsidR="00FC2F5D" w:rsidRPr="007F2CFD" w:rsidTr="00FC2F5D">
        <w:trPr>
          <w:trHeight w:val="282"/>
        </w:trPr>
        <w:tc>
          <w:tcPr>
            <w:tcW w:w="724" w:type="dxa"/>
            <w:vMerge w:val="restart"/>
            <w:tcBorders>
              <w:top w:val="nil"/>
              <w:left w:val="single" w:sz="8" w:space="0" w:color="auto"/>
              <w:bottom w:val="single" w:sz="8" w:space="0" w:color="000000"/>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w:t>
            </w:r>
          </w:p>
        </w:tc>
        <w:tc>
          <w:tcPr>
            <w:tcW w:w="709" w:type="dxa"/>
            <w:vMerge w:val="restart"/>
            <w:tcBorders>
              <w:top w:val="nil"/>
              <w:left w:val="single" w:sz="4" w:space="0" w:color="auto"/>
              <w:bottom w:val="single" w:sz="8" w:space="0" w:color="000000"/>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459" w:type="dxa"/>
            <w:tcBorders>
              <w:top w:val="nil"/>
              <w:left w:val="nil"/>
              <w:bottom w:val="single" w:sz="4" w:space="0" w:color="auto"/>
              <w:right w:val="nil"/>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w:t>
            </w:r>
          </w:p>
        </w:tc>
        <w:tc>
          <w:tcPr>
            <w:tcW w:w="13291" w:type="dxa"/>
            <w:gridSpan w:val="10"/>
            <w:tcBorders>
              <w:top w:val="single" w:sz="8" w:space="0" w:color="auto"/>
              <w:left w:val="single" w:sz="4" w:space="0" w:color="auto"/>
              <w:bottom w:val="single" w:sz="4" w:space="0" w:color="auto"/>
              <w:right w:val="single" w:sz="8" w:space="0" w:color="000000"/>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Муниципальная программа «Реализация молодежной политики в Глазовском районе в 2015-2020 годах»</w:t>
            </w:r>
          </w:p>
        </w:tc>
      </w:tr>
      <w:tr w:rsidR="00FC2F5D" w:rsidRPr="007F2CFD" w:rsidTr="00FC2F5D">
        <w:trPr>
          <w:trHeight w:val="1140"/>
        </w:trPr>
        <w:tc>
          <w:tcPr>
            <w:tcW w:w="724"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w:t>
            </w:r>
          </w:p>
        </w:tc>
        <w:tc>
          <w:tcPr>
            <w:tcW w:w="3793" w:type="dxa"/>
            <w:tcBorders>
              <w:top w:val="nil"/>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w:t>
            </w:r>
          </w:p>
        </w:tc>
        <w:tc>
          <w:tcPr>
            <w:tcW w:w="1276"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117</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118</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118</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119</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119</w:t>
            </w:r>
          </w:p>
        </w:tc>
        <w:tc>
          <w:tcPr>
            <w:tcW w:w="992" w:type="dxa"/>
            <w:tcBorders>
              <w:top w:val="nil"/>
              <w:left w:val="nil"/>
              <w:bottom w:val="single" w:sz="4" w:space="0" w:color="auto"/>
              <w:right w:val="single" w:sz="8"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120</w:t>
            </w:r>
          </w:p>
        </w:tc>
        <w:tc>
          <w:tcPr>
            <w:tcW w:w="993" w:type="dxa"/>
            <w:tcBorders>
              <w:top w:val="nil"/>
              <w:left w:val="nil"/>
              <w:bottom w:val="single" w:sz="4" w:space="0" w:color="auto"/>
              <w:right w:val="single" w:sz="8"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120</w:t>
            </w:r>
          </w:p>
        </w:tc>
      </w:tr>
      <w:tr w:rsidR="00FC2F5D" w:rsidRPr="007F2CFD" w:rsidTr="00FC2F5D">
        <w:trPr>
          <w:trHeight w:val="282"/>
        </w:trPr>
        <w:tc>
          <w:tcPr>
            <w:tcW w:w="724"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w:t>
            </w:r>
          </w:p>
        </w:tc>
        <w:tc>
          <w:tcPr>
            <w:tcW w:w="3793"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both"/>
              <w:rPr>
                <w:rFonts w:ascii="Times New Roman" w:hAnsi="Times New Roman" w:cs="Times New Roman"/>
              </w:rPr>
            </w:pPr>
            <w:r w:rsidRPr="007F2CFD">
              <w:rPr>
                <w:rFonts w:ascii="Times New Roman" w:hAnsi="Times New Roman" w:cs="Times New Roman"/>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w:t>
            </w:r>
          </w:p>
        </w:tc>
        <w:tc>
          <w:tcPr>
            <w:tcW w:w="1276"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чел.</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786</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750</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750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760</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760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770</w:t>
            </w:r>
          </w:p>
        </w:tc>
        <w:tc>
          <w:tcPr>
            <w:tcW w:w="992" w:type="dxa"/>
            <w:tcBorders>
              <w:top w:val="nil"/>
              <w:left w:val="nil"/>
              <w:bottom w:val="single" w:sz="4" w:space="0" w:color="auto"/>
              <w:right w:val="single" w:sz="8"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770</w:t>
            </w:r>
          </w:p>
        </w:tc>
        <w:tc>
          <w:tcPr>
            <w:tcW w:w="993" w:type="dxa"/>
            <w:tcBorders>
              <w:top w:val="nil"/>
              <w:left w:val="nil"/>
              <w:bottom w:val="single" w:sz="4" w:space="0" w:color="auto"/>
              <w:right w:val="single" w:sz="8"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780</w:t>
            </w:r>
          </w:p>
        </w:tc>
      </w:tr>
      <w:tr w:rsidR="00FC2F5D" w:rsidRPr="007F2CFD" w:rsidTr="00FC2F5D">
        <w:trPr>
          <w:trHeight w:val="282"/>
        </w:trPr>
        <w:tc>
          <w:tcPr>
            <w:tcW w:w="724" w:type="dxa"/>
            <w:vMerge/>
            <w:tcBorders>
              <w:top w:val="nil"/>
              <w:left w:val="single" w:sz="8"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3</w:t>
            </w:r>
          </w:p>
        </w:tc>
        <w:tc>
          <w:tcPr>
            <w:tcW w:w="37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Количество граждан, которым оказаны социально-психологические услуги</w:t>
            </w:r>
          </w:p>
        </w:tc>
        <w:tc>
          <w:tcPr>
            <w:tcW w:w="127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1637</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1600</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1650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1650</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1700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1700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1750</w:t>
            </w:r>
          </w:p>
        </w:tc>
        <w:tc>
          <w:tcPr>
            <w:tcW w:w="993"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1750</w:t>
            </w:r>
          </w:p>
        </w:tc>
      </w:tr>
      <w:tr w:rsidR="00FC2F5D" w:rsidRPr="007F2CFD" w:rsidTr="00FC2F5D">
        <w:trPr>
          <w:trHeight w:val="282"/>
        </w:trPr>
        <w:tc>
          <w:tcPr>
            <w:tcW w:w="724" w:type="dxa"/>
            <w:tcBorders>
              <w:top w:val="nil"/>
              <w:left w:val="single" w:sz="8"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tcBorders>
              <w:top w:val="nil"/>
              <w:left w:val="single" w:sz="4"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37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 xml:space="preserve">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w:t>
            </w:r>
            <w:r w:rsidRPr="007F2CFD">
              <w:rPr>
                <w:rFonts w:ascii="Times New Roman" w:hAnsi="Times New Roman" w:cs="Times New Roman"/>
              </w:rPr>
              <w:lastRenderedPageBreak/>
              <w:t>возраста, проживающих на территории Глазовского района</w:t>
            </w:r>
          </w:p>
        </w:tc>
        <w:tc>
          <w:tcPr>
            <w:tcW w:w="127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25</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22</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w:t>
            </w:r>
          </w:p>
        </w:tc>
        <w:tc>
          <w:tcPr>
            <w:tcW w:w="993"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w:t>
            </w:r>
          </w:p>
        </w:tc>
      </w:tr>
      <w:tr w:rsidR="00FC2F5D" w:rsidRPr="007F2CFD" w:rsidTr="00FC2F5D">
        <w:trPr>
          <w:trHeight w:val="282"/>
        </w:trPr>
        <w:tc>
          <w:tcPr>
            <w:tcW w:w="724" w:type="dxa"/>
            <w:tcBorders>
              <w:top w:val="nil"/>
              <w:left w:val="single" w:sz="8"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tcBorders>
              <w:top w:val="nil"/>
              <w:left w:val="single" w:sz="4"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5</w:t>
            </w:r>
          </w:p>
        </w:tc>
        <w:tc>
          <w:tcPr>
            <w:tcW w:w="37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Количество мероприятий гражданско-патриотического направления, шт.</w:t>
            </w:r>
          </w:p>
        </w:tc>
        <w:tc>
          <w:tcPr>
            <w:tcW w:w="127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18</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18</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19</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19</w:t>
            </w:r>
          </w:p>
        </w:tc>
        <w:tc>
          <w:tcPr>
            <w:tcW w:w="993"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19</w:t>
            </w:r>
          </w:p>
        </w:tc>
      </w:tr>
      <w:tr w:rsidR="00FC2F5D" w:rsidRPr="007F2CFD" w:rsidTr="00FC2F5D">
        <w:trPr>
          <w:trHeight w:val="282"/>
        </w:trPr>
        <w:tc>
          <w:tcPr>
            <w:tcW w:w="724" w:type="dxa"/>
            <w:tcBorders>
              <w:top w:val="nil"/>
              <w:left w:val="single" w:sz="8"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tcBorders>
              <w:top w:val="nil"/>
              <w:left w:val="single" w:sz="4"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6</w:t>
            </w:r>
          </w:p>
        </w:tc>
        <w:tc>
          <w:tcPr>
            <w:tcW w:w="37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w:t>
            </w:r>
          </w:p>
        </w:tc>
        <w:tc>
          <w:tcPr>
            <w:tcW w:w="127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чел.</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25</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30</w:t>
            </w:r>
          </w:p>
        </w:tc>
      </w:tr>
      <w:tr w:rsidR="00FC2F5D" w:rsidRPr="007F2CFD" w:rsidTr="00FC2F5D">
        <w:trPr>
          <w:trHeight w:val="282"/>
        </w:trPr>
        <w:tc>
          <w:tcPr>
            <w:tcW w:w="724" w:type="dxa"/>
            <w:tcBorders>
              <w:top w:val="nil"/>
              <w:left w:val="single" w:sz="8"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tcBorders>
              <w:top w:val="nil"/>
              <w:left w:val="single" w:sz="4" w:space="0" w:color="auto"/>
              <w:bottom w:val="nil"/>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459"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7</w:t>
            </w:r>
          </w:p>
        </w:tc>
        <w:tc>
          <w:tcPr>
            <w:tcW w:w="37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Количество мероприятий для молодёжи допризывного возраста, шт.</w:t>
            </w:r>
          </w:p>
        </w:tc>
        <w:tc>
          <w:tcPr>
            <w:tcW w:w="127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шт.</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13</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15</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16</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17</w:t>
            </w:r>
          </w:p>
        </w:tc>
        <w:tc>
          <w:tcPr>
            <w:tcW w:w="993"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18</w:t>
            </w:r>
          </w:p>
        </w:tc>
      </w:tr>
    </w:tbl>
    <w:p w:rsidR="00FC2F5D" w:rsidRPr="007F2CFD" w:rsidRDefault="00FC2F5D" w:rsidP="00FC2F5D">
      <w:pPr>
        <w:rPr>
          <w:rFonts w:ascii="Times New Roman" w:hAnsi="Times New Roman" w:cs="Times New Roman"/>
        </w:rPr>
        <w:sectPr w:rsidR="00FC2F5D" w:rsidRPr="007F2CFD" w:rsidSect="00FC2F5D">
          <w:pgSz w:w="16838" w:h="11906" w:orient="landscape"/>
          <w:pgMar w:top="851" w:right="962" w:bottom="851" w:left="1134" w:header="709" w:footer="709" w:gutter="0"/>
          <w:cols w:space="708"/>
          <w:docGrid w:linePitch="360"/>
        </w:sectPr>
      </w:pPr>
    </w:p>
    <w:p w:rsidR="00FC2F5D" w:rsidRPr="007F2CFD" w:rsidRDefault="00FC2F5D" w:rsidP="00FC2F5D">
      <w:pPr>
        <w:jc w:val="both"/>
        <w:rPr>
          <w:rFonts w:ascii="Times New Roman" w:hAnsi="Times New Roman" w:cs="Times New Roman"/>
        </w:rPr>
      </w:pPr>
      <w:r w:rsidRPr="007F2CFD">
        <w:rPr>
          <w:rFonts w:ascii="Times New Roman" w:hAnsi="Times New Roman" w:cs="Times New Roman"/>
          <w:b/>
        </w:rPr>
        <w:lastRenderedPageBreak/>
        <w:t>Приложение 2.</w:t>
      </w:r>
      <w:r w:rsidRPr="007F2CFD">
        <w:rPr>
          <w:rFonts w:ascii="Times New Roman" w:hAnsi="Times New Roman" w:cs="Times New Roman"/>
        </w:rPr>
        <w:t xml:space="preserve">  Перечень основных мероприятий подпрограммы «Реализация молодежной политики»</w:t>
      </w:r>
    </w:p>
    <w:p w:rsidR="00FC2F5D" w:rsidRPr="007F2CFD" w:rsidRDefault="00FC2F5D" w:rsidP="00FC2F5D">
      <w:pPr>
        <w:jc w:val="both"/>
        <w:rPr>
          <w:rFonts w:ascii="Times New Roman" w:hAnsi="Times New Roman" w:cs="Times New Roman"/>
        </w:rPr>
      </w:pPr>
    </w:p>
    <w:tbl>
      <w:tblPr>
        <w:tblW w:w="14474" w:type="dxa"/>
        <w:tblInd w:w="93" w:type="dxa"/>
        <w:tblLook w:val="00A0" w:firstRow="1" w:lastRow="0" w:firstColumn="1" w:lastColumn="0" w:noHBand="0" w:noVBand="0"/>
      </w:tblPr>
      <w:tblGrid>
        <w:gridCol w:w="571"/>
        <w:gridCol w:w="493"/>
        <w:gridCol w:w="571"/>
        <w:gridCol w:w="460"/>
        <w:gridCol w:w="3880"/>
        <w:gridCol w:w="3220"/>
        <w:gridCol w:w="2038"/>
        <w:gridCol w:w="3402"/>
      </w:tblGrid>
      <w:tr w:rsidR="00FC2F5D" w:rsidRPr="007F2CFD" w:rsidTr="00FC2F5D">
        <w:trPr>
          <w:trHeight w:val="843"/>
        </w:trPr>
        <w:tc>
          <w:tcPr>
            <w:tcW w:w="1934" w:type="dxa"/>
            <w:gridSpan w:val="4"/>
            <w:tcBorders>
              <w:top w:val="single" w:sz="8" w:space="0" w:color="auto"/>
              <w:left w:val="single" w:sz="8"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Код аналитической программной классификации</w:t>
            </w:r>
          </w:p>
        </w:tc>
        <w:tc>
          <w:tcPr>
            <w:tcW w:w="3880"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Наименование муниципальной программы, подпрограммы, основного мероприятия, мероприятия</w:t>
            </w:r>
          </w:p>
        </w:tc>
        <w:tc>
          <w:tcPr>
            <w:tcW w:w="3220"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Ответственный исполнитель, соисполнители </w:t>
            </w:r>
          </w:p>
        </w:tc>
        <w:tc>
          <w:tcPr>
            <w:tcW w:w="2038" w:type="dxa"/>
            <w:vMerge w:val="restart"/>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Срок выполнения</w:t>
            </w:r>
          </w:p>
        </w:tc>
        <w:tc>
          <w:tcPr>
            <w:tcW w:w="3402" w:type="dxa"/>
            <w:vMerge w:val="restart"/>
            <w:tcBorders>
              <w:top w:val="single" w:sz="8" w:space="0" w:color="auto"/>
              <w:left w:val="single" w:sz="4" w:space="0" w:color="auto"/>
              <w:bottom w:val="single" w:sz="8" w:space="0" w:color="000000"/>
              <w:right w:val="single" w:sz="8"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Ожидаемый непосредственный результат</w:t>
            </w:r>
          </w:p>
        </w:tc>
      </w:tr>
      <w:tr w:rsidR="00FC2F5D" w:rsidRPr="007F2CFD" w:rsidTr="00FC2F5D">
        <w:trPr>
          <w:trHeight w:val="402"/>
        </w:trPr>
        <w:tc>
          <w:tcPr>
            <w:tcW w:w="507" w:type="dxa"/>
            <w:tcBorders>
              <w:top w:val="nil"/>
              <w:left w:val="single" w:sz="8" w:space="0" w:color="auto"/>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МП</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roofErr w:type="spellStart"/>
            <w:r w:rsidRPr="007F2CFD">
              <w:rPr>
                <w:rFonts w:ascii="Times New Roman" w:hAnsi="Times New Roman" w:cs="Times New Roman"/>
              </w:rPr>
              <w:t>Пп</w:t>
            </w:r>
            <w:proofErr w:type="spellEnd"/>
          </w:p>
        </w:tc>
        <w:tc>
          <w:tcPr>
            <w:tcW w:w="507"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ОМ</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w:t>
            </w:r>
          </w:p>
        </w:tc>
        <w:tc>
          <w:tcPr>
            <w:tcW w:w="3880"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220"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038"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2" w:type="dxa"/>
            <w:vMerge/>
            <w:tcBorders>
              <w:top w:val="single" w:sz="8" w:space="0" w:color="auto"/>
              <w:left w:val="single" w:sz="4" w:space="0" w:color="auto"/>
              <w:bottom w:val="single" w:sz="8" w:space="0" w:color="000000"/>
              <w:right w:val="single" w:sz="8" w:space="0" w:color="auto"/>
            </w:tcBorders>
            <w:vAlign w:val="center"/>
          </w:tcPr>
          <w:p w:rsidR="00FC2F5D" w:rsidRPr="007F2CFD" w:rsidRDefault="00FC2F5D" w:rsidP="00FC2F5D">
            <w:pPr>
              <w:spacing w:before="40" w:after="40"/>
              <w:rPr>
                <w:rFonts w:ascii="Times New Roman" w:hAnsi="Times New Roman" w:cs="Times New Roman"/>
              </w:rPr>
            </w:pPr>
          </w:p>
        </w:tc>
      </w:tr>
      <w:tr w:rsidR="00FC2F5D" w:rsidRPr="007F2CFD" w:rsidTr="00FC2F5D">
        <w:trPr>
          <w:trHeight w:val="402"/>
        </w:trPr>
        <w:tc>
          <w:tcPr>
            <w:tcW w:w="507" w:type="dxa"/>
            <w:tcBorders>
              <w:top w:val="nil"/>
              <w:left w:val="single" w:sz="8" w:space="0" w:color="auto"/>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07"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both"/>
              <w:rPr>
                <w:rFonts w:ascii="Times New Roman" w:hAnsi="Times New Roman" w:cs="Times New Roman"/>
                <w:b/>
              </w:rPr>
            </w:pPr>
            <w:r w:rsidRPr="007F2CFD">
              <w:rPr>
                <w:rFonts w:ascii="Times New Roman" w:hAnsi="Times New Roman" w:cs="Times New Roman"/>
                <w:b/>
              </w:rPr>
              <w:t>Развитие образования и воспитание на 2015-2020 годы</w:t>
            </w:r>
          </w:p>
        </w:tc>
        <w:tc>
          <w:tcPr>
            <w:tcW w:w="322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Управление образования, Отдел культуры и молодежной политики</w:t>
            </w:r>
          </w:p>
        </w:tc>
        <w:tc>
          <w:tcPr>
            <w:tcW w:w="2038"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8" w:space="0" w:color="auto"/>
              <w:left w:val="single" w:sz="4" w:space="0" w:color="auto"/>
              <w:bottom w:val="single" w:sz="8" w:space="0" w:color="000000"/>
              <w:right w:val="single" w:sz="8"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«Глазовский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FC2F5D" w:rsidRPr="007F2CFD" w:rsidTr="00FC2F5D">
        <w:trPr>
          <w:trHeight w:val="402"/>
        </w:trPr>
        <w:tc>
          <w:tcPr>
            <w:tcW w:w="507" w:type="dxa"/>
            <w:tcBorders>
              <w:top w:val="nil"/>
              <w:left w:val="single" w:sz="8" w:space="0" w:color="auto"/>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«Реализация молодежной политики»</w:t>
            </w:r>
          </w:p>
        </w:tc>
        <w:tc>
          <w:tcPr>
            <w:tcW w:w="322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 МБУК «ЦКТ Глазовского района»</w:t>
            </w:r>
          </w:p>
        </w:tc>
        <w:tc>
          <w:tcPr>
            <w:tcW w:w="2038"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8" w:space="0" w:color="auto"/>
              <w:left w:val="single" w:sz="4" w:space="0" w:color="auto"/>
              <w:bottom w:val="single" w:sz="8" w:space="0" w:color="000000"/>
              <w:right w:val="single" w:sz="8"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FC2F5D" w:rsidRPr="007F2CFD" w:rsidTr="00FC2F5D">
        <w:trPr>
          <w:trHeight w:val="402"/>
        </w:trPr>
        <w:tc>
          <w:tcPr>
            <w:tcW w:w="507" w:type="dxa"/>
            <w:tcBorders>
              <w:top w:val="nil"/>
              <w:left w:val="single" w:sz="8" w:space="0" w:color="auto"/>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8"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Трудоустройство подростков и молодежи, оказавшихся в трудной жизненной ситуации</w:t>
            </w:r>
          </w:p>
        </w:tc>
        <w:tc>
          <w:tcPr>
            <w:tcW w:w="3220"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МУ «МЦ «Диалог», Управление образования, МБУК «Центр </w:t>
            </w:r>
            <w:proofErr w:type="spellStart"/>
            <w:r w:rsidRPr="007F2CFD">
              <w:rPr>
                <w:rFonts w:ascii="Times New Roman" w:hAnsi="Times New Roman" w:cs="Times New Roman"/>
              </w:rPr>
              <w:t>КиТ</w:t>
            </w:r>
            <w:proofErr w:type="spellEnd"/>
            <w:r w:rsidRPr="007F2CFD">
              <w:rPr>
                <w:rFonts w:ascii="Times New Roman" w:hAnsi="Times New Roman" w:cs="Times New Roman"/>
              </w:rPr>
              <w:t xml:space="preserve"> Глазовского района», образовательные учреждения Глазовского района</w:t>
            </w:r>
          </w:p>
          <w:p w:rsidR="00FC2F5D" w:rsidRPr="007F2CFD" w:rsidRDefault="00FC2F5D" w:rsidP="00FC2F5D">
            <w:pPr>
              <w:spacing w:before="40" w:after="40"/>
              <w:jc w:val="center"/>
              <w:rPr>
                <w:rFonts w:ascii="Times New Roman" w:hAnsi="Times New Roman" w:cs="Times New Roman"/>
              </w:rPr>
            </w:pPr>
          </w:p>
        </w:tc>
        <w:tc>
          <w:tcPr>
            <w:tcW w:w="2038" w:type="dxa"/>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8" w:space="0" w:color="auto"/>
              <w:left w:val="single" w:sz="4" w:space="0" w:color="auto"/>
              <w:bottom w:val="single" w:sz="8" w:space="0" w:color="000000"/>
              <w:right w:val="single" w:sz="8"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Трудоустройство за счет бюджетных ассигнований подростков и молодежи, оказавшихся в трудной жизненной ситуации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МУ «МЦ «Диалог», Управление образования, МБУК «Центр </w:t>
            </w:r>
            <w:proofErr w:type="spellStart"/>
            <w:r w:rsidRPr="007F2CFD">
              <w:rPr>
                <w:rFonts w:ascii="Times New Roman" w:hAnsi="Times New Roman" w:cs="Times New Roman"/>
              </w:rPr>
              <w:t>КиТ</w:t>
            </w:r>
            <w:proofErr w:type="spellEnd"/>
            <w:r w:rsidRPr="007F2CFD">
              <w:rPr>
                <w:rFonts w:ascii="Times New Roman" w:hAnsi="Times New Roman" w:cs="Times New Roman"/>
              </w:rPr>
              <w:t xml:space="preserve"> Глазовского района», образовательные учреждения Глазовского района</w:t>
            </w:r>
          </w:p>
          <w:p w:rsidR="00FC2F5D" w:rsidRPr="007F2CFD" w:rsidRDefault="00FC2F5D" w:rsidP="00FC2F5D">
            <w:pPr>
              <w:spacing w:before="40" w:after="40"/>
              <w:jc w:val="center"/>
              <w:rPr>
                <w:rFonts w:ascii="Times New Roman" w:hAnsi="Times New Roman" w:cs="Times New Roman"/>
              </w:rPr>
            </w:pP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Трудоустройство за счет бюджетных ассигнований подростков и молодежи, оказавшихся в трудной жизненной ситуации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Работа с детьми, подростками и молодежью</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  их самореализация в интересах общества и государства</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Паспортизация молодых семей</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социального паспорта молодых семей</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подворий молодых семей «Мой дом – моя Россия!»</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Повышение престижа ведения личного подсобного хозяйства и индивидуального жилищного строительства в молодежной среде района</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Участие в республиканском фестивале клубов молодых семей «Под крышей дома своего»</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Повышение престижа семейных клубных формирований</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04</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Проведение мероприятий, направленных на знакомство холостых молодых людей среди работающей молодежи «Вечерка», «Ныл брага»</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Улучшение демографических показателей в районе</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Работа клубов «Молодая семья» и  семейных объединений во всех муниципальных образованиях Глазовского района</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Повышение престижа семейных клубных формирований</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Организация и проведение мероприятий, посвященных Дню молодежи</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районного фестиваля сельской молодежи КВН</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08</w:t>
            </w:r>
          </w:p>
        </w:tc>
        <w:tc>
          <w:tcPr>
            <w:tcW w:w="388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районной интеллектуальной игры «Умники и умницы»</w:t>
            </w:r>
          </w:p>
        </w:tc>
        <w:tc>
          <w:tcPr>
            <w:tcW w:w="322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8" w:space="0" w:color="auto"/>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09</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Туристический слет работающей молодежи</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здорового образа жизни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10</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вокалистов «Я мир сберегу и сыну завещаю»</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Молодежный спортивный фестиваль «На районе»</w:t>
            </w:r>
          </w:p>
        </w:tc>
        <w:tc>
          <w:tcPr>
            <w:tcW w:w="3220" w:type="dxa"/>
            <w:tcBorders>
              <w:top w:val="nil"/>
              <w:left w:val="nil"/>
              <w:bottom w:val="single" w:sz="4" w:space="0" w:color="auto"/>
              <w:right w:val="single" w:sz="4" w:space="0" w:color="auto"/>
            </w:tcBorders>
            <w:noWrap/>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bCs/>
              </w:rPr>
            </w:pPr>
            <w:r w:rsidRPr="007F2CFD">
              <w:rPr>
                <w:rFonts w:ascii="Times New Roman" w:hAnsi="Times New Roman" w:cs="Times New Roman"/>
              </w:rPr>
              <w:t>Формирование здорового образа жизни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w:t>
            </w:r>
          </w:p>
        </w:tc>
        <w:tc>
          <w:tcPr>
            <w:tcW w:w="3880" w:type="dxa"/>
            <w:tcBorders>
              <w:top w:val="nil"/>
              <w:left w:val="nil"/>
              <w:bottom w:val="single" w:sz="4" w:space="0" w:color="auto"/>
              <w:right w:val="single" w:sz="4" w:space="0" w:color="auto"/>
            </w:tcBorders>
            <w:noWrap/>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 xml:space="preserve">Издание молодежного печатного средства массовой информации </w:t>
            </w:r>
            <w:r w:rsidRPr="007F2CFD">
              <w:rPr>
                <w:rFonts w:ascii="Times New Roman" w:hAnsi="Times New Roman" w:cs="Times New Roman"/>
              </w:rPr>
              <w:lastRenderedPageBreak/>
              <w:t>«Газета молодежи Глазовского района «Я молодой!»</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Освещение деятельности органов по работе с молодежью в СМИ, </w:t>
            </w:r>
            <w:r w:rsidRPr="007F2CFD">
              <w:rPr>
                <w:rFonts w:ascii="Times New Roman" w:hAnsi="Times New Roman" w:cs="Times New Roman"/>
              </w:rPr>
              <w:lastRenderedPageBreak/>
              <w:t>развитие журналистских навыков среди подростков и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Cs/>
              </w:rPr>
            </w:pPr>
            <w:r w:rsidRPr="007F2CFD">
              <w:rPr>
                <w:rFonts w:ascii="Times New Roman" w:hAnsi="Times New Roman" w:cs="Times New Roman"/>
              </w:rPr>
              <w:lastRenderedPageBreak/>
              <w:t>01</w:t>
            </w:r>
          </w:p>
        </w:tc>
        <w:tc>
          <w:tcPr>
            <w:tcW w:w="460" w:type="dxa"/>
            <w:tcBorders>
              <w:top w:val="nil"/>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13</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патриотической песни</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 xml:space="preserve">Отдел культуры и молодежной политики, МБУК «ЦКТ Глазовского района» </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Cs/>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14</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Актив работающей молодежи Глазовского района</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bCs/>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Cs/>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15</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Участие молодежи Глазовского района в федеральных, межрегиональных, республиканских и межрайонных мероприятиях </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bCs/>
              </w:rPr>
            </w:pPr>
            <w:r w:rsidRPr="007F2CFD">
              <w:rPr>
                <w:rFonts w:ascii="Times New Roman" w:hAnsi="Times New Roman" w:cs="Times New Roman"/>
              </w:rPr>
              <w:t>Выявление, поддержка, развитие молодежных инициатив, творческой молодежи</w:t>
            </w:r>
          </w:p>
        </w:tc>
      </w:tr>
      <w:tr w:rsidR="00FC2F5D" w:rsidRPr="007F2CFD" w:rsidTr="00FC2F5D">
        <w:trPr>
          <w:trHeight w:val="282"/>
        </w:trPr>
        <w:tc>
          <w:tcPr>
            <w:tcW w:w="507" w:type="dxa"/>
            <w:tcBorders>
              <w:top w:val="nil"/>
              <w:left w:val="single" w:sz="8" w:space="0" w:color="auto"/>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Патриотическое воспитание граждан</w:t>
            </w:r>
          </w:p>
        </w:tc>
        <w:tc>
          <w:tcPr>
            <w:tcW w:w="322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 МБУК «ЦКТ Глазовского района»</w:t>
            </w:r>
          </w:p>
        </w:tc>
        <w:tc>
          <w:tcPr>
            <w:tcW w:w="2038"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8" w:space="0" w:color="auto"/>
              <w:right w:val="single" w:sz="8"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tc>
      </w:tr>
      <w:tr w:rsidR="00FC2F5D" w:rsidRPr="007F2CFD" w:rsidTr="00FC2F5D">
        <w:trPr>
          <w:trHeight w:val="282"/>
        </w:trPr>
        <w:tc>
          <w:tcPr>
            <w:tcW w:w="507" w:type="dxa"/>
            <w:tcBorders>
              <w:top w:val="nil"/>
              <w:left w:val="single" w:sz="8" w:space="0" w:color="auto"/>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военно-спортивной игры «Зарница»</w:t>
            </w:r>
          </w:p>
          <w:p w:rsidR="00FC2F5D" w:rsidRPr="007F2CFD" w:rsidRDefault="00FC2F5D" w:rsidP="00FC2F5D">
            <w:pPr>
              <w:spacing w:before="40" w:after="40"/>
              <w:rPr>
                <w:rFonts w:ascii="Times New Roman" w:hAnsi="Times New Roman" w:cs="Times New Roman"/>
              </w:rPr>
            </w:pPr>
          </w:p>
        </w:tc>
        <w:tc>
          <w:tcPr>
            <w:tcW w:w="3220"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nil"/>
              <w:left w:val="nil"/>
              <w:bottom w:val="single" w:sz="8"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8" w:space="0" w:color="auto"/>
              <w:right w:val="single" w:sz="8"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Формирование здорового образа жизни, формирование навыков профессионально-прикладной подготовки</w:t>
            </w:r>
          </w:p>
        </w:tc>
      </w:tr>
      <w:tr w:rsidR="00FC2F5D" w:rsidRPr="007F2CFD" w:rsidTr="00FC2F5D">
        <w:trPr>
          <w:trHeight w:val="282"/>
        </w:trPr>
        <w:tc>
          <w:tcPr>
            <w:tcW w:w="507" w:type="dxa"/>
            <w:tcBorders>
              <w:top w:val="nil"/>
              <w:left w:val="single" w:sz="8" w:space="0" w:color="auto"/>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nil"/>
              <w:left w:val="nil"/>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3880" w:type="dxa"/>
            <w:tcBorders>
              <w:top w:val="nil"/>
              <w:left w:val="nil"/>
              <w:bottom w:val="nil"/>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Районная гражданско-патриотическая </w:t>
            </w:r>
            <w:r w:rsidRPr="007F2CFD">
              <w:rPr>
                <w:rFonts w:ascii="Times New Roman" w:hAnsi="Times New Roman" w:cs="Times New Roman"/>
              </w:rPr>
              <w:lastRenderedPageBreak/>
              <w:t>акция «Во славу Отечества»</w:t>
            </w:r>
          </w:p>
        </w:tc>
        <w:tc>
          <w:tcPr>
            <w:tcW w:w="3220" w:type="dxa"/>
            <w:tcBorders>
              <w:top w:val="nil"/>
              <w:left w:val="nil"/>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Отдел культуры и молодежной </w:t>
            </w:r>
            <w:r w:rsidRPr="007F2CFD">
              <w:rPr>
                <w:rFonts w:ascii="Times New Roman" w:hAnsi="Times New Roman" w:cs="Times New Roman"/>
              </w:rPr>
              <w:lastRenderedPageBreak/>
              <w:t>политики, МУ «МЦ «Диалог»</w:t>
            </w:r>
          </w:p>
        </w:tc>
        <w:tc>
          <w:tcPr>
            <w:tcW w:w="2038" w:type="dxa"/>
            <w:tcBorders>
              <w:top w:val="nil"/>
              <w:left w:val="nil"/>
              <w:bottom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2015-2020</w:t>
            </w:r>
          </w:p>
        </w:tc>
        <w:tc>
          <w:tcPr>
            <w:tcW w:w="3402" w:type="dxa"/>
            <w:tcBorders>
              <w:top w:val="nil"/>
              <w:left w:val="nil"/>
              <w:bottom w:val="nil"/>
              <w:right w:val="single" w:sz="8"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 xml:space="preserve">Формирование активной </w:t>
            </w:r>
            <w:r w:rsidRPr="007F2CFD">
              <w:rPr>
                <w:rFonts w:ascii="Times New Roman" w:hAnsi="Times New Roman" w:cs="Times New Roman"/>
              </w:rPr>
              <w:lastRenderedPageBreak/>
              <w:t>гражданской позиции</w:t>
            </w:r>
          </w:p>
        </w:tc>
      </w:tr>
      <w:tr w:rsidR="00FC2F5D" w:rsidRPr="007F2CFD" w:rsidTr="00FC2F5D">
        <w:trPr>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388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rPr>
                <w:rFonts w:ascii="Times New Roman" w:hAnsi="Times New Roman" w:cs="Times New Roman"/>
              </w:rPr>
            </w:pPr>
            <w:r w:rsidRPr="007F2CFD">
              <w:rPr>
                <w:rFonts w:ascii="Times New Roman" w:hAnsi="Times New Roman" w:cs="Times New Roman"/>
              </w:rPr>
              <w:t>Проведение социологических исследований:</w:t>
            </w:r>
          </w:p>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«Гражданская позиция молодежи»</w:t>
            </w:r>
          </w:p>
        </w:tc>
        <w:tc>
          <w:tcPr>
            <w:tcW w:w="3220"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8" w:space="0" w:color="auto"/>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Выявление уровня гражданственности в молодежной среде</w:t>
            </w:r>
          </w:p>
        </w:tc>
      </w:tr>
      <w:tr w:rsidR="00FC2F5D" w:rsidRPr="007F2CFD" w:rsidTr="00FC2F5D">
        <w:trPr>
          <w:trHeight w:val="282"/>
        </w:trPr>
        <w:tc>
          <w:tcPr>
            <w:tcW w:w="507" w:type="dxa"/>
            <w:tcBorders>
              <w:top w:val="nil"/>
              <w:left w:val="single" w:sz="8"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04</w:t>
            </w:r>
          </w:p>
        </w:tc>
        <w:tc>
          <w:tcPr>
            <w:tcW w:w="388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Работа Молодежного парламента при Глазовском Районном Совете депутатов</w:t>
            </w:r>
          </w:p>
        </w:tc>
        <w:tc>
          <w:tcPr>
            <w:tcW w:w="322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nil"/>
              <w:left w:val="nil"/>
              <w:bottom w:val="single" w:sz="4" w:space="0" w:color="auto"/>
              <w:right w:val="single" w:sz="8"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гражданской инициативы</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«Россия сильна молодыми»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гражданско-патриотической, политической инициативы среди молодежи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Конкурс для подростков «Моя Родина», посвященный государственной символике РФ, УР</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политической культуры подростков</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Конкурс проектов «Я - президент»</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политической культуры молодежи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08</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Проведение спецкурса «Система государственности России, Удмуртии»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2015-2017</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правовой культуры молодежи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09</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Районная экологическая акция «Чистая планета»</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экологического сознания молодежи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10</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Районный конкурс удмуртских красавиц «</w:t>
            </w:r>
            <w:proofErr w:type="spellStart"/>
            <w:r w:rsidRPr="007F2CFD">
              <w:rPr>
                <w:rFonts w:ascii="Times New Roman" w:hAnsi="Times New Roman" w:cs="Times New Roman"/>
              </w:rPr>
              <w:t>Чеберай</w:t>
            </w:r>
            <w:proofErr w:type="spellEnd"/>
            <w:r w:rsidRPr="007F2CFD">
              <w:rPr>
                <w:rFonts w:ascii="Times New Roman" w:hAnsi="Times New Roman" w:cs="Times New Roman"/>
              </w:rPr>
              <w:t>»</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МБУК «ЦКТ Глазовского района»</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этнической культуры</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Молодежный фестиваль традиционной культуры «</w:t>
            </w:r>
            <w:proofErr w:type="spellStart"/>
            <w:r w:rsidRPr="007F2CFD">
              <w:rPr>
                <w:rFonts w:ascii="Times New Roman" w:hAnsi="Times New Roman" w:cs="Times New Roman"/>
              </w:rPr>
              <w:t>Юмшан</w:t>
            </w:r>
            <w:proofErr w:type="spellEnd"/>
            <w:r w:rsidRPr="007F2CFD">
              <w:rPr>
                <w:rFonts w:ascii="Times New Roman" w:hAnsi="Times New Roman" w:cs="Times New Roman"/>
              </w:rPr>
              <w:t>»</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этнической культуры</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Районный День призывника</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Формирование уважения к службе в ВС РФ</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13</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Районный конкурс патриотической песни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МБУК «ЦКТ Глазовского района»</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Воспитание патриотизма посредством народного творчества</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14</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 xml:space="preserve">Участие молодежи Глазовского района в межрайонных </w:t>
            </w:r>
            <w:proofErr w:type="spellStart"/>
            <w:r w:rsidRPr="007F2CFD">
              <w:rPr>
                <w:rFonts w:ascii="Times New Roman" w:hAnsi="Times New Roman" w:cs="Times New Roman"/>
              </w:rPr>
              <w:t>турслетах</w:t>
            </w:r>
            <w:proofErr w:type="spellEnd"/>
            <w:r w:rsidRPr="007F2CFD">
              <w:rPr>
                <w:rFonts w:ascii="Times New Roman" w:hAnsi="Times New Roman" w:cs="Times New Roman"/>
              </w:rPr>
              <w:t xml:space="preserve"> и экспедициях, проведение исторических </w:t>
            </w:r>
            <w:proofErr w:type="spellStart"/>
            <w:r w:rsidRPr="007F2CFD">
              <w:rPr>
                <w:rFonts w:ascii="Times New Roman" w:hAnsi="Times New Roman" w:cs="Times New Roman"/>
              </w:rPr>
              <w:t>квестов</w:t>
            </w:r>
            <w:proofErr w:type="spellEnd"/>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bCs/>
              </w:rPr>
            </w:pPr>
            <w:r w:rsidRPr="007F2CFD">
              <w:rPr>
                <w:rFonts w:ascii="Times New Roman" w:hAnsi="Times New Roman" w:cs="Times New Roman"/>
              </w:rPr>
              <w:t xml:space="preserve">Формирование экологического сознания молодежи и ЗОЖ </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b/>
              </w:rPr>
              <w:t>Развитие системы отдыха и оздоровления детей, подростков и молодежи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Управление образования,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FC2F5D" w:rsidRPr="007F2CFD" w:rsidRDefault="00FC2F5D" w:rsidP="00FC2F5D">
            <w:pPr>
              <w:spacing w:before="40" w:after="40"/>
              <w:rPr>
                <w:rFonts w:ascii="Times New Roman" w:hAnsi="Times New Roman" w:cs="Times New Roman"/>
              </w:rPr>
            </w:pPr>
            <w:proofErr w:type="spellStart"/>
            <w:r w:rsidRPr="007F2CFD">
              <w:rPr>
                <w:rFonts w:ascii="Times New Roman" w:hAnsi="Times New Roman" w:cs="Times New Roman"/>
              </w:rPr>
              <w:t>Ссоздание</w:t>
            </w:r>
            <w:proofErr w:type="spellEnd"/>
            <w:r w:rsidRPr="007F2CFD">
              <w:rPr>
                <w:rFonts w:ascii="Times New Roman" w:hAnsi="Times New Roman" w:cs="Times New Roman"/>
              </w:rPr>
              <w:t xml:space="preserve">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 xml:space="preserve">Разработка проектов на конкурс вариативных программ по </w:t>
            </w:r>
            <w:r w:rsidRPr="007F2CFD">
              <w:rPr>
                <w:rFonts w:ascii="Times New Roman" w:hAnsi="Times New Roman" w:cs="Times New Roman"/>
              </w:rPr>
              <w:lastRenderedPageBreak/>
              <w:t>организации летнего отдыха и занятости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Отдел культуры и молодежной политики, Управление </w:t>
            </w:r>
            <w:r w:rsidRPr="007F2CFD">
              <w:rPr>
                <w:rFonts w:ascii="Times New Roman" w:hAnsi="Times New Roman" w:cs="Times New Roman"/>
              </w:rPr>
              <w:lastRenderedPageBreak/>
              <w:t>образования,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Снижение социального напряжения в подростковой, </w:t>
            </w:r>
            <w:r w:rsidRPr="007F2CFD">
              <w:rPr>
                <w:rFonts w:ascii="Times New Roman" w:hAnsi="Times New Roman" w:cs="Times New Roman"/>
              </w:rPr>
              <w:lastRenderedPageBreak/>
              <w:t>молодежной среде</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3880" w:type="dxa"/>
            <w:tcBorders>
              <w:top w:val="single" w:sz="4" w:space="0" w:color="auto"/>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Организация и проведение методических семинаров для организаторов отдыха детей и молодежи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Управление образования</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Нормативно-правовое просвещение организаторов отдыха и занятости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3880" w:type="dxa"/>
            <w:tcBorders>
              <w:top w:val="single" w:sz="4" w:space="0" w:color="auto"/>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Участие в республиканских конференциях и семинарах по вопросам каникулярного отдыха</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Управление образования</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Нормативно-правовое просвещение организаторов отдыха и занятости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04</w:t>
            </w:r>
          </w:p>
        </w:tc>
        <w:tc>
          <w:tcPr>
            <w:tcW w:w="388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rPr>
                <w:rFonts w:ascii="Times New Roman" w:hAnsi="Times New Roman" w:cs="Times New Roman"/>
              </w:rPr>
            </w:pPr>
            <w:r w:rsidRPr="007F2CFD">
              <w:rPr>
                <w:rFonts w:ascii="Times New Roman" w:hAnsi="Times New Roman" w:cs="Times New Roman"/>
              </w:rPr>
              <w:t xml:space="preserve">Организация и проведение профильной лагерной смены, для </w:t>
            </w:r>
            <w:proofErr w:type="gramStart"/>
            <w:r w:rsidRPr="007F2CFD">
              <w:rPr>
                <w:rFonts w:ascii="Times New Roman" w:hAnsi="Times New Roman" w:cs="Times New Roman"/>
              </w:rPr>
              <w:t>подростков</w:t>
            </w:r>
            <w:proofErr w:type="gramEnd"/>
            <w:r w:rsidRPr="007F2CFD">
              <w:rPr>
                <w:rFonts w:ascii="Times New Roman" w:hAnsi="Times New Roman" w:cs="Times New Roman"/>
              </w:rPr>
              <w:t xml:space="preserve"> оказавшихся в трудной жизненной ситуации </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 Управление образования</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 xml:space="preserve">Снижение социального напряжения в подростково-молодежной среде, </w:t>
            </w:r>
            <w:proofErr w:type="spellStart"/>
            <w:r w:rsidRPr="007F2CFD">
              <w:rPr>
                <w:rFonts w:ascii="Times New Roman" w:hAnsi="Times New Roman" w:cs="Times New Roman"/>
              </w:rPr>
              <w:t>ресоциализация</w:t>
            </w:r>
            <w:proofErr w:type="spellEnd"/>
            <w:r w:rsidRPr="007F2CFD">
              <w:rPr>
                <w:rFonts w:ascii="Times New Roman" w:hAnsi="Times New Roman" w:cs="Times New Roman"/>
              </w:rPr>
              <w:t xml:space="preserve"> подростков с </w:t>
            </w:r>
            <w:proofErr w:type="spellStart"/>
            <w:r w:rsidRPr="007F2CFD">
              <w:rPr>
                <w:rFonts w:ascii="Times New Roman" w:hAnsi="Times New Roman" w:cs="Times New Roman"/>
              </w:rPr>
              <w:t>аддиктивным</w:t>
            </w:r>
            <w:proofErr w:type="spellEnd"/>
            <w:r w:rsidRPr="007F2CFD">
              <w:rPr>
                <w:rFonts w:ascii="Times New Roman" w:hAnsi="Times New Roman" w:cs="Times New Roman"/>
              </w:rPr>
              <w:t xml:space="preserve"> поведением</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4" w:space="0" w:color="auto"/>
              <w:left w:val="nil"/>
              <w:bottom w:val="single" w:sz="4" w:space="0" w:color="auto"/>
              <w:right w:val="single" w:sz="4" w:space="0" w:color="auto"/>
            </w:tcBorders>
            <w:noWrap/>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b/>
              </w:rPr>
              <w:t>Информационное обеспечение молодежи и молодежной политики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Освещение деятельности органов по работе с молодежью в СМИ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single" w:sz="4" w:space="0" w:color="auto"/>
              <w:left w:val="nil"/>
              <w:bottom w:val="single" w:sz="4" w:space="0" w:color="auto"/>
              <w:right w:val="single" w:sz="4" w:space="0" w:color="auto"/>
            </w:tcBorders>
            <w:noWrap/>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Интерактивная работа с молодежью посредством социальных сетей «ВКонтакте»</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Освещение деятельности органов по работе с молодежью в СМИ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3880" w:type="dxa"/>
            <w:tcBorders>
              <w:top w:val="single" w:sz="4" w:space="0" w:color="auto"/>
              <w:left w:val="nil"/>
              <w:bottom w:val="single" w:sz="4" w:space="0" w:color="auto"/>
              <w:right w:val="single" w:sz="4" w:space="0" w:color="auto"/>
            </w:tcBorders>
            <w:noWrap/>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Освещение деятельности органов по работе с молодежью в местных СМИ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Освещение деятельности органов по работе с молодежью в СМИ</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3880"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rPr>
                <w:rFonts w:ascii="Times New Roman" w:hAnsi="Times New Roman" w:cs="Times New Roman"/>
                <w:b/>
              </w:rPr>
            </w:pPr>
            <w:r w:rsidRPr="007F2CFD">
              <w:rPr>
                <w:rFonts w:ascii="Times New Roman" w:hAnsi="Times New Roman" w:cs="Times New Roman"/>
                <w:b/>
              </w:rPr>
              <w:t>Функционирование молодежного центра</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Функционирование органа по работе  с молодежью на территории района </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3880"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rPr>
                <w:rFonts w:ascii="Times New Roman" w:hAnsi="Times New Roman" w:cs="Times New Roman"/>
              </w:rPr>
            </w:pPr>
            <w:r w:rsidRPr="007F2CFD">
              <w:rPr>
                <w:rFonts w:ascii="Times New Roman" w:hAnsi="Times New Roman" w:cs="Times New Roman"/>
              </w:rPr>
              <w:t>Обеспечение деятельности МУ «МЦ «Диалог»</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Функционирование органа по работе  с молодежью на </w:t>
            </w:r>
            <w:r w:rsidRPr="007F2CFD">
              <w:rPr>
                <w:rFonts w:ascii="Times New Roman" w:hAnsi="Times New Roman" w:cs="Times New Roman"/>
              </w:rPr>
              <w:lastRenderedPageBreak/>
              <w:t xml:space="preserve">территории района </w:t>
            </w:r>
          </w:p>
        </w:tc>
      </w:tr>
      <w:tr w:rsidR="00FC2F5D" w:rsidRPr="007F2CFD" w:rsidTr="00FC2F5D">
        <w:trPr>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01</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w:t>
            </w:r>
          </w:p>
        </w:tc>
        <w:tc>
          <w:tcPr>
            <w:tcW w:w="50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6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3880"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rPr>
                <w:rFonts w:ascii="Times New Roman" w:hAnsi="Times New Roman" w:cs="Times New Roman"/>
              </w:rPr>
            </w:pPr>
            <w:r w:rsidRPr="007F2CFD">
              <w:rPr>
                <w:rFonts w:ascii="Times New Roman" w:hAnsi="Times New Roman" w:cs="Times New Roman"/>
              </w:rPr>
              <w:t>Расходы за счет средств от предпринимательской и иной приносящей доход деятельности</w:t>
            </w:r>
          </w:p>
        </w:tc>
        <w:tc>
          <w:tcPr>
            <w:tcW w:w="3220"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МУ «МЦ «Диалог»</w:t>
            </w:r>
          </w:p>
        </w:tc>
        <w:tc>
          <w:tcPr>
            <w:tcW w:w="203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2015-2020</w:t>
            </w:r>
          </w:p>
        </w:tc>
        <w:tc>
          <w:tcPr>
            <w:tcW w:w="3402" w:type="dxa"/>
            <w:tcBorders>
              <w:top w:val="single" w:sz="4" w:space="0" w:color="auto"/>
              <w:left w:val="nil"/>
              <w:bottom w:val="single" w:sz="4" w:space="0" w:color="auto"/>
              <w:right w:val="single" w:sz="4" w:space="0" w:color="auto"/>
            </w:tcBorders>
            <w:noWrap/>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Функционирование органа по работе  с молодежью на территории района </w:t>
            </w:r>
          </w:p>
        </w:tc>
      </w:tr>
    </w:tbl>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9B6CA2" w:rsidRPr="007F2CFD" w:rsidRDefault="009B6CA2" w:rsidP="00FC2F5D">
      <w:pPr>
        <w:rPr>
          <w:rFonts w:ascii="Times New Roman" w:hAnsi="Times New Roman" w:cs="Times New Roman"/>
          <w:b/>
        </w:rPr>
      </w:pPr>
    </w:p>
    <w:p w:rsidR="009B6CA2" w:rsidRPr="007F2CFD" w:rsidRDefault="009B6CA2" w:rsidP="00FC2F5D">
      <w:pPr>
        <w:rPr>
          <w:rFonts w:ascii="Times New Roman" w:hAnsi="Times New Roman" w:cs="Times New Roman"/>
          <w:b/>
        </w:rPr>
      </w:pPr>
    </w:p>
    <w:p w:rsidR="00FC2F5D" w:rsidRPr="007F2CFD" w:rsidRDefault="00FC2F5D" w:rsidP="00FC2F5D">
      <w:pPr>
        <w:rPr>
          <w:rFonts w:ascii="Times New Roman" w:hAnsi="Times New Roman" w:cs="Times New Roman"/>
        </w:rPr>
      </w:pPr>
      <w:r w:rsidRPr="007F2CFD">
        <w:rPr>
          <w:rFonts w:ascii="Times New Roman" w:hAnsi="Times New Roman" w:cs="Times New Roman"/>
          <w:b/>
        </w:rPr>
        <w:t>Приложение 5.</w:t>
      </w:r>
      <w:r w:rsidRPr="007F2CFD">
        <w:rPr>
          <w:rFonts w:ascii="Times New Roman" w:hAnsi="Times New Roman" w:cs="Times New Roman"/>
        </w:rPr>
        <w:t xml:space="preserve"> Ресурсное обеспечение реализации подпрограммы за счет средств бюджета муниципального образования «Глазовский район»</w:t>
      </w:r>
      <w:r w:rsidRPr="007F2CFD">
        <w:rPr>
          <w:rFonts w:ascii="Times New Roman" w:hAnsi="Times New Roman" w:cs="Times New Roman"/>
        </w:rPr>
        <w:tab/>
      </w:r>
    </w:p>
    <w:tbl>
      <w:tblPr>
        <w:tblW w:w="14693" w:type="dxa"/>
        <w:tblInd w:w="93" w:type="dxa"/>
        <w:tblLayout w:type="fixed"/>
        <w:tblLook w:val="00A0" w:firstRow="1" w:lastRow="0" w:firstColumn="1" w:lastColumn="0" w:noHBand="0" w:noVBand="0"/>
      </w:tblPr>
      <w:tblGrid>
        <w:gridCol w:w="490"/>
        <w:gridCol w:w="430"/>
        <w:gridCol w:w="490"/>
        <w:gridCol w:w="448"/>
        <w:gridCol w:w="1985"/>
        <w:gridCol w:w="1842"/>
        <w:gridCol w:w="567"/>
        <w:gridCol w:w="567"/>
        <w:gridCol w:w="426"/>
        <w:gridCol w:w="1134"/>
        <w:gridCol w:w="708"/>
        <w:gridCol w:w="851"/>
        <w:gridCol w:w="992"/>
        <w:gridCol w:w="992"/>
        <w:gridCol w:w="993"/>
        <w:gridCol w:w="850"/>
        <w:gridCol w:w="928"/>
      </w:tblGrid>
      <w:tr w:rsidR="00FC2F5D" w:rsidRPr="007F2CFD" w:rsidTr="00FC2F5D">
        <w:trPr>
          <w:trHeight w:val="574"/>
          <w:tblHeader/>
        </w:trPr>
        <w:tc>
          <w:tcPr>
            <w:tcW w:w="1858" w:type="dxa"/>
            <w:gridSpan w:val="4"/>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Код аналитической программной классификации</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Наименование муниципальной программы, основного мероприятия, мероприятия</w:t>
            </w:r>
          </w:p>
        </w:tc>
        <w:tc>
          <w:tcPr>
            <w:tcW w:w="1842" w:type="dxa"/>
            <w:vMerge w:val="restart"/>
            <w:tcBorders>
              <w:top w:val="single" w:sz="4" w:space="0" w:color="auto"/>
              <w:left w:val="single" w:sz="4" w:space="0" w:color="auto"/>
              <w:bottom w:val="single" w:sz="8" w:space="0" w:color="000000"/>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Ответственный исполнитель, соисполнитель</w:t>
            </w:r>
          </w:p>
        </w:tc>
        <w:tc>
          <w:tcPr>
            <w:tcW w:w="3402" w:type="dxa"/>
            <w:gridSpan w:val="5"/>
            <w:tcBorders>
              <w:top w:val="single" w:sz="4" w:space="0" w:color="auto"/>
              <w:left w:val="nil"/>
              <w:bottom w:val="single" w:sz="4" w:space="0" w:color="auto"/>
              <w:right w:val="single" w:sz="4" w:space="0" w:color="000000"/>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Код бюджетной классификации</w:t>
            </w:r>
          </w:p>
        </w:tc>
        <w:tc>
          <w:tcPr>
            <w:tcW w:w="5606" w:type="dxa"/>
            <w:gridSpan w:val="6"/>
            <w:tcBorders>
              <w:top w:val="single" w:sz="4" w:space="0" w:color="auto"/>
              <w:left w:val="nil"/>
              <w:bottom w:val="single" w:sz="4" w:space="0" w:color="auto"/>
              <w:right w:val="single" w:sz="4" w:space="0" w:color="000000"/>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 xml:space="preserve">Расходы бюджета муниципального образования «Глазовский район», </w:t>
            </w:r>
          </w:p>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тыс. рублей</w:t>
            </w:r>
          </w:p>
        </w:tc>
      </w:tr>
      <w:tr w:rsidR="00FC2F5D" w:rsidRPr="007F2CFD" w:rsidTr="00FC2F5D">
        <w:trPr>
          <w:trHeight w:val="743"/>
          <w:tblHeader/>
        </w:trPr>
        <w:tc>
          <w:tcPr>
            <w:tcW w:w="490" w:type="dxa"/>
            <w:tcBorders>
              <w:top w:val="nil"/>
              <w:left w:val="single" w:sz="4" w:space="0" w:color="auto"/>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МП</w:t>
            </w:r>
          </w:p>
        </w:tc>
        <w:tc>
          <w:tcPr>
            <w:tcW w:w="43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roofErr w:type="spellStart"/>
            <w:r w:rsidRPr="007F2CFD">
              <w:rPr>
                <w:rFonts w:ascii="Times New Roman" w:hAnsi="Times New Roman" w:cs="Times New Roman"/>
              </w:rPr>
              <w:t>Пп</w:t>
            </w:r>
            <w:proofErr w:type="spellEnd"/>
          </w:p>
        </w:tc>
        <w:tc>
          <w:tcPr>
            <w:tcW w:w="49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ОМ</w:t>
            </w:r>
          </w:p>
        </w:tc>
        <w:tc>
          <w:tcPr>
            <w:tcW w:w="44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М</w:t>
            </w:r>
          </w:p>
        </w:tc>
        <w:tc>
          <w:tcPr>
            <w:tcW w:w="1985" w:type="dxa"/>
            <w:vMerge/>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top w:val="single" w:sz="4" w:space="0" w:color="auto"/>
              <w:left w:val="single" w:sz="4" w:space="0" w:color="auto"/>
              <w:bottom w:val="single" w:sz="8" w:space="0" w:color="000000"/>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567"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ГРБС</w:t>
            </w:r>
          </w:p>
        </w:tc>
        <w:tc>
          <w:tcPr>
            <w:tcW w:w="567"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roofErr w:type="spellStart"/>
            <w:r w:rsidRPr="007F2CFD">
              <w:rPr>
                <w:rFonts w:ascii="Times New Roman" w:hAnsi="Times New Roman" w:cs="Times New Roman"/>
              </w:rPr>
              <w:t>Рз</w:t>
            </w:r>
            <w:proofErr w:type="spellEnd"/>
          </w:p>
        </w:tc>
        <w:tc>
          <w:tcPr>
            <w:tcW w:w="426"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roofErr w:type="spellStart"/>
            <w:proofErr w:type="gramStart"/>
            <w:r w:rsidRPr="007F2CFD">
              <w:rPr>
                <w:rFonts w:ascii="Times New Roman" w:hAnsi="Times New Roman" w:cs="Times New Roman"/>
              </w:rPr>
              <w:t>Пр</w:t>
            </w:r>
            <w:proofErr w:type="spellEnd"/>
            <w:proofErr w:type="gramEnd"/>
          </w:p>
        </w:tc>
        <w:tc>
          <w:tcPr>
            <w:tcW w:w="1134"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ЦС</w:t>
            </w:r>
          </w:p>
        </w:tc>
        <w:tc>
          <w:tcPr>
            <w:tcW w:w="70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ВР</w:t>
            </w:r>
          </w:p>
        </w:tc>
        <w:tc>
          <w:tcPr>
            <w:tcW w:w="851"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2015</w:t>
            </w:r>
          </w:p>
        </w:tc>
        <w:tc>
          <w:tcPr>
            <w:tcW w:w="992"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2016</w:t>
            </w:r>
          </w:p>
        </w:tc>
        <w:tc>
          <w:tcPr>
            <w:tcW w:w="992"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2017</w:t>
            </w:r>
          </w:p>
        </w:tc>
        <w:tc>
          <w:tcPr>
            <w:tcW w:w="993"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2018</w:t>
            </w:r>
          </w:p>
        </w:tc>
        <w:tc>
          <w:tcPr>
            <w:tcW w:w="85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2019</w:t>
            </w:r>
          </w:p>
        </w:tc>
        <w:tc>
          <w:tcPr>
            <w:tcW w:w="92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2020</w:t>
            </w:r>
          </w:p>
        </w:tc>
      </w:tr>
      <w:tr w:rsidR="00FC2F5D" w:rsidRPr="007F2CFD" w:rsidTr="00FC2F5D">
        <w:trPr>
          <w:trHeight w:val="743"/>
          <w:tblHeader/>
        </w:trPr>
        <w:tc>
          <w:tcPr>
            <w:tcW w:w="490" w:type="dxa"/>
            <w:tcBorders>
              <w:top w:val="nil"/>
              <w:left w:val="single" w:sz="4" w:space="0" w:color="auto"/>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lastRenderedPageBreak/>
              <w:t>01</w:t>
            </w:r>
          </w:p>
        </w:tc>
        <w:tc>
          <w:tcPr>
            <w:tcW w:w="43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49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44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both"/>
              <w:rPr>
                <w:rFonts w:ascii="Times New Roman" w:hAnsi="Times New Roman" w:cs="Times New Roman"/>
                <w:b/>
              </w:rPr>
            </w:pPr>
            <w:r w:rsidRPr="007F2CFD">
              <w:rPr>
                <w:rFonts w:ascii="Times New Roman" w:hAnsi="Times New Roman" w:cs="Times New Roman"/>
                <w:b/>
              </w:rPr>
              <w:t>Развитие образования и воспитание на 2015-2020 годы</w:t>
            </w:r>
          </w:p>
        </w:tc>
        <w:tc>
          <w:tcPr>
            <w:tcW w:w="1842" w:type="dxa"/>
            <w:tcBorders>
              <w:top w:val="single" w:sz="4"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Управление образования, Отдел культуры и молодежной политики</w:t>
            </w:r>
          </w:p>
        </w:tc>
        <w:tc>
          <w:tcPr>
            <w:tcW w:w="567"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567"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426"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p>
        </w:tc>
        <w:tc>
          <w:tcPr>
            <w:tcW w:w="1134"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0100000000</w:t>
            </w:r>
          </w:p>
        </w:tc>
        <w:tc>
          <w:tcPr>
            <w:tcW w:w="70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p>
        </w:tc>
        <w:tc>
          <w:tcPr>
            <w:tcW w:w="851"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c>
          <w:tcPr>
            <w:tcW w:w="992"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c>
          <w:tcPr>
            <w:tcW w:w="992"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c>
          <w:tcPr>
            <w:tcW w:w="993"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c>
          <w:tcPr>
            <w:tcW w:w="850"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c>
          <w:tcPr>
            <w:tcW w:w="928" w:type="dxa"/>
            <w:tcBorders>
              <w:top w:val="nil"/>
              <w:left w:val="nil"/>
              <w:bottom w:val="nil"/>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w:t>
            </w:r>
          </w:p>
        </w:tc>
      </w:tr>
      <w:tr w:rsidR="00FC2F5D" w:rsidRPr="007F2CFD" w:rsidTr="00FC2F5D">
        <w:trPr>
          <w:trHeight w:val="368"/>
        </w:trPr>
        <w:tc>
          <w:tcPr>
            <w:tcW w:w="490" w:type="dxa"/>
            <w:vMerge w:val="restart"/>
            <w:tcBorders>
              <w:top w:val="single" w:sz="8" w:space="0" w:color="auto"/>
              <w:left w:val="single" w:sz="8"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01</w:t>
            </w:r>
          </w:p>
        </w:tc>
        <w:tc>
          <w:tcPr>
            <w:tcW w:w="430" w:type="dxa"/>
            <w:vMerge w:val="restart"/>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4</w:t>
            </w:r>
          </w:p>
        </w:tc>
        <w:tc>
          <w:tcPr>
            <w:tcW w:w="490" w:type="dxa"/>
            <w:vMerge w:val="restart"/>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48" w:type="dxa"/>
            <w:vMerge w:val="restart"/>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1985" w:type="dxa"/>
            <w:vMerge w:val="restart"/>
            <w:tcBorders>
              <w:top w:val="single" w:sz="8" w:space="0" w:color="auto"/>
              <w:left w:val="single" w:sz="4" w:space="0" w:color="auto"/>
              <w:right w:val="single" w:sz="4" w:space="0" w:color="auto"/>
            </w:tcBorders>
            <w:vAlign w:val="center"/>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 xml:space="preserve">Реализация молодежной политики </w:t>
            </w:r>
          </w:p>
        </w:tc>
        <w:tc>
          <w:tcPr>
            <w:tcW w:w="1842" w:type="dxa"/>
            <w:vMerge w:val="restart"/>
            <w:tcBorders>
              <w:top w:val="nil"/>
              <w:left w:val="nil"/>
              <w:right w:val="single" w:sz="4" w:space="0" w:color="auto"/>
            </w:tcBorders>
            <w:vAlign w:val="center"/>
          </w:tcPr>
          <w:p w:rsidR="00FC2F5D" w:rsidRPr="007F2CFD" w:rsidRDefault="00FC2F5D" w:rsidP="00FC2F5D">
            <w:pPr>
              <w:spacing w:before="20" w:after="20"/>
              <w:rPr>
                <w:rFonts w:ascii="Times New Roman" w:hAnsi="Times New Roman" w:cs="Times New Roman"/>
                <w:b/>
                <w:bCs/>
              </w:rPr>
            </w:pPr>
            <w:r w:rsidRPr="007F2CFD">
              <w:rPr>
                <w:rFonts w:ascii="Times New Roman" w:hAnsi="Times New Roman" w:cs="Times New Roman"/>
                <w:b/>
              </w:rPr>
              <w:t xml:space="preserve">Отдел культуры и молодежной политики, МУ «МЦ «Диалог», МБУК «ЦКТ Глазовского района», </w:t>
            </w:r>
          </w:p>
        </w:tc>
        <w:tc>
          <w:tcPr>
            <w:tcW w:w="567"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211</w:t>
            </w:r>
          </w:p>
        </w:tc>
        <w:tc>
          <w:tcPr>
            <w:tcW w:w="567"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07 </w:t>
            </w:r>
          </w:p>
        </w:tc>
        <w:tc>
          <w:tcPr>
            <w:tcW w:w="426"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07</w:t>
            </w:r>
          </w:p>
        </w:tc>
        <w:tc>
          <w:tcPr>
            <w:tcW w:w="1134"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014000000 </w:t>
            </w:r>
          </w:p>
        </w:tc>
        <w:tc>
          <w:tcPr>
            <w:tcW w:w="708"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 </w:t>
            </w:r>
          </w:p>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 000</w:t>
            </w:r>
          </w:p>
        </w:tc>
        <w:tc>
          <w:tcPr>
            <w:tcW w:w="851"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1 319,4</w:t>
            </w:r>
          </w:p>
        </w:tc>
        <w:tc>
          <w:tcPr>
            <w:tcW w:w="992" w:type="dxa"/>
            <w:tcBorders>
              <w:top w:val="single" w:sz="8" w:space="0" w:color="auto"/>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b/>
                <w:bCs/>
              </w:rPr>
            </w:pPr>
            <w:r w:rsidRPr="007F2CFD">
              <w:rPr>
                <w:rFonts w:ascii="Times New Roman" w:hAnsi="Times New Roman" w:cs="Times New Roman"/>
                <w:b/>
              </w:rPr>
              <w:t>1 607,6</w:t>
            </w:r>
          </w:p>
        </w:tc>
        <w:tc>
          <w:tcPr>
            <w:tcW w:w="992" w:type="dxa"/>
            <w:tcBorders>
              <w:top w:val="single" w:sz="8"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1 466,9</w:t>
            </w:r>
          </w:p>
        </w:tc>
        <w:tc>
          <w:tcPr>
            <w:tcW w:w="993" w:type="dxa"/>
            <w:tcBorders>
              <w:top w:val="single" w:sz="8"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1 469,2</w:t>
            </w:r>
          </w:p>
        </w:tc>
        <w:tc>
          <w:tcPr>
            <w:tcW w:w="850" w:type="dxa"/>
            <w:tcBorders>
              <w:top w:val="single" w:sz="8"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1 469,2</w:t>
            </w:r>
          </w:p>
        </w:tc>
        <w:tc>
          <w:tcPr>
            <w:tcW w:w="928" w:type="dxa"/>
            <w:tcBorders>
              <w:top w:val="single" w:sz="8"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1 227,1</w:t>
            </w:r>
          </w:p>
        </w:tc>
      </w:tr>
      <w:tr w:rsidR="00FC2F5D" w:rsidRPr="007F2CFD" w:rsidTr="00FC2F5D">
        <w:trPr>
          <w:trHeight w:val="854"/>
        </w:trPr>
        <w:tc>
          <w:tcPr>
            <w:tcW w:w="490" w:type="dxa"/>
            <w:vMerge/>
            <w:tcBorders>
              <w:top w:val="single" w:sz="8" w:space="0" w:color="auto"/>
              <w:left w:val="single" w:sz="8"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30" w:type="dxa"/>
            <w:vMerge/>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90" w:type="dxa"/>
            <w:vMerge/>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48" w:type="dxa"/>
            <w:vMerge/>
            <w:tcBorders>
              <w:top w:val="single" w:sz="8"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1985" w:type="dxa"/>
            <w:vMerge/>
            <w:tcBorders>
              <w:top w:val="single" w:sz="8" w:space="0" w:color="auto"/>
              <w:left w:val="single" w:sz="4" w:space="0" w:color="auto"/>
              <w:right w:val="single" w:sz="4" w:space="0" w:color="auto"/>
            </w:tcBorders>
            <w:vAlign w:val="center"/>
          </w:tcPr>
          <w:p w:rsidR="00FC2F5D" w:rsidRPr="007F2CFD" w:rsidRDefault="00FC2F5D" w:rsidP="00FC2F5D">
            <w:pPr>
              <w:rPr>
                <w:rFonts w:ascii="Times New Roman" w:hAnsi="Times New Roman" w:cs="Times New Roman"/>
                <w:b/>
              </w:rPr>
            </w:pPr>
          </w:p>
        </w:tc>
        <w:tc>
          <w:tcPr>
            <w:tcW w:w="1842" w:type="dxa"/>
            <w:vMerge/>
            <w:tcBorders>
              <w:top w:val="nil"/>
              <w:left w:val="nil"/>
              <w:right w:val="single" w:sz="4" w:space="0" w:color="auto"/>
            </w:tcBorders>
            <w:vAlign w:val="center"/>
          </w:tcPr>
          <w:p w:rsidR="00FC2F5D" w:rsidRPr="007F2CFD" w:rsidRDefault="00FC2F5D" w:rsidP="00FC2F5D">
            <w:pPr>
              <w:spacing w:before="20" w:after="20"/>
              <w:rPr>
                <w:rFonts w:ascii="Times New Roman" w:hAnsi="Times New Roman" w:cs="Times New Roman"/>
                <w:b/>
                <w:bCs/>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 079</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07 </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07 </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0140000000 </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000 </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b/>
                <w:bCs/>
              </w:rPr>
            </w:pPr>
            <w:r w:rsidRPr="007F2CFD">
              <w:rPr>
                <w:rFonts w:ascii="Times New Roman" w:hAnsi="Times New Roman" w:cs="Times New Roman"/>
                <w:b/>
              </w:rPr>
              <w:t>109,2</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r>
      <w:tr w:rsidR="00FC2F5D" w:rsidRPr="007F2CFD" w:rsidTr="00FC2F5D">
        <w:trPr>
          <w:trHeight w:val="636"/>
        </w:trPr>
        <w:tc>
          <w:tcPr>
            <w:tcW w:w="490" w:type="dxa"/>
            <w:vMerge/>
            <w:tcBorders>
              <w:left w:val="single" w:sz="8" w:space="0" w:color="auto"/>
              <w:bottom w:val="single" w:sz="8" w:space="0" w:color="000000"/>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30" w:type="dxa"/>
            <w:vMerge/>
            <w:tcBorders>
              <w:left w:val="single" w:sz="4" w:space="0" w:color="auto"/>
              <w:bottom w:val="single" w:sz="8" w:space="0" w:color="000000"/>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90" w:type="dxa"/>
            <w:vMerge/>
            <w:tcBorders>
              <w:left w:val="single" w:sz="4" w:space="0" w:color="auto"/>
              <w:bottom w:val="single" w:sz="8" w:space="0" w:color="000000"/>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448" w:type="dxa"/>
            <w:vMerge/>
            <w:tcBorders>
              <w:left w:val="single" w:sz="4" w:space="0" w:color="auto"/>
              <w:bottom w:val="single" w:sz="8" w:space="0" w:color="000000"/>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p>
        </w:tc>
        <w:tc>
          <w:tcPr>
            <w:tcW w:w="1985" w:type="dxa"/>
            <w:vMerge/>
            <w:tcBorders>
              <w:left w:val="single" w:sz="4" w:space="0" w:color="auto"/>
              <w:bottom w:val="single" w:sz="8" w:space="0" w:color="000000"/>
              <w:right w:val="single" w:sz="4" w:space="0" w:color="auto"/>
            </w:tcBorders>
            <w:vAlign w:val="center"/>
          </w:tcPr>
          <w:p w:rsidR="00FC2F5D" w:rsidRPr="007F2CFD" w:rsidRDefault="00FC2F5D" w:rsidP="00FC2F5D">
            <w:pPr>
              <w:rPr>
                <w:rFonts w:ascii="Times New Roman" w:hAnsi="Times New Roman" w:cs="Times New Roman"/>
                <w:b/>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b/>
                <w:bCs/>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07 </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05 </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0140000000 </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000 </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rPr>
                <w:rFonts w:ascii="Times New Roman" w:hAnsi="Times New Roman" w:cs="Times New Roman"/>
                <w:b/>
                <w:bCs/>
              </w:rPr>
            </w:pPr>
            <w:r w:rsidRPr="007F2CFD">
              <w:rPr>
                <w:rFonts w:ascii="Times New Roman" w:hAnsi="Times New Roman" w:cs="Times New Roman"/>
                <w:b/>
              </w:rPr>
              <w:t>6,8</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r>
      <w:tr w:rsidR="00FC2F5D" w:rsidRPr="007F2CFD" w:rsidTr="00FC2F5D">
        <w:trPr>
          <w:trHeight w:val="1624"/>
        </w:trPr>
        <w:tc>
          <w:tcPr>
            <w:tcW w:w="490" w:type="dxa"/>
            <w:vMerge w:val="restart"/>
            <w:tcBorders>
              <w:top w:val="nil"/>
              <w:left w:val="single" w:sz="8"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vMerge w:val="restart"/>
            <w:tcBorders>
              <w:top w:val="nil"/>
              <w:left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nil"/>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w:t>
            </w:r>
          </w:p>
        </w:tc>
        <w:tc>
          <w:tcPr>
            <w:tcW w:w="448" w:type="dxa"/>
            <w:vMerge w:val="restart"/>
            <w:tcBorders>
              <w:top w:val="nil"/>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val="restart"/>
            <w:tcBorders>
              <w:top w:val="nil"/>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b/>
              </w:rPr>
            </w:pPr>
            <w:r w:rsidRPr="007F2CFD">
              <w:rPr>
                <w:rFonts w:ascii="Times New Roman" w:hAnsi="Times New Roman" w:cs="Times New Roman"/>
                <w:b/>
              </w:rPr>
              <w:t>Трудоустройство подростков и молодежи, оказавшихся в трудной жизненной ситуации</w:t>
            </w:r>
          </w:p>
        </w:tc>
        <w:tc>
          <w:tcPr>
            <w:tcW w:w="1842" w:type="dxa"/>
            <w:vMerge w:val="restart"/>
            <w:tcBorders>
              <w:top w:val="single" w:sz="4" w:space="0" w:color="auto"/>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МУ «МЦ «Диалог», Управление образования, МБУК «Центр </w:t>
            </w:r>
            <w:proofErr w:type="spellStart"/>
            <w:r w:rsidRPr="007F2CFD">
              <w:rPr>
                <w:rFonts w:ascii="Times New Roman" w:hAnsi="Times New Roman" w:cs="Times New Roman"/>
              </w:rPr>
              <w:t>КиТ</w:t>
            </w:r>
            <w:proofErr w:type="spellEnd"/>
            <w:r w:rsidRPr="007F2CFD">
              <w:rPr>
                <w:rFonts w:ascii="Times New Roman" w:hAnsi="Times New Roman" w:cs="Times New Roman"/>
              </w:rPr>
              <w:t xml:space="preserve"> Глазовского района», образовательные учреждения Глазовского района</w:t>
            </w:r>
          </w:p>
          <w:p w:rsidR="00FC2F5D" w:rsidRPr="007F2CFD" w:rsidRDefault="00FC2F5D" w:rsidP="00FC2F5D">
            <w:pPr>
              <w:spacing w:before="20" w:after="20"/>
              <w:rPr>
                <w:rFonts w:ascii="Times New Roman" w:hAnsi="Times New Roman" w:cs="Times New Roman"/>
                <w:b/>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rPr>
              <w:t> </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0140100000</w:t>
            </w: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rPr>
              <w:t> </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highlight w:val="yellow"/>
              </w:rPr>
            </w:pPr>
            <w:r w:rsidRPr="007F2CFD">
              <w:rPr>
                <w:rFonts w:ascii="Times New Roman" w:hAnsi="Times New Roman" w:cs="Times New Roman"/>
              </w:rPr>
              <w:t> </w:t>
            </w:r>
            <w:r w:rsidRPr="007F2CFD">
              <w:rPr>
                <w:rFonts w:ascii="Times New Roman" w:hAnsi="Times New Roman" w:cs="Times New Roman"/>
                <w:b/>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30,0</w:t>
            </w:r>
          </w:p>
        </w:tc>
        <w:tc>
          <w:tcPr>
            <w:tcW w:w="992"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86,9</w:t>
            </w:r>
          </w:p>
        </w:tc>
        <w:tc>
          <w:tcPr>
            <w:tcW w:w="992"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34,0</w:t>
            </w:r>
          </w:p>
        </w:tc>
        <w:tc>
          <w:tcPr>
            <w:tcW w:w="993"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34,0</w:t>
            </w:r>
          </w:p>
        </w:tc>
        <w:tc>
          <w:tcPr>
            <w:tcW w:w="850"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34,0</w:t>
            </w:r>
          </w:p>
        </w:tc>
        <w:tc>
          <w:tcPr>
            <w:tcW w:w="928"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30,0</w:t>
            </w:r>
          </w:p>
        </w:tc>
      </w:tr>
      <w:tr w:rsidR="00FC2F5D" w:rsidRPr="007F2CFD" w:rsidTr="00FC2F5D">
        <w:trPr>
          <w:trHeight w:val="837"/>
        </w:trPr>
        <w:tc>
          <w:tcPr>
            <w:tcW w:w="490" w:type="dxa"/>
            <w:vMerge/>
            <w:tcBorders>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b/>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 079</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07 </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07 </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0140100000 </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r w:rsidRPr="007F2CFD">
              <w:rPr>
                <w:rFonts w:ascii="Times New Roman" w:hAnsi="Times New Roman" w:cs="Times New Roman"/>
                <w:b/>
              </w:rPr>
              <w:t>109,1</w:t>
            </w:r>
          </w:p>
        </w:tc>
        <w:tc>
          <w:tcPr>
            <w:tcW w:w="992"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93"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850" w:type="dxa"/>
            <w:tcBorders>
              <w:top w:val="single" w:sz="4" w:space="0" w:color="auto"/>
              <w:left w:val="single" w:sz="4" w:space="0" w:color="auto"/>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28"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r>
      <w:tr w:rsidR="00FC2F5D" w:rsidRPr="007F2CFD" w:rsidTr="00FC2F5D">
        <w:trPr>
          <w:trHeight w:val="268"/>
        </w:trPr>
        <w:tc>
          <w:tcPr>
            <w:tcW w:w="490" w:type="dxa"/>
            <w:vMerge w:val="restart"/>
            <w:tcBorders>
              <w:top w:val="nil"/>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lastRenderedPageBreak/>
              <w:t>01</w:t>
            </w:r>
          </w:p>
        </w:tc>
        <w:tc>
          <w:tcPr>
            <w:tcW w:w="430" w:type="dxa"/>
            <w:vMerge w:val="restart"/>
            <w:tcBorders>
              <w:top w:val="nil"/>
              <w:left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nil"/>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w:t>
            </w:r>
          </w:p>
        </w:tc>
        <w:tc>
          <w:tcPr>
            <w:tcW w:w="448" w:type="dxa"/>
            <w:vMerge w:val="restart"/>
            <w:tcBorders>
              <w:top w:val="nil"/>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w:t>
            </w:r>
          </w:p>
        </w:tc>
        <w:tc>
          <w:tcPr>
            <w:tcW w:w="1985" w:type="dxa"/>
            <w:vMerge w:val="restart"/>
            <w:tcBorders>
              <w:top w:val="nil"/>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Содействие временному трудоустройству и занятости учащихся в возрасте от 14 до 18 лет, студентов в свободное от учебы время и незанятой молодежи</w:t>
            </w:r>
          </w:p>
          <w:p w:rsidR="00FC2F5D" w:rsidRPr="007F2CFD" w:rsidRDefault="00FC2F5D" w:rsidP="00FC2F5D">
            <w:pPr>
              <w:spacing w:before="20" w:after="20"/>
              <w:rPr>
                <w:rFonts w:ascii="Times New Roman" w:hAnsi="Times New Roman" w:cs="Times New Roman"/>
              </w:rPr>
            </w:pP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МУ «МЦ «Диалог», Управление образования, МБУК «Центр </w:t>
            </w:r>
            <w:proofErr w:type="spellStart"/>
            <w:r w:rsidRPr="007F2CFD">
              <w:rPr>
                <w:rFonts w:ascii="Times New Roman" w:hAnsi="Times New Roman" w:cs="Times New Roman"/>
              </w:rPr>
              <w:t>КиТ</w:t>
            </w:r>
            <w:proofErr w:type="spellEnd"/>
            <w:r w:rsidRPr="007F2CFD">
              <w:rPr>
                <w:rFonts w:ascii="Times New Roman" w:hAnsi="Times New Roman" w:cs="Times New Roman"/>
              </w:rPr>
              <w:t xml:space="preserve"> Глазовского района», образовательные учреждения Глазовского района</w:t>
            </w:r>
          </w:p>
          <w:p w:rsidR="00FC2F5D" w:rsidRPr="007F2CFD" w:rsidRDefault="00FC2F5D" w:rsidP="00FC2F5D">
            <w:pPr>
              <w:spacing w:before="20" w:after="20"/>
              <w:jc w:val="center"/>
              <w:rPr>
                <w:rFonts w:ascii="Times New Roman" w:hAnsi="Times New Roman" w:cs="Times New Roman"/>
              </w:rPr>
            </w:pP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079</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0140105230 </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244 </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30,0</w:t>
            </w:r>
          </w:p>
        </w:tc>
        <w:tc>
          <w:tcPr>
            <w:tcW w:w="992" w:type="dxa"/>
            <w:tcBorders>
              <w:top w:val="nil"/>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81,0</w:t>
            </w:r>
          </w:p>
        </w:tc>
        <w:tc>
          <w:tcPr>
            <w:tcW w:w="992" w:type="dxa"/>
            <w:tcBorders>
              <w:top w:val="nil"/>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w:t>
            </w:r>
          </w:p>
        </w:tc>
        <w:tc>
          <w:tcPr>
            <w:tcW w:w="993" w:type="dxa"/>
            <w:tcBorders>
              <w:top w:val="nil"/>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850" w:type="dxa"/>
            <w:tcBorders>
              <w:top w:val="nil"/>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c>
          <w:tcPr>
            <w:tcW w:w="928" w:type="dxa"/>
            <w:tcBorders>
              <w:top w:val="nil"/>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b/>
                <w:bCs/>
              </w:rPr>
            </w:pPr>
            <w:r w:rsidRPr="007F2CFD">
              <w:rPr>
                <w:rFonts w:ascii="Times New Roman" w:hAnsi="Times New Roman" w:cs="Times New Roman"/>
                <w:b/>
              </w:rPr>
              <w:t>-</w:t>
            </w:r>
          </w:p>
        </w:tc>
      </w:tr>
      <w:tr w:rsidR="00FC2F5D" w:rsidRPr="007F2CFD" w:rsidTr="00FC2F5D">
        <w:trPr>
          <w:trHeight w:val="485"/>
        </w:trPr>
        <w:tc>
          <w:tcPr>
            <w:tcW w:w="490" w:type="dxa"/>
            <w:vMerge/>
            <w:tcBorders>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079</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0140105230 </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612 </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10,1</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67"/>
        </w:trPr>
        <w:tc>
          <w:tcPr>
            <w:tcW w:w="490" w:type="dxa"/>
            <w:vMerge/>
            <w:tcBorders>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079</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07 </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0140161420 </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244 </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18,0</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85"/>
        </w:trPr>
        <w:tc>
          <w:tcPr>
            <w:tcW w:w="490" w:type="dxa"/>
            <w:vMerge/>
            <w:tcBorders>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0140105230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612</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70,9</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452"/>
        </w:trPr>
        <w:tc>
          <w:tcPr>
            <w:tcW w:w="490" w:type="dxa"/>
            <w:vMerge/>
            <w:tcBorders>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0140161420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12,0</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30,0</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30,0</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30,0</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30,0</w:t>
            </w:r>
          </w:p>
        </w:tc>
      </w:tr>
      <w:tr w:rsidR="00FC2F5D" w:rsidRPr="007F2CFD" w:rsidTr="00FC2F5D">
        <w:trPr>
          <w:trHeight w:val="335"/>
        </w:trPr>
        <w:tc>
          <w:tcPr>
            <w:tcW w:w="490" w:type="dxa"/>
            <w:vMerge/>
            <w:tcBorders>
              <w:left w:val="single" w:sz="8"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0140161430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242</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4,0</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4,0</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4,0</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4,0</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84"/>
        </w:trPr>
        <w:tc>
          <w:tcPr>
            <w:tcW w:w="490" w:type="dxa"/>
            <w:vMerge/>
            <w:tcBorders>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0140161430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tcPr>
          <w:p w:rsidR="00FC2F5D" w:rsidRPr="007F2CFD" w:rsidRDefault="00FC2F5D" w:rsidP="00FC2F5D">
            <w:pPr>
              <w:jc w:val="center"/>
              <w:rPr>
                <w:rFonts w:ascii="Times New Roman" w:hAnsi="Times New Roman" w:cs="Times New Roman"/>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156"/>
        </w:trPr>
        <w:tc>
          <w:tcPr>
            <w:tcW w:w="490" w:type="dxa"/>
            <w:tcBorders>
              <w:top w:val="nil"/>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nil"/>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Работа с детьми, подростками и молодежью</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p w:rsidR="00FC2F5D" w:rsidRPr="007F2CFD" w:rsidRDefault="00FC2F5D" w:rsidP="00FC2F5D">
            <w:pPr>
              <w:spacing w:before="20" w:after="20"/>
              <w:rPr>
                <w:rFonts w:ascii="Times New Roman" w:hAnsi="Times New Roman" w:cs="Times New Roman"/>
                <w:b/>
              </w:rPr>
            </w:pPr>
            <w:r w:rsidRPr="007F2CFD">
              <w:rPr>
                <w:rFonts w:ascii="Times New Roman" w:hAnsi="Times New Roman" w:cs="Times New Roman"/>
              </w:rPr>
              <w:t>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 </w:t>
            </w: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07 </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07 </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0140200000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highlight w:val="yellow"/>
              </w:rPr>
            </w:pPr>
          </w:p>
          <w:p w:rsidR="00FC2F5D" w:rsidRPr="007F2CFD" w:rsidRDefault="00FC2F5D" w:rsidP="00FC2F5D">
            <w:pPr>
              <w:spacing w:before="20" w:after="20"/>
              <w:rPr>
                <w:rFonts w:ascii="Times New Roman" w:hAnsi="Times New Roman" w:cs="Times New Roman"/>
                <w:b/>
                <w:highlight w:val="yellow"/>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32,0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28,0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28,0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28,0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28,0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32,0</w:t>
            </w:r>
          </w:p>
        </w:tc>
      </w:tr>
      <w:tr w:rsidR="00FC2F5D" w:rsidRPr="007F2CFD" w:rsidTr="00FC2F5D">
        <w:trPr>
          <w:trHeight w:val="259"/>
        </w:trPr>
        <w:tc>
          <w:tcPr>
            <w:tcW w:w="49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1985"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подворий молодых семей «Мой дом – моя Россия!»</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5,0</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r>
      <w:tr w:rsidR="00FC2F5D" w:rsidRPr="007F2CFD" w:rsidTr="00FC2F5D">
        <w:trPr>
          <w:trHeight w:val="259"/>
        </w:trPr>
        <w:tc>
          <w:tcPr>
            <w:tcW w:w="490" w:type="dxa"/>
            <w:tcBorders>
              <w:top w:val="nil"/>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tcBorders>
              <w:top w:val="nil"/>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1985"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Участие в республиканском фестивале клубов молодых семей «Под крышей дома своего»</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r>
      <w:tr w:rsidR="00FC2F5D" w:rsidRPr="007F2CFD" w:rsidTr="00FC2F5D">
        <w:trPr>
          <w:trHeight w:val="259"/>
        </w:trPr>
        <w:tc>
          <w:tcPr>
            <w:tcW w:w="490" w:type="dxa"/>
            <w:tcBorders>
              <w:top w:val="nil"/>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nil"/>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04</w:t>
            </w:r>
          </w:p>
        </w:tc>
        <w:tc>
          <w:tcPr>
            <w:tcW w:w="1985"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Проведение мероприятий, направленных на знакомство холостых молодых людей среди работающей молодежи «Вечерка», «Ныл брага»</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r>
      <w:tr w:rsidR="00FC2F5D" w:rsidRPr="007F2CFD" w:rsidTr="00FC2F5D">
        <w:trPr>
          <w:trHeight w:val="820"/>
        </w:trPr>
        <w:tc>
          <w:tcPr>
            <w:tcW w:w="490" w:type="dxa"/>
            <w:vMerge w:val="restart"/>
            <w:tcBorders>
              <w:top w:val="nil"/>
              <w:left w:val="single" w:sz="8"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vMerge w:val="restart"/>
            <w:tcBorders>
              <w:top w:val="nil"/>
              <w:left w:val="nil"/>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nil"/>
              <w:left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vMerge w:val="restart"/>
            <w:tcBorders>
              <w:top w:val="nil"/>
              <w:left w:val="nil"/>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06</w:t>
            </w:r>
          </w:p>
        </w:tc>
        <w:tc>
          <w:tcPr>
            <w:tcW w:w="1985" w:type="dxa"/>
            <w:vMerge w:val="restart"/>
            <w:tcBorders>
              <w:top w:val="nil"/>
              <w:left w:val="nil"/>
              <w:right w:val="single" w:sz="4" w:space="0" w:color="auto"/>
            </w:tcBorders>
            <w:vAlign w:val="center"/>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Организация и проведение мероприятий, посвященных Дню молодежи</w:t>
            </w: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7,0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11,0</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11,0</w:t>
            </w:r>
          </w:p>
        </w:tc>
      </w:tr>
      <w:tr w:rsidR="00FC2F5D" w:rsidRPr="007F2CFD" w:rsidTr="00FC2F5D">
        <w:trPr>
          <w:trHeight w:val="353"/>
        </w:trPr>
        <w:tc>
          <w:tcPr>
            <w:tcW w:w="490" w:type="dxa"/>
            <w:vMerge/>
            <w:tcBorders>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b/>
                <w:bCs/>
              </w:rPr>
            </w:pPr>
          </w:p>
        </w:tc>
        <w:tc>
          <w:tcPr>
            <w:tcW w:w="430" w:type="dxa"/>
            <w:vMerge/>
            <w:tcBorders>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p>
        </w:tc>
        <w:tc>
          <w:tcPr>
            <w:tcW w:w="490" w:type="dxa"/>
            <w:vMerge/>
            <w:tcBorders>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nil"/>
              <w:bottom w:val="single" w:sz="4" w:space="0" w:color="auto"/>
              <w:right w:val="single" w:sz="4" w:space="0" w:color="auto"/>
            </w:tcBorders>
            <w:vAlign w:val="center"/>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113</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495"/>
        </w:trPr>
        <w:tc>
          <w:tcPr>
            <w:tcW w:w="490"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nil"/>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1985" w:type="dxa"/>
            <w:tcBorders>
              <w:top w:val="nil"/>
              <w:left w:val="nil"/>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районного фестиваля сельской молодежи КВН</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6,0</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r>
      <w:tr w:rsidR="00FC2F5D" w:rsidRPr="007F2CFD" w:rsidTr="00FC2F5D">
        <w:trPr>
          <w:trHeight w:val="510"/>
        </w:trPr>
        <w:tc>
          <w:tcPr>
            <w:tcW w:w="490"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nil"/>
              <w:left w:val="nil"/>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nil"/>
              <w:left w:val="nil"/>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08</w:t>
            </w:r>
          </w:p>
        </w:tc>
        <w:tc>
          <w:tcPr>
            <w:tcW w:w="1985" w:type="dxa"/>
            <w:tcBorders>
              <w:top w:val="nil"/>
              <w:left w:val="nil"/>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районной интеллектуальной игры «Умники и умницы»</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r>
      <w:tr w:rsidR="00FC2F5D" w:rsidRPr="007F2CFD" w:rsidTr="00FC2F5D">
        <w:trPr>
          <w:trHeight w:val="259"/>
        </w:trPr>
        <w:tc>
          <w:tcPr>
            <w:tcW w:w="490" w:type="dxa"/>
            <w:tcBorders>
              <w:top w:val="nil"/>
              <w:left w:val="single" w:sz="8"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tcBorders>
              <w:top w:val="nil"/>
              <w:left w:val="single" w:sz="4" w:space="0" w:color="auto"/>
              <w:bottom w:val="single" w:sz="4" w:space="0" w:color="auto"/>
              <w:right w:val="single" w:sz="4" w:space="0" w:color="auto"/>
            </w:tcBorders>
            <w:noWrap/>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nil"/>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p w:rsidR="00FC2F5D" w:rsidRPr="007F2CFD" w:rsidRDefault="00FC2F5D" w:rsidP="00FC2F5D">
            <w:pPr>
              <w:spacing w:before="40" w:after="40"/>
              <w:jc w:val="center"/>
              <w:rPr>
                <w:rFonts w:ascii="Times New Roman" w:hAnsi="Times New Roman" w:cs="Times New Roman"/>
              </w:rPr>
            </w:pPr>
          </w:p>
        </w:tc>
        <w:tc>
          <w:tcPr>
            <w:tcW w:w="448" w:type="dxa"/>
            <w:tcBorders>
              <w:top w:val="nil"/>
              <w:left w:val="single" w:sz="4" w:space="0" w:color="auto"/>
              <w:bottom w:val="single" w:sz="4" w:space="0" w:color="auto"/>
              <w:right w:val="single" w:sz="4" w:space="0" w:color="auto"/>
            </w:tcBorders>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09</w:t>
            </w:r>
          </w:p>
          <w:p w:rsidR="00FC2F5D" w:rsidRPr="007F2CFD" w:rsidRDefault="00FC2F5D" w:rsidP="00FC2F5D">
            <w:pPr>
              <w:spacing w:before="40" w:after="40"/>
              <w:jc w:val="center"/>
              <w:rPr>
                <w:rFonts w:ascii="Times New Roman" w:hAnsi="Times New Roman" w:cs="Times New Roman"/>
              </w:rPr>
            </w:pPr>
          </w:p>
        </w:tc>
        <w:tc>
          <w:tcPr>
            <w:tcW w:w="1985" w:type="dxa"/>
            <w:tcBorders>
              <w:top w:val="nil"/>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Туристический слет работающей молодежи</w:t>
            </w:r>
          </w:p>
          <w:p w:rsidR="00FC2F5D" w:rsidRPr="007F2CFD" w:rsidRDefault="00FC2F5D" w:rsidP="00FC2F5D">
            <w:pPr>
              <w:spacing w:before="40" w:after="40"/>
              <w:rPr>
                <w:rFonts w:ascii="Times New Roman" w:hAnsi="Times New Roman" w:cs="Times New Roman"/>
              </w:rPr>
            </w:pP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r>
      <w:tr w:rsidR="00FC2F5D" w:rsidRPr="007F2CFD" w:rsidTr="00FC2F5D">
        <w:trPr>
          <w:trHeight w:val="794"/>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вокалистов «Я мир сберегу и сыну завещаю»</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w:t>
            </w:r>
          </w:p>
        </w:tc>
      </w:tr>
      <w:tr w:rsidR="00FC2F5D" w:rsidRPr="007F2CFD" w:rsidTr="00FC2F5D">
        <w:trPr>
          <w:trHeight w:val="670"/>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11</w:t>
            </w:r>
          </w:p>
        </w:tc>
        <w:tc>
          <w:tcPr>
            <w:tcW w:w="1985"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Молодежный спортивный фестиваль «На районе»</w:t>
            </w:r>
          </w:p>
        </w:tc>
        <w:tc>
          <w:tcPr>
            <w:tcW w:w="1842" w:type="dxa"/>
            <w:vMerge w:val="restart"/>
            <w:tcBorders>
              <w:top w:val="single" w:sz="4" w:space="0" w:color="auto"/>
              <w:left w:val="nil"/>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6,0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7,0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306"/>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360</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794"/>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 xml:space="preserve">Издание молодежного печатного средства массовой информации </w:t>
            </w:r>
            <w:r w:rsidRPr="007F2CFD">
              <w:rPr>
                <w:rFonts w:ascii="Times New Roman" w:hAnsi="Times New Roman" w:cs="Times New Roman"/>
              </w:rPr>
              <w:lastRenderedPageBreak/>
              <w:t>«Газета молодежи Глазовского района «Я молодой!»</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lastRenderedPageBreak/>
              <w:t>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rPr>
              <w:t>-</w:t>
            </w:r>
          </w:p>
        </w:tc>
      </w:tr>
      <w:tr w:rsidR="00FC2F5D" w:rsidRPr="007F2CFD" w:rsidTr="00FC2F5D">
        <w:trPr>
          <w:trHeight w:val="1155"/>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lastRenderedPageBreak/>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15</w:t>
            </w:r>
          </w:p>
        </w:tc>
        <w:tc>
          <w:tcPr>
            <w:tcW w:w="1985"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Участие молодежи Глазовского района в федеральных, межрегиональных, республиканских и межрайонных мероприятиях</w:t>
            </w:r>
          </w:p>
        </w:tc>
        <w:tc>
          <w:tcPr>
            <w:tcW w:w="1842" w:type="dxa"/>
            <w:vMerge w:val="restart"/>
            <w:tcBorders>
              <w:top w:val="single" w:sz="4" w:space="0" w:color="auto"/>
              <w:left w:val="nil"/>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586"/>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0140261430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1267"/>
        </w:trPr>
        <w:tc>
          <w:tcPr>
            <w:tcW w:w="490" w:type="dxa"/>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tcBorders>
              <w:top w:val="single" w:sz="4" w:space="0" w:color="auto"/>
              <w:left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b/>
              </w:rPr>
              <w:t>Патриотическое воспитание граждан</w:t>
            </w:r>
          </w:p>
        </w:tc>
        <w:tc>
          <w:tcPr>
            <w:tcW w:w="1842" w:type="dxa"/>
            <w:tcBorders>
              <w:top w:val="single" w:sz="4" w:space="0" w:color="auto"/>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rPr>
              <w:t xml:space="preserve">Отдел культуры и молодежной политики, МУ «МЦ «Диалог», МБУК «ЦКТ </w:t>
            </w:r>
            <w:r w:rsidRPr="007F2CFD">
              <w:rPr>
                <w:rFonts w:ascii="Times New Roman" w:hAnsi="Times New Roman" w:cs="Times New Roman"/>
              </w:rPr>
              <w:lastRenderedPageBreak/>
              <w:t>Глазовского района»</w:t>
            </w:r>
          </w:p>
        </w:tc>
        <w:tc>
          <w:tcPr>
            <w:tcW w:w="567" w:type="dxa"/>
            <w:tcBorders>
              <w:top w:val="single" w:sz="4" w:space="0" w:color="auto"/>
              <w:left w:val="nil"/>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lastRenderedPageBreak/>
              <w:t>211</w:t>
            </w:r>
          </w:p>
        </w:tc>
        <w:tc>
          <w:tcPr>
            <w:tcW w:w="567" w:type="dxa"/>
            <w:tcBorders>
              <w:top w:val="single" w:sz="4"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tc>
        <w:tc>
          <w:tcPr>
            <w:tcW w:w="426" w:type="dxa"/>
            <w:tcBorders>
              <w:top w:val="single" w:sz="4"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tc>
        <w:tc>
          <w:tcPr>
            <w:tcW w:w="1134" w:type="dxa"/>
            <w:tcBorders>
              <w:top w:val="single" w:sz="4"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0140300000</w:t>
            </w:r>
          </w:p>
        </w:tc>
        <w:tc>
          <w:tcPr>
            <w:tcW w:w="708" w:type="dxa"/>
            <w:tcBorders>
              <w:top w:val="single" w:sz="4"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000</w:t>
            </w:r>
          </w:p>
        </w:tc>
        <w:tc>
          <w:tcPr>
            <w:tcW w:w="851" w:type="dxa"/>
            <w:tcBorders>
              <w:top w:val="single" w:sz="4" w:space="0" w:color="auto"/>
              <w:left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15,0</w:t>
            </w:r>
          </w:p>
        </w:tc>
        <w:tc>
          <w:tcPr>
            <w:tcW w:w="992" w:type="dxa"/>
            <w:tcBorders>
              <w:top w:val="single" w:sz="4" w:space="0" w:color="auto"/>
              <w:left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15,0</w:t>
            </w:r>
          </w:p>
        </w:tc>
        <w:tc>
          <w:tcPr>
            <w:tcW w:w="992" w:type="dxa"/>
            <w:tcBorders>
              <w:top w:val="single" w:sz="4" w:space="0" w:color="auto"/>
              <w:left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15,0</w:t>
            </w:r>
          </w:p>
        </w:tc>
        <w:tc>
          <w:tcPr>
            <w:tcW w:w="993" w:type="dxa"/>
            <w:tcBorders>
              <w:top w:val="single" w:sz="4" w:space="0" w:color="auto"/>
              <w:left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15,0</w:t>
            </w:r>
          </w:p>
        </w:tc>
        <w:tc>
          <w:tcPr>
            <w:tcW w:w="850" w:type="dxa"/>
            <w:tcBorders>
              <w:top w:val="single" w:sz="4" w:space="0" w:color="auto"/>
              <w:left w:val="single" w:sz="4" w:space="0" w:color="auto"/>
              <w:right w:val="single" w:sz="4" w:space="0" w:color="auto"/>
            </w:tcBorders>
            <w:noWrap/>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15,0</w:t>
            </w:r>
          </w:p>
        </w:tc>
        <w:tc>
          <w:tcPr>
            <w:tcW w:w="928" w:type="dxa"/>
            <w:tcBorders>
              <w:top w:val="single" w:sz="4" w:space="0" w:color="auto"/>
              <w:left w:val="single" w:sz="4" w:space="0" w:color="auto"/>
              <w:right w:val="single" w:sz="4" w:space="0" w:color="auto"/>
            </w:tcBorders>
          </w:tcPr>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b/>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15,0</w:t>
            </w:r>
          </w:p>
        </w:tc>
      </w:tr>
      <w:tr w:rsidR="00FC2F5D" w:rsidRPr="007F2CFD" w:rsidTr="00FC2F5D">
        <w:trPr>
          <w:trHeight w:val="794"/>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Организация и проведение военно-спортивной игры «Зарница»</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4,7</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5,0</w:t>
            </w:r>
          </w:p>
        </w:tc>
      </w:tr>
      <w:tr w:rsidR="00FC2F5D" w:rsidRPr="007F2CFD" w:rsidTr="00FC2F5D">
        <w:trPr>
          <w:trHeight w:val="794"/>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Районная гражданско-патриотическая акция «Во славу Отечества»</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 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4,0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r>
      <w:tr w:rsidR="00FC2F5D" w:rsidRPr="007F2CFD" w:rsidTr="00FC2F5D">
        <w:trPr>
          <w:trHeight w:val="259"/>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10</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jc w:val="both"/>
              <w:rPr>
                <w:rFonts w:ascii="Times New Roman" w:hAnsi="Times New Roman" w:cs="Times New Roman"/>
                <w:b/>
                <w:bCs/>
              </w:rPr>
            </w:pPr>
            <w:r w:rsidRPr="007F2CFD">
              <w:rPr>
                <w:rFonts w:ascii="Times New Roman" w:hAnsi="Times New Roman" w:cs="Times New Roman"/>
              </w:rPr>
              <w:t xml:space="preserve"> Районный конкурс удмуртских </w:t>
            </w:r>
            <w:r w:rsidRPr="007F2CFD">
              <w:rPr>
                <w:rFonts w:ascii="Times New Roman" w:hAnsi="Times New Roman" w:cs="Times New Roman"/>
              </w:rPr>
              <w:lastRenderedPageBreak/>
              <w:t>красавиц «</w:t>
            </w:r>
            <w:proofErr w:type="spellStart"/>
            <w:r w:rsidRPr="007F2CFD">
              <w:rPr>
                <w:rFonts w:ascii="Times New Roman" w:hAnsi="Times New Roman" w:cs="Times New Roman"/>
              </w:rPr>
              <w:t>Чеберай</w:t>
            </w:r>
            <w:proofErr w:type="spellEnd"/>
            <w:r w:rsidRPr="007F2CFD">
              <w:rPr>
                <w:rFonts w:ascii="Times New Roman" w:hAnsi="Times New Roman" w:cs="Times New Roman"/>
              </w:rPr>
              <w:t>»</w:t>
            </w: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lastRenderedPageBreak/>
              <w:t xml:space="preserve">Отдел культуры и молодежной политики, </w:t>
            </w:r>
            <w:r w:rsidRPr="007F2CFD">
              <w:rPr>
                <w:rFonts w:ascii="Times New Roman" w:hAnsi="Times New Roman" w:cs="Times New Roman"/>
              </w:rPr>
              <w:lastRenderedPageBreak/>
              <w:t>МБУК «ЦКТ Глазовского района»</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lastRenderedPageBreak/>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r>
      <w:tr w:rsidR="00FC2F5D" w:rsidRPr="007F2CFD" w:rsidTr="00FC2F5D">
        <w:trPr>
          <w:trHeight w:val="519"/>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12</w:t>
            </w:r>
          </w:p>
        </w:tc>
        <w:tc>
          <w:tcPr>
            <w:tcW w:w="1985" w:type="dxa"/>
            <w:vMerge w:val="restart"/>
            <w:tcBorders>
              <w:top w:val="single" w:sz="4" w:space="0" w:color="auto"/>
              <w:left w:val="single" w:sz="4" w:space="0" w:color="auto"/>
              <w:right w:val="single" w:sz="4" w:space="0" w:color="auto"/>
            </w:tcBorders>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Районный День призывника</w:t>
            </w: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Отдел культуры и молодежной политики</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4,3</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4,0</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r>
      <w:tr w:rsidR="00FC2F5D" w:rsidRPr="007F2CFD" w:rsidTr="00FC2F5D">
        <w:trPr>
          <w:trHeight w:val="258"/>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jc w:val="both"/>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113</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4,0</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502"/>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13</w:t>
            </w:r>
          </w:p>
        </w:tc>
        <w:tc>
          <w:tcPr>
            <w:tcW w:w="1985"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Районный конкурс патриотической песни</w:t>
            </w:r>
          </w:p>
        </w:tc>
        <w:tc>
          <w:tcPr>
            <w:tcW w:w="1842" w:type="dxa"/>
            <w:vMerge w:val="restart"/>
            <w:tcBorders>
              <w:top w:val="nil"/>
              <w:left w:val="nil"/>
              <w:right w:val="single" w:sz="4" w:space="0" w:color="auto"/>
            </w:tcBorders>
            <w:vAlign w:val="center"/>
          </w:tcPr>
          <w:p w:rsidR="00FC2F5D" w:rsidRPr="007F2CFD" w:rsidRDefault="00FC2F5D" w:rsidP="00FC2F5D">
            <w:pPr>
              <w:spacing w:before="20" w:after="20"/>
              <w:rPr>
                <w:rFonts w:ascii="Times New Roman" w:hAnsi="Times New Roman" w:cs="Times New Roman"/>
              </w:rPr>
            </w:pPr>
            <w:r w:rsidRPr="007F2CFD">
              <w:rPr>
                <w:rFonts w:ascii="Times New Roman" w:hAnsi="Times New Roman" w:cs="Times New Roman"/>
              </w:rPr>
              <w:t xml:space="preserve">Отдел культуры и молодежной политики, МБУК «ЦКТ Глазовского района» </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711"/>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20" w:after="20"/>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360</w:t>
            </w:r>
          </w:p>
        </w:tc>
        <w:tc>
          <w:tcPr>
            <w:tcW w:w="851"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2"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59"/>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03</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14</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jc w:val="both"/>
              <w:rPr>
                <w:rFonts w:ascii="Times New Roman" w:hAnsi="Times New Roman" w:cs="Times New Roman"/>
              </w:rPr>
            </w:pPr>
            <w:r w:rsidRPr="007F2CFD">
              <w:rPr>
                <w:rFonts w:ascii="Times New Roman" w:hAnsi="Times New Roman" w:cs="Times New Roman"/>
              </w:rPr>
              <w:t xml:space="preserve">Участие молодежи Глазовского района в межрайонных </w:t>
            </w:r>
            <w:proofErr w:type="spellStart"/>
            <w:r w:rsidRPr="007F2CFD">
              <w:rPr>
                <w:rFonts w:ascii="Times New Roman" w:hAnsi="Times New Roman" w:cs="Times New Roman"/>
              </w:rPr>
              <w:lastRenderedPageBreak/>
              <w:t>турслетах</w:t>
            </w:r>
            <w:proofErr w:type="spellEnd"/>
            <w:r w:rsidRPr="007F2CFD">
              <w:rPr>
                <w:rFonts w:ascii="Times New Roman" w:hAnsi="Times New Roman" w:cs="Times New Roman"/>
              </w:rPr>
              <w:t xml:space="preserve"> и экспедициях, проведение исторических </w:t>
            </w:r>
            <w:proofErr w:type="spellStart"/>
            <w:r w:rsidRPr="007F2CFD">
              <w:rPr>
                <w:rFonts w:ascii="Times New Roman" w:hAnsi="Times New Roman" w:cs="Times New Roman"/>
              </w:rPr>
              <w:t>квестов</w:t>
            </w:r>
            <w:proofErr w:type="spellEnd"/>
          </w:p>
          <w:p w:rsidR="00FC2F5D" w:rsidRPr="007F2CFD" w:rsidRDefault="00FC2F5D" w:rsidP="00FC2F5D">
            <w:pPr>
              <w:jc w:val="both"/>
              <w:rPr>
                <w:rFonts w:ascii="Times New Roman" w:hAnsi="Times New Roman" w:cs="Times New Roman"/>
              </w:rPr>
            </w:pP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Отдел культуры и молодежной политики</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0140361440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highlight w:val="yellow"/>
              </w:rPr>
            </w:pPr>
            <w:r w:rsidRPr="007F2CFD">
              <w:rPr>
                <w:rFonts w:ascii="Times New Roman" w:hAnsi="Times New Roman" w:cs="Times New Roman"/>
              </w:rPr>
              <w:t>4,0</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2,0</w:t>
            </w:r>
          </w:p>
        </w:tc>
      </w:tr>
      <w:tr w:rsidR="00FC2F5D" w:rsidRPr="007F2CFD" w:rsidTr="00FC2F5D">
        <w:trPr>
          <w:trHeight w:val="259"/>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lastRenderedPageBreak/>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jc w:val="both"/>
              <w:rPr>
                <w:rFonts w:ascii="Times New Roman" w:hAnsi="Times New Roman" w:cs="Times New Roman"/>
                <w:b/>
              </w:rPr>
            </w:pPr>
            <w:r w:rsidRPr="007F2CFD">
              <w:rPr>
                <w:rFonts w:ascii="Times New Roman" w:hAnsi="Times New Roman" w:cs="Times New Roman"/>
                <w:b/>
              </w:rPr>
              <w:t>Развитие системы отдыха и оздоровления детей, подростков и молодежи</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Отдел культуры и молодежной политики, Управление образования, МУ «МЦ «Диалог»</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0140500000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000</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130,4</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59"/>
        </w:trPr>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r w:rsidRPr="007F2CFD">
              <w:rPr>
                <w:rFonts w:ascii="Times New Roman" w:hAnsi="Times New Roman" w:cs="Times New Roman"/>
                <w:b/>
              </w:rPr>
              <w:t>01</w:t>
            </w: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05</w:t>
            </w: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04</w:t>
            </w:r>
          </w:p>
        </w:tc>
        <w:tc>
          <w:tcPr>
            <w:tcW w:w="1985"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rPr>
                <w:rFonts w:ascii="Times New Roman" w:hAnsi="Times New Roman" w:cs="Times New Roman"/>
              </w:rPr>
            </w:pPr>
            <w:r w:rsidRPr="007F2CFD">
              <w:rPr>
                <w:rFonts w:ascii="Times New Roman" w:hAnsi="Times New Roman" w:cs="Times New Roman"/>
              </w:rPr>
              <w:t xml:space="preserve">Организация и проведение профильной </w:t>
            </w:r>
            <w:r w:rsidRPr="007F2CFD">
              <w:rPr>
                <w:rFonts w:ascii="Times New Roman" w:hAnsi="Times New Roman" w:cs="Times New Roman"/>
              </w:rPr>
              <w:lastRenderedPageBreak/>
              <w:t xml:space="preserve">лагерной смены, для </w:t>
            </w:r>
            <w:proofErr w:type="gramStart"/>
            <w:r w:rsidRPr="007F2CFD">
              <w:rPr>
                <w:rFonts w:ascii="Times New Roman" w:hAnsi="Times New Roman" w:cs="Times New Roman"/>
              </w:rPr>
              <w:t>подростков</w:t>
            </w:r>
            <w:proofErr w:type="gramEnd"/>
            <w:r w:rsidRPr="007F2CFD">
              <w:rPr>
                <w:rFonts w:ascii="Times New Roman" w:hAnsi="Times New Roman" w:cs="Times New Roman"/>
              </w:rPr>
              <w:t xml:space="preserve"> оказавшихся в трудной жизненной ситуации </w:t>
            </w:r>
          </w:p>
        </w:tc>
        <w:tc>
          <w:tcPr>
            <w:tcW w:w="1842" w:type="dxa"/>
            <w:tcBorders>
              <w:top w:val="nil"/>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Отдел культуры и молодежной политики, МУ </w:t>
            </w:r>
            <w:r w:rsidRPr="007F2CFD">
              <w:rPr>
                <w:rFonts w:ascii="Times New Roman" w:hAnsi="Times New Roman" w:cs="Times New Roman"/>
              </w:rPr>
              <w:lastRenderedPageBreak/>
              <w:t>«МЦ «Диалог», Управление образования</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lastRenderedPageBreak/>
              <w:t>211</w:t>
            </w:r>
          </w:p>
        </w:tc>
        <w:tc>
          <w:tcPr>
            <w:tcW w:w="567"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0140505230</w:t>
            </w:r>
          </w:p>
        </w:tc>
        <w:tc>
          <w:tcPr>
            <w:tcW w:w="708"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130,4</w:t>
            </w:r>
          </w:p>
        </w:tc>
        <w:tc>
          <w:tcPr>
            <w:tcW w:w="992"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nil"/>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nil"/>
              <w:left w:val="nil"/>
              <w:bottom w:val="single" w:sz="4" w:space="0" w:color="auto"/>
              <w:right w:val="single" w:sz="8"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nil"/>
              <w:left w:val="nil"/>
              <w:bottom w:val="single" w:sz="4" w:space="0" w:color="auto"/>
              <w:right w:val="single" w:sz="8"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603"/>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b/>
              </w:rPr>
              <w:lastRenderedPageBreak/>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07</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1985" w:type="dxa"/>
            <w:vMerge w:val="restart"/>
            <w:tcBorders>
              <w:top w:val="single" w:sz="4" w:space="0" w:color="auto"/>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b/>
              </w:rPr>
            </w:pPr>
            <w:r w:rsidRPr="007F2CFD">
              <w:rPr>
                <w:rFonts w:ascii="Times New Roman" w:hAnsi="Times New Roman" w:cs="Times New Roman"/>
                <w:b/>
              </w:rPr>
              <w:t>Функционирование молодежного центра</w:t>
            </w: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r w:rsidRPr="007F2CFD">
              <w:rPr>
                <w:rFonts w:ascii="Times New Roman" w:hAnsi="Times New Roman" w:cs="Times New Roman"/>
                <w:b/>
              </w:rPr>
              <w:t>МУ «МЦ «Диалог»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211</w:t>
            </w:r>
          </w:p>
          <w:p w:rsidR="00FC2F5D" w:rsidRPr="007F2CFD" w:rsidRDefault="00FC2F5D" w:rsidP="00FC2F5D">
            <w:pPr>
              <w:spacing w:before="20" w:after="2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p w:rsidR="00FC2F5D" w:rsidRPr="007F2CFD" w:rsidRDefault="00FC2F5D" w:rsidP="00FC2F5D">
            <w:pPr>
              <w:spacing w:before="20" w:after="20"/>
              <w:jc w:val="center"/>
              <w:rPr>
                <w:rFonts w:ascii="Times New Roman" w:hAnsi="Times New Roman" w:cs="Times New Roman"/>
                <w:b/>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p w:rsidR="00FC2F5D" w:rsidRPr="007F2CFD" w:rsidRDefault="00FC2F5D" w:rsidP="00FC2F5D">
            <w:pPr>
              <w:spacing w:before="20" w:after="2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0140700000</w:t>
            </w:r>
          </w:p>
          <w:p w:rsidR="00FC2F5D" w:rsidRPr="007F2CFD" w:rsidRDefault="00FC2F5D" w:rsidP="00FC2F5D">
            <w:pPr>
              <w:spacing w:before="20" w:after="20"/>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1 242,4</w:t>
            </w:r>
          </w:p>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1 347,3</w:t>
            </w:r>
          </w:p>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1 389,9</w:t>
            </w:r>
          </w:p>
          <w:p w:rsidR="00FC2F5D" w:rsidRPr="007F2CFD" w:rsidRDefault="00FC2F5D" w:rsidP="00FC2F5D">
            <w:pPr>
              <w:spacing w:before="20" w:after="20"/>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1 392,2</w:t>
            </w:r>
          </w:p>
          <w:p w:rsidR="00FC2F5D" w:rsidRPr="007F2CFD" w:rsidRDefault="00FC2F5D" w:rsidP="00FC2F5D">
            <w:pPr>
              <w:spacing w:before="20" w:after="20"/>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1 392,2</w:t>
            </w:r>
          </w:p>
          <w:p w:rsidR="00FC2F5D" w:rsidRPr="007F2CFD" w:rsidRDefault="00FC2F5D" w:rsidP="00FC2F5D">
            <w:pPr>
              <w:spacing w:before="20" w:after="20"/>
              <w:jc w:val="center"/>
              <w:rPr>
                <w:rFonts w:ascii="Times New Roman" w:hAnsi="Times New Roman" w:cs="Times New Roman"/>
                <w:b/>
              </w:rPr>
            </w:pP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p>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1 150,1</w:t>
            </w:r>
          </w:p>
          <w:p w:rsidR="00FC2F5D" w:rsidRPr="007F2CFD" w:rsidRDefault="00FC2F5D" w:rsidP="00FC2F5D">
            <w:pPr>
              <w:spacing w:before="20" w:after="20"/>
              <w:jc w:val="center"/>
              <w:rPr>
                <w:rFonts w:ascii="Times New Roman" w:hAnsi="Times New Roman" w:cs="Times New Roman"/>
                <w:b/>
              </w:rPr>
            </w:pPr>
          </w:p>
        </w:tc>
      </w:tr>
      <w:tr w:rsidR="00FC2F5D" w:rsidRPr="007F2CFD" w:rsidTr="00FC2F5D">
        <w:trPr>
          <w:trHeight w:val="335"/>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b/>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0140700000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r w:rsidRPr="007F2CFD">
              <w:rPr>
                <w:rFonts w:ascii="Times New Roman" w:hAnsi="Times New Roman" w:cs="Times New Roman"/>
                <w:b/>
              </w:rPr>
              <w:t>6,8</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1985" w:type="dxa"/>
            <w:vMerge/>
            <w:tcBorders>
              <w:left w:val="single" w:sz="4" w:space="0" w:color="auto"/>
              <w:bottom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b/>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p>
        </w:tc>
      </w:tr>
      <w:tr w:rsidR="00FC2F5D" w:rsidRPr="007F2CFD" w:rsidTr="00FC2F5D">
        <w:tc>
          <w:tcPr>
            <w:tcW w:w="490" w:type="dxa"/>
            <w:tcBorders>
              <w:top w:val="single" w:sz="4" w:space="0" w:color="auto"/>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
                <w:bCs/>
              </w:rPr>
            </w:pPr>
          </w:p>
        </w:tc>
        <w:tc>
          <w:tcPr>
            <w:tcW w:w="430"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44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1985" w:type="dxa"/>
            <w:tcBorders>
              <w:top w:val="single" w:sz="4" w:space="0" w:color="auto"/>
              <w:left w:val="single" w:sz="4" w:space="0" w:color="auto"/>
              <w:bottom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b/>
              </w:rPr>
            </w:pPr>
          </w:p>
        </w:tc>
        <w:tc>
          <w:tcPr>
            <w:tcW w:w="1842" w:type="dxa"/>
            <w:tcBorders>
              <w:top w:val="single" w:sz="4" w:space="0" w:color="auto"/>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b/>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b/>
              </w:rPr>
            </w:pP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b/>
              </w:rPr>
            </w:pPr>
          </w:p>
        </w:tc>
      </w:tr>
      <w:tr w:rsidR="00FC2F5D" w:rsidRPr="007F2CFD" w:rsidTr="00FC2F5D">
        <w:trPr>
          <w:trHeight w:val="222"/>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bCs/>
              </w:rPr>
            </w:pPr>
            <w:r w:rsidRPr="007F2CFD">
              <w:rPr>
                <w:rFonts w:ascii="Times New Roman" w:hAnsi="Times New Roman" w:cs="Times New Roman"/>
              </w:rPr>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1985" w:type="dxa"/>
            <w:vMerge w:val="restart"/>
            <w:tcBorders>
              <w:top w:val="single" w:sz="4" w:space="0" w:color="auto"/>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 xml:space="preserve">Обеспечение деятельности МУ </w:t>
            </w:r>
            <w:r w:rsidRPr="007F2CFD">
              <w:rPr>
                <w:rFonts w:ascii="Times New Roman" w:hAnsi="Times New Roman" w:cs="Times New Roman"/>
              </w:rPr>
              <w:lastRenderedPageBreak/>
              <w:t>«МЦ «Диалог»</w:t>
            </w: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МУ «МЦ </w:t>
            </w:r>
            <w:r w:rsidRPr="007F2CFD">
              <w:rPr>
                <w:rFonts w:ascii="Times New Roman" w:hAnsi="Times New Roman" w:cs="Times New Roman"/>
              </w:rPr>
              <w:lastRenderedPageBreak/>
              <w:t>«Диалог»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lastRenderedPageBreak/>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111</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1 234,3</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927,1</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998,5</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998,5</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998,5</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1 120,1</w:t>
            </w:r>
          </w:p>
        </w:tc>
      </w:tr>
      <w:tr w:rsidR="00FC2F5D" w:rsidRPr="007F2CFD" w:rsidTr="00FC2F5D">
        <w:trPr>
          <w:trHeight w:val="285"/>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3,9</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68"/>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119</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304,7</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301,5</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301,5</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301,5</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25"/>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242</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15,1</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18,9</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18,9</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18,9</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184"/>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52,0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60,0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62,3</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62,3</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47"/>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0140761450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831</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30,0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184"/>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0140760160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0,8</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117"/>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0140760160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noWrap/>
            <w:vAlign w:val="bottom"/>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353"/>
        </w:trPr>
        <w:tc>
          <w:tcPr>
            <w:tcW w:w="490" w:type="dxa"/>
            <w:vMerge w:val="restart"/>
            <w:tcBorders>
              <w:top w:val="single" w:sz="4" w:space="0" w:color="auto"/>
              <w:left w:val="single" w:sz="8" w:space="0" w:color="auto"/>
              <w:right w:val="single" w:sz="4" w:space="0" w:color="auto"/>
            </w:tcBorders>
          </w:tcPr>
          <w:p w:rsidR="00FC2F5D" w:rsidRPr="007F2CFD" w:rsidRDefault="00FC2F5D" w:rsidP="00FC2F5D">
            <w:pPr>
              <w:rPr>
                <w:rFonts w:ascii="Times New Roman" w:hAnsi="Times New Roman" w:cs="Times New Roman"/>
                <w:bCs/>
              </w:rPr>
            </w:pPr>
            <w:r w:rsidRPr="007F2CFD">
              <w:rPr>
                <w:rFonts w:ascii="Times New Roman" w:hAnsi="Times New Roman" w:cs="Times New Roman"/>
              </w:rPr>
              <w:t>01</w:t>
            </w:r>
          </w:p>
        </w:tc>
        <w:tc>
          <w:tcPr>
            <w:tcW w:w="430" w:type="dxa"/>
            <w:vMerge w:val="restart"/>
            <w:tcBorders>
              <w:top w:val="single" w:sz="4" w:space="0" w:color="auto"/>
              <w:left w:val="single" w:sz="4" w:space="0" w:color="auto"/>
              <w:right w:val="single" w:sz="4" w:space="0" w:color="auto"/>
            </w:tcBorders>
          </w:tcPr>
          <w:p w:rsidR="00FC2F5D" w:rsidRPr="007F2CFD" w:rsidRDefault="00FC2F5D" w:rsidP="00FC2F5D">
            <w:pPr>
              <w:rPr>
                <w:rFonts w:ascii="Times New Roman" w:hAnsi="Times New Roman" w:cs="Times New Roman"/>
              </w:rPr>
            </w:pPr>
            <w:r w:rsidRPr="007F2CFD">
              <w:rPr>
                <w:rFonts w:ascii="Times New Roman" w:hAnsi="Times New Roman" w:cs="Times New Roman"/>
              </w:rPr>
              <w:t>4</w:t>
            </w:r>
          </w:p>
        </w:tc>
        <w:tc>
          <w:tcPr>
            <w:tcW w:w="490"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07</w:t>
            </w:r>
          </w:p>
        </w:tc>
        <w:tc>
          <w:tcPr>
            <w:tcW w:w="448" w:type="dxa"/>
            <w:vMerge w:val="restart"/>
            <w:tcBorders>
              <w:top w:val="single" w:sz="4" w:space="0" w:color="auto"/>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02</w:t>
            </w:r>
          </w:p>
        </w:tc>
        <w:tc>
          <w:tcPr>
            <w:tcW w:w="1985" w:type="dxa"/>
            <w:vMerge w:val="restart"/>
            <w:tcBorders>
              <w:top w:val="single" w:sz="4" w:space="0" w:color="auto"/>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r w:rsidRPr="007F2CFD">
              <w:rPr>
                <w:rFonts w:ascii="Times New Roman" w:hAnsi="Times New Roman" w:cs="Times New Roman"/>
              </w:rPr>
              <w:t xml:space="preserve">Расходы за счет средств от </w:t>
            </w:r>
            <w:r w:rsidRPr="007F2CFD">
              <w:rPr>
                <w:rFonts w:ascii="Times New Roman" w:hAnsi="Times New Roman" w:cs="Times New Roman"/>
              </w:rPr>
              <w:lastRenderedPageBreak/>
              <w:t>предпринимательской и иной приносящей доход деятельности</w:t>
            </w:r>
          </w:p>
        </w:tc>
        <w:tc>
          <w:tcPr>
            <w:tcW w:w="1842" w:type="dxa"/>
            <w:vMerge w:val="restart"/>
            <w:tcBorders>
              <w:top w:val="nil"/>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МУ «МЦ </w:t>
            </w:r>
            <w:r w:rsidRPr="007F2CFD">
              <w:rPr>
                <w:rFonts w:ascii="Times New Roman" w:hAnsi="Times New Roman" w:cs="Times New Roman"/>
              </w:rPr>
              <w:lastRenderedPageBreak/>
              <w:t>«Диалог»</w:t>
            </w: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lastRenderedPageBreak/>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0140763200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111</w:t>
            </w:r>
          </w:p>
          <w:p w:rsidR="00FC2F5D" w:rsidRPr="007F2CFD" w:rsidRDefault="00FC2F5D" w:rsidP="00FC2F5D">
            <w:pPr>
              <w:spacing w:before="20" w:after="20"/>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8,1</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3,1</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5,4</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5,4</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5,4</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r>
      <w:tr w:rsidR="00FC2F5D" w:rsidRPr="007F2CFD" w:rsidTr="00FC2F5D">
        <w:trPr>
          <w:trHeight w:val="485"/>
        </w:trPr>
        <w:tc>
          <w:tcPr>
            <w:tcW w:w="490" w:type="dxa"/>
            <w:vMerge/>
            <w:tcBorders>
              <w:left w:val="single" w:sz="8"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0140763200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119</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0,9</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1,6</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1,6</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1,6</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r w:rsidR="00FC2F5D" w:rsidRPr="007F2CFD" w:rsidTr="00FC2F5D">
        <w:trPr>
          <w:trHeight w:val="318"/>
        </w:trPr>
        <w:tc>
          <w:tcPr>
            <w:tcW w:w="490" w:type="dxa"/>
            <w:vMerge/>
            <w:tcBorders>
              <w:left w:val="single" w:sz="8" w:space="0" w:color="auto"/>
              <w:bottom w:val="single" w:sz="4" w:space="0" w:color="auto"/>
              <w:right w:val="single" w:sz="4" w:space="0" w:color="auto"/>
            </w:tcBorders>
          </w:tcPr>
          <w:p w:rsidR="00FC2F5D" w:rsidRPr="007F2CFD" w:rsidRDefault="00FC2F5D" w:rsidP="00FC2F5D">
            <w:pPr>
              <w:rPr>
                <w:rFonts w:ascii="Times New Roman" w:hAnsi="Times New Roman" w:cs="Times New Roman"/>
                <w:bCs/>
              </w:rPr>
            </w:pPr>
          </w:p>
        </w:tc>
        <w:tc>
          <w:tcPr>
            <w:tcW w:w="430" w:type="dxa"/>
            <w:vMerge/>
            <w:tcBorders>
              <w:left w:val="single" w:sz="4" w:space="0" w:color="auto"/>
              <w:bottom w:val="single" w:sz="4" w:space="0" w:color="auto"/>
              <w:right w:val="single" w:sz="4" w:space="0" w:color="auto"/>
            </w:tcBorders>
          </w:tcPr>
          <w:p w:rsidR="00FC2F5D" w:rsidRPr="007F2CFD" w:rsidRDefault="00FC2F5D" w:rsidP="00FC2F5D">
            <w:pPr>
              <w:rPr>
                <w:rFonts w:ascii="Times New Roman" w:hAnsi="Times New Roman" w:cs="Times New Roman"/>
              </w:rPr>
            </w:pPr>
          </w:p>
        </w:tc>
        <w:tc>
          <w:tcPr>
            <w:tcW w:w="490"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448" w:type="dxa"/>
            <w:vMerge/>
            <w:tcBorders>
              <w:left w:val="single" w:sz="4" w:space="0" w:color="auto"/>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1985" w:type="dxa"/>
            <w:vMerge/>
            <w:tcBorders>
              <w:left w:val="single" w:sz="4" w:space="0" w:color="auto"/>
              <w:bottom w:val="single" w:sz="4" w:space="0" w:color="auto"/>
              <w:right w:val="single" w:sz="4" w:space="0" w:color="auto"/>
            </w:tcBorders>
          </w:tcPr>
          <w:p w:rsidR="00FC2F5D" w:rsidRPr="007F2CFD" w:rsidRDefault="00FC2F5D" w:rsidP="00FC2F5D">
            <w:pPr>
              <w:autoSpaceDE w:val="0"/>
              <w:autoSpaceDN w:val="0"/>
              <w:adjustRightInd w:val="0"/>
              <w:rPr>
                <w:rFonts w:ascii="Times New Roman" w:hAnsi="Times New Roman" w:cs="Times New Roman"/>
              </w:rPr>
            </w:pPr>
          </w:p>
        </w:tc>
        <w:tc>
          <w:tcPr>
            <w:tcW w:w="1842" w:type="dxa"/>
            <w:vMerge/>
            <w:tcBorders>
              <w:left w:val="nil"/>
              <w:bottom w:val="single" w:sz="4" w:space="0" w:color="auto"/>
              <w:right w:val="single" w:sz="4" w:space="0" w:color="auto"/>
            </w:tcBorders>
            <w:vAlign w:val="center"/>
          </w:tcPr>
          <w:p w:rsidR="00FC2F5D" w:rsidRPr="007F2CFD" w:rsidRDefault="00FC2F5D" w:rsidP="00FC2F5D">
            <w:pPr>
              <w:spacing w:before="40" w:after="40"/>
              <w:jc w:val="center"/>
              <w:rPr>
                <w:rFonts w:ascii="Times New Roman" w:hAnsi="Times New Roman" w:cs="Times New Roman"/>
              </w:rPr>
            </w:pPr>
          </w:p>
        </w:tc>
        <w:tc>
          <w:tcPr>
            <w:tcW w:w="567" w:type="dxa"/>
            <w:tcBorders>
              <w:top w:val="single" w:sz="4" w:space="0" w:color="auto"/>
              <w:left w:val="nil"/>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426"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0140763200</w:t>
            </w:r>
          </w:p>
        </w:tc>
        <w:tc>
          <w:tcPr>
            <w:tcW w:w="708"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10,4</w:t>
            </w:r>
          </w:p>
        </w:tc>
        <w:tc>
          <w:tcPr>
            <w:tcW w:w="992"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93"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3,0</w:t>
            </w:r>
          </w:p>
        </w:tc>
        <w:tc>
          <w:tcPr>
            <w:tcW w:w="928" w:type="dxa"/>
            <w:tcBorders>
              <w:top w:val="single" w:sz="4" w:space="0" w:color="auto"/>
              <w:left w:val="single" w:sz="4" w:space="0" w:color="auto"/>
              <w:bottom w:val="single" w:sz="4" w:space="0" w:color="auto"/>
              <w:right w:val="single" w:sz="4" w:space="0" w:color="auto"/>
            </w:tcBorders>
            <w:vAlign w:val="center"/>
          </w:tcPr>
          <w:p w:rsidR="00FC2F5D" w:rsidRPr="007F2CFD" w:rsidRDefault="00FC2F5D" w:rsidP="00FC2F5D">
            <w:pPr>
              <w:spacing w:before="20" w:after="20"/>
              <w:jc w:val="center"/>
              <w:rPr>
                <w:rFonts w:ascii="Times New Roman" w:hAnsi="Times New Roman" w:cs="Times New Roman"/>
              </w:rPr>
            </w:pPr>
            <w:r w:rsidRPr="007F2CFD">
              <w:rPr>
                <w:rFonts w:ascii="Times New Roman" w:hAnsi="Times New Roman" w:cs="Times New Roman"/>
              </w:rPr>
              <w:t>-</w:t>
            </w:r>
          </w:p>
        </w:tc>
      </w:tr>
    </w:tbl>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p>
    <w:p w:rsidR="00FC2F5D" w:rsidRPr="007F2CFD" w:rsidRDefault="00FC2F5D" w:rsidP="00FC2F5D">
      <w:pPr>
        <w:rPr>
          <w:rFonts w:ascii="Times New Roman" w:hAnsi="Times New Roman" w:cs="Times New Roman"/>
          <w:b/>
        </w:rPr>
      </w:pPr>
      <w:r w:rsidRPr="007F2CFD">
        <w:rPr>
          <w:rFonts w:ascii="Times New Roman" w:hAnsi="Times New Roman" w:cs="Times New Roman"/>
          <w:b/>
        </w:rPr>
        <w:t>Приложение 6.</w:t>
      </w:r>
      <w:r w:rsidRPr="007F2CFD">
        <w:rPr>
          <w:rFonts w:ascii="Times New Roman" w:hAnsi="Times New Roman" w:cs="Times New Roman"/>
        </w:rPr>
        <w:t xml:space="preserve"> Прогнозная (справочная) оценка ресурсного обеспечения реализации муниципальной программы за счет всех источников финансирования </w:t>
      </w:r>
    </w:p>
    <w:tbl>
      <w:tblPr>
        <w:tblW w:w="14693" w:type="dxa"/>
        <w:tblInd w:w="93" w:type="dxa"/>
        <w:tblLook w:val="00A0" w:firstRow="1" w:lastRow="0" w:firstColumn="1" w:lastColumn="0" w:noHBand="0" w:noVBand="0"/>
      </w:tblPr>
      <w:tblGrid>
        <w:gridCol w:w="840"/>
        <w:gridCol w:w="822"/>
        <w:gridCol w:w="2227"/>
        <w:gridCol w:w="3267"/>
        <w:gridCol w:w="1002"/>
        <w:gridCol w:w="1120"/>
        <w:gridCol w:w="1120"/>
        <w:gridCol w:w="1120"/>
        <w:gridCol w:w="1120"/>
        <w:gridCol w:w="1120"/>
        <w:gridCol w:w="935"/>
      </w:tblGrid>
      <w:tr w:rsidR="00FC2F5D" w:rsidRPr="007F2CFD" w:rsidTr="00FC2F5D">
        <w:trPr>
          <w:trHeight w:val="405"/>
          <w:tblHeader/>
        </w:trPr>
        <w:tc>
          <w:tcPr>
            <w:tcW w:w="1434"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Код </w:t>
            </w:r>
            <w:r w:rsidRPr="007F2CFD">
              <w:rPr>
                <w:rFonts w:ascii="Times New Roman" w:hAnsi="Times New Roman" w:cs="Times New Roman"/>
              </w:rPr>
              <w:lastRenderedPageBreak/>
              <w:t>аналитической программной классификации</w:t>
            </w:r>
          </w:p>
        </w:tc>
        <w:tc>
          <w:tcPr>
            <w:tcW w:w="228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 xml:space="preserve">Наименование </w:t>
            </w:r>
            <w:r w:rsidRPr="007F2CFD">
              <w:rPr>
                <w:rFonts w:ascii="Times New Roman" w:hAnsi="Times New Roman" w:cs="Times New Roman"/>
              </w:rPr>
              <w:lastRenderedPageBreak/>
              <w:t xml:space="preserve">подпрограммы </w:t>
            </w:r>
          </w:p>
        </w:tc>
        <w:tc>
          <w:tcPr>
            <w:tcW w:w="340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Источник финансирования</w:t>
            </w:r>
          </w:p>
        </w:tc>
        <w:tc>
          <w:tcPr>
            <w:tcW w:w="7564" w:type="dxa"/>
            <w:gridSpan w:val="7"/>
            <w:tcBorders>
              <w:top w:val="single" w:sz="8" w:space="0" w:color="auto"/>
              <w:left w:val="nil"/>
              <w:bottom w:val="single" w:sz="4" w:space="0" w:color="auto"/>
              <w:right w:val="single" w:sz="8" w:space="0" w:color="000000"/>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Оценка расходов, тыс. рублей</w:t>
            </w:r>
          </w:p>
        </w:tc>
      </w:tr>
      <w:tr w:rsidR="00FC2F5D" w:rsidRPr="007F2CFD" w:rsidTr="00FC2F5D">
        <w:trPr>
          <w:trHeight w:val="570"/>
          <w:tblHeader/>
        </w:trPr>
        <w:tc>
          <w:tcPr>
            <w:tcW w:w="1434" w:type="dxa"/>
            <w:gridSpan w:val="2"/>
            <w:vMerge/>
            <w:tcBorders>
              <w:top w:val="single" w:sz="8" w:space="0" w:color="auto"/>
              <w:left w:val="single" w:sz="8" w:space="0" w:color="auto"/>
              <w:bottom w:val="single" w:sz="4" w:space="0" w:color="auto"/>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023"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 xml:space="preserve">Итого </w:t>
            </w:r>
          </w:p>
        </w:tc>
        <w:tc>
          <w:tcPr>
            <w:tcW w:w="1120"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2015</w:t>
            </w:r>
          </w:p>
        </w:tc>
        <w:tc>
          <w:tcPr>
            <w:tcW w:w="1120"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2016</w:t>
            </w:r>
          </w:p>
        </w:tc>
        <w:tc>
          <w:tcPr>
            <w:tcW w:w="1120"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2017</w:t>
            </w:r>
          </w:p>
        </w:tc>
        <w:tc>
          <w:tcPr>
            <w:tcW w:w="1120"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2018</w:t>
            </w:r>
          </w:p>
        </w:tc>
        <w:tc>
          <w:tcPr>
            <w:tcW w:w="1120" w:type="dxa"/>
            <w:vMerge w:val="restart"/>
            <w:tcBorders>
              <w:top w:val="nil"/>
              <w:left w:val="single" w:sz="4" w:space="0" w:color="auto"/>
              <w:bottom w:val="single" w:sz="8" w:space="0" w:color="000000"/>
              <w:right w:val="single" w:sz="8"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2019</w:t>
            </w:r>
          </w:p>
        </w:tc>
        <w:tc>
          <w:tcPr>
            <w:tcW w:w="941" w:type="dxa"/>
            <w:vMerge w:val="restart"/>
            <w:tcBorders>
              <w:top w:val="nil"/>
              <w:left w:val="single" w:sz="4" w:space="0" w:color="auto"/>
              <w:right w:val="single" w:sz="8"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2020</w:t>
            </w:r>
          </w:p>
        </w:tc>
      </w:tr>
      <w:tr w:rsidR="00FC2F5D" w:rsidRPr="007F2CFD" w:rsidTr="00FC2F5D">
        <w:trPr>
          <w:trHeight w:val="330"/>
          <w:tblHeader/>
        </w:trPr>
        <w:tc>
          <w:tcPr>
            <w:tcW w:w="725" w:type="dxa"/>
            <w:tcBorders>
              <w:top w:val="nil"/>
              <w:left w:val="single" w:sz="8" w:space="0" w:color="auto"/>
              <w:bottom w:val="single" w:sz="8" w:space="0" w:color="auto"/>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lastRenderedPageBreak/>
              <w:t>МП</w:t>
            </w:r>
          </w:p>
        </w:tc>
        <w:tc>
          <w:tcPr>
            <w:tcW w:w="709" w:type="dxa"/>
            <w:tcBorders>
              <w:top w:val="nil"/>
              <w:left w:val="nil"/>
              <w:bottom w:val="single" w:sz="8" w:space="0" w:color="auto"/>
              <w:right w:val="single" w:sz="4" w:space="0" w:color="auto"/>
            </w:tcBorders>
            <w:shd w:val="clear" w:color="000000" w:fill="FFFFFF"/>
            <w:vAlign w:val="center"/>
          </w:tcPr>
          <w:p w:rsidR="00FC2F5D" w:rsidRPr="007F2CFD" w:rsidRDefault="00FC2F5D" w:rsidP="00FC2F5D">
            <w:pPr>
              <w:spacing w:before="40" w:after="40"/>
              <w:jc w:val="center"/>
              <w:rPr>
                <w:rFonts w:ascii="Times New Roman" w:hAnsi="Times New Roman" w:cs="Times New Roman"/>
              </w:rPr>
            </w:pPr>
            <w:proofErr w:type="spellStart"/>
            <w:r w:rsidRPr="007F2CFD">
              <w:rPr>
                <w:rFonts w:ascii="Times New Roman" w:hAnsi="Times New Roman" w:cs="Times New Roman"/>
              </w:rPr>
              <w:t>Пп</w:t>
            </w:r>
            <w:proofErr w:type="spellEnd"/>
          </w:p>
        </w:tc>
        <w:tc>
          <w:tcPr>
            <w:tcW w:w="2286"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vMerge/>
            <w:tcBorders>
              <w:top w:val="single" w:sz="8" w:space="0" w:color="auto"/>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023"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120"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120"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120"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120"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1120" w:type="dxa"/>
            <w:vMerge/>
            <w:tcBorders>
              <w:top w:val="nil"/>
              <w:left w:val="single" w:sz="4" w:space="0" w:color="auto"/>
              <w:bottom w:val="single" w:sz="8" w:space="0" w:color="000000"/>
              <w:right w:val="single" w:sz="8" w:space="0" w:color="auto"/>
            </w:tcBorders>
            <w:vAlign w:val="center"/>
          </w:tcPr>
          <w:p w:rsidR="00FC2F5D" w:rsidRPr="007F2CFD" w:rsidRDefault="00FC2F5D" w:rsidP="00FC2F5D">
            <w:pPr>
              <w:spacing w:before="40" w:after="40"/>
              <w:rPr>
                <w:rFonts w:ascii="Times New Roman" w:hAnsi="Times New Roman" w:cs="Times New Roman"/>
              </w:rPr>
            </w:pPr>
          </w:p>
        </w:tc>
        <w:tc>
          <w:tcPr>
            <w:tcW w:w="941" w:type="dxa"/>
            <w:vMerge/>
            <w:tcBorders>
              <w:left w:val="single" w:sz="4" w:space="0" w:color="auto"/>
              <w:bottom w:val="single" w:sz="8" w:space="0" w:color="000000"/>
              <w:right w:val="single" w:sz="8" w:space="0" w:color="auto"/>
            </w:tcBorders>
          </w:tcPr>
          <w:p w:rsidR="00FC2F5D" w:rsidRPr="007F2CFD" w:rsidRDefault="00FC2F5D" w:rsidP="00FC2F5D">
            <w:pPr>
              <w:spacing w:before="40" w:after="40"/>
              <w:rPr>
                <w:rFonts w:ascii="Times New Roman" w:hAnsi="Times New Roman" w:cs="Times New Roman"/>
              </w:rPr>
            </w:pPr>
          </w:p>
        </w:tc>
      </w:tr>
      <w:tr w:rsidR="00FC2F5D" w:rsidRPr="007F2CFD" w:rsidTr="00FC2F5D">
        <w:trPr>
          <w:trHeight w:val="282"/>
        </w:trPr>
        <w:tc>
          <w:tcPr>
            <w:tcW w:w="725" w:type="dxa"/>
            <w:vMerge w:val="restart"/>
            <w:tcBorders>
              <w:top w:val="nil"/>
              <w:left w:val="single" w:sz="8" w:space="0" w:color="auto"/>
              <w:bottom w:val="single" w:sz="8" w:space="0" w:color="000000"/>
              <w:right w:val="single" w:sz="4" w:space="0" w:color="auto"/>
            </w:tcBorders>
            <w:shd w:val="clear" w:color="000000" w:fill="FFFFFF"/>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01</w:t>
            </w:r>
          </w:p>
        </w:tc>
        <w:tc>
          <w:tcPr>
            <w:tcW w:w="709" w:type="dxa"/>
            <w:vMerge w:val="restart"/>
            <w:tcBorders>
              <w:top w:val="nil"/>
              <w:left w:val="single" w:sz="4" w:space="0" w:color="auto"/>
              <w:bottom w:val="single" w:sz="8" w:space="0" w:color="000000"/>
              <w:right w:val="single" w:sz="4" w:space="0" w:color="auto"/>
            </w:tcBorders>
            <w:shd w:val="clear" w:color="000000" w:fill="FFFFFF"/>
            <w:noWrap/>
            <w:vAlign w:val="center"/>
          </w:tcPr>
          <w:p w:rsidR="00FC2F5D" w:rsidRPr="007F2CFD" w:rsidRDefault="00FC2F5D" w:rsidP="00FC2F5D">
            <w:pPr>
              <w:spacing w:before="40" w:after="40"/>
              <w:jc w:val="center"/>
              <w:rPr>
                <w:rFonts w:ascii="Times New Roman" w:hAnsi="Times New Roman" w:cs="Times New Roman"/>
              </w:rPr>
            </w:pPr>
            <w:r w:rsidRPr="007F2CFD">
              <w:rPr>
                <w:rFonts w:ascii="Times New Roman" w:hAnsi="Times New Roman" w:cs="Times New Roman"/>
              </w:rPr>
              <w:t>4 </w:t>
            </w:r>
          </w:p>
        </w:tc>
        <w:tc>
          <w:tcPr>
            <w:tcW w:w="2286" w:type="dxa"/>
            <w:vMerge w:val="restart"/>
            <w:tcBorders>
              <w:top w:val="nil"/>
              <w:left w:val="single" w:sz="4" w:space="0" w:color="auto"/>
              <w:bottom w:val="single" w:sz="8" w:space="0" w:color="000000"/>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b/>
              </w:rPr>
              <w:t xml:space="preserve">Реализация молодежной политики </w:t>
            </w: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b/>
              </w:rPr>
            </w:pPr>
            <w:r w:rsidRPr="007F2CFD">
              <w:rPr>
                <w:rFonts w:ascii="Times New Roman" w:hAnsi="Times New Roman" w:cs="Times New Roman"/>
                <w:b/>
              </w:rPr>
              <w:t>Всего</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b/>
              </w:rPr>
            </w:pPr>
            <w:r w:rsidRPr="007F2CFD">
              <w:rPr>
                <w:rFonts w:ascii="Times New Roman" w:hAnsi="Times New Roman" w:cs="Times New Roman"/>
                <w:b/>
              </w:rPr>
              <w:t>9 575,4</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1 319,4</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1 723,6</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1 676,9</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1 689,2</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1 699,2</w:t>
            </w:r>
          </w:p>
        </w:tc>
        <w:tc>
          <w:tcPr>
            <w:tcW w:w="941" w:type="dxa"/>
            <w:tcBorders>
              <w:top w:val="nil"/>
              <w:left w:val="nil"/>
              <w:bottom w:val="single" w:sz="4" w:space="0" w:color="auto"/>
              <w:right w:val="single" w:sz="8" w:space="0" w:color="auto"/>
            </w:tcBorders>
            <w:shd w:val="clear" w:color="000000" w:fill="FFFFFF"/>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1 467,1</w:t>
            </w:r>
          </w:p>
        </w:tc>
      </w:tr>
      <w:tr w:rsidR="00FC2F5D" w:rsidRPr="007F2CFD" w:rsidTr="00FC2F5D">
        <w:trPr>
          <w:trHeight w:val="559"/>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бюджет муниципального образования «Глазовский район»</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b/>
              </w:rPr>
            </w:pPr>
            <w:r w:rsidRPr="007F2CFD">
              <w:rPr>
                <w:rFonts w:ascii="Times New Roman" w:hAnsi="Times New Roman" w:cs="Times New Roman"/>
                <w:b/>
              </w:rPr>
              <w:t>8 675,4</w:t>
            </w:r>
          </w:p>
          <w:p w:rsidR="00FC2F5D" w:rsidRPr="007F2CFD" w:rsidRDefault="00FC2F5D" w:rsidP="00FC2F5D">
            <w:pPr>
              <w:spacing w:before="40" w:after="40"/>
              <w:jc w:val="right"/>
              <w:rPr>
                <w:rFonts w:ascii="Times New Roman" w:hAnsi="Times New Roman" w:cs="Times New Roman"/>
                <w:b/>
              </w:rPr>
            </w:pP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1 319,4</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1 723,6</w:t>
            </w:r>
          </w:p>
        </w:tc>
        <w:tc>
          <w:tcPr>
            <w:tcW w:w="1120" w:type="dxa"/>
            <w:tcBorders>
              <w:top w:val="nil"/>
              <w:left w:val="nil"/>
              <w:bottom w:val="single" w:sz="4" w:space="0" w:color="auto"/>
              <w:right w:val="single" w:sz="4" w:space="0" w:color="auto"/>
            </w:tcBorders>
            <w:shd w:val="clear" w:color="000000" w:fill="FFFFFF"/>
            <w:noWrap/>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1 466,9</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1 469,2</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20" w:after="20"/>
              <w:jc w:val="center"/>
              <w:rPr>
                <w:rFonts w:ascii="Times New Roman" w:hAnsi="Times New Roman" w:cs="Times New Roman"/>
                <w:b/>
                <w:bCs/>
              </w:rPr>
            </w:pPr>
            <w:r w:rsidRPr="007F2CFD">
              <w:rPr>
                <w:rFonts w:ascii="Times New Roman" w:hAnsi="Times New Roman" w:cs="Times New Roman"/>
                <w:b/>
              </w:rPr>
              <w:t>1 469,2</w:t>
            </w:r>
          </w:p>
        </w:tc>
        <w:tc>
          <w:tcPr>
            <w:tcW w:w="941" w:type="dxa"/>
            <w:tcBorders>
              <w:top w:val="nil"/>
              <w:left w:val="nil"/>
              <w:bottom w:val="single" w:sz="4" w:space="0" w:color="auto"/>
              <w:right w:val="single" w:sz="8" w:space="0" w:color="auto"/>
            </w:tcBorders>
            <w:shd w:val="clear" w:color="000000" w:fill="FFFFFF"/>
          </w:tcPr>
          <w:p w:rsidR="00FC2F5D" w:rsidRPr="007F2CFD" w:rsidRDefault="00FC2F5D" w:rsidP="00FC2F5D">
            <w:pPr>
              <w:jc w:val="center"/>
              <w:rPr>
                <w:rFonts w:ascii="Times New Roman" w:hAnsi="Times New Roman" w:cs="Times New Roman"/>
                <w:b/>
                <w:bCs/>
              </w:rPr>
            </w:pPr>
          </w:p>
          <w:p w:rsidR="00FC2F5D" w:rsidRPr="007F2CFD" w:rsidRDefault="00FC2F5D" w:rsidP="00FC2F5D">
            <w:pPr>
              <w:jc w:val="center"/>
              <w:rPr>
                <w:rFonts w:ascii="Times New Roman" w:hAnsi="Times New Roman" w:cs="Times New Roman"/>
              </w:rPr>
            </w:pPr>
            <w:r w:rsidRPr="007F2CFD">
              <w:rPr>
                <w:rFonts w:ascii="Times New Roman" w:hAnsi="Times New Roman" w:cs="Times New Roman"/>
                <w:b/>
              </w:rPr>
              <w:t>1 227,1</w:t>
            </w:r>
          </w:p>
        </w:tc>
      </w:tr>
      <w:tr w:rsidR="00FC2F5D" w:rsidRPr="007F2CFD" w:rsidTr="00FC2F5D">
        <w:trPr>
          <w:trHeight w:val="282"/>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ind w:left="88"/>
              <w:rPr>
                <w:rFonts w:ascii="Times New Roman" w:hAnsi="Times New Roman" w:cs="Times New Roman"/>
              </w:rPr>
            </w:pPr>
            <w:r w:rsidRPr="007F2CFD">
              <w:rPr>
                <w:rFonts w:ascii="Times New Roman" w:hAnsi="Times New Roman" w:cs="Times New Roman"/>
              </w:rPr>
              <w:t>в том числе:</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941" w:type="dxa"/>
            <w:tcBorders>
              <w:top w:val="nil"/>
              <w:left w:val="nil"/>
              <w:bottom w:val="single" w:sz="4" w:space="0" w:color="auto"/>
              <w:right w:val="single" w:sz="8" w:space="0" w:color="auto"/>
            </w:tcBorders>
            <w:shd w:val="clear" w:color="000000" w:fill="FFFFFF"/>
          </w:tcPr>
          <w:p w:rsidR="00FC2F5D" w:rsidRPr="007F2CFD" w:rsidRDefault="00FC2F5D" w:rsidP="00FC2F5D">
            <w:pPr>
              <w:spacing w:before="40" w:after="40"/>
              <w:jc w:val="right"/>
              <w:rPr>
                <w:rFonts w:ascii="Times New Roman" w:hAnsi="Times New Roman" w:cs="Times New Roman"/>
              </w:rPr>
            </w:pPr>
          </w:p>
        </w:tc>
      </w:tr>
      <w:tr w:rsidR="00FC2F5D" w:rsidRPr="007F2CFD" w:rsidTr="00FC2F5D">
        <w:trPr>
          <w:trHeight w:val="282"/>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ind w:left="88"/>
              <w:rPr>
                <w:rFonts w:ascii="Times New Roman" w:hAnsi="Times New Roman" w:cs="Times New Roman"/>
              </w:rPr>
            </w:pPr>
            <w:r w:rsidRPr="007F2CFD">
              <w:rPr>
                <w:rFonts w:ascii="Times New Roman" w:hAnsi="Times New Roman" w:cs="Times New Roman"/>
              </w:rPr>
              <w:t>субсидии из бюджета Удмуртской Республики</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292,4</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292,4 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941" w:type="dxa"/>
            <w:tcBorders>
              <w:top w:val="nil"/>
              <w:left w:val="nil"/>
              <w:bottom w:val="single" w:sz="4" w:space="0" w:color="auto"/>
              <w:right w:val="single" w:sz="8" w:space="0" w:color="auto"/>
            </w:tcBorders>
            <w:shd w:val="clear" w:color="000000" w:fill="FFFFFF"/>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82"/>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ind w:left="88"/>
              <w:rPr>
                <w:rFonts w:ascii="Times New Roman" w:hAnsi="Times New Roman" w:cs="Times New Roman"/>
              </w:rPr>
            </w:pPr>
            <w:r w:rsidRPr="007F2CFD">
              <w:rPr>
                <w:rFonts w:ascii="Times New Roman" w:hAnsi="Times New Roman" w:cs="Times New Roman"/>
              </w:rPr>
              <w:t>субвенции из бюджета Удмуртской Республики</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941" w:type="dxa"/>
            <w:tcBorders>
              <w:top w:val="nil"/>
              <w:left w:val="nil"/>
              <w:bottom w:val="single" w:sz="4" w:space="0" w:color="auto"/>
              <w:right w:val="single" w:sz="8" w:space="0" w:color="auto"/>
            </w:tcBorders>
            <w:shd w:val="clear" w:color="000000" w:fill="FFFFFF"/>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r>
      <w:tr w:rsidR="00FC2F5D" w:rsidRPr="007F2CFD" w:rsidTr="00FC2F5D">
        <w:trPr>
          <w:trHeight w:val="559"/>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ind w:firstLine="88"/>
              <w:rPr>
                <w:rFonts w:ascii="Times New Roman" w:hAnsi="Times New Roman" w:cs="Times New Roman"/>
              </w:rPr>
            </w:pPr>
            <w:r w:rsidRPr="007F2CFD">
              <w:rPr>
                <w:rFonts w:ascii="Times New Roman" w:hAnsi="Times New Roman" w:cs="Times New Roman"/>
              </w:rPr>
              <w:t>субвенции из бюджетов поселений</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941" w:type="dxa"/>
            <w:tcBorders>
              <w:top w:val="nil"/>
              <w:left w:val="nil"/>
              <w:bottom w:val="single" w:sz="4" w:space="0" w:color="auto"/>
              <w:right w:val="single" w:sz="8" w:space="0" w:color="auto"/>
            </w:tcBorders>
            <w:shd w:val="clear" w:color="000000" w:fill="FFFFFF"/>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r>
      <w:tr w:rsidR="00FC2F5D" w:rsidRPr="007F2CFD" w:rsidTr="00FC2F5D">
        <w:trPr>
          <w:trHeight w:val="559"/>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средства бюджета Удмуртской Республики, планируемые к привлечению</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1  090,0 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190,0 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210,0 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220,0 </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230,0 </w:t>
            </w:r>
          </w:p>
        </w:tc>
        <w:tc>
          <w:tcPr>
            <w:tcW w:w="941" w:type="dxa"/>
            <w:tcBorders>
              <w:top w:val="nil"/>
              <w:left w:val="nil"/>
              <w:bottom w:val="single" w:sz="4" w:space="0" w:color="auto"/>
              <w:right w:val="single" w:sz="8"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240,0</w:t>
            </w:r>
          </w:p>
        </w:tc>
      </w:tr>
      <w:tr w:rsidR="00FC2F5D" w:rsidRPr="007F2CFD" w:rsidTr="00FC2F5D">
        <w:trPr>
          <w:trHeight w:val="559"/>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бюджеты поселений, входящих в состав муниципального образования «Глазовский район»</w:t>
            </w:r>
          </w:p>
        </w:tc>
        <w:tc>
          <w:tcPr>
            <w:tcW w:w="1023" w:type="dxa"/>
            <w:tcBorders>
              <w:top w:val="nil"/>
              <w:left w:val="nil"/>
              <w:bottom w:val="single" w:sz="4"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1120" w:type="dxa"/>
            <w:tcBorders>
              <w:top w:val="nil"/>
              <w:left w:val="nil"/>
              <w:bottom w:val="single" w:sz="4"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 </w:t>
            </w:r>
          </w:p>
        </w:tc>
        <w:tc>
          <w:tcPr>
            <w:tcW w:w="941" w:type="dxa"/>
            <w:tcBorders>
              <w:top w:val="nil"/>
              <w:left w:val="nil"/>
              <w:bottom w:val="single" w:sz="4" w:space="0" w:color="auto"/>
              <w:right w:val="single" w:sz="8"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w:t>
            </w:r>
          </w:p>
        </w:tc>
      </w:tr>
      <w:tr w:rsidR="00FC2F5D" w:rsidRPr="007F2CFD" w:rsidTr="00FC2F5D">
        <w:trPr>
          <w:trHeight w:val="282"/>
        </w:trPr>
        <w:tc>
          <w:tcPr>
            <w:tcW w:w="725" w:type="dxa"/>
            <w:vMerge/>
            <w:tcBorders>
              <w:top w:val="nil"/>
              <w:left w:val="single" w:sz="8"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709"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2286" w:type="dxa"/>
            <w:vMerge/>
            <w:tcBorders>
              <w:top w:val="nil"/>
              <w:left w:val="single" w:sz="4" w:space="0" w:color="auto"/>
              <w:bottom w:val="single" w:sz="8" w:space="0" w:color="000000"/>
              <w:right w:val="single" w:sz="4" w:space="0" w:color="auto"/>
            </w:tcBorders>
            <w:vAlign w:val="center"/>
          </w:tcPr>
          <w:p w:rsidR="00FC2F5D" w:rsidRPr="007F2CFD" w:rsidRDefault="00FC2F5D" w:rsidP="00FC2F5D">
            <w:pPr>
              <w:spacing w:before="40" w:after="40"/>
              <w:rPr>
                <w:rFonts w:ascii="Times New Roman" w:hAnsi="Times New Roman" w:cs="Times New Roman"/>
              </w:rPr>
            </w:pPr>
          </w:p>
        </w:tc>
        <w:tc>
          <w:tcPr>
            <w:tcW w:w="3409" w:type="dxa"/>
            <w:tcBorders>
              <w:top w:val="nil"/>
              <w:left w:val="nil"/>
              <w:bottom w:val="single" w:sz="8" w:space="0" w:color="auto"/>
              <w:right w:val="single" w:sz="4" w:space="0" w:color="auto"/>
            </w:tcBorders>
            <w:shd w:val="clear" w:color="000000" w:fill="FFFFFF"/>
            <w:vAlign w:val="center"/>
          </w:tcPr>
          <w:p w:rsidR="00FC2F5D" w:rsidRPr="007F2CFD" w:rsidRDefault="00FC2F5D" w:rsidP="00FC2F5D">
            <w:pPr>
              <w:spacing w:before="40" w:after="40"/>
              <w:rPr>
                <w:rFonts w:ascii="Times New Roman" w:hAnsi="Times New Roman" w:cs="Times New Roman"/>
              </w:rPr>
            </w:pPr>
            <w:r w:rsidRPr="007F2CFD">
              <w:rPr>
                <w:rFonts w:ascii="Times New Roman" w:hAnsi="Times New Roman" w:cs="Times New Roman"/>
              </w:rPr>
              <w:t>иные источники</w:t>
            </w:r>
          </w:p>
        </w:tc>
        <w:tc>
          <w:tcPr>
            <w:tcW w:w="1023" w:type="dxa"/>
            <w:tcBorders>
              <w:top w:val="nil"/>
              <w:left w:val="nil"/>
              <w:bottom w:val="single" w:sz="8" w:space="0" w:color="auto"/>
              <w:right w:val="single" w:sz="4" w:space="0" w:color="auto"/>
            </w:tcBorders>
            <w:shd w:val="clear" w:color="000000" w:fill="FFFFFF"/>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84 ,5</w:t>
            </w:r>
          </w:p>
        </w:tc>
        <w:tc>
          <w:tcPr>
            <w:tcW w:w="1120" w:type="dxa"/>
            <w:tcBorders>
              <w:top w:val="nil"/>
              <w:left w:val="nil"/>
              <w:bottom w:val="single" w:sz="8"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8,1 </w:t>
            </w:r>
          </w:p>
        </w:tc>
        <w:tc>
          <w:tcPr>
            <w:tcW w:w="1120" w:type="dxa"/>
            <w:tcBorders>
              <w:top w:val="nil"/>
              <w:left w:val="nil"/>
              <w:bottom w:val="single" w:sz="8"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14,5</w:t>
            </w:r>
          </w:p>
        </w:tc>
        <w:tc>
          <w:tcPr>
            <w:tcW w:w="1120" w:type="dxa"/>
            <w:tcBorders>
              <w:top w:val="nil"/>
              <w:left w:val="nil"/>
              <w:bottom w:val="single" w:sz="8"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10,0 </w:t>
            </w:r>
          </w:p>
        </w:tc>
        <w:tc>
          <w:tcPr>
            <w:tcW w:w="1120" w:type="dxa"/>
            <w:tcBorders>
              <w:top w:val="nil"/>
              <w:left w:val="nil"/>
              <w:bottom w:val="single" w:sz="8" w:space="0" w:color="auto"/>
              <w:right w:val="single" w:sz="4"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10,0 </w:t>
            </w:r>
          </w:p>
        </w:tc>
        <w:tc>
          <w:tcPr>
            <w:tcW w:w="1120" w:type="dxa"/>
            <w:tcBorders>
              <w:top w:val="nil"/>
              <w:left w:val="nil"/>
              <w:bottom w:val="single" w:sz="8" w:space="0" w:color="auto"/>
              <w:right w:val="single" w:sz="8" w:space="0" w:color="auto"/>
            </w:tcBorders>
            <w:shd w:val="clear" w:color="000000" w:fill="FFFFFF"/>
            <w:noWrap/>
            <w:vAlign w:val="center"/>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10,0 </w:t>
            </w:r>
          </w:p>
        </w:tc>
        <w:tc>
          <w:tcPr>
            <w:tcW w:w="941" w:type="dxa"/>
            <w:tcBorders>
              <w:top w:val="nil"/>
              <w:left w:val="nil"/>
              <w:bottom w:val="single" w:sz="8" w:space="0" w:color="auto"/>
              <w:right w:val="single" w:sz="8" w:space="0" w:color="auto"/>
            </w:tcBorders>
            <w:shd w:val="clear" w:color="000000" w:fill="FFFFFF"/>
          </w:tcPr>
          <w:p w:rsidR="00FC2F5D" w:rsidRPr="007F2CFD" w:rsidRDefault="00FC2F5D" w:rsidP="00FC2F5D">
            <w:pPr>
              <w:spacing w:before="40" w:after="40"/>
              <w:jc w:val="right"/>
              <w:rPr>
                <w:rFonts w:ascii="Times New Roman" w:hAnsi="Times New Roman" w:cs="Times New Roman"/>
              </w:rPr>
            </w:pPr>
            <w:r w:rsidRPr="007F2CFD">
              <w:rPr>
                <w:rFonts w:ascii="Times New Roman" w:hAnsi="Times New Roman" w:cs="Times New Roman"/>
              </w:rPr>
              <w:t>30,0</w:t>
            </w:r>
          </w:p>
        </w:tc>
      </w:tr>
    </w:tbl>
    <w:p w:rsidR="00FC2F5D" w:rsidRPr="007F2CFD" w:rsidRDefault="00FC2F5D" w:rsidP="00FC2F5D">
      <w:pPr>
        <w:rPr>
          <w:rFonts w:ascii="Times New Roman" w:hAnsi="Times New Roman" w:cs="Times New Roman"/>
        </w:rPr>
      </w:pPr>
    </w:p>
    <w:p w:rsidR="00FC2F5D" w:rsidRPr="007F2CFD" w:rsidRDefault="00FC2F5D" w:rsidP="00FC2F5D">
      <w:pPr>
        <w:rPr>
          <w:rFonts w:ascii="Times New Roman" w:hAnsi="Times New Roman" w:cs="Times New Roman"/>
        </w:rPr>
      </w:pPr>
    </w:p>
    <w:p w:rsidR="00FC2F5D" w:rsidRPr="007F2CFD" w:rsidRDefault="00FC2F5D" w:rsidP="00074C3D">
      <w:pPr>
        <w:pStyle w:val="a4"/>
        <w:ind w:left="0"/>
        <w:rPr>
          <w:sz w:val="22"/>
          <w:szCs w:val="22"/>
        </w:rPr>
      </w:pPr>
    </w:p>
    <w:sectPr w:rsidR="00FC2F5D" w:rsidRPr="007F2CFD" w:rsidSect="00FC2F5D">
      <w:pgSz w:w="16838" w:h="11906" w:orient="landscape"/>
      <w:pgMar w:top="1701" w:right="709"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2">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3">
    <w:nsid w:val="00000005"/>
    <w:multiLevelType w:val="singleLevel"/>
    <w:tmpl w:val="00000005"/>
    <w:name w:val="WW8Num18"/>
    <w:lvl w:ilvl="0">
      <w:start w:val="1"/>
      <w:numFmt w:val="decimal"/>
      <w:lvlText w:val="%1."/>
      <w:lvlJc w:val="left"/>
      <w:pPr>
        <w:tabs>
          <w:tab w:val="num" w:pos="1440"/>
        </w:tabs>
        <w:ind w:left="1440" w:hanging="360"/>
      </w:pPr>
      <w:rPr>
        <w:rFonts w:cs="Times New Roman"/>
      </w:rPr>
    </w:lvl>
  </w:abstractNum>
  <w:abstractNum w:abstractNumId="4">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5">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6">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7">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8">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9">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10">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1">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2">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3">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4">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5">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6">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8">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2">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3">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4">
    <w:nsid w:val="173924F8"/>
    <w:multiLevelType w:val="hybridMultilevel"/>
    <w:tmpl w:val="E0EA3346"/>
    <w:lvl w:ilvl="0" w:tplc="1EAC338C">
      <w:start w:val="1"/>
      <w:numFmt w:val="decimal"/>
      <w:lvlText w:val="%1."/>
      <w:lvlJc w:val="left"/>
      <w:pPr>
        <w:ind w:left="2299" w:hanging="15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A5F633F"/>
    <w:multiLevelType w:val="hybridMultilevel"/>
    <w:tmpl w:val="67EC543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D1B4C60"/>
    <w:multiLevelType w:val="hybridMultilevel"/>
    <w:tmpl w:val="6C34622C"/>
    <w:lvl w:ilvl="0" w:tplc="FFFFFFFF">
      <w:start w:val="1"/>
      <w:numFmt w:val="decimal"/>
      <w:lvlText w:val="%1)"/>
      <w:lvlJc w:val="left"/>
      <w:pPr>
        <w:ind w:left="720" w:hanging="360"/>
      </w:pPr>
      <w:rPr>
        <w:rFonts w:ascii="Times New Roman" w:hAnsi="Times New Roman" w:cs="Times New Roman" w:hint="default"/>
        <w:b w:val="0"/>
        <w:i w:val="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3">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5">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3ACE1D9E"/>
    <w:multiLevelType w:val="multilevel"/>
    <w:tmpl w:val="45C4DA2C"/>
    <w:lvl w:ilvl="0">
      <w:start w:val="1"/>
      <w:numFmt w:val="decimal"/>
      <w:lvlText w:val="%1."/>
      <w:lvlJc w:val="right"/>
      <w:pPr>
        <w:ind w:left="720" w:hanging="360"/>
      </w:pPr>
      <w:rPr>
        <w:rFonts w:cs="Times New Roman" w:hint="default"/>
      </w:rPr>
    </w:lvl>
    <w:lvl w:ilvl="1">
      <w:start w:val="1"/>
      <w:numFmt w:val="decimal"/>
      <w:isLgl/>
      <w:lvlText w:val="%1.%2."/>
      <w:lvlJc w:val="left"/>
      <w:pPr>
        <w:ind w:left="1637" w:hanging="360"/>
      </w:pPr>
      <w:rPr>
        <w:rFonts w:cs="Times New Roman"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8">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41">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6">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7">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2">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4">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5">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7">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1">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3">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7">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7"/>
  </w:num>
  <w:num w:numId="2">
    <w:abstractNumId w:val="27"/>
  </w:num>
  <w:num w:numId="3">
    <w:abstractNumId w:val="54"/>
  </w:num>
  <w:num w:numId="4">
    <w:abstractNumId w:val="40"/>
  </w:num>
  <w:num w:numId="5">
    <w:abstractNumId w:val="66"/>
  </w:num>
  <w:num w:numId="6">
    <w:abstractNumId w:val="46"/>
  </w:num>
  <w:num w:numId="7">
    <w:abstractNumId w:val="35"/>
  </w:num>
  <w:num w:numId="8">
    <w:abstractNumId w:val="43"/>
  </w:num>
  <w:num w:numId="9">
    <w:abstractNumId w:val="55"/>
  </w:num>
  <w:num w:numId="10">
    <w:abstractNumId w:val="22"/>
  </w:num>
  <w:num w:numId="11">
    <w:abstractNumId w:val="31"/>
  </w:num>
  <w:num w:numId="12">
    <w:abstractNumId w:val="29"/>
  </w:num>
  <w:num w:numId="13">
    <w:abstractNumId w:val="32"/>
  </w:num>
  <w:num w:numId="14">
    <w:abstractNumId w:val="56"/>
  </w:num>
  <w:num w:numId="15">
    <w:abstractNumId w:val="17"/>
  </w:num>
  <w:num w:numId="16">
    <w:abstractNumId w:val="15"/>
  </w:num>
  <w:num w:numId="17">
    <w:abstractNumId w:val="49"/>
  </w:num>
  <w:num w:numId="18">
    <w:abstractNumId w:val="21"/>
  </w:num>
  <w:num w:numId="19">
    <w:abstractNumId w:val="51"/>
  </w:num>
  <w:num w:numId="20">
    <w:abstractNumId w:val="34"/>
  </w:num>
  <w:num w:numId="21">
    <w:abstractNumId w:val="63"/>
  </w:num>
  <w:num w:numId="22">
    <w:abstractNumId w:val="20"/>
  </w:num>
  <w:num w:numId="23">
    <w:abstractNumId w:val="41"/>
  </w:num>
  <w:num w:numId="24">
    <w:abstractNumId w:val="58"/>
  </w:num>
  <w:num w:numId="25">
    <w:abstractNumId w:val="1"/>
  </w:num>
  <w:num w:numId="26">
    <w:abstractNumId w:val="2"/>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3"/>
  </w:num>
  <w:num w:numId="37">
    <w:abstractNumId w:val="14"/>
  </w:num>
  <w:num w:numId="38">
    <w:abstractNumId w:val="33"/>
  </w:num>
  <w:num w:numId="39">
    <w:abstractNumId w:val="19"/>
  </w:num>
  <w:num w:numId="40">
    <w:abstractNumId w:val="18"/>
  </w:num>
  <w:num w:numId="41">
    <w:abstractNumId w:val="47"/>
  </w:num>
  <w:num w:numId="42">
    <w:abstractNumId w:val="25"/>
  </w:num>
  <w:num w:numId="43">
    <w:abstractNumId w:val="30"/>
  </w:num>
  <w:num w:numId="44">
    <w:abstractNumId w:val="42"/>
  </w:num>
  <w:num w:numId="45">
    <w:abstractNumId w:val="38"/>
  </w:num>
  <w:num w:numId="46">
    <w:abstractNumId w:val="64"/>
  </w:num>
  <w:num w:numId="47">
    <w:abstractNumId w:val="26"/>
  </w:num>
  <w:num w:numId="48">
    <w:abstractNumId w:val="39"/>
  </w:num>
  <w:num w:numId="49">
    <w:abstractNumId w:val="52"/>
  </w:num>
  <w:num w:numId="50">
    <w:abstractNumId w:val="61"/>
  </w:num>
  <w:num w:numId="51">
    <w:abstractNumId w:val="16"/>
  </w:num>
  <w:num w:numId="52">
    <w:abstractNumId w:val="59"/>
  </w:num>
  <w:num w:numId="53">
    <w:abstractNumId w:val="44"/>
  </w:num>
  <w:num w:numId="54">
    <w:abstractNumId w:val="45"/>
  </w:num>
  <w:num w:numId="55">
    <w:abstractNumId w:val="36"/>
  </w:num>
  <w:num w:numId="56">
    <w:abstractNumId w:val="48"/>
  </w:num>
  <w:num w:numId="57">
    <w:abstractNumId w:val="65"/>
  </w:num>
  <w:num w:numId="58">
    <w:abstractNumId w:val="53"/>
  </w:num>
  <w:num w:numId="59">
    <w:abstractNumId w:val="62"/>
  </w:num>
  <w:num w:numId="60">
    <w:abstractNumId w:val="28"/>
  </w:num>
  <w:num w:numId="61">
    <w:abstractNumId w:val="57"/>
  </w:num>
  <w:num w:numId="62">
    <w:abstractNumId w:val="60"/>
  </w:num>
  <w:num w:numId="63">
    <w:abstractNumId w:val="67"/>
  </w:num>
  <w:num w:numId="6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num>
  <w:num w:numId="68">
    <w:abstractNumId w:val="23"/>
  </w:num>
  <w:num w:numId="69">
    <w:abstractNumId w:val="2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674B6"/>
    <w:rsid w:val="00003E8B"/>
    <w:rsid w:val="0000709E"/>
    <w:rsid w:val="000128AF"/>
    <w:rsid w:val="00014A60"/>
    <w:rsid w:val="000338FC"/>
    <w:rsid w:val="00037465"/>
    <w:rsid w:val="000451C5"/>
    <w:rsid w:val="000502E4"/>
    <w:rsid w:val="00060F05"/>
    <w:rsid w:val="000747D3"/>
    <w:rsid w:val="00074C3D"/>
    <w:rsid w:val="00094E54"/>
    <w:rsid w:val="000A335D"/>
    <w:rsid w:val="000A59DC"/>
    <w:rsid w:val="000B06EE"/>
    <w:rsid w:val="000B750F"/>
    <w:rsid w:val="000C092E"/>
    <w:rsid w:val="000C7E6D"/>
    <w:rsid w:val="000D1E60"/>
    <w:rsid w:val="000D2A6C"/>
    <w:rsid w:val="000D388A"/>
    <w:rsid w:val="00103882"/>
    <w:rsid w:val="001041DB"/>
    <w:rsid w:val="0010515F"/>
    <w:rsid w:val="001128A0"/>
    <w:rsid w:val="00112E40"/>
    <w:rsid w:val="001337A6"/>
    <w:rsid w:val="00135A46"/>
    <w:rsid w:val="001467B7"/>
    <w:rsid w:val="00161A11"/>
    <w:rsid w:val="00171282"/>
    <w:rsid w:val="00175574"/>
    <w:rsid w:val="00180B53"/>
    <w:rsid w:val="0018326E"/>
    <w:rsid w:val="0019779B"/>
    <w:rsid w:val="001B731C"/>
    <w:rsid w:val="001C7705"/>
    <w:rsid w:val="001E4F5C"/>
    <w:rsid w:val="001E790D"/>
    <w:rsid w:val="001F10C0"/>
    <w:rsid w:val="001F1257"/>
    <w:rsid w:val="00204B2B"/>
    <w:rsid w:val="00205601"/>
    <w:rsid w:val="0023172B"/>
    <w:rsid w:val="00232218"/>
    <w:rsid w:val="00236A90"/>
    <w:rsid w:val="00240C3B"/>
    <w:rsid w:val="00265C5D"/>
    <w:rsid w:val="00277B7F"/>
    <w:rsid w:val="00283AEC"/>
    <w:rsid w:val="00287543"/>
    <w:rsid w:val="002B5C03"/>
    <w:rsid w:val="002C0F65"/>
    <w:rsid w:val="002C3A22"/>
    <w:rsid w:val="002C627B"/>
    <w:rsid w:val="002D4D1C"/>
    <w:rsid w:val="002D63A1"/>
    <w:rsid w:val="002E5276"/>
    <w:rsid w:val="002E62EC"/>
    <w:rsid w:val="002F7A82"/>
    <w:rsid w:val="0030244D"/>
    <w:rsid w:val="003041A5"/>
    <w:rsid w:val="0031163B"/>
    <w:rsid w:val="0031197D"/>
    <w:rsid w:val="00321A6F"/>
    <w:rsid w:val="00324C54"/>
    <w:rsid w:val="00336AE6"/>
    <w:rsid w:val="003406CB"/>
    <w:rsid w:val="00347E22"/>
    <w:rsid w:val="00370683"/>
    <w:rsid w:val="003740C5"/>
    <w:rsid w:val="00384DC1"/>
    <w:rsid w:val="00387AD7"/>
    <w:rsid w:val="003A25C2"/>
    <w:rsid w:val="003B2FFF"/>
    <w:rsid w:val="003B4CD8"/>
    <w:rsid w:val="003C01ED"/>
    <w:rsid w:val="003C19C1"/>
    <w:rsid w:val="003D0637"/>
    <w:rsid w:val="003D56A4"/>
    <w:rsid w:val="003E1027"/>
    <w:rsid w:val="003F6FA7"/>
    <w:rsid w:val="00402CE4"/>
    <w:rsid w:val="00404839"/>
    <w:rsid w:val="004059CA"/>
    <w:rsid w:val="004237DC"/>
    <w:rsid w:val="00424181"/>
    <w:rsid w:val="00440AD6"/>
    <w:rsid w:val="0045346F"/>
    <w:rsid w:val="00455B10"/>
    <w:rsid w:val="00460332"/>
    <w:rsid w:val="00462003"/>
    <w:rsid w:val="004674B6"/>
    <w:rsid w:val="004710A2"/>
    <w:rsid w:val="004728B2"/>
    <w:rsid w:val="004752DE"/>
    <w:rsid w:val="004927DA"/>
    <w:rsid w:val="00493CB3"/>
    <w:rsid w:val="004B3C6F"/>
    <w:rsid w:val="004B7189"/>
    <w:rsid w:val="004E54FB"/>
    <w:rsid w:val="004F5160"/>
    <w:rsid w:val="00527044"/>
    <w:rsid w:val="00536766"/>
    <w:rsid w:val="005447F4"/>
    <w:rsid w:val="00551924"/>
    <w:rsid w:val="00555443"/>
    <w:rsid w:val="00565ECC"/>
    <w:rsid w:val="00572E8C"/>
    <w:rsid w:val="00580691"/>
    <w:rsid w:val="005812FE"/>
    <w:rsid w:val="0058245E"/>
    <w:rsid w:val="00582D34"/>
    <w:rsid w:val="00587177"/>
    <w:rsid w:val="00593810"/>
    <w:rsid w:val="0059503C"/>
    <w:rsid w:val="005A2AEB"/>
    <w:rsid w:val="005C2F04"/>
    <w:rsid w:val="005C3DA0"/>
    <w:rsid w:val="005F1FC1"/>
    <w:rsid w:val="005F281E"/>
    <w:rsid w:val="005F3E1F"/>
    <w:rsid w:val="006103D0"/>
    <w:rsid w:val="006141A8"/>
    <w:rsid w:val="006256C2"/>
    <w:rsid w:val="006314F1"/>
    <w:rsid w:val="006347C1"/>
    <w:rsid w:val="00635CFE"/>
    <w:rsid w:val="006431C3"/>
    <w:rsid w:val="00654FFC"/>
    <w:rsid w:val="006627D9"/>
    <w:rsid w:val="006641D2"/>
    <w:rsid w:val="006653E4"/>
    <w:rsid w:val="006666FE"/>
    <w:rsid w:val="0066727D"/>
    <w:rsid w:val="006674A2"/>
    <w:rsid w:val="006777F9"/>
    <w:rsid w:val="00685C09"/>
    <w:rsid w:val="00687E36"/>
    <w:rsid w:val="006905C9"/>
    <w:rsid w:val="0069173C"/>
    <w:rsid w:val="006A2255"/>
    <w:rsid w:val="006A575B"/>
    <w:rsid w:val="006A7339"/>
    <w:rsid w:val="006A7360"/>
    <w:rsid w:val="006B3FC8"/>
    <w:rsid w:val="006E0BB6"/>
    <w:rsid w:val="006F2099"/>
    <w:rsid w:val="006F4D46"/>
    <w:rsid w:val="006F602E"/>
    <w:rsid w:val="007035FB"/>
    <w:rsid w:val="00720596"/>
    <w:rsid w:val="00720BB7"/>
    <w:rsid w:val="00730A8E"/>
    <w:rsid w:val="00776DEB"/>
    <w:rsid w:val="00792B26"/>
    <w:rsid w:val="00796C2F"/>
    <w:rsid w:val="007A2F6D"/>
    <w:rsid w:val="007A608F"/>
    <w:rsid w:val="007B03D1"/>
    <w:rsid w:val="007B3A6C"/>
    <w:rsid w:val="007C4644"/>
    <w:rsid w:val="007D0D9D"/>
    <w:rsid w:val="007D789F"/>
    <w:rsid w:val="007F2CFD"/>
    <w:rsid w:val="007F65CD"/>
    <w:rsid w:val="00806F95"/>
    <w:rsid w:val="00814F30"/>
    <w:rsid w:val="00824DC7"/>
    <w:rsid w:val="00826719"/>
    <w:rsid w:val="00842BD8"/>
    <w:rsid w:val="008478EA"/>
    <w:rsid w:val="00850054"/>
    <w:rsid w:val="00850233"/>
    <w:rsid w:val="0087002C"/>
    <w:rsid w:val="00877080"/>
    <w:rsid w:val="00894FFF"/>
    <w:rsid w:val="008B027C"/>
    <w:rsid w:val="008B0F85"/>
    <w:rsid w:val="008B17DD"/>
    <w:rsid w:val="008C0ABA"/>
    <w:rsid w:val="008C644F"/>
    <w:rsid w:val="009037D3"/>
    <w:rsid w:val="00915AEA"/>
    <w:rsid w:val="009222F0"/>
    <w:rsid w:val="00934038"/>
    <w:rsid w:val="00936021"/>
    <w:rsid w:val="00942DED"/>
    <w:rsid w:val="00952D01"/>
    <w:rsid w:val="00972117"/>
    <w:rsid w:val="009964F5"/>
    <w:rsid w:val="009970A1"/>
    <w:rsid w:val="009A10B9"/>
    <w:rsid w:val="009B6985"/>
    <w:rsid w:val="009B6CA2"/>
    <w:rsid w:val="009D36B7"/>
    <w:rsid w:val="009D4E93"/>
    <w:rsid w:val="009D71BE"/>
    <w:rsid w:val="009E6017"/>
    <w:rsid w:val="009F0981"/>
    <w:rsid w:val="00A01FE4"/>
    <w:rsid w:val="00A07DB2"/>
    <w:rsid w:val="00A14F70"/>
    <w:rsid w:val="00A161A9"/>
    <w:rsid w:val="00A31EB6"/>
    <w:rsid w:val="00A5580D"/>
    <w:rsid w:val="00A61065"/>
    <w:rsid w:val="00A65B9F"/>
    <w:rsid w:val="00A915F6"/>
    <w:rsid w:val="00A91F60"/>
    <w:rsid w:val="00AA2E24"/>
    <w:rsid w:val="00AA60E0"/>
    <w:rsid w:val="00AA7DDE"/>
    <w:rsid w:val="00AE2FC2"/>
    <w:rsid w:val="00AE6B47"/>
    <w:rsid w:val="00AF4D88"/>
    <w:rsid w:val="00AF7D05"/>
    <w:rsid w:val="00B10AC9"/>
    <w:rsid w:val="00B13394"/>
    <w:rsid w:val="00B214F8"/>
    <w:rsid w:val="00B31FB0"/>
    <w:rsid w:val="00B43B57"/>
    <w:rsid w:val="00B5413D"/>
    <w:rsid w:val="00B65CB8"/>
    <w:rsid w:val="00B82200"/>
    <w:rsid w:val="00B84BF6"/>
    <w:rsid w:val="00BA1AA1"/>
    <w:rsid w:val="00BB4478"/>
    <w:rsid w:val="00BC2189"/>
    <w:rsid w:val="00BC7EC3"/>
    <w:rsid w:val="00BE304A"/>
    <w:rsid w:val="00C03E67"/>
    <w:rsid w:val="00C06D9C"/>
    <w:rsid w:val="00C23B85"/>
    <w:rsid w:val="00C2487B"/>
    <w:rsid w:val="00C845C2"/>
    <w:rsid w:val="00C94827"/>
    <w:rsid w:val="00C95A0D"/>
    <w:rsid w:val="00C95A70"/>
    <w:rsid w:val="00CA09F1"/>
    <w:rsid w:val="00CA2D61"/>
    <w:rsid w:val="00CA7F69"/>
    <w:rsid w:val="00CC1394"/>
    <w:rsid w:val="00CD043C"/>
    <w:rsid w:val="00CE1BB2"/>
    <w:rsid w:val="00CF1BD1"/>
    <w:rsid w:val="00CF2439"/>
    <w:rsid w:val="00D1251B"/>
    <w:rsid w:val="00D152A2"/>
    <w:rsid w:val="00D373DA"/>
    <w:rsid w:val="00D54BF4"/>
    <w:rsid w:val="00D607EE"/>
    <w:rsid w:val="00D738A2"/>
    <w:rsid w:val="00D81771"/>
    <w:rsid w:val="00D85B0F"/>
    <w:rsid w:val="00D940B4"/>
    <w:rsid w:val="00DA27E5"/>
    <w:rsid w:val="00DA5114"/>
    <w:rsid w:val="00DC0E6C"/>
    <w:rsid w:val="00DE08BF"/>
    <w:rsid w:val="00DE5BED"/>
    <w:rsid w:val="00E01D8E"/>
    <w:rsid w:val="00E03664"/>
    <w:rsid w:val="00E1477D"/>
    <w:rsid w:val="00E17880"/>
    <w:rsid w:val="00E20DC3"/>
    <w:rsid w:val="00E22519"/>
    <w:rsid w:val="00E31958"/>
    <w:rsid w:val="00E31F43"/>
    <w:rsid w:val="00E37A23"/>
    <w:rsid w:val="00E40027"/>
    <w:rsid w:val="00E40C30"/>
    <w:rsid w:val="00E50BB7"/>
    <w:rsid w:val="00E5670A"/>
    <w:rsid w:val="00E63F98"/>
    <w:rsid w:val="00E81023"/>
    <w:rsid w:val="00E85C9C"/>
    <w:rsid w:val="00EA2325"/>
    <w:rsid w:val="00EA2D72"/>
    <w:rsid w:val="00EA37AB"/>
    <w:rsid w:val="00EA5613"/>
    <w:rsid w:val="00EF6BAB"/>
    <w:rsid w:val="00F00900"/>
    <w:rsid w:val="00F01750"/>
    <w:rsid w:val="00F13ACB"/>
    <w:rsid w:val="00F35B6F"/>
    <w:rsid w:val="00F435A2"/>
    <w:rsid w:val="00F45E39"/>
    <w:rsid w:val="00F502BE"/>
    <w:rsid w:val="00F57077"/>
    <w:rsid w:val="00F6144F"/>
    <w:rsid w:val="00F633E3"/>
    <w:rsid w:val="00F7455B"/>
    <w:rsid w:val="00F96661"/>
    <w:rsid w:val="00FC2F5D"/>
    <w:rsid w:val="00FD05ED"/>
    <w:rsid w:val="00FD7003"/>
    <w:rsid w:val="00FF6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Body Text First Indent"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E6B47"/>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493C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9"/>
    <w:qFormat/>
    <w:rsid w:val="00FC2F5D"/>
    <w:pPr>
      <w:keepNext/>
      <w:tabs>
        <w:tab w:val="left" w:pos="1276"/>
      </w:tabs>
      <w:spacing w:before="240" w:after="360" w:line="240" w:lineRule="auto"/>
      <w:outlineLvl w:val="1"/>
    </w:pPr>
    <w:rPr>
      <w:rFonts w:ascii="Times New Roman" w:eastAsia="Times New Roman" w:hAnsi="Times New Roman" w:cs="Times New Roman"/>
      <w:b/>
      <w:bCs/>
      <w:sz w:val="26"/>
      <w:szCs w:val="26"/>
      <w:lang w:eastAsia="ru-RU"/>
    </w:rPr>
  </w:style>
  <w:style w:type="paragraph" w:styleId="3">
    <w:name w:val="heading 3"/>
    <w:basedOn w:val="a"/>
    <w:link w:val="30"/>
    <w:uiPriority w:val="99"/>
    <w:qFormat/>
    <w:rsid w:val="00EA232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FC2F5D"/>
    <w:pPr>
      <w:keepNext/>
      <w:spacing w:after="0" w:line="240" w:lineRule="auto"/>
      <w:jc w:val="center"/>
      <w:outlineLvl w:val="3"/>
    </w:pPr>
    <w:rPr>
      <w:rFonts w:ascii="Times New Roman" w:eastAsia="Times New Roman" w:hAnsi="Times New Roman" w:cs="Times New Roman"/>
      <w:b/>
      <w:sz w:val="24"/>
      <w:szCs w:val="20"/>
      <w:u w:val="single"/>
      <w:lang w:eastAsia="ru-RU"/>
    </w:rPr>
  </w:style>
  <w:style w:type="paragraph" w:styleId="5">
    <w:name w:val="heading 5"/>
    <w:basedOn w:val="a"/>
    <w:next w:val="a"/>
    <w:link w:val="50"/>
    <w:uiPriority w:val="9"/>
    <w:qFormat/>
    <w:rsid w:val="00FC2F5D"/>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
    <w:qFormat/>
    <w:rsid w:val="00FC2F5D"/>
    <w:pPr>
      <w:keepNext/>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
    <w:next w:val="a"/>
    <w:link w:val="70"/>
    <w:uiPriority w:val="9"/>
    <w:qFormat/>
    <w:rsid w:val="00FC2F5D"/>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
    <w:next w:val="a"/>
    <w:link w:val="80"/>
    <w:uiPriority w:val="9"/>
    <w:qFormat/>
    <w:rsid w:val="00FC2F5D"/>
    <w:pPr>
      <w:keepNext/>
      <w:spacing w:after="0" w:line="240" w:lineRule="auto"/>
      <w:jc w:val="center"/>
      <w:outlineLvl w:val="7"/>
    </w:pPr>
    <w:rPr>
      <w:rFonts w:ascii="Times New Roman" w:eastAsia="Times New Roman" w:hAnsi="Times New Roman" w:cs="Times New Roman"/>
      <w:b/>
      <w:bCs/>
      <w:sz w:val="18"/>
      <w:szCs w:val="20"/>
      <w:lang w:eastAsia="ru-RU"/>
    </w:rPr>
  </w:style>
  <w:style w:type="paragraph" w:styleId="9">
    <w:name w:val="heading 9"/>
    <w:basedOn w:val="a"/>
    <w:next w:val="a"/>
    <w:link w:val="90"/>
    <w:uiPriority w:val="9"/>
    <w:qFormat/>
    <w:rsid w:val="00FC2F5D"/>
    <w:pPr>
      <w:keepNext/>
      <w:spacing w:after="0" w:line="240" w:lineRule="auto"/>
      <w:ind w:left="720"/>
      <w:jc w:val="both"/>
      <w:outlineLvl w:val="8"/>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493C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9"/>
    <w:rsid w:val="00FC2F5D"/>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99"/>
    <w:rsid w:val="00EA232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C2F5D"/>
    <w:rPr>
      <w:rFonts w:ascii="Times New Roman" w:eastAsia="Times New Roman" w:hAnsi="Times New Roman" w:cs="Times New Roman"/>
      <w:b/>
      <w:sz w:val="24"/>
      <w:szCs w:val="20"/>
      <w:u w:val="single"/>
      <w:lang w:eastAsia="ru-RU"/>
    </w:rPr>
  </w:style>
  <w:style w:type="character" w:customStyle="1" w:styleId="50">
    <w:name w:val="Заголовок 5 Знак"/>
    <w:basedOn w:val="a0"/>
    <w:link w:val="5"/>
    <w:uiPriority w:val="9"/>
    <w:rsid w:val="00FC2F5D"/>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FC2F5D"/>
    <w:rPr>
      <w:rFonts w:ascii="Times New Roman" w:eastAsia="Times New Roman" w:hAnsi="Times New Roman" w:cs="Times New Roman"/>
      <w:sz w:val="24"/>
      <w:szCs w:val="20"/>
      <w:lang w:eastAsia="ru-RU"/>
    </w:rPr>
  </w:style>
  <w:style w:type="character" w:customStyle="1" w:styleId="70">
    <w:name w:val="Заголовок 7 Знак"/>
    <w:basedOn w:val="a0"/>
    <w:link w:val="7"/>
    <w:uiPriority w:val="9"/>
    <w:rsid w:val="00FC2F5D"/>
    <w:rPr>
      <w:rFonts w:ascii="Times New Roman" w:eastAsia="Times New Roman" w:hAnsi="Times New Roman" w:cs="Times New Roman"/>
      <w:sz w:val="24"/>
      <w:szCs w:val="20"/>
      <w:lang w:eastAsia="ru-RU"/>
    </w:rPr>
  </w:style>
  <w:style w:type="character" w:customStyle="1" w:styleId="80">
    <w:name w:val="Заголовок 8 Знак"/>
    <w:basedOn w:val="a0"/>
    <w:link w:val="8"/>
    <w:uiPriority w:val="9"/>
    <w:rsid w:val="00FC2F5D"/>
    <w:rPr>
      <w:rFonts w:ascii="Times New Roman" w:eastAsia="Times New Roman" w:hAnsi="Times New Roman" w:cs="Times New Roman"/>
      <w:b/>
      <w:bCs/>
      <w:sz w:val="18"/>
      <w:szCs w:val="20"/>
      <w:lang w:eastAsia="ru-RU"/>
    </w:rPr>
  </w:style>
  <w:style w:type="character" w:customStyle="1" w:styleId="90">
    <w:name w:val="Заголовок 9 Знак"/>
    <w:basedOn w:val="a0"/>
    <w:link w:val="9"/>
    <w:uiPriority w:val="9"/>
    <w:rsid w:val="00FC2F5D"/>
    <w:rPr>
      <w:rFonts w:ascii="Times New Roman" w:eastAsia="Times New Roman" w:hAnsi="Times New Roman" w:cs="Times New Roman"/>
      <w:sz w:val="24"/>
      <w:szCs w:val="20"/>
      <w:lang w:eastAsia="ru-RU"/>
    </w:rPr>
  </w:style>
  <w:style w:type="table" w:styleId="a3">
    <w:name w:val="Table Grid"/>
    <w:basedOn w:val="a1"/>
    <w:uiPriority w:val="99"/>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uiPriority w:val="99"/>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99"/>
    <w:qFormat/>
    <w:rsid w:val="00F435A2"/>
    <w:pPr>
      <w:ind w:left="720"/>
      <w:contextualSpacing/>
    </w:pPr>
  </w:style>
  <w:style w:type="character" w:customStyle="1" w:styleId="aa">
    <w:name w:val="Абзац списка Знак"/>
    <w:link w:val="a9"/>
    <w:uiPriority w:val="99"/>
    <w:locked/>
    <w:rsid w:val="00FC2F5D"/>
  </w:style>
  <w:style w:type="paragraph" w:customStyle="1" w:styleId="1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aliases w:val="Основной текст1,Основной текст Знак Знак,bt"/>
    <w:basedOn w:val="a"/>
    <w:link w:val="ac"/>
    <w:uiPriority w:val="99"/>
    <w:unhideWhenUsed/>
    <w:rsid w:val="00720BB7"/>
    <w:pPr>
      <w:spacing w:after="120"/>
    </w:pPr>
  </w:style>
  <w:style w:type="character" w:customStyle="1" w:styleId="ac">
    <w:name w:val="Основной текст Знак"/>
    <w:aliases w:val="Основной текст1 Знак,Основной текст Знак Знак Знак,bt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493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93CB3"/>
    <w:rPr>
      <w:rFonts w:ascii="Courier New" w:eastAsia="Times New Roman" w:hAnsi="Courier New" w:cs="Courier New"/>
      <w:sz w:val="20"/>
      <w:szCs w:val="20"/>
      <w:lang w:eastAsia="ru-RU"/>
    </w:rPr>
  </w:style>
  <w:style w:type="paragraph" w:styleId="21">
    <w:name w:val="Body Text Indent 2"/>
    <w:basedOn w:val="a"/>
    <w:link w:val="22"/>
    <w:uiPriority w:val="99"/>
    <w:rsid w:val="00FC2F5D"/>
    <w:pPr>
      <w:spacing w:after="0" w:line="240" w:lineRule="auto"/>
      <w:ind w:left="-360"/>
      <w:jc w:val="center"/>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uiPriority w:val="99"/>
    <w:rsid w:val="00FC2F5D"/>
    <w:rPr>
      <w:rFonts w:ascii="Times New Roman" w:eastAsia="Times New Roman" w:hAnsi="Times New Roman" w:cs="Times New Roman"/>
      <w:b/>
      <w:bCs/>
      <w:sz w:val="24"/>
      <w:szCs w:val="24"/>
      <w:lang w:eastAsia="ru-RU"/>
    </w:rPr>
  </w:style>
  <w:style w:type="paragraph" w:customStyle="1" w:styleId="Iauiue">
    <w:name w:val="Iau?iue"/>
    <w:uiPriority w:val="99"/>
    <w:rsid w:val="00FC2F5D"/>
    <w:pPr>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FC2F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FC2F5D"/>
    <w:rPr>
      <w:rFonts w:ascii="Arial" w:eastAsia="Times New Roman" w:hAnsi="Arial" w:cs="Arial"/>
      <w:sz w:val="20"/>
      <w:szCs w:val="20"/>
      <w:lang w:eastAsia="ru-RU"/>
    </w:rPr>
  </w:style>
  <w:style w:type="paragraph" w:customStyle="1" w:styleId="ConsNormal">
    <w:name w:val="ConsNormal"/>
    <w:uiPriority w:val="99"/>
    <w:rsid w:val="00FC2F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 Spacing"/>
    <w:link w:val="ae"/>
    <w:uiPriority w:val="99"/>
    <w:qFormat/>
    <w:rsid w:val="00FC2F5D"/>
    <w:pPr>
      <w:spacing w:after="0" w:line="240" w:lineRule="auto"/>
    </w:pPr>
    <w:rPr>
      <w:rFonts w:ascii="Calibri" w:eastAsia="Times New Roman" w:hAnsi="Calibri" w:cs="Calibri"/>
    </w:rPr>
  </w:style>
  <w:style w:type="character" w:customStyle="1" w:styleId="ae">
    <w:name w:val="Без интервала Знак"/>
    <w:basedOn w:val="a0"/>
    <w:link w:val="ad"/>
    <w:uiPriority w:val="99"/>
    <w:locked/>
    <w:rsid w:val="00FC2F5D"/>
    <w:rPr>
      <w:rFonts w:ascii="Calibri" w:eastAsia="Times New Roman" w:hAnsi="Calibri" w:cs="Calibri"/>
    </w:rPr>
  </w:style>
  <w:style w:type="paragraph" w:styleId="af">
    <w:name w:val="Normal (Web)"/>
    <w:basedOn w:val="a"/>
    <w:uiPriority w:val="99"/>
    <w:rsid w:val="00FC2F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FC2F5D"/>
    <w:rPr>
      <w:rFonts w:cs="Times New Roman"/>
      <w:b/>
      <w:bCs/>
    </w:rPr>
  </w:style>
  <w:style w:type="character" w:styleId="af1">
    <w:name w:val="Emphasis"/>
    <w:basedOn w:val="a0"/>
    <w:uiPriority w:val="20"/>
    <w:qFormat/>
    <w:rsid w:val="00FC2F5D"/>
    <w:rPr>
      <w:rFonts w:cs="Times New Roman"/>
      <w:i/>
      <w:iCs/>
    </w:rPr>
  </w:style>
  <w:style w:type="character" w:customStyle="1" w:styleId="apple-converted-space">
    <w:name w:val="apple-converted-space"/>
    <w:basedOn w:val="a0"/>
    <w:rsid w:val="00FC2F5D"/>
    <w:rPr>
      <w:rFonts w:cs="Times New Roman"/>
    </w:rPr>
  </w:style>
  <w:style w:type="paragraph" w:customStyle="1" w:styleId="ConsPlusCell">
    <w:name w:val="ConsPlusCell"/>
    <w:uiPriority w:val="99"/>
    <w:rsid w:val="00FC2F5D"/>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rsid w:val="00FC2F5D"/>
    <w:pPr>
      <w:spacing w:before="240"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FC2F5D"/>
    <w:rPr>
      <w:rFonts w:ascii="Times New Roman" w:eastAsia="Times New Roman" w:hAnsi="Times New Roman" w:cs="Times New Roman"/>
      <w:sz w:val="24"/>
      <w:szCs w:val="24"/>
      <w:lang w:eastAsia="ru-RU"/>
    </w:rPr>
  </w:style>
  <w:style w:type="paragraph" w:styleId="af2">
    <w:name w:val="header"/>
    <w:basedOn w:val="a"/>
    <w:link w:val="af3"/>
    <w:uiPriority w:val="99"/>
    <w:rsid w:val="00FC2F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rsid w:val="00FC2F5D"/>
    <w:rPr>
      <w:rFonts w:ascii="Times New Roman" w:eastAsia="Times New Roman" w:hAnsi="Times New Roman" w:cs="Times New Roman"/>
      <w:sz w:val="24"/>
      <w:szCs w:val="24"/>
      <w:lang w:eastAsia="ru-RU"/>
    </w:rPr>
  </w:style>
  <w:style w:type="paragraph" w:styleId="af4">
    <w:name w:val="footer"/>
    <w:basedOn w:val="a"/>
    <w:link w:val="af5"/>
    <w:uiPriority w:val="99"/>
    <w:rsid w:val="00FC2F5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4"/>
    <w:uiPriority w:val="99"/>
    <w:rsid w:val="00FC2F5D"/>
    <w:rPr>
      <w:rFonts w:ascii="Times New Roman" w:eastAsia="Times New Roman" w:hAnsi="Times New Roman" w:cs="Times New Roman"/>
      <w:sz w:val="24"/>
      <w:szCs w:val="24"/>
      <w:lang w:eastAsia="ru-RU"/>
    </w:rPr>
  </w:style>
  <w:style w:type="paragraph" w:styleId="af6">
    <w:name w:val="footnote text"/>
    <w:basedOn w:val="a"/>
    <w:link w:val="af7"/>
    <w:uiPriority w:val="99"/>
    <w:rsid w:val="00FC2F5D"/>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FC2F5D"/>
    <w:rPr>
      <w:rFonts w:ascii="Times New Roman" w:eastAsia="Times New Roman" w:hAnsi="Times New Roman" w:cs="Times New Roman"/>
      <w:sz w:val="20"/>
      <w:szCs w:val="20"/>
      <w:lang w:eastAsia="ru-RU"/>
    </w:rPr>
  </w:style>
  <w:style w:type="paragraph" w:styleId="af8">
    <w:name w:val="Title"/>
    <w:basedOn w:val="a"/>
    <w:next w:val="af9"/>
    <w:link w:val="afa"/>
    <w:uiPriority w:val="99"/>
    <w:qFormat/>
    <w:rsid w:val="00FC2F5D"/>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9">
    <w:name w:val="Subtitle"/>
    <w:basedOn w:val="a"/>
    <w:next w:val="a"/>
    <w:link w:val="afb"/>
    <w:uiPriority w:val="99"/>
    <w:qFormat/>
    <w:rsid w:val="00FC2F5D"/>
    <w:pPr>
      <w:numPr>
        <w:ilvl w:val="1"/>
      </w:numPr>
      <w:spacing w:after="0" w:line="240" w:lineRule="auto"/>
    </w:pPr>
    <w:rPr>
      <w:rFonts w:ascii="Cambria" w:eastAsia="Times New Roman" w:hAnsi="Cambria" w:cs="Times New Roman"/>
      <w:i/>
      <w:iCs/>
      <w:color w:val="4F81BD"/>
      <w:spacing w:val="15"/>
      <w:sz w:val="24"/>
      <w:szCs w:val="24"/>
      <w:lang w:eastAsia="ru-RU"/>
    </w:rPr>
  </w:style>
  <w:style w:type="character" w:customStyle="1" w:styleId="afb">
    <w:name w:val="Подзаголовок Знак"/>
    <w:basedOn w:val="a0"/>
    <w:link w:val="af9"/>
    <w:uiPriority w:val="99"/>
    <w:rsid w:val="00FC2F5D"/>
    <w:rPr>
      <w:rFonts w:ascii="Cambria" w:eastAsia="Times New Roman" w:hAnsi="Cambria" w:cs="Times New Roman"/>
      <w:i/>
      <w:iCs/>
      <w:color w:val="4F81BD"/>
      <w:spacing w:val="15"/>
      <w:sz w:val="24"/>
      <w:szCs w:val="24"/>
      <w:lang w:eastAsia="ru-RU"/>
    </w:rPr>
  </w:style>
  <w:style w:type="character" w:customStyle="1" w:styleId="afa">
    <w:name w:val="Название Знак"/>
    <w:basedOn w:val="a0"/>
    <w:link w:val="af8"/>
    <w:uiPriority w:val="99"/>
    <w:rsid w:val="00FC2F5D"/>
    <w:rPr>
      <w:rFonts w:ascii="Times New Roman" w:eastAsia="Times New Roman" w:hAnsi="Times New Roman" w:cs="Times New Roman"/>
      <w:b/>
      <w:szCs w:val="20"/>
      <w:u w:val="single"/>
      <w:lang w:eastAsia="ar-SA"/>
    </w:rPr>
  </w:style>
  <w:style w:type="character" w:customStyle="1" w:styleId="afc">
    <w:name w:val="Основной текст_"/>
    <w:link w:val="31"/>
    <w:locked/>
    <w:rsid w:val="00FC2F5D"/>
    <w:rPr>
      <w:sz w:val="27"/>
      <w:shd w:val="clear" w:color="auto" w:fill="FFFFFF"/>
    </w:rPr>
  </w:style>
  <w:style w:type="paragraph" w:customStyle="1" w:styleId="31">
    <w:name w:val="Основной текст3"/>
    <w:basedOn w:val="a"/>
    <w:link w:val="afc"/>
    <w:rsid w:val="00FC2F5D"/>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FC2F5D"/>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d">
    <w:name w:val="Основной"/>
    <w:basedOn w:val="a"/>
    <w:link w:val="afe"/>
    <w:rsid w:val="00FC2F5D"/>
    <w:pPr>
      <w:spacing w:after="0" w:line="240" w:lineRule="auto"/>
      <w:ind w:firstLine="426"/>
      <w:jc w:val="both"/>
    </w:pPr>
    <w:rPr>
      <w:rFonts w:ascii="Times New Roman" w:eastAsia="Times New Roman" w:hAnsi="Times New Roman" w:cs="Times New Roman"/>
      <w:sz w:val="24"/>
      <w:szCs w:val="24"/>
      <w:lang w:eastAsia="ru-RU"/>
    </w:rPr>
  </w:style>
  <w:style w:type="character" w:customStyle="1" w:styleId="afe">
    <w:name w:val="Основной Знак"/>
    <w:link w:val="afd"/>
    <w:locked/>
    <w:rsid w:val="00FC2F5D"/>
    <w:rPr>
      <w:rFonts w:ascii="Times New Roman" w:eastAsia="Times New Roman" w:hAnsi="Times New Roman" w:cs="Times New Roman"/>
      <w:sz w:val="24"/>
      <w:szCs w:val="24"/>
      <w:lang w:eastAsia="ru-RU"/>
    </w:rPr>
  </w:style>
  <w:style w:type="paragraph" w:styleId="aff">
    <w:name w:val="TOC Heading"/>
    <w:basedOn w:val="1"/>
    <w:next w:val="a"/>
    <w:uiPriority w:val="99"/>
    <w:qFormat/>
    <w:rsid w:val="00FC2F5D"/>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FC2F5D"/>
    <w:pPr>
      <w:spacing w:after="100"/>
    </w:pPr>
    <w:rPr>
      <w:rFonts w:ascii="Calibri" w:eastAsia="Times New Roman" w:hAnsi="Calibri" w:cs="Times New Roman"/>
    </w:rPr>
  </w:style>
  <w:style w:type="paragraph" w:styleId="25">
    <w:name w:val="toc 2"/>
    <w:basedOn w:val="a"/>
    <w:next w:val="a"/>
    <w:autoRedefine/>
    <w:uiPriority w:val="99"/>
    <w:unhideWhenUsed/>
    <w:qFormat/>
    <w:rsid w:val="00FC2F5D"/>
    <w:pPr>
      <w:tabs>
        <w:tab w:val="left" w:pos="709"/>
        <w:tab w:val="right" w:leader="dot" w:pos="9627"/>
      </w:tabs>
      <w:spacing w:after="100"/>
      <w:ind w:left="220"/>
    </w:pPr>
    <w:rPr>
      <w:rFonts w:ascii="Calibri" w:eastAsia="Times New Roman" w:hAnsi="Calibri" w:cs="Times New Roman"/>
    </w:rPr>
  </w:style>
  <w:style w:type="character" w:styleId="aff0">
    <w:name w:val="footnote reference"/>
    <w:basedOn w:val="a0"/>
    <w:uiPriority w:val="99"/>
    <w:unhideWhenUsed/>
    <w:rsid w:val="00FC2F5D"/>
    <w:rPr>
      <w:rFonts w:cs="Times New Roman"/>
      <w:vertAlign w:val="superscript"/>
    </w:rPr>
  </w:style>
  <w:style w:type="paragraph" w:customStyle="1" w:styleId="221">
    <w:name w:val="заголовок 221"/>
    <w:basedOn w:val="1"/>
    <w:next w:val="2"/>
    <w:uiPriority w:val="99"/>
    <w:rsid w:val="00FC2F5D"/>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FC2F5D"/>
  </w:style>
  <w:style w:type="paragraph" w:customStyle="1" w:styleId="13">
    <w:name w:val="Стиль1"/>
    <w:basedOn w:val="a"/>
    <w:link w:val="14"/>
    <w:qFormat/>
    <w:rsid w:val="00FC2F5D"/>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lang w:eastAsia="ru-RU"/>
    </w:rPr>
  </w:style>
  <w:style w:type="character" w:customStyle="1" w:styleId="14">
    <w:name w:val="Стиль1 Знак"/>
    <w:link w:val="13"/>
    <w:locked/>
    <w:rsid w:val="00FC2F5D"/>
    <w:rPr>
      <w:rFonts w:ascii="Times New Roman" w:eastAsia="Times New Roman" w:hAnsi="Times New Roman" w:cs="Times New Roman"/>
      <w:b/>
      <w:sz w:val="24"/>
      <w:szCs w:val="24"/>
      <w:lang w:eastAsia="ru-RU"/>
    </w:rPr>
  </w:style>
  <w:style w:type="paragraph" w:styleId="32">
    <w:name w:val="toc 3"/>
    <w:basedOn w:val="a"/>
    <w:next w:val="a"/>
    <w:autoRedefine/>
    <w:uiPriority w:val="39"/>
    <w:unhideWhenUsed/>
    <w:qFormat/>
    <w:rsid w:val="00FC2F5D"/>
    <w:pPr>
      <w:spacing w:after="100"/>
      <w:ind w:left="440"/>
    </w:pPr>
    <w:rPr>
      <w:rFonts w:ascii="Calibri" w:eastAsia="Times New Roman" w:hAnsi="Calibri" w:cs="Times New Roman"/>
      <w:lang w:eastAsia="ru-RU"/>
    </w:rPr>
  </w:style>
  <w:style w:type="paragraph" w:styleId="33">
    <w:name w:val="Body Text 3"/>
    <w:basedOn w:val="a"/>
    <w:link w:val="34"/>
    <w:unhideWhenUsed/>
    <w:rsid w:val="00FC2F5D"/>
    <w:pPr>
      <w:spacing w:after="120"/>
    </w:pPr>
    <w:rPr>
      <w:rFonts w:ascii="Calibri" w:eastAsia="Times New Roman" w:hAnsi="Calibri" w:cs="Times New Roman"/>
      <w:sz w:val="16"/>
      <w:szCs w:val="16"/>
    </w:rPr>
  </w:style>
  <w:style w:type="character" w:customStyle="1" w:styleId="34">
    <w:name w:val="Основной текст 3 Знак"/>
    <w:basedOn w:val="a0"/>
    <w:link w:val="33"/>
    <w:rsid w:val="00FC2F5D"/>
    <w:rPr>
      <w:rFonts w:ascii="Calibri" w:eastAsia="Times New Roman" w:hAnsi="Calibri" w:cs="Times New Roman"/>
      <w:sz w:val="16"/>
      <w:szCs w:val="16"/>
    </w:rPr>
  </w:style>
  <w:style w:type="character" w:styleId="aff1">
    <w:name w:val="page number"/>
    <w:basedOn w:val="a0"/>
    <w:uiPriority w:val="99"/>
    <w:rsid w:val="00FC2F5D"/>
    <w:rPr>
      <w:rFonts w:cs="Times New Roman"/>
    </w:rPr>
  </w:style>
  <w:style w:type="character" w:customStyle="1" w:styleId="210">
    <w:name w:val="Основной текст (21)_"/>
    <w:link w:val="211"/>
    <w:uiPriority w:val="99"/>
    <w:locked/>
    <w:rsid w:val="00FC2F5D"/>
    <w:rPr>
      <w:sz w:val="16"/>
      <w:shd w:val="clear" w:color="auto" w:fill="FFFFFF"/>
    </w:rPr>
  </w:style>
  <w:style w:type="paragraph" w:customStyle="1" w:styleId="211">
    <w:name w:val="Основной текст (21)"/>
    <w:basedOn w:val="a"/>
    <w:link w:val="210"/>
    <w:uiPriority w:val="99"/>
    <w:rsid w:val="00FC2F5D"/>
    <w:pPr>
      <w:shd w:val="clear" w:color="auto" w:fill="FFFFFF"/>
      <w:spacing w:after="0" w:line="240" w:lineRule="atLeast"/>
      <w:ind w:hanging="200"/>
    </w:pPr>
    <w:rPr>
      <w:sz w:val="16"/>
    </w:rPr>
  </w:style>
  <w:style w:type="character" w:customStyle="1" w:styleId="91">
    <w:name w:val="Основной текст (9)"/>
    <w:uiPriority w:val="99"/>
    <w:rsid w:val="00FC2F5D"/>
    <w:rPr>
      <w:rFonts w:ascii="Times New Roman" w:hAnsi="Times New Roman"/>
      <w:spacing w:val="0"/>
      <w:sz w:val="16"/>
    </w:rPr>
  </w:style>
  <w:style w:type="character" w:customStyle="1" w:styleId="FontStyle85">
    <w:name w:val="Font Style85"/>
    <w:uiPriority w:val="99"/>
    <w:rsid w:val="00FC2F5D"/>
    <w:rPr>
      <w:rFonts w:ascii="Times New Roman" w:hAnsi="Times New Roman"/>
      <w:sz w:val="24"/>
    </w:rPr>
  </w:style>
  <w:style w:type="character" w:customStyle="1" w:styleId="aff2">
    <w:name w:val="Текст примечания Знак"/>
    <w:basedOn w:val="a0"/>
    <w:link w:val="aff3"/>
    <w:uiPriority w:val="99"/>
    <w:semiHidden/>
    <w:rsid w:val="00FC2F5D"/>
    <w:rPr>
      <w:rFonts w:ascii="Times New Roman" w:eastAsia="Times New Roman" w:hAnsi="Times New Roman" w:cs="Times New Roman"/>
      <w:sz w:val="20"/>
      <w:szCs w:val="20"/>
      <w:lang w:eastAsia="ru-RU"/>
    </w:rPr>
  </w:style>
  <w:style w:type="paragraph" w:styleId="aff3">
    <w:name w:val="annotation text"/>
    <w:basedOn w:val="a"/>
    <w:link w:val="aff2"/>
    <w:uiPriority w:val="99"/>
    <w:semiHidden/>
    <w:rsid w:val="00FC2F5D"/>
    <w:pPr>
      <w:spacing w:after="0" w:line="240" w:lineRule="auto"/>
    </w:pPr>
    <w:rPr>
      <w:rFonts w:ascii="Times New Roman" w:eastAsia="Times New Roman" w:hAnsi="Times New Roman" w:cs="Times New Roman"/>
      <w:sz w:val="20"/>
      <w:szCs w:val="20"/>
      <w:lang w:eastAsia="ru-RU"/>
    </w:rPr>
  </w:style>
  <w:style w:type="paragraph" w:customStyle="1" w:styleId="314">
    <w:name w:val="Основной текст с отступом 3 + 14 пт"/>
    <w:aliases w:val="По ширине,Слева:  0 см,Первая строка: ..."/>
    <w:next w:val="ConsPlusCell"/>
    <w:rsid w:val="00FC2F5D"/>
    <w:rPr>
      <w:rFonts w:ascii="Calibri" w:eastAsia="Times New Roman" w:hAnsi="Calibri" w:cs="Times New Roman"/>
      <w:sz w:val="20"/>
      <w:szCs w:val="20"/>
    </w:rPr>
  </w:style>
  <w:style w:type="paragraph" w:styleId="35">
    <w:name w:val="Body Text Indent 3"/>
    <w:basedOn w:val="a"/>
    <w:link w:val="36"/>
    <w:uiPriority w:val="99"/>
    <w:rsid w:val="00FC2F5D"/>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FC2F5D"/>
    <w:rPr>
      <w:rFonts w:ascii="Times New Roman" w:eastAsia="Times New Roman" w:hAnsi="Times New Roman" w:cs="Times New Roman"/>
      <w:sz w:val="16"/>
      <w:szCs w:val="16"/>
      <w:lang w:eastAsia="ru-RU"/>
    </w:rPr>
  </w:style>
  <w:style w:type="paragraph" w:customStyle="1" w:styleId="aff4">
    <w:name w:val="Содержимое таблицы"/>
    <w:basedOn w:val="a"/>
    <w:rsid w:val="00FC2F5D"/>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FC2F5D"/>
  </w:style>
  <w:style w:type="paragraph" w:customStyle="1" w:styleId="ConsPlusTitle">
    <w:name w:val="ConsPlusTitle"/>
    <w:uiPriority w:val="99"/>
    <w:rsid w:val="00FC2F5D"/>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5">
    <w:name w:val="Тема примечания Знак"/>
    <w:basedOn w:val="aff2"/>
    <w:link w:val="aff6"/>
    <w:uiPriority w:val="99"/>
    <w:semiHidden/>
    <w:rsid w:val="00FC2F5D"/>
    <w:rPr>
      <w:rFonts w:ascii="Times New Roman" w:eastAsia="Times New Roman" w:hAnsi="Times New Roman" w:cs="Times New Roman"/>
      <w:b/>
      <w:bCs/>
      <w:sz w:val="20"/>
      <w:szCs w:val="20"/>
      <w:lang w:eastAsia="ru-RU"/>
    </w:rPr>
  </w:style>
  <w:style w:type="paragraph" w:styleId="aff6">
    <w:name w:val="annotation subject"/>
    <w:basedOn w:val="aff3"/>
    <w:next w:val="aff3"/>
    <w:link w:val="aff5"/>
    <w:uiPriority w:val="99"/>
    <w:semiHidden/>
    <w:rsid w:val="00FC2F5D"/>
    <w:rPr>
      <w:b/>
      <w:bCs/>
    </w:rPr>
  </w:style>
  <w:style w:type="character" w:customStyle="1" w:styleId="aff7">
    <w:name w:val="Знак Знак"/>
    <w:rsid w:val="00FC2F5D"/>
    <w:rPr>
      <w:sz w:val="24"/>
      <w:lang w:val="ru-RU" w:eastAsia="ru-RU"/>
    </w:rPr>
  </w:style>
  <w:style w:type="paragraph" w:styleId="26">
    <w:name w:val="List Bullet 2"/>
    <w:basedOn w:val="a"/>
    <w:autoRedefine/>
    <w:uiPriority w:val="99"/>
    <w:semiHidden/>
    <w:rsid w:val="00FC2F5D"/>
    <w:pPr>
      <w:spacing w:after="0" w:line="240" w:lineRule="auto"/>
      <w:ind w:left="720" w:hanging="360"/>
    </w:pPr>
    <w:rPr>
      <w:rFonts w:ascii="Times New Roman" w:eastAsia="Times New Roman" w:hAnsi="Times New Roman" w:cs="Times New Roman"/>
      <w:sz w:val="20"/>
      <w:szCs w:val="24"/>
      <w:lang w:eastAsia="ru-RU"/>
    </w:rPr>
  </w:style>
  <w:style w:type="character" w:customStyle="1" w:styleId="WW8Num6z0">
    <w:name w:val="WW8Num6z0"/>
    <w:rsid w:val="00FC2F5D"/>
    <w:rPr>
      <w:rFonts w:ascii="Symbol" w:hAnsi="Symbol"/>
    </w:rPr>
  </w:style>
  <w:style w:type="paragraph" w:customStyle="1" w:styleId="aff8">
    <w:name w:val="Обычный (паспорт)"/>
    <w:basedOn w:val="a"/>
    <w:rsid w:val="00FC2F5D"/>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Обычный по центру"/>
    <w:basedOn w:val="a"/>
    <w:rsid w:val="00FC2F5D"/>
    <w:pPr>
      <w:spacing w:before="120" w:after="0" w:line="240" w:lineRule="auto"/>
      <w:jc w:val="center"/>
    </w:pPr>
    <w:rPr>
      <w:rFonts w:ascii="Times New Roman" w:eastAsia="Times New Roman" w:hAnsi="Times New Roman" w:cs="Times New Roman"/>
      <w:sz w:val="24"/>
      <w:szCs w:val="24"/>
      <w:lang w:eastAsia="ru-RU"/>
    </w:rPr>
  </w:style>
  <w:style w:type="paragraph" w:customStyle="1" w:styleId="affa">
    <w:name w:val="Обычный в таблице"/>
    <w:basedOn w:val="a"/>
    <w:rsid w:val="00FC2F5D"/>
    <w:pPr>
      <w:spacing w:before="120" w:after="0" w:line="240" w:lineRule="auto"/>
      <w:jc w:val="both"/>
    </w:pPr>
    <w:rPr>
      <w:rFonts w:ascii="Times New Roman" w:eastAsia="Times New Roman" w:hAnsi="Times New Roman" w:cs="Times New Roman"/>
      <w:lang w:eastAsia="ru-RU"/>
    </w:rPr>
  </w:style>
  <w:style w:type="character" w:customStyle="1" w:styleId="FontStyle11">
    <w:name w:val="Font Style11"/>
    <w:rsid w:val="00FC2F5D"/>
    <w:rPr>
      <w:rFonts w:ascii="Times New Roman" w:hAnsi="Times New Roman" w:cs="Times New Roman"/>
      <w:sz w:val="24"/>
      <w:szCs w:val="24"/>
    </w:rPr>
  </w:style>
  <w:style w:type="paragraph" w:customStyle="1" w:styleId="27">
    <w:name w:val="Знак Знак2 Знак Знак Знак Знак Знак Знак Знак"/>
    <w:basedOn w:val="a"/>
    <w:rsid w:val="00FC2F5D"/>
    <w:pPr>
      <w:spacing w:after="160" w:line="240" w:lineRule="exact"/>
    </w:pPr>
    <w:rPr>
      <w:rFonts w:ascii="Verdana" w:eastAsia="Times New Roman" w:hAnsi="Verdana" w:cs="Times New Roman"/>
      <w:sz w:val="24"/>
      <w:szCs w:val="24"/>
      <w:lang w:val="en-US"/>
    </w:rPr>
  </w:style>
  <w:style w:type="character" w:customStyle="1" w:styleId="FontStyle64">
    <w:name w:val="Font Style64"/>
    <w:uiPriority w:val="99"/>
    <w:rsid w:val="00FC2F5D"/>
    <w:rPr>
      <w:rFonts w:ascii="Times New Roman" w:hAnsi="Times New Roman" w:cs="Times New Roman"/>
      <w:sz w:val="26"/>
      <w:szCs w:val="26"/>
    </w:rPr>
  </w:style>
  <w:style w:type="paragraph" w:customStyle="1" w:styleId="15">
    <w:name w:val="Абзац списка1"/>
    <w:basedOn w:val="a"/>
    <w:rsid w:val="00FC2F5D"/>
    <w:pPr>
      <w:ind w:left="720"/>
      <w:contextualSpacing/>
    </w:pPr>
    <w:rPr>
      <w:rFonts w:ascii="Calibri" w:eastAsia="Times New Roman" w:hAnsi="Calibri" w:cs="Times New Roman"/>
    </w:rPr>
  </w:style>
  <w:style w:type="paragraph" w:customStyle="1" w:styleId="ConsTitle">
    <w:name w:val="ConsTitle"/>
    <w:rsid w:val="00FC2F5D"/>
    <w:pPr>
      <w:widowControl w:val="0"/>
      <w:spacing w:after="0" w:line="240" w:lineRule="auto"/>
    </w:pPr>
    <w:rPr>
      <w:rFonts w:ascii="Arial" w:eastAsia="Times New Roman" w:hAnsi="Arial" w:cs="Times New Roman"/>
      <w:b/>
      <w:snapToGrid w:val="0"/>
      <w:sz w:val="16"/>
      <w:szCs w:val="20"/>
      <w:lang w:eastAsia="ru-RU"/>
    </w:rPr>
  </w:style>
  <w:style w:type="paragraph" w:customStyle="1" w:styleId="Style12">
    <w:name w:val="Style12"/>
    <w:basedOn w:val="a"/>
    <w:uiPriority w:val="99"/>
    <w:rsid w:val="00FC2F5D"/>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lang w:eastAsia="ru-RU"/>
    </w:rPr>
  </w:style>
  <w:style w:type="character" w:customStyle="1" w:styleId="16">
    <w:name w:val="Основной текст Знак1"/>
    <w:uiPriority w:val="99"/>
    <w:rsid w:val="00FC2F5D"/>
    <w:rPr>
      <w:rFonts w:ascii="Times New Roman" w:eastAsia="Times New Roman" w:hAnsi="Times New Roman" w:cs="Times New Roman"/>
      <w:bCs/>
      <w:sz w:val="24"/>
      <w:szCs w:val="24"/>
      <w:lang w:eastAsia="ru-RU"/>
    </w:rPr>
  </w:style>
  <w:style w:type="paragraph" w:customStyle="1" w:styleId="affb">
    <w:name w:val="Таблицы (моноширинный)"/>
    <w:basedOn w:val="a"/>
    <w:next w:val="a"/>
    <w:rsid w:val="00FC2F5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c">
    <w:name w:val="Body Text First Indent"/>
    <w:basedOn w:val="ab"/>
    <w:link w:val="affd"/>
    <w:rsid w:val="00FC2F5D"/>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d">
    <w:name w:val="Красная строка Знак"/>
    <w:basedOn w:val="ac"/>
    <w:link w:val="affc"/>
    <w:rsid w:val="00FC2F5D"/>
    <w:rPr>
      <w:rFonts w:ascii="Times New Roman" w:eastAsia="Times New Roman" w:hAnsi="Times New Roman" w:cs="Times New Roman"/>
      <w:bCs/>
      <w:sz w:val="24"/>
      <w:szCs w:val="24"/>
      <w:lang w:eastAsia="ru-RU"/>
    </w:rPr>
  </w:style>
  <w:style w:type="character" w:customStyle="1" w:styleId="71">
    <w:name w:val="Знак Знак7"/>
    <w:rsid w:val="00FC2F5D"/>
    <w:rPr>
      <w:rFonts w:ascii="Times New Roman" w:eastAsia="Times New Roman" w:hAnsi="Times New Roman" w:cs="Times New Roman"/>
      <w:b/>
      <w:bCs/>
      <w:sz w:val="36"/>
      <w:szCs w:val="36"/>
      <w:lang w:eastAsia="ru-RU"/>
    </w:rPr>
  </w:style>
  <w:style w:type="character" w:customStyle="1" w:styleId="81">
    <w:name w:val="Знак Знак8"/>
    <w:rsid w:val="00FC2F5D"/>
    <w:rPr>
      <w:rFonts w:ascii="Cambria" w:eastAsia="Times New Roman" w:hAnsi="Cambria" w:cs="Times New Roman"/>
      <w:b/>
      <w:color w:val="365F91"/>
      <w:sz w:val="28"/>
      <w:szCs w:val="28"/>
      <w:lang w:eastAsia="ru-RU"/>
    </w:rPr>
  </w:style>
  <w:style w:type="paragraph" w:customStyle="1" w:styleId="17">
    <w:name w:val="Знак Знак17 Знак Знак"/>
    <w:basedOn w:val="a"/>
    <w:rsid w:val="00FC2F5D"/>
    <w:pPr>
      <w:spacing w:after="0" w:line="240" w:lineRule="auto"/>
    </w:pPr>
    <w:rPr>
      <w:rFonts w:ascii="Verdana" w:eastAsia="Times New Roman" w:hAnsi="Verdana" w:cs="Verdana"/>
      <w:sz w:val="20"/>
      <w:szCs w:val="20"/>
      <w:lang w:val="en-US"/>
    </w:rPr>
  </w:style>
  <w:style w:type="paragraph" w:customStyle="1" w:styleId="28">
    <w:name w:val="Абзац списка2"/>
    <w:basedOn w:val="a"/>
    <w:link w:val="ListParagraphChar"/>
    <w:rsid w:val="00FC2F5D"/>
    <w:pPr>
      <w:ind w:left="720"/>
      <w:contextualSpacing/>
    </w:pPr>
    <w:rPr>
      <w:rFonts w:ascii="Calibri" w:eastAsia="Calibri" w:hAnsi="Calibri" w:cs="Times New Roman"/>
      <w:sz w:val="20"/>
      <w:szCs w:val="20"/>
      <w:lang w:eastAsia="ru-RU"/>
    </w:rPr>
  </w:style>
  <w:style w:type="character" w:customStyle="1" w:styleId="ListParagraphChar">
    <w:name w:val="List Paragraph Char"/>
    <w:link w:val="28"/>
    <w:locked/>
    <w:rsid w:val="00FC2F5D"/>
    <w:rPr>
      <w:rFonts w:ascii="Calibri" w:eastAsia="Calibri" w:hAnsi="Calibri"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0">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30">
    <w:name w:val="Body Text Indent"/>
    <w:basedOn w:val="a"/>
    <w:link w:val="40"/>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40">
    <w:name w:val="Основной текст с отступом Знак"/>
    <w:basedOn w:val="a0"/>
    <w:link w:val="30"/>
    <w:semiHidden/>
    <w:rsid w:val="00074C3D"/>
    <w:rPr>
      <w:rFonts w:ascii="Times New Roman" w:eastAsia="Times New Roman" w:hAnsi="Times New Roman" w:cs="Times New Roman"/>
      <w:sz w:val="24"/>
      <w:szCs w:val="24"/>
      <w:lang w:eastAsia="ru-RU"/>
    </w:rPr>
  </w:style>
  <w:style w:type="paragraph" w:customStyle="1" w:styleId="50">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60">
    <w:name w:val="Balloon Text"/>
    <w:basedOn w:val="a"/>
    <w:link w:val="70"/>
    <w:uiPriority w:val="99"/>
    <w:semiHidden/>
    <w:unhideWhenUsed/>
    <w:rsid w:val="004927DA"/>
    <w:pPr>
      <w:spacing w:after="0" w:line="240" w:lineRule="auto"/>
    </w:pPr>
    <w:rPr>
      <w:rFonts w:ascii="Tahoma" w:hAnsi="Tahoma" w:cs="Tahoma"/>
      <w:sz w:val="16"/>
      <w:szCs w:val="16"/>
    </w:rPr>
  </w:style>
  <w:style w:type="character" w:customStyle="1" w:styleId="70">
    <w:name w:val="Текст выноски Знак"/>
    <w:basedOn w:val="a0"/>
    <w:link w:val="60"/>
    <w:uiPriority w:val="99"/>
    <w:semiHidden/>
    <w:rsid w:val="004927DA"/>
    <w:rPr>
      <w:rFonts w:ascii="Tahoma" w:hAnsi="Tahoma" w:cs="Tahoma"/>
      <w:sz w:val="16"/>
      <w:szCs w:val="16"/>
    </w:rPr>
  </w:style>
  <w:style w:type="character" w:styleId="80">
    <w:name w:val="Hyperlink"/>
    <w:basedOn w:val="a0"/>
    <w:uiPriority w:val="99"/>
    <w:semiHidden/>
    <w:unhideWhenUsed/>
    <w:rsid w:val="000C092E"/>
    <w:rPr>
      <w:color w:val="0000FF"/>
      <w:u w:val="single"/>
    </w:rPr>
  </w:style>
  <w:style w:type="paragraph" w:styleId="90">
    <w:name w:val="List Paragraph"/>
    <w:basedOn w:val="a"/>
    <w:uiPriority w:val="34"/>
    <w:qFormat/>
    <w:rsid w:val="00F435A2"/>
    <w:pPr>
      <w:ind w:left="720"/>
      <w:contextualSpacing/>
    </w:pPr>
  </w:style>
  <w:style w:type="paragraph" w:customStyle="1" w:styleId="a3">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Default">
    <w:name w:val="Body Text"/>
    <w:basedOn w:val="a"/>
    <w:link w:val="a4"/>
    <w:uiPriority w:val="99"/>
    <w:unhideWhenUsed/>
    <w:rsid w:val="00720BB7"/>
    <w:pPr>
      <w:spacing w:after="120"/>
    </w:pPr>
  </w:style>
  <w:style w:type="character" w:customStyle="1" w:styleId="a4">
    <w:name w:val="Основной текст Знак"/>
    <w:basedOn w:val="a0"/>
    <w:link w:val="Default"/>
    <w:uiPriority w:val="99"/>
    <w:rsid w:val="00720BB7"/>
  </w:style>
  <w:style w:type="paragraph" w:customStyle="1" w:styleId="a5">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6668">
      <w:bodyDiv w:val="1"/>
      <w:marLeft w:val="0"/>
      <w:marRight w:val="0"/>
      <w:marTop w:val="0"/>
      <w:marBottom w:val="0"/>
      <w:divBdr>
        <w:top w:val="none" w:sz="0" w:space="0" w:color="auto"/>
        <w:left w:val="none" w:sz="0" w:space="0" w:color="auto"/>
        <w:bottom w:val="none" w:sz="0" w:space="0" w:color="auto"/>
        <w:right w:val="none" w:sz="0" w:space="0" w:color="auto"/>
      </w:divBdr>
    </w:div>
    <w:div w:id="183597147">
      <w:bodyDiv w:val="1"/>
      <w:marLeft w:val="0"/>
      <w:marRight w:val="0"/>
      <w:marTop w:val="0"/>
      <w:marBottom w:val="0"/>
      <w:divBdr>
        <w:top w:val="none" w:sz="0" w:space="0" w:color="auto"/>
        <w:left w:val="none" w:sz="0" w:space="0" w:color="auto"/>
        <w:bottom w:val="none" w:sz="0" w:space="0" w:color="auto"/>
        <w:right w:val="none" w:sz="0" w:space="0" w:color="auto"/>
      </w:divBdr>
    </w:div>
    <w:div w:id="337734379">
      <w:bodyDiv w:val="1"/>
      <w:marLeft w:val="0"/>
      <w:marRight w:val="0"/>
      <w:marTop w:val="0"/>
      <w:marBottom w:val="0"/>
      <w:divBdr>
        <w:top w:val="none" w:sz="0" w:space="0" w:color="auto"/>
        <w:left w:val="none" w:sz="0" w:space="0" w:color="auto"/>
        <w:bottom w:val="none" w:sz="0" w:space="0" w:color="auto"/>
        <w:right w:val="none" w:sz="0" w:space="0" w:color="auto"/>
      </w:divBdr>
    </w:div>
    <w:div w:id="516887327">
      <w:bodyDiv w:val="1"/>
      <w:marLeft w:val="0"/>
      <w:marRight w:val="0"/>
      <w:marTop w:val="0"/>
      <w:marBottom w:val="0"/>
      <w:divBdr>
        <w:top w:val="none" w:sz="0" w:space="0" w:color="auto"/>
        <w:left w:val="none" w:sz="0" w:space="0" w:color="auto"/>
        <w:bottom w:val="none" w:sz="0" w:space="0" w:color="auto"/>
        <w:right w:val="none" w:sz="0" w:space="0" w:color="auto"/>
      </w:divBdr>
    </w:div>
    <w:div w:id="198712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2D758C908AAD5CF5E7CD384E1D0B78BE3D38E2D6BD8E772AEAC2F045lDV1I" TargetMode="External"/><Relationship Id="rId13" Type="http://schemas.openxmlformats.org/officeDocument/2006/relationships/hyperlink" Target="http://ciur.ru/glr/default.aspx"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glazray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r.udmurt-region.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FBFF353D1E468DBA63EA9C072B279FB9B8C49A33DEBC0FCAA92ACE95CCE51936F8gBJ" TargetMode="External"/><Relationship Id="rId4" Type="http://schemas.microsoft.com/office/2007/relationships/stylesWithEffects" Target="stylesWithEffect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7D022-778B-409A-AA4C-D45CD525A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123</Pages>
  <Words>42256</Words>
  <Characters>240864</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User</cp:lastModifiedBy>
  <cp:revision>164</cp:revision>
  <cp:lastPrinted>2018-03-12T12:42:00Z</cp:lastPrinted>
  <dcterms:created xsi:type="dcterms:W3CDTF">2017-08-04T10:32:00Z</dcterms:created>
  <dcterms:modified xsi:type="dcterms:W3CDTF">2018-03-12T12:43:00Z</dcterms:modified>
</cp:coreProperties>
</file>