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39C" w:rsidRPr="00DB6B91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520056">
        <w:rPr>
          <w:rFonts w:ascii="Times New Roman" w:eastAsia="Times New Roman" w:hAnsi="Times New Roman"/>
          <w:sz w:val="20"/>
          <w:szCs w:val="20"/>
          <w:lang w:eastAsia="ru-RU"/>
        </w:rPr>
        <w:t>5</w:t>
      </w:r>
    </w:p>
    <w:p w:rsidR="0085639C" w:rsidRPr="00DD4D2B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85639C" w:rsidRPr="00DB6B91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C21D2A" w:rsidRDefault="0085639C" w:rsidP="00B5389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от</w:t>
      </w:r>
      <w:r w:rsidR="001B2AF9">
        <w:rPr>
          <w:rFonts w:ascii="Times New Roman" w:eastAsia="Times New Roman" w:hAnsi="Times New Roman"/>
          <w:sz w:val="20"/>
          <w:szCs w:val="20"/>
          <w:lang w:eastAsia="ru-RU"/>
        </w:rPr>
        <w:t xml:space="preserve">  </w:t>
      </w:r>
      <w:r w:rsidR="00277571">
        <w:rPr>
          <w:rFonts w:ascii="Times New Roman" w:eastAsia="Times New Roman" w:hAnsi="Times New Roman"/>
          <w:sz w:val="20"/>
          <w:szCs w:val="20"/>
          <w:lang w:eastAsia="ru-RU"/>
        </w:rPr>
        <w:t>22.12.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201</w:t>
      </w:r>
      <w:r w:rsidR="00AA1B6B">
        <w:rPr>
          <w:rFonts w:ascii="Times New Roman" w:eastAsia="Times New Roman" w:hAnsi="Times New Roman"/>
          <w:sz w:val="20"/>
          <w:szCs w:val="20"/>
          <w:lang w:eastAsia="ru-RU"/>
        </w:rPr>
        <w:t>6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CB1398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277571">
        <w:rPr>
          <w:rFonts w:ascii="Times New Roman" w:eastAsia="Times New Roman" w:hAnsi="Times New Roman"/>
          <w:sz w:val="20"/>
          <w:szCs w:val="20"/>
          <w:lang w:eastAsia="ru-RU"/>
        </w:rPr>
        <w:t>37</w:t>
      </w:r>
    </w:p>
    <w:p w:rsidR="000B3C7C" w:rsidRDefault="00C21D2A" w:rsidP="00B5389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(в ред.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. от </w:t>
      </w:r>
      <w:r w:rsidR="000A2E6A">
        <w:rPr>
          <w:rFonts w:ascii="Times New Roman" w:eastAsia="Times New Roman" w:hAnsi="Times New Roman"/>
          <w:sz w:val="20"/>
          <w:szCs w:val="20"/>
          <w:lang w:eastAsia="ru-RU"/>
        </w:rPr>
        <w:t>30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.01.2017 № </w:t>
      </w:r>
      <w:r w:rsidR="000A2E6A">
        <w:rPr>
          <w:rFonts w:ascii="Times New Roman" w:eastAsia="Times New Roman" w:hAnsi="Times New Roman"/>
          <w:sz w:val="20"/>
          <w:szCs w:val="20"/>
          <w:lang w:eastAsia="ru-RU"/>
        </w:rPr>
        <w:t>62</w:t>
      </w:r>
      <w:r w:rsidR="000B3C7C">
        <w:rPr>
          <w:rFonts w:ascii="Times New Roman" w:eastAsia="Times New Roman" w:hAnsi="Times New Roman"/>
          <w:sz w:val="20"/>
          <w:szCs w:val="20"/>
          <w:lang w:eastAsia="ru-RU"/>
        </w:rPr>
        <w:t>, от 27.03.2017 № 83,</w:t>
      </w:r>
      <w:proofErr w:type="gramEnd"/>
    </w:p>
    <w:p w:rsidR="00F46F80" w:rsidRDefault="000B3C7C" w:rsidP="00B5389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от 02.05.2017 № 89</w:t>
      </w:r>
      <w:r w:rsidR="00F46F80">
        <w:rPr>
          <w:rFonts w:ascii="Times New Roman" w:eastAsia="Times New Roman" w:hAnsi="Times New Roman"/>
          <w:sz w:val="20"/>
          <w:szCs w:val="20"/>
          <w:lang w:eastAsia="ru-RU"/>
        </w:rPr>
        <w:t>, от 05.06.2017 № 98,</w:t>
      </w:r>
    </w:p>
    <w:p w:rsidR="0099604B" w:rsidRDefault="00F46F80" w:rsidP="00B5389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от 04.09.2017 № 115</w:t>
      </w:r>
      <w:r w:rsidR="0099604B">
        <w:rPr>
          <w:rFonts w:ascii="Times New Roman" w:eastAsia="Times New Roman" w:hAnsi="Times New Roman"/>
          <w:sz w:val="20"/>
          <w:szCs w:val="20"/>
          <w:lang w:eastAsia="ru-RU"/>
        </w:rPr>
        <w:t xml:space="preserve">, от 12.10.2017 № 126, </w:t>
      </w:r>
    </w:p>
    <w:p w:rsidR="0099604B" w:rsidRDefault="0099604B" w:rsidP="00B5389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от 31.10.2017 № 130, от 30.11.2017 № 137,</w:t>
      </w:r>
    </w:p>
    <w:p w:rsidR="00B53896" w:rsidRDefault="0099604B" w:rsidP="00B5389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от 21.12.2017 № 145</w:t>
      </w:r>
      <w:r w:rsidR="00C21D2A">
        <w:rPr>
          <w:rFonts w:ascii="Times New Roman" w:eastAsia="Times New Roman" w:hAnsi="Times New Roman"/>
          <w:sz w:val="20"/>
          <w:szCs w:val="20"/>
          <w:lang w:eastAsia="ru-RU"/>
        </w:rPr>
        <w:t>)</w:t>
      </w:r>
      <w:r w:rsidR="001B2AF9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85639C" w:rsidRPr="00A251F0" w:rsidRDefault="0085639C" w:rsidP="0085639C">
      <w:pPr>
        <w:tabs>
          <w:tab w:val="left" w:pos="5220"/>
        </w:tabs>
        <w:ind w:firstLine="5040"/>
        <w:jc w:val="right"/>
        <w:rPr>
          <w:rFonts w:ascii="Times New Roman" w:hAnsi="Times New Roman"/>
          <w:bCs/>
          <w:sz w:val="24"/>
          <w:szCs w:val="24"/>
        </w:rPr>
      </w:pPr>
    </w:p>
    <w:p w:rsidR="0085639C" w:rsidRPr="00A251F0" w:rsidRDefault="0085639C" w:rsidP="0085639C">
      <w:pPr>
        <w:jc w:val="center"/>
        <w:rPr>
          <w:rFonts w:ascii="Times New Roman" w:hAnsi="Times New Roman"/>
          <w:b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 xml:space="preserve">Перечень главных администраторов доходов бюджета муниципального образования «Глазовский район» </w:t>
      </w:r>
    </w:p>
    <w:p w:rsidR="0085639C" w:rsidRPr="00DB6B91" w:rsidRDefault="0085639C" w:rsidP="0085639C">
      <w:pPr>
        <w:rPr>
          <w:rFonts w:ascii="Times New Roman" w:hAnsi="Times New Roman"/>
        </w:rPr>
      </w:pP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678"/>
        <w:gridCol w:w="1982"/>
        <w:gridCol w:w="12"/>
        <w:gridCol w:w="6891"/>
        <w:gridCol w:w="42"/>
      </w:tblGrid>
      <w:tr w:rsidR="0085639C" w:rsidRPr="00974D48" w:rsidTr="007E643E">
        <w:trPr>
          <w:gridAfter w:val="1"/>
          <w:wAfter w:w="22" w:type="pct"/>
          <w:trHeight w:val="78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Код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главного администратора 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Код  бюджетной классификации 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4978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Администрация муниципального образования «Глазовский район»</w:t>
            </w:r>
          </w:p>
        </w:tc>
      </w:tr>
      <w:tr w:rsidR="0085639C" w:rsidRPr="00974D48" w:rsidTr="007E643E">
        <w:trPr>
          <w:gridAfter w:val="1"/>
          <w:wAfter w:w="22" w:type="pct"/>
          <w:trHeight w:val="790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1 08 07150 01 </w:t>
            </w:r>
            <w:r w:rsidR="00277571">
              <w:rPr>
                <w:rFonts w:ascii="Times New Roman" w:hAnsi="Times New Roman"/>
                <w:sz w:val="18"/>
                <w:szCs w:val="18"/>
              </w:rPr>
              <w:t>1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000 110</w:t>
            </w: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1 08 07174 01 </w:t>
            </w:r>
            <w:r w:rsidR="00277571">
              <w:rPr>
                <w:rFonts w:ascii="Times New Roman" w:hAnsi="Times New Roman"/>
                <w:sz w:val="18"/>
                <w:szCs w:val="18"/>
              </w:rPr>
              <w:t>1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000 110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</w:t>
            </w:r>
            <w:r w:rsidR="00277571">
              <w:rPr>
                <w:rFonts w:ascii="Times New Roman" w:hAnsi="Times New Roman"/>
                <w:sz w:val="18"/>
                <w:szCs w:val="18"/>
              </w:rPr>
              <w:t xml:space="preserve"> бюджеты муниципальных районов 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1 11 01050 05 0000 120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1 11 02085 05 0000 120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сумм, аккумулируемых в ходе проведения аукционов по продаже акций, находящихся в собственности муниципальных районов</w:t>
            </w:r>
          </w:p>
        </w:tc>
      </w:tr>
      <w:tr w:rsidR="007E643E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1 11 05013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0000 120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сельских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поселений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межселенных территорий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1 11 05025 05 0000 120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 </w:t>
            </w:r>
            <w:proofErr w:type="gramEnd"/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1 11 05035 05 0000 120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1 11 05075 05 0000 120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C45E60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Pr="00974D48" w:rsidRDefault="00C45E60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Pr="00AA1B6B" w:rsidRDefault="00C45E60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1 11 05313 10 0000 120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Pr="00AA1B6B" w:rsidRDefault="00C45E60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 xml:space="preserve"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</w:t>
            </w:r>
            <w:r w:rsidRPr="00AA1B6B">
              <w:rPr>
                <w:rFonts w:ascii="Times New Roman" w:hAnsi="Times New Roman"/>
                <w:sz w:val="18"/>
                <w:szCs w:val="18"/>
              </w:rPr>
              <w:lastRenderedPageBreak/>
              <w:t>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0E6C0D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974D48" w:rsidRDefault="000E6C0D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AA1B6B" w:rsidRDefault="000E6C0D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color w:val="000000"/>
                <w:sz w:val="18"/>
                <w:szCs w:val="18"/>
              </w:rPr>
              <w:t>1 11 05325 05 0000 120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AA1B6B" w:rsidRDefault="000E6C0D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color w:val="000000"/>
                <w:sz w:val="18"/>
                <w:szCs w:val="18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1 11 07015 05 0000 120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1 11 09035 05 0000 120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эксплуатации и использования </w:t>
            </w: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>имущества</w:t>
            </w:r>
            <w:proofErr w:type="gramEnd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 автомобильных дорог, находящихся в собственности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дприятий, в том числе казенных)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277571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дприятий, в том числе казенных) (плата за наем)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1 13 01995 05 00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130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(предпринимательская деятельность)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1 14 01050 05 0000 410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1 14 02052 05 0000 440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материальных запасов по указанному имуществу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1 14 02053 05 0000 410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85639C" w:rsidRPr="00974D48" w:rsidTr="007E643E">
        <w:trPr>
          <w:gridAfter w:val="1"/>
          <w:wAfter w:w="22" w:type="pct"/>
          <w:trHeight w:val="673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1 14 02058 05 0000 410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1 14 03050</w:t>
            </w: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05 0000 440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Средства от распоряжения и реализации конфискованного  и иного имущества, обращенного в доходы муниципальных районов (в части реализации материальных 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запасов по указанному имуществу)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1 14 03050 05 0000 410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Средства от распоряжения и реализации конфискованного  и иного имущества, обращенного в доходы муниципальных районов (в части реализации основных средств по указанному имуществу)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1 14 04050 05 0000 420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7E643E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643E" w:rsidRPr="00974D48" w:rsidRDefault="007E643E" w:rsidP="007E643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1 14 06013 0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0000 430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продажи земельных участков, государственная собственность на которые не  разграничена и которые расположены в границах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сельских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поселений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межселенных территорий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  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bookmarkStart w:id="0" w:name="_GoBack"/>
            <w:bookmarkEnd w:id="0"/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1 14 06025 05 0000 430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A71BE0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1 14 06045 05 0000 430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районов, находящихся в пользовании бюджетных и автономных учреждений</w:t>
            </w:r>
          </w:p>
          <w:p w:rsidR="0085639C" w:rsidRPr="00A71BE0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5E60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Default="00C45E60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E60" w:rsidRPr="00AA1B6B" w:rsidRDefault="00C45E60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1 14 06313 10 0000 430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Pr="00AA1B6B" w:rsidRDefault="00C45E60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525DC1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C1" w:rsidRPr="00525DC1" w:rsidRDefault="00525DC1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DC1" w:rsidRPr="00AA1B6B" w:rsidRDefault="00525DC1" w:rsidP="0052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525DC1" w:rsidRPr="00AA1B6B" w:rsidRDefault="00525DC1" w:rsidP="0052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A1B6B">
              <w:rPr>
                <w:rFonts w:ascii="Times New Roman" w:eastAsiaTheme="minorHAnsi" w:hAnsi="Times New Roman"/>
                <w:sz w:val="18"/>
                <w:szCs w:val="18"/>
              </w:rPr>
              <w:t>1 14 06325 05 0000 430</w:t>
            </w:r>
          </w:p>
          <w:p w:rsidR="00525DC1" w:rsidRPr="00AA1B6B" w:rsidRDefault="00525DC1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DC1" w:rsidRPr="00AA1B6B" w:rsidRDefault="00525DC1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A1B6B">
              <w:rPr>
                <w:rFonts w:ascii="Times New Roman" w:eastAsiaTheme="minorHAnsi" w:hAnsi="Times New Roman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1 15 02050 05 0000 140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1 16 23051 05 0000 140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1 16 23052 05 0000 140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4154AE" w:rsidRPr="00974D48" w:rsidTr="007E643E">
        <w:trPr>
          <w:gridAfter w:val="1"/>
          <w:wAfter w:w="22" w:type="pct"/>
          <w:trHeight w:val="1026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AE" w:rsidRPr="00974D48" w:rsidRDefault="004154A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4AE" w:rsidRPr="00974D48" w:rsidRDefault="004154AE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1 16 33050 05 0000 140 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4AE" w:rsidRPr="004154AE" w:rsidRDefault="004154AE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154AE">
              <w:rPr>
                <w:rFonts w:ascii="Times New Roman" w:hAnsi="Times New Roman"/>
                <w:sz w:val="18"/>
                <w:szCs w:val="1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1 16 46000 05 0000 140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муниципальных районов, либо в связи с уклонением от заключения таких контрактов или иных договоров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1 16 90050 05 0000 140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1 17 01050 05 0000 180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1 17 05050 05 0000 180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F26853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1 18 05100 05 0000 151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F26853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853" w:rsidRDefault="00F26853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1 18 05200 05 0000 151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2 02 20051 05 0000 151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2 02 20077 05 0000 151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2 02 20298 05 0000 151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обеспечение мероприятий по капитальному ремонту многоквартирных домов за счет средств, поступивших от государственной корпорации – Фонда содействия реформированию </w:t>
            </w:r>
            <w:proofErr w:type="spell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жилищно</w:t>
            </w:r>
            <w:proofErr w:type="spellEnd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– коммунального хозяйства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2 02 20299 05 0000 151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средств, поступивших от государственной корпорации – Фонда содействия реформированию жилищно-коммунального хозяйства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2 02 20300 05 0000 151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2 02 20301 05 0000 151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 за счет средств бюджетов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2 02 20302 05 0000 151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 бюджетов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2 02 20303 05 0000 151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 бюджетов</w:t>
            </w:r>
          </w:p>
        </w:tc>
      </w:tr>
      <w:tr w:rsidR="000B3C7C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7C" w:rsidRPr="00306A67" w:rsidRDefault="000B3C7C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3C7C" w:rsidRPr="00306A67" w:rsidRDefault="000B3C7C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2 02 25555 05 0000 151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3C7C" w:rsidRPr="000B3C7C" w:rsidRDefault="000B3C7C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3C7C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2 02 29999 05 0101 151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 бюджетам муниципальных районов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2 02 29999 05 0102 151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капитального ремонта объектов муниципальной собственности, включенных в перечень капитального ремонта объектов капитального строительства, финансируемых за счет средств бюджета Удмуртской Республики, утвержденный Правительством Удмуртской Республики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2 02 29999 05 0103 151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расходных обязательств муниципальных образований в Удмуртской Республике по реализации мероприятий в области поддержки и развития коммунального хозяйства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2 02 29999 05 0105 151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содержание автомобильных дорог местного значения и сооружений на них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2 02 29999 05 0107 151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мероприятий муниципальных программ энергосбережения и повышения энергетической эффективности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2 02 29999 05 0108 151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обеспечение безопасности на водных объектах 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2 02 29999 05 0109 151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капитальный ремонт и ремонт автомобильных дорог местного значения и искусственных сооружений на них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2 02 29999 05 0112 151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мероприятий по обеспечению оптимальных условий для сохранения  и развития языков народов Удмуртии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2 02 29999 05 0114 151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проектов (программ) в сфере государственной и национальной политики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2 02 29999 05 0115 151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в целях реализации государственной программы Удмуртской Республики «Управление государственным имуществом»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2 02 29999 05 0116 151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мероприятий в области информатизации и связи в рамках муниципальных программ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2 02 29999 05 0117 151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мероприятий по организации отдыха, оздоровления и занятости детей, подростков и молодёжи в Удмуртской Республике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 проведение кадастровых работ по образованию земельных участков, выделенных в счёт земельных долей из земель сельскохозяйственного назначения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2 02 29999 05 0121 151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 развитие общественных формирований правоохранительной направленности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2 02 29999 05 0122 151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Субсидии </w:t>
            </w:r>
            <w:r w:rsidRPr="00306A6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</w:t>
            </w:r>
            <w:r w:rsidRPr="00306A6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приобретение автобусов и техники для жилищно-коммунального хозяйства, использующих в качестве моторного топлива компримированный природный газ</w:t>
            </w:r>
          </w:p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2 02 29999 05 0123 151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hAnsi="Times New Roman"/>
                <w:sz w:val="18"/>
                <w:szCs w:val="18"/>
                <w:lang w:eastAsia="ru-RU"/>
              </w:rPr>
              <w:t>бюджетам муниципальных районов на реализацию мероприятий подпрограммы «Обеспечение жильём молодых семей» федеральной целевой программы «Жилище» на 2015 – 2020 годы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2 02 29999 05 0124 151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организацию регулярных перевозок по регулируемым тарифам по муниципальным маршрутам регулярных перевозок, связанных с возмещением транспортным организациям и индивидуальным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предпринимателям расходов по проезду отдельных категорий граждан по социальному проездному билету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2 02 29999 05 0125 151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организацию регулярных перевозок по регулируемым тарифам по муниципальным маршрутам регулярных перевозок, связанных с возмещением транспортным организациям и индивидуальным предпринимателям выпадающих доходов от предоставления пенсионерам 50-ти процентной скидки со стоимости проезда в пригородном сообщении с учетом сезонных маршрутов (кроме такси)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2 02 30022 05 0000 151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2 02 30024 05 0201 151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FC2AA7">
            <w:pPr>
              <w:spacing w:after="0" w:line="240" w:lineRule="auto"/>
              <w:ind w:right="-66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 бюджетам муниципальных районов на выполнение передаваемых полномочий Удмуртской Республики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2 02 30024 05 0204 151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предоставления мер социальной поддержки по обеспечению жильём 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награждённых знаком «Жителю блокадного Ленинграда», лиц, работавших на военных объектах в период Великой Отечественной войны, членов семей</w:t>
            </w:r>
            <w:proofErr w:type="gramEnd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погибших (умерших) инвалидов войны, участников Великой Отечественной войны, ветеранов боевых действий, инвалидов и семей, имеющих детей – инвалидов, и граждан, уволенных с военной службы (службы), и приравненных к ним лиц</w:t>
            </w:r>
            <w:proofErr w:type="gramEnd"/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2 02 30024 05 0207 151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предоставление мер социальной поддержки многодетным семьям 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2 02 30024 05 0208 151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создание и организацию деятельности комиссий по делам несовершеннолетних и защите их прав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2 02 30024 05 0209 151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отдельных государственных полномочий в области архивного дела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2 02 30024 05 0212 151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по организации предоставления гражданам субсидий на оплату жилого помещения и коммунальных услуг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2 02 30024 05 0213 151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организацию социальной поддержки детей-сирот и детей, оставшихся без попечения родителей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2 02 30024 05 0214 151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организацию и осуществление деятельности по опеке и попечительству в отношении несовершеннолетних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2 02 30024 05 0215 151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переданных отдельных государственных полномочий Удмуртской Республики по государственному жилищному надзору и лицензионному контролю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2 02 30024 05 0216 151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реализацию Закона Удмуртской Республики от 17.09.2007 № 53-РЗ «Об административных комиссиях в Удмуртской Республике»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2 02 30024 05 0217 151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2 02 30024 05 0218 151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осуществления отдельных государственных полномочий, передаваемых в соответствии с Законом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 – сирот и детей, оставшихся без попечения родителей», за исключением расходов на осуществление деятельности специалистов</w:t>
            </w:r>
            <w:proofErr w:type="gramEnd"/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2 02 30024 05 0219 151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оказание содействия детям-сиротам и детям, оставшимся без попечения родителей, в обучении на подготовительных отделениях образовательных организаций высшего образования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2 02 30024 05 0221 151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выплату денежных средств на содержание усыновлённых (удочерённых) детей</w:t>
            </w:r>
          </w:p>
        </w:tc>
      </w:tr>
      <w:tr w:rsidR="00306A67" w:rsidRPr="00306A67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2 02 30024 05 0222 151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по отлову и содержанию безнадзорных животных</w:t>
            </w:r>
          </w:p>
        </w:tc>
      </w:tr>
      <w:tr w:rsidR="00306A67" w:rsidRPr="00306A67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2 02 30024 05 0223 151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деятельности специалистов, осуществляющих государственные полномочия, передаваемые в соответствии с Законом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 – сирот и детей, оставшихся без попечения родителей»</w:t>
            </w:r>
          </w:p>
        </w:tc>
      </w:tr>
      <w:tr w:rsidR="00306A67" w:rsidRPr="00306A67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2 02 30024 05 0224 151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организацию учёта (регистрации) многодетных семей</w:t>
            </w:r>
          </w:p>
        </w:tc>
      </w:tr>
      <w:tr w:rsidR="00306A67" w:rsidRPr="00306A67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2 02 30024 05 0225 151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предоставление мер дополнительной социальной поддержки</w:t>
            </w:r>
            <w:r w:rsidRPr="00306A67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граждан по оплате коммунальных услуг в виде уменьшения размера платы за коммунальные услуги по отоплению и горячему водоснабжению (в отсутствие централизованного горячего водоснабжения</w:t>
            </w:r>
            <w:proofErr w:type="gramStart"/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)в</w:t>
            </w:r>
            <w:proofErr w:type="gramEnd"/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связи с ограничением роста платы граждан за коммунальные услуги</w:t>
            </w:r>
          </w:p>
        </w:tc>
      </w:tr>
      <w:tr w:rsidR="00306A67" w:rsidRPr="00306A67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2 02 30024 05 0226 151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Субвенции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proofErr w:type="gramStart"/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 предоставление мер </w:t>
            </w: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дополнительной социальной поддержки граждан по оплате коммунальных услуг в виде частичной компенсации произведенных расходов на оплату коммунальных услуг по отоплению</w:t>
            </w:r>
            <w:proofErr w:type="gramEnd"/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и горячему водоснабжению</w:t>
            </w:r>
          </w:p>
        </w:tc>
      </w:tr>
      <w:tr w:rsidR="00306A67" w:rsidRPr="00306A67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2 02 30027 05 0000 151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306A67" w:rsidRPr="00306A67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2 02 35120 05 0000 151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2 02 35134 05 0000 151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2 02 35135 05 0000 151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2 02 35250 05 0000 151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2 02 35260 05 0000 151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2 02 35930 05 0000 151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2 02 39999 05 0000 151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 бюджетам муниципальных районов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2 02 40014 05 0000 151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2 02 45144 05 0000 151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2 02 45146 05 0000 151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районов,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2 02 45147 05 0000 151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2 02 45148 05 0000 151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2 02 45160 05 0000 151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2 02 49999 05 0000 151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2 07 05020 05 0000 180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2 07 05030 05 0000 180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2 18 05010 05 0000 180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2 18 60010 05 0000 151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2 19 60010 05 0000 151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06A67" w:rsidRPr="00306A67" w:rsidTr="0053384E">
        <w:trPr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C21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Управление образования Администрации муниципального образования «Глазовский район»</w:t>
            </w:r>
          </w:p>
        </w:tc>
      </w:tr>
      <w:tr w:rsidR="00306A67" w:rsidRPr="00306A67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306A67" w:rsidRPr="00306A67" w:rsidRDefault="00306A67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306A67" w:rsidRPr="0053384E" w:rsidRDefault="0053384E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338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1 11 05035 05 0000 120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306A67" w:rsidRPr="0053384E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3384E" w:rsidRPr="00306A67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1 13 01995 05 0013 130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районов (родительская плата, питание)  </w:t>
            </w:r>
          </w:p>
        </w:tc>
      </w:tr>
      <w:tr w:rsidR="00306A67" w:rsidRPr="00306A67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306A67" w:rsidRPr="00306A67" w:rsidRDefault="00306A67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306A67" w:rsidRPr="00306A67" w:rsidRDefault="00306A67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1 13 01995 05 0014 130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306A67" w:rsidRPr="00306A67" w:rsidRDefault="00306A67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районов (предпринимательская деятельность)   </w:t>
            </w:r>
          </w:p>
        </w:tc>
      </w:tr>
      <w:tr w:rsidR="0053384E" w:rsidRPr="00306A67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53384E" w:rsidRDefault="0053384E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1 13 02065 05 0000 130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53384E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53384E" w:rsidRPr="00306A67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53384E" w:rsidRDefault="0053384E" w:rsidP="00306A67">
            <w:pPr>
              <w:spacing w:after="0" w:line="250" w:lineRule="exact"/>
              <w:ind w:right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1 13 02995 05 0000 130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53384E" w:rsidRDefault="0053384E" w:rsidP="00306A67">
            <w:pPr>
              <w:spacing w:after="0"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53384E" w:rsidRPr="0058716B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lastRenderedPageBreak/>
              <w:t>079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53384E" w:rsidRP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615" w:type="pct"/>
            <w:gridSpan w:val="3"/>
            <w:shd w:val="clear" w:color="auto" w:fill="auto"/>
            <w:vAlign w:val="center"/>
          </w:tcPr>
          <w:p w:rsidR="0053384E" w:rsidRPr="0053384E" w:rsidRDefault="0053384E" w:rsidP="0053384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53384E" w:rsidRPr="0058716B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53384E" w:rsidRPr="0058716B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</w:p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53384E" w:rsidRP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1 16 23051 05 0000 140</w:t>
            </w:r>
          </w:p>
        </w:tc>
        <w:tc>
          <w:tcPr>
            <w:tcW w:w="3615" w:type="pct"/>
            <w:gridSpan w:val="3"/>
            <w:shd w:val="clear" w:color="auto" w:fill="auto"/>
            <w:vAlign w:val="center"/>
          </w:tcPr>
          <w:p w:rsidR="0053384E" w:rsidRPr="0053384E" w:rsidRDefault="0053384E" w:rsidP="0053384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58716B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53384E" w:rsidRP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1 16 23052 05 0000 140</w:t>
            </w:r>
          </w:p>
        </w:tc>
        <w:tc>
          <w:tcPr>
            <w:tcW w:w="3615" w:type="pct"/>
            <w:gridSpan w:val="3"/>
            <w:shd w:val="clear" w:color="auto" w:fill="auto"/>
            <w:vAlign w:val="center"/>
          </w:tcPr>
          <w:p w:rsidR="0053384E" w:rsidRPr="0053384E" w:rsidRDefault="0053384E" w:rsidP="0053384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58716B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1 16 32000 05 0000 140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Денежные взыскания, налагаемые в возмещение ущерба, причиненного в результате незаконного или нецелевого  использования бюджетных средств (в части бюджетов муниципальных районов)</w:t>
            </w:r>
          </w:p>
        </w:tc>
      </w:tr>
      <w:tr w:rsidR="007E643E" w:rsidRPr="0058716B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7E643E" w:rsidRPr="0053384E" w:rsidRDefault="007E643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7E643E" w:rsidRPr="0053384E" w:rsidRDefault="007E643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1 16 90050 05 0000 140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7E643E" w:rsidRPr="007E643E" w:rsidRDefault="007E643E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E643E">
              <w:rPr>
                <w:rFonts w:ascii="Times New Roman" w:hAnsi="Times New Roman"/>
                <w:sz w:val="18"/>
                <w:szCs w:val="1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53384E" w:rsidRPr="0058716B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1 17 01050 05 0000 180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53384E" w:rsidRPr="0058716B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1 17 05050 05 0000 180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2 02 25097 05 0000 151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2 02 29999 05 0101 151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 бюджетам муниципальных районов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2 02 29999 05 0106 151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расходы </w:t>
            </w: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 присмотру и уходу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  <w:proofErr w:type="gramEnd"/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2 02 29999 05 0112 151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</w:t>
            </w: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 реализацию мероприятий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 обеспечению оптимальных условий для сохранения и развития языков народов Удмуртии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2 02 29999 05 0116 151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мероприятий в области информатизации и связи в рамках муниципальных программ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079 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2 02 29999 05 0117 151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мероприятий по организации отдыха, оздоровления и занятости детей, подростков и молодёжи в Удмуртской Республике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2 02 29999 05 0119 151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в рамках реализации мероприятий подпрограммы «Детское и школьное питание» государственной программы Удмуртской Республики «Развитие образования»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2 02 30021 05 0000 151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 муниципальных районов на ежемесячное денежное вознаграждение за классное руководство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2 02 30024 05 0201 151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 бюджетам муниципальных районов на выполнение передаваемых полномочий Удмуртской Республики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2 02 30024 05 0202 151 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2 02 30024 05 0205 151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2 02 30024 05 0206 151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организацию предоставления общедоступного и бесплатного дошкольного, начального общего, основного общего, среднего общего образования по адаптированным основным общеобразовательным программам для обучающихся с ограниченными возможностями здоровья в общеобразовательных организациях</w:t>
            </w:r>
            <w:proofErr w:type="gramEnd"/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2 02 30024 05 0211 151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социальную поддержку детей-сирот и детей, оставшихся без попечения родителей, обучающихся и воспитывающихся в муниципальных организациях  для детей-сирот и детей, оставшихся без попечения родителей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2 02 30024 05 0219 151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оказание содействия детям-сиротам и детям, оставшимся без попечения родителей, в обучении на подготовительных отделениях образовательных организаций высшего  образования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по предоставлению мер социальной поддержки по освобождению родителей (законных представителей), если один или оба из которых являются инвалидами первой или второй группы и не имеют других доходов, кроме пенсии, от платы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  <w:proofErr w:type="gramEnd"/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2 02 30029 05 0000 151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 муниципальных районов на 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2 02 35082 05 0000 151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Субвенции бюджетам муниципальных районов на 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2 02 35260 05 0000 151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2 02 39999 05 0000 151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 бюджетам муниципальных районов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2 02 45160 05 0000 151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2 02 49999 05 0000 151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2 07 05020 05 0000 180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2 07 05030 05 0000 180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2 18 05010 05 0000 180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2 19 60010 05 0000 151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Совет депутатов муниципального образования «Глазовский район»</w:t>
            </w:r>
          </w:p>
        </w:tc>
      </w:tr>
      <w:tr w:rsidR="0053384E" w:rsidRPr="00C02A41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1 13 01995 05 0000 130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Прочие доходы  от оказания платных услуг (работ) получателями средств бюджетов  муниципальных районов</w:t>
            </w:r>
          </w:p>
        </w:tc>
      </w:tr>
      <w:tr w:rsidR="0053384E" w:rsidRPr="00C02A41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1 13 02065 05 0000 130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53384E" w:rsidRPr="00C02A41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1 13 02995 05 0000 130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53384E" w:rsidRPr="00C02A41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1 17 01050 05 0000 180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53384E" w:rsidRPr="00C02A41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1 17 05050 05 0000 180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53384E" w:rsidRPr="00C02A41" w:rsidTr="0053384E">
        <w:trPr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84E" w:rsidRPr="00306A67" w:rsidRDefault="0053384E" w:rsidP="0053384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53384E" w:rsidRPr="00974D48" w:rsidTr="0053384E">
        <w:trPr>
          <w:trHeight w:val="456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1 11 02033 05 0000 120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размещения временно свободных средств бюджетов муниципальных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районов</w:t>
            </w:r>
          </w:p>
        </w:tc>
      </w:tr>
      <w:tr w:rsidR="0053384E" w:rsidRPr="00974D48" w:rsidTr="0053384E">
        <w:trPr>
          <w:trHeight w:val="481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1 11 03050 05 0000 120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1 13 01995 05 0000 130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1 16 23051 05 0000 140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1 16 23052 05 0000 140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1 16 32000 05 0000 140  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1 16 90050 05 0000 140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1 17 01050 05 0000 180 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1 17 05050 05 0000 180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1 18 05100 05 0000 151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53384E" w:rsidRPr="00974D48" w:rsidTr="0053384E">
        <w:trPr>
          <w:trHeight w:val="776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1 18 05200 05 0000 151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53384E" w:rsidRPr="00974D48" w:rsidTr="0053384E">
        <w:trPr>
          <w:trHeight w:val="705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1 18 05000 05 0000 180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(перечисления из бюджетов муниципальных районов)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 xml:space="preserve">2 02 15001 05 0000 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B5742E">
              <w:rPr>
                <w:rFonts w:ascii="Times New Roman" w:hAnsi="Times New Roman"/>
                <w:sz w:val="18"/>
                <w:szCs w:val="18"/>
              </w:rPr>
              <w:t>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2 02 15002 05 0000 151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на поддержку мер по обеспечению сбалансированности  бюджетов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2 02 15009 05 0000 151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 на частичную компенсацию дополнительных расходов на повышение оплаты труда работников бюджетной сферы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82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2 02 19999 05 0000 151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Прочие дотации бюджетам муниципальных районов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09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2 02 29999 05 0101 151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Прочие субсидии бюджетам муниципальных районов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27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2 02 29999 05 0104 151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благоустройство территорий городских округов, городских и сельских поселений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94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2 02 29999 05 0107 151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реализацию мероприятий муниципальных программ энергосбережения и повышения энергетической эффективности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07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2 02 29999 05 0111 151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обеспечение первичных мер пожарной безопасности в границах населенных пунктов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59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2 02 29999 05 0117 151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реализацию мероприятий по организации отдыха, оздоровления и занятости детей, подростков и молодёжи в Удмуртской Республике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17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2 02 29999 05 0118 151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реализацию муниципальных программ (подпрограмм), направленных на повышение эффективности бюджетных расходов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01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lastRenderedPageBreak/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2 02 30024 05 0201 151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Прочие субвенции бюджетам муниципальных районов на выполнение передаваемых полномочий Удмуртской Республики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69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2 02 30024 05 0210 151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Субвенции бюджетам муниципальных районов по расчету и предоставлению дотаций поселениям за счет средств бюджета Удмуртской Республики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37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2 02 35118 05 0000 151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 xml:space="preserve">Субвенции бюджетам муниципальных районов на осуществление первичного воинского учета на территориях, где отсутствуют военные комиссариаты 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2 02 40014 05 0000 151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33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2 02 45160 05 0000 151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79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2 02 49999 05 0000 151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53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2 07 05030 05 0000 180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006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noWrap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2 08 05000 05 0000 180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Перечисления из бюджетов муниципальных районов (в бюджеты муниципальных районов) для осуществления возврата (зачёта)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2 18 05010 05 0000 180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 xml:space="preserve">Доходы бюджетов муниципальных районов от возврата бюджетными учреждениями остатков субсидий прошлых лет 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92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2 18 60010 05 0000 151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23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2 18 05030 05 0000 180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62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2 19 60010 05 0000 151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53384E" w:rsidRPr="00B5742E" w:rsidRDefault="0053384E" w:rsidP="0053384E">
      <w:pPr>
        <w:spacing w:after="0" w:line="240" w:lineRule="auto"/>
        <w:ind w:left="360"/>
        <w:jc w:val="both"/>
        <w:rPr>
          <w:rFonts w:ascii="Times New Roman" w:hAnsi="Times New Roman"/>
          <w:sz w:val="18"/>
          <w:szCs w:val="18"/>
        </w:rPr>
      </w:pPr>
    </w:p>
    <w:p w:rsidR="0053384E" w:rsidRPr="00B5742E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3384E" w:rsidRPr="00B5742E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3384E" w:rsidRPr="00B5742E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678"/>
        <w:gridCol w:w="1996"/>
        <w:gridCol w:w="6931"/>
      </w:tblGrid>
      <w:tr w:rsidR="0053384E" w:rsidRPr="00974D48" w:rsidTr="0053384E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Иные доходы бюджета муниципального образования «Глазовский район», администрирование которых может осуществляться главными администраторами доходов бюджета муниципального образования «Глазовский район», в пределах их компетенции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1 11 02033 05 0000 120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1 11 03050 05 0000 120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1 11 05035 05 0000 120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3384E" w:rsidRPr="00974D48" w:rsidTr="00423A52">
        <w:trPr>
          <w:trHeight w:val="983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1 11 08050 05 0000 120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Средства, получаемые от передачи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1 11 09015 05 0000 120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1 11 09025 05 0000 120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распоряжения правами на результаты научно-технической деятельности, находящимися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1 13 01995 05 0000 130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1 14 01050 05 0000 410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53384E" w:rsidRPr="00974D48" w:rsidTr="0053384E">
        <w:trPr>
          <w:trHeight w:val="98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материальных запасов по указанному имуществу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1 14 02058 05 0000 410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1 14 04050 05 0000 420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1 14 06045 05 0000 430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районов, находящихся в пользовании бюджетных и автономных учреждений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1 15 02050 05 0000 140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1 16 18050 05 0000 140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1 16 23051 05 0000 140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1 16 23052 05 0000 140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1 16 32000 05 0000 140 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1 16 33050 05 0000 140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4154AE">
              <w:rPr>
                <w:rFonts w:ascii="Times New Roman" w:hAnsi="Times New Roman"/>
                <w:sz w:val="18"/>
                <w:szCs w:val="1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1 16 90050 05 0000 140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Прочие поступления от денежных взысканий (штрафов) и иных сумм в возмещение ущерба, зачисляемые в бюджет муниципальных районов 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1 17 01050 05 0000 180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1 17 05050 05 0000 180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1 18 05100 05 0000 151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1 18 05200 05 0000 151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</w:tbl>
    <w:p w:rsidR="0053384E" w:rsidRPr="00DB6B91" w:rsidRDefault="0053384E" w:rsidP="0053384E">
      <w:pPr>
        <w:tabs>
          <w:tab w:val="left" w:pos="5220"/>
        </w:tabs>
        <w:ind w:firstLine="5040"/>
        <w:jc w:val="right"/>
        <w:rPr>
          <w:rFonts w:ascii="Times New Roman" w:hAnsi="Times New Roman"/>
          <w:bCs/>
        </w:rPr>
      </w:pPr>
      <w:r w:rsidRPr="00DB6B91">
        <w:rPr>
          <w:rFonts w:ascii="Times New Roman" w:hAnsi="Times New Roman"/>
          <w:bCs/>
        </w:rPr>
        <w:t xml:space="preserve">                                                                                                                                          </w:t>
      </w:r>
    </w:p>
    <w:p w:rsidR="0053384E" w:rsidRPr="00490D80" w:rsidRDefault="0053384E" w:rsidP="0053384E">
      <w:pPr>
        <w:tabs>
          <w:tab w:val="left" w:pos="5220"/>
        </w:tabs>
        <w:jc w:val="center"/>
        <w:rPr>
          <w:rFonts w:ascii="Times New Roman" w:hAnsi="Times New Roman"/>
          <w:b/>
          <w:bCs/>
          <w:sz w:val="18"/>
          <w:szCs w:val="18"/>
        </w:rPr>
      </w:pPr>
      <w:r w:rsidRPr="00490D80">
        <w:rPr>
          <w:rFonts w:ascii="Times New Roman" w:hAnsi="Times New Roman"/>
          <w:b/>
          <w:bCs/>
          <w:sz w:val="18"/>
          <w:szCs w:val="18"/>
        </w:rPr>
        <w:t>Перечень главных администраторов доходов бюджета муниципального образования «Глазовский район» – органов вышестоящих уровней государственной власти</w:t>
      </w: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0"/>
        <w:gridCol w:w="8820"/>
      </w:tblGrid>
      <w:tr w:rsidR="0053384E" w:rsidRPr="00974D48" w:rsidTr="0053384E">
        <w:trPr>
          <w:trHeight w:val="86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384E" w:rsidRPr="00974D48" w:rsidRDefault="0053384E" w:rsidP="0053384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D48">
              <w:rPr>
                <w:rFonts w:ascii="Times New Roman" w:hAnsi="Times New Roman"/>
                <w:sz w:val="16"/>
                <w:szCs w:val="16"/>
              </w:rPr>
              <w:t xml:space="preserve">Код главного администратора </w:t>
            </w:r>
          </w:p>
        </w:tc>
        <w:tc>
          <w:tcPr>
            <w:tcW w:w="8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D48">
              <w:rPr>
                <w:rFonts w:ascii="Times New Roman" w:hAnsi="Times New Roman"/>
                <w:sz w:val="16"/>
                <w:szCs w:val="16"/>
              </w:rPr>
              <w:t>Наименование главного администратора доходов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048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  <w:tab w:val="left" w:pos="8712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Ф</w:t>
            </w:r>
            <w:r w:rsidRPr="00974D48">
              <w:rPr>
                <w:rFonts w:ascii="Times New Roman" w:hAnsi="Times New Roman"/>
                <w:sz w:val="20"/>
                <w:szCs w:val="20"/>
              </w:rPr>
              <w:t>едеральной службы по надзору в сфере природопользования 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141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службы по надзору в сфере защиты прав потребителей и благополучия человека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161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антимонопольной службы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налоговой службы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188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внутренних дел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 xml:space="preserve">Управление Федеральной службы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государственной регистрации, кадастра и картографии </w:t>
            </w:r>
            <w:r w:rsidRPr="00974D48">
              <w:rPr>
                <w:rFonts w:ascii="Times New Roman" w:hAnsi="Times New Roman"/>
                <w:sz w:val="20"/>
                <w:szCs w:val="20"/>
              </w:rPr>
              <w:t>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322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службы судебных приставов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415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Прокуратура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807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транспорта и дорожного хозяйства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833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строительства, архитектуры и жилищной политики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840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экономики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844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24743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природных ресурсов и охраны окружающей среды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881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Главное управление ветеринарии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882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сельского хозяйства и продовольствия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890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Государственная инспекция по надзору за техническим состоянием самоходных машин и других  видов техники при Министерстве сельского хозяйства и продовольствия  Удмуртской Республики</w:t>
            </w:r>
          </w:p>
        </w:tc>
      </w:tr>
    </w:tbl>
    <w:p w:rsidR="0053384E" w:rsidRPr="00DB6B91" w:rsidRDefault="0053384E" w:rsidP="0053384E">
      <w:pPr>
        <w:rPr>
          <w:rFonts w:ascii="Times New Roman" w:hAnsi="Times New Roman"/>
        </w:rPr>
      </w:pPr>
    </w:p>
    <w:p w:rsidR="0053384E" w:rsidRPr="00457737" w:rsidRDefault="0053384E" w:rsidP="0053384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53384E" w:rsidRPr="00457737" w:rsidSect="000E6C0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76B"/>
    <w:rsid w:val="000A2E6A"/>
    <w:rsid w:val="000B3C7C"/>
    <w:rsid w:val="000E6C0D"/>
    <w:rsid w:val="000E7E3A"/>
    <w:rsid w:val="001B2AF9"/>
    <w:rsid w:val="00200C73"/>
    <w:rsid w:val="00247438"/>
    <w:rsid w:val="00277571"/>
    <w:rsid w:val="00306A67"/>
    <w:rsid w:val="0038477A"/>
    <w:rsid w:val="003B5114"/>
    <w:rsid w:val="004154AE"/>
    <w:rsid w:val="004211DA"/>
    <w:rsid w:val="00423A52"/>
    <w:rsid w:val="00424874"/>
    <w:rsid w:val="00446972"/>
    <w:rsid w:val="00487055"/>
    <w:rsid w:val="005000B6"/>
    <w:rsid w:val="00502EFA"/>
    <w:rsid w:val="005071FD"/>
    <w:rsid w:val="00520056"/>
    <w:rsid w:val="00525DC1"/>
    <w:rsid w:val="0053384E"/>
    <w:rsid w:val="00545E7E"/>
    <w:rsid w:val="005D420E"/>
    <w:rsid w:val="007E643E"/>
    <w:rsid w:val="0085639C"/>
    <w:rsid w:val="0099604B"/>
    <w:rsid w:val="00A2651C"/>
    <w:rsid w:val="00AA1B6B"/>
    <w:rsid w:val="00AC176B"/>
    <w:rsid w:val="00B00F2F"/>
    <w:rsid w:val="00B1477E"/>
    <w:rsid w:val="00B53896"/>
    <w:rsid w:val="00B5742E"/>
    <w:rsid w:val="00B6077B"/>
    <w:rsid w:val="00C21D2A"/>
    <w:rsid w:val="00C45E60"/>
    <w:rsid w:val="00CB1398"/>
    <w:rsid w:val="00F26853"/>
    <w:rsid w:val="00F46F80"/>
    <w:rsid w:val="00FC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3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0C7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3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0C7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12</Pages>
  <Words>6758</Words>
  <Characters>38521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11</cp:revision>
  <cp:lastPrinted>2017-01-03T08:14:00Z</cp:lastPrinted>
  <dcterms:created xsi:type="dcterms:W3CDTF">2014-11-17T04:30:00Z</dcterms:created>
  <dcterms:modified xsi:type="dcterms:W3CDTF">2018-01-11T10:20:00Z</dcterms:modified>
</cp:coreProperties>
</file>