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0F" w:rsidRDefault="00405A0F" w:rsidP="00405A0F"/>
    <w:p w:rsidR="00405A0F" w:rsidRPr="00BA3BCF" w:rsidRDefault="00405A0F" w:rsidP="00405A0F">
      <w:pPr>
        <w:spacing w:after="0" w:line="240" w:lineRule="auto"/>
        <w:jc w:val="center"/>
        <w:rPr>
          <w:rFonts w:ascii="Times New Roman" w:hAnsi="Times New Roman"/>
          <w:b/>
        </w:rPr>
      </w:pPr>
      <w:r w:rsidRPr="00BA3BCF">
        <w:rPr>
          <w:rFonts w:ascii="Times New Roman" w:hAnsi="Times New Roman"/>
          <w:b/>
        </w:rPr>
        <w:t>СОВЕТ ДЕПУТАТОВ МУНИЦИПАЛЬНОГО ОБРАЗОВАНИЯ «АДАМСКОЕ»</w:t>
      </w:r>
    </w:p>
    <w:p w:rsidR="00405A0F" w:rsidRPr="00BA3BCF" w:rsidRDefault="00405A0F" w:rsidP="00405A0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05A0F" w:rsidRPr="00BA3BCF" w:rsidRDefault="00405A0F" w:rsidP="00405A0F">
      <w:pPr>
        <w:spacing w:after="0" w:line="240" w:lineRule="auto"/>
        <w:jc w:val="center"/>
        <w:rPr>
          <w:rFonts w:ascii="Times New Roman" w:hAnsi="Times New Roman"/>
          <w:b/>
        </w:rPr>
      </w:pPr>
      <w:r w:rsidRPr="00BA3BCF">
        <w:rPr>
          <w:rFonts w:ascii="Times New Roman" w:hAnsi="Times New Roman"/>
          <w:b/>
        </w:rPr>
        <w:t>«АДАМ» МУНИЦИПАЛ КЫЛДЭТЫСЬ ДЕПУТАТЪЁСЛЭН КЕНЕШСЫ</w:t>
      </w:r>
    </w:p>
    <w:p w:rsidR="00405A0F" w:rsidRPr="00BA3BCF" w:rsidRDefault="00405A0F" w:rsidP="00405A0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05A0F" w:rsidRPr="00BA3BCF" w:rsidRDefault="00405A0F" w:rsidP="00405A0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05A0F" w:rsidRPr="00BA3BCF" w:rsidRDefault="00405A0F" w:rsidP="00405A0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05A0F" w:rsidRPr="00BA3BCF" w:rsidRDefault="00405A0F" w:rsidP="00405A0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05A0F" w:rsidRPr="00BA3BCF" w:rsidRDefault="00405A0F" w:rsidP="00405A0F">
      <w:pPr>
        <w:spacing w:after="0" w:line="240" w:lineRule="auto"/>
        <w:jc w:val="center"/>
        <w:rPr>
          <w:rFonts w:ascii="Times New Roman" w:hAnsi="Times New Roman"/>
          <w:b/>
        </w:rPr>
      </w:pPr>
      <w:r w:rsidRPr="00BA3BCF">
        <w:rPr>
          <w:rFonts w:ascii="Times New Roman" w:hAnsi="Times New Roman"/>
          <w:b/>
        </w:rPr>
        <w:t>РЕШЕНИЕ</w:t>
      </w:r>
    </w:p>
    <w:p w:rsidR="00405A0F" w:rsidRPr="00BA3BCF" w:rsidRDefault="00405A0F" w:rsidP="00405A0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24  </w:t>
      </w:r>
      <w:r w:rsidRPr="00BA3BCF">
        <w:rPr>
          <w:rFonts w:ascii="Times New Roman" w:hAnsi="Times New Roman"/>
          <w:b/>
        </w:rPr>
        <w:t>апреля 2018 года</w:t>
      </w:r>
      <w:r w:rsidRPr="00BA3BCF">
        <w:rPr>
          <w:rFonts w:ascii="Times New Roman" w:hAnsi="Times New Roman"/>
          <w:b/>
        </w:rPr>
        <w:tab/>
      </w:r>
      <w:r w:rsidRPr="00BA3BCF">
        <w:rPr>
          <w:rFonts w:ascii="Times New Roman" w:hAnsi="Times New Roman"/>
          <w:b/>
        </w:rPr>
        <w:tab/>
      </w:r>
      <w:r w:rsidRPr="00BA3BCF">
        <w:rPr>
          <w:rFonts w:ascii="Times New Roman" w:hAnsi="Times New Roman"/>
          <w:b/>
        </w:rPr>
        <w:tab/>
      </w:r>
      <w:r w:rsidRPr="00BA3BCF">
        <w:rPr>
          <w:rFonts w:ascii="Times New Roman" w:hAnsi="Times New Roman"/>
          <w:b/>
        </w:rPr>
        <w:tab/>
      </w:r>
      <w:r w:rsidRPr="00BA3BCF">
        <w:rPr>
          <w:rFonts w:ascii="Times New Roman" w:hAnsi="Times New Roman"/>
          <w:b/>
        </w:rPr>
        <w:tab/>
      </w:r>
      <w:r w:rsidRPr="00BA3BCF">
        <w:rPr>
          <w:rFonts w:ascii="Times New Roman" w:hAnsi="Times New Roman"/>
          <w:b/>
        </w:rPr>
        <w:tab/>
      </w:r>
      <w:r w:rsidRPr="00BA3BCF">
        <w:rPr>
          <w:rFonts w:ascii="Times New Roman" w:hAnsi="Times New Roman"/>
          <w:b/>
        </w:rPr>
        <w:tab/>
        <w:t xml:space="preserve">                                  № </w:t>
      </w:r>
      <w:r>
        <w:rPr>
          <w:rFonts w:ascii="Times New Roman" w:hAnsi="Times New Roman"/>
          <w:b/>
        </w:rPr>
        <w:t xml:space="preserve"> 86</w:t>
      </w:r>
    </w:p>
    <w:p w:rsidR="00405A0F" w:rsidRPr="00BA3BCF" w:rsidRDefault="00405A0F" w:rsidP="00405A0F">
      <w:pPr>
        <w:spacing w:after="0" w:line="240" w:lineRule="auto"/>
        <w:jc w:val="center"/>
        <w:rPr>
          <w:rFonts w:ascii="Times New Roman" w:hAnsi="Times New Roman"/>
          <w:b/>
        </w:rPr>
      </w:pPr>
      <w:r w:rsidRPr="00BA3BCF">
        <w:rPr>
          <w:rFonts w:ascii="Times New Roman" w:hAnsi="Times New Roman"/>
          <w:b/>
        </w:rPr>
        <w:t>д. Адам</w:t>
      </w:r>
    </w:p>
    <w:p w:rsidR="00405A0F" w:rsidRPr="00BA3BCF" w:rsidRDefault="00405A0F" w:rsidP="00405A0F">
      <w:pPr>
        <w:spacing w:after="0" w:line="240" w:lineRule="auto"/>
        <w:ind w:right="4135"/>
        <w:jc w:val="both"/>
        <w:rPr>
          <w:rFonts w:ascii="Times New Roman" w:hAnsi="Times New Roman"/>
          <w:b/>
          <w:bCs/>
        </w:rPr>
      </w:pPr>
    </w:p>
    <w:p w:rsidR="00405A0F" w:rsidRPr="00BA3BCF" w:rsidRDefault="00405A0F" w:rsidP="00405A0F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4"/>
        <w:gridCol w:w="4136"/>
      </w:tblGrid>
      <w:tr w:rsidR="00405A0F" w:rsidRPr="00BA3BCF" w:rsidTr="009C6BC0">
        <w:tc>
          <w:tcPr>
            <w:tcW w:w="5655" w:type="dxa"/>
          </w:tcPr>
          <w:p w:rsidR="00405A0F" w:rsidRPr="00BA3BCF" w:rsidRDefault="00405A0F" w:rsidP="009C6BC0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05A0F" w:rsidRPr="00500BF0" w:rsidRDefault="00405A0F" w:rsidP="00405A0F">
            <w:pPr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 утверждении местных нормативов</w:t>
            </w:r>
            <w:r w:rsidRPr="00500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градостроительного проектирования муниципального образования </w:t>
            </w:r>
            <w:r w:rsidRPr="00500BF0">
              <w:rPr>
                <w:rFonts w:ascii="Times New Roman" w:hAnsi="Times New Roman"/>
                <w:b/>
                <w:sz w:val="24"/>
                <w:szCs w:val="24"/>
              </w:rPr>
              <w:t>«Адамское»</w:t>
            </w:r>
            <w:r w:rsidRPr="00500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0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500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Удмуртской Республики </w:t>
            </w:r>
          </w:p>
          <w:p w:rsidR="00405A0F" w:rsidRPr="00BA3BCF" w:rsidRDefault="00405A0F" w:rsidP="009C6BC0">
            <w:pPr>
              <w:pStyle w:val="a6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A0F" w:rsidRPr="00BA3BCF" w:rsidRDefault="00405A0F" w:rsidP="009C6BC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</w:tcPr>
          <w:p w:rsidR="00405A0F" w:rsidRPr="00BA3BCF" w:rsidRDefault="00405A0F" w:rsidP="009C6BC0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05A0F" w:rsidRPr="00BA3BCF" w:rsidRDefault="00405A0F" w:rsidP="00405A0F">
      <w:pPr>
        <w:pStyle w:val="a6"/>
        <w:rPr>
          <w:rFonts w:ascii="Times New Roman" w:hAnsi="Times New Roman"/>
          <w:b/>
          <w:sz w:val="24"/>
          <w:szCs w:val="24"/>
        </w:rPr>
      </w:pPr>
    </w:p>
    <w:p w:rsidR="00405A0F" w:rsidRPr="00405A0F" w:rsidRDefault="00405A0F" w:rsidP="00405A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05A0F">
        <w:rPr>
          <w:rFonts w:ascii="Times New Roman" w:hAnsi="Times New Roman"/>
          <w:sz w:val="24"/>
          <w:szCs w:val="24"/>
        </w:rPr>
        <w:t>На основании Федерального закона от 06.10.2003 года № 131 – ФЗ «Об общих принципах организации местного самоуправления в Российской Федерации», Градостроительного кодекса Российской Федерации, Федерального закона от 22.07.2008 № 123-ФЗ «Технический регламент о требованиях пожарной безопасности», Закона Удмуртской Республики от 06 марта 2014 года № 3-РЗ «О градостроительной деятельности в Удмуртской Республике»</w:t>
      </w:r>
      <w:r w:rsidRPr="00405A0F">
        <w:rPr>
          <w:rFonts w:ascii="Times New Roman" w:hAnsi="Times New Roman"/>
          <w:bCs/>
          <w:sz w:val="24"/>
          <w:szCs w:val="24"/>
        </w:rPr>
        <w:t>,</w:t>
      </w:r>
      <w:r w:rsidRPr="00405A0F">
        <w:rPr>
          <w:rFonts w:ascii="Times New Roman" w:hAnsi="Times New Roman"/>
          <w:sz w:val="24"/>
          <w:szCs w:val="24"/>
        </w:rPr>
        <w:t xml:space="preserve"> </w:t>
      </w:r>
      <w:hyperlink r:id="rId6" w:tooltip="Постановление Правительства Республики Марий Эл от 25.05.2012 N 176 (ред. от 07.03.2014) &quot;Об утверждении нормативов градостроительного проектирования Республики Марий Эл&quot; (вместе с &quot;Перечнем законодательных и нормативных документов Российской Федерации; нормат" w:history="1">
        <w:proofErr w:type="gramStart"/>
        <w:r w:rsidRPr="00405A0F">
          <w:rPr>
            <w:rFonts w:ascii="Times New Roman" w:hAnsi="Times New Roman"/>
            <w:sz w:val="24"/>
            <w:szCs w:val="24"/>
          </w:rPr>
          <w:t>Постановлени</w:t>
        </w:r>
      </w:hyperlink>
      <w:r w:rsidRPr="00405A0F">
        <w:rPr>
          <w:rFonts w:ascii="Times New Roman" w:hAnsi="Times New Roman"/>
          <w:sz w:val="24"/>
          <w:szCs w:val="24"/>
        </w:rPr>
        <w:t>я</w:t>
      </w:r>
      <w:proofErr w:type="gramEnd"/>
      <w:r w:rsidRPr="00405A0F">
        <w:rPr>
          <w:rFonts w:ascii="Times New Roman" w:hAnsi="Times New Roman"/>
          <w:sz w:val="24"/>
          <w:szCs w:val="24"/>
        </w:rPr>
        <w:t xml:space="preserve"> Правительства Удмуртской Республики от 16 июля </w:t>
      </w:r>
      <w:smartTag w:uri="urn:schemas-microsoft-com:office:smarttags" w:element="metricconverter">
        <w:smartTagPr>
          <w:attr w:name="ProductID" w:val="2012 г"/>
        </w:smartTagPr>
        <w:r w:rsidRPr="00405A0F">
          <w:rPr>
            <w:rFonts w:ascii="Times New Roman" w:hAnsi="Times New Roman"/>
            <w:sz w:val="24"/>
            <w:szCs w:val="24"/>
          </w:rPr>
          <w:t>2012 г</w:t>
        </w:r>
      </w:smartTag>
      <w:r w:rsidRPr="00405A0F">
        <w:rPr>
          <w:rFonts w:ascii="Times New Roman" w:hAnsi="Times New Roman"/>
          <w:sz w:val="24"/>
          <w:szCs w:val="24"/>
        </w:rPr>
        <w:t>. № 318 «Об утверждении нормативов градостроительного проектирования по Удмуртской Республике», Сводом правил СП 42.13330.2011 «Градостроительство</w:t>
      </w:r>
      <w:proofErr w:type="gramStart"/>
      <w:r w:rsidRPr="00405A0F">
        <w:rPr>
          <w:rFonts w:ascii="Times New Roman" w:hAnsi="Times New Roman"/>
          <w:sz w:val="24"/>
          <w:szCs w:val="24"/>
        </w:rPr>
        <w:t>.</w:t>
      </w:r>
      <w:proofErr w:type="gramEnd"/>
      <w:r w:rsidRPr="00405A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5A0F">
        <w:rPr>
          <w:rFonts w:ascii="Times New Roman" w:hAnsi="Times New Roman"/>
          <w:sz w:val="24"/>
          <w:szCs w:val="24"/>
        </w:rPr>
        <w:t>п</w:t>
      </w:r>
      <w:proofErr w:type="gramEnd"/>
      <w:r w:rsidRPr="00405A0F">
        <w:rPr>
          <w:rFonts w:ascii="Times New Roman" w:hAnsi="Times New Roman"/>
          <w:sz w:val="24"/>
          <w:szCs w:val="24"/>
        </w:rPr>
        <w:t>ланировка и застройка городских и сельских поселений» (актуализированная редакция СНиП 2.07.01-89*), Приказа МВД России от 06.10.2014 № 859 «Об утверждении примерных нормативов численности подразделений органов внутренних дел Российской Федерации», Устава муниципального образования «</w:t>
      </w:r>
      <w:r>
        <w:rPr>
          <w:rFonts w:ascii="Times New Roman" w:hAnsi="Times New Roman"/>
          <w:sz w:val="24"/>
          <w:szCs w:val="24"/>
        </w:rPr>
        <w:t>Адам</w:t>
      </w:r>
      <w:r w:rsidRPr="00405A0F">
        <w:rPr>
          <w:rFonts w:ascii="Times New Roman" w:hAnsi="Times New Roman"/>
          <w:sz w:val="24"/>
          <w:szCs w:val="24"/>
        </w:rPr>
        <w:t xml:space="preserve">ское», </w:t>
      </w:r>
      <w:r w:rsidRPr="00405A0F">
        <w:rPr>
          <w:rFonts w:ascii="Times New Roman" w:hAnsi="Times New Roman"/>
          <w:b/>
          <w:sz w:val="24"/>
          <w:szCs w:val="24"/>
        </w:rPr>
        <w:t>Совет депутатов муниц</w:t>
      </w:r>
      <w:r>
        <w:rPr>
          <w:rFonts w:ascii="Times New Roman" w:hAnsi="Times New Roman"/>
          <w:b/>
          <w:sz w:val="24"/>
          <w:szCs w:val="24"/>
        </w:rPr>
        <w:t>ипального образования «Адам</w:t>
      </w:r>
      <w:r w:rsidRPr="00405A0F">
        <w:rPr>
          <w:rFonts w:ascii="Times New Roman" w:hAnsi="Times New Roman"/>
          <w:b/>
          <w:sz w:val="24"/>
          <w:szCs w:val="24"/>
        </w:rPr>
        <w:t>ское»</w:t>
      </w:r>
      <w:r w:rsidRPr="00405A0F">
        <w:rPr>
          <w:rFonts w:ascii="Times New Roman" w:hAnsi="Times New Roman"/>
          <w:sz w:val="24"/>
          <w:szCs w:val="24"/>
        </w:rPr>
        <w:t xml:space="preserve"> </w:t>
      </w:r>
      <w:r w:rsidRPr="00405A0F">
        <w:rPr>
          <w:rFonts w:ascii="Times New Roman" w:hAnsi="Times New Roman"/>
          <w:b/>
          <w:sz w:val="24"/>
          <w:szCs w:val="24"/>
        </w:rPr>
        <w:t>РЕШИЛ</w:t>
      </w:r>
      <w:r w:rsidRPr="00405A0F">
        <w:rPr>
          <w:rFonts w:ascii="Times New Roman" w:hAnsi="Times New Roman"/>
          <w:sz w:val="24"/>
          <w:szCs w:val="24"/>
        </w:rPr>
        <w:t>:</w:t>
      </w:r>
    </w:p>
    <w:p w:rsidR="00405A0F" w:rsidRPr="00405A0F" w:rsidRDefault="00405A0F" w:rsidP="00405A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05A0F">
        <w:rPr>
          <w:rFonts w:ascii="Times New Roman" w:hAnsi="Times New Roman"/>
          <w:sz w:val="24"/>
          <w:szCs w:val="24"/>
        </w:rPr>
        <w:t xml:space="preserve">1. Утвердить  </w:t>
      </w:r>
      <w:r w:rsidRPr="00405A0F">
        <w:rPr>
          <w:rFonts w:ascii="Times New Roman" w:hAnsi="Times New Roman"/>
          <w:bCs/>
          <w:sz w:val="24"/>
          <w:szCs w:val="24"/>
        </w:rPr>
        <w:t xml:space="preserve">Местные нормативы градостроительного проектирования муниципального образования </w:t>
      </w:r>
      <w:r>
        <w:rPr>
          <w:rFonts w:ascii="Times New Roman" w:hAnsi="Times New Roman"/>
          <w:sz w:val="24"/>
          <w:szCs w:val="24"/>
        </w:rPr>
        <w:t>«Адам</w:t>
      </w:r>
      <w:r w:rsidRPr="00405A0F">
        <w:rPr>
          <w:rFonts w:ascii="Times New Roman" w:hAnsi="Times New Roman"/>
          <w:sz w:val="24"/>
          <w:szCs w:val="24"/>
        </w:rPr>
        <w:t>ское»</w:t>
      </w:r>
      <w:r w:rsidRPr="00405A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05A0F">
        <w:rPr>
          <w:rFonts w:ascii="Times New Roman" w:hAnsi="Times New Roman"/>
          <w:bCs/>
          <w:sz w:val="24"/>
          <w:szCs w:val="24"/>
        </w:rPr>
        <w:t>Глазовского</w:t>
      </w:r>
      <w:proofErr w:type="spellEnd"/>
      <w:r w:rsidRPr="00405A0F">
        <w:rPr>
          <w:rFonts w:ascii="Times New Roman" w:hAnsi="Times New Roman"/>
          <w:bCs/>
          <w:sz w:val="24"/>
          <w:szCs w:val="24"/>
        </w:rPr>
        <w:t xml:space="preserve"> района Удмуртской Республики.</w:t>
      </w:r>
    </w:p>
    <w:p w:rsidR="00405A0F" w:rsidRPr="00405A0F" w:rsidRDefault="00405A0F" w:rsidP="00405A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05A0F">
        <w:rPr>
          <w:rFonts w:ascii="Times New Roman" w:hAnsi="Times New Roman"/>
          <w:sz w:val="24"/>
          <w:szCs w:val="24"/>
        </w:rPr>
        <w:t>2. Опубликовать настоящее решение в «Вестнике нормативно-правовых актов муниципального образования «</w:t>
      </w:r>
      <w:r>
        <w:rPr>
          <w:rFonts w:ascii="Times New Roman" w:hAnsi="Times New Roman"/>
          <w:sz w:val="24"/>
          <w:szCs w:val="24"/>
        </w:rPr>
        <w:t>Адам</w:t>
      </w:r>
      <w:r w:rsidRPr="00405A0F">
        <w:rPr>
          <w:rFonts w:ascii="Times New Roman" w:hAnsi="Times New Roman"/>
          <w:sz w:val="24"/>
          <w:szCs w:val="24"/>
        </w:rPr>
        <w:t>ское».</w:t>
      </w:r>
    </w:p>
    <w:p w:rsidR="00405A0F" w:rsidRPr="00405A0F" w:rsidRDefault="00405A0F" w:rsidP="00405A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05A0F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05A0F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405A0F">
        <w:rPr>
          <w:rFonts w:ascii="Times New Roman" w:hAnsi="Times New Roman"/>
          <w:sz w:val="24"/>
          <w:szCs w:val="24"/>
        </w:rPr>
        <w:t xml:space="preserve"> </w:t>
      </w:r>
      <w:r w:rsidRPr="00405A0F">
        <w:rPr>
          <w:rFonts w:ascii="Times New Roman" w:hAnsi="Times New Roman"/>
          <w:spacing w:val="-4"/>
          <w:sz w:val="24"/>
          <w:szCs w:val="24"/>
        </w:rPr>
        <w:t>настоящее решение на официальном сайте</w:t>
      </w:r>
      <w:r w:rsidRPr="00405A0F">
        <w:rPr>
          <w:rFonts w:ascii="Times New Roman" w:hAnsi="Times New Roman"/>
          <w:sz w:val="24"/>
          <w:szCs w:val="24"/>
        </w:rPr>
        <w:t xml:space="preserve"> </w:t>
      </w:r>
      <w:r w:rsidRPr="00405A0F">
        <w:rPr>
          <w:rFonts w:ascii="Times New Roman" w:hAnsi="Times New Roman"/>
          <w:spacing w:val="-4"/>
          <w:sz w:val="24"/>
          <w:szCs w:val="24"/>
        </w:rPr>
        <w:t>Администрации муниципального образования «</w:t>
      </w:r>
      <w:proofErr w:type="spellStart"/>
      <w:r w:rsidRPr="00405A0F">
        <w:rPr>
          <w:rFonts w:ascii="Times New Roman" w:hAnsi="Times New Roman"/>
          <w:spacing w:val="-4"/>
          <w:sz w:val="24"/>
          <w:szCs w:val="24"/>
        </w:rPr>
        <w:t>Глазовский</w:t>
      </w:r>
      <w:proofErr w:type="spellEnd"/>
      <w:r w:rsidRPr="00405A0F">
        <w:rPr>
          <w:rFonts w:ascii="Times New Roman" w:hAnsi="Times New Roman"/>
          <w:spacing w:val="-4"/>
          <w:sz w:val="24"/>
          <w:szCs w:val="24"/>
        </w:rPr>
        <w:t xml:space="preserve"> район»  в разделе «Муниципальные поселения – МО «</w:t>
      </w:r>
      <w:r>
        <w:rPr>
          <w:rFonts w:ascii="Times New Roman" w:hAnsi="Times New Roman"/>
          <w:spacing w:val="-4"/>
          <w:sz w:val="24"/>
          <w:szCs w:val="24"/>
        </w:rPr>
        <w:t>Адам</w:t>
      </w:r>
      <w:r w:rsidRPr="00405A0F">
        <w:rPr>
          <w:rFonts w:ascii="Times New Roman" w:hAnsi="Times New Roman"/>
          <w:spacing w:val="-4"/>
          <w:sz w:val="24"/>
          <w:szCs w:val="24"/>
        </w:rPr>
        <w:t>ское»  в сети Интернет.</w:t>
      </w:r>
    </w:p>
    <w:p w:rsidR="00405A0F" w:rsidRPr="00405A0F" w:rsidRDefault="00405A0F" w:rsidP="00405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5A0F" w:rsidRDefault="00405A0F" w:rsidP="00405A0F">
      <w:pPr>
        <w:ind w:left="180"/>
        <w:jc w:val="both"/>
        <w:rPr>
          <w:b/>
        </w:rPr>
      </w:pPr>
    </w:p>
    <w:p w:rsidR="00405A0F" w:rsidRPr="00BA3BCF" w:rsidRDefault="00405A0F" w:rsidP="00405A0F">
      <w:pPr>
        <w:spacing w:after="0" w:line="240" w:lineRule="auto"/>
        <w:ind w:left="180"/>
        <w:jc w:val="both"/>
        <w:rPr>
          <w:rFonts w:ascii="Times New Roman" w:hAnsi="Times New Roman"/>
          <w:b/>
          <w:sz w:val="24"/>
          <w:szCs w:val="24"/>
        </w:rPr>
      </w:pPr>
    </w:p>
    <w:p w:rsidR="00405A0F" w:rsidRPr="00BA3BCF" w:rsidRDefault="00405A0F" w:rsidP="00405A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3BCF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                     К.С. </w:t>
      </w:r>
      <w:proofErr w:type="spellStart"/>
      <w:r w:rsidRPr="00BA3BCF"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405A0F" w:rsidRPr="00BA3BCF" w:rsidRDefault="00405A0F" w:rsidP="00405A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A0F" w:rsidRDefault="00405A0F" w:rsidP="00405A0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05A0F" w:rsidRDefault="00405A0F" w:rsidP="00E463B0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463B0" w:rsidRPr="00500BF0" w:rsidRDefault="00E463B0" w:rsidP="00E463B0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4"/>
          <w:szCs w:val="24"/>
        </w:rPr>
      </w:pPr>
      <w:r w:rsidRPr="00500BF0">
        <w:rPr>
          <w:rFonts w:ascii="Times New Roman" w:hAnsi="Times New Roman"/>
          <w:sz w:val="24"/>
          <w:szCs w:val="24"/>
        </w:rPr>
        <w:lastRenderedPageBreak/>
        <w:t xml:space="preserve">Приложение к решению </w:t>
      </w:r>
    </w:p>
    <w:p w:rsidR="00E463B0" w:rsidRPr="00500BF0" w:rsidRDefault="00E463B0" w:rsidP="0053317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4"/>
          <w:szCs w:val="24"/>
        </w:rPr>
      </w:pPr>
      <w:r w:rsidRPr="00500BF0">
        <w:rPr>
          <w:rFonts w:ascii="Times New Roman" w:hAnsi="Times New Roman"/>
          <w:sz w:val="24"/>
          <w:szCs w:val="24"/>
        </w:rPr>
        <w:t xml:space="preserve">Совета депутатов  </w:t>
      </w:r>
      <w:r w:rsidR="00533174" w:rsidRPr="00500BF0">
        <w:rPr>
          <w:rFonts w:ascii="Times New Roman" w:hAnsi="Times New Roman"/>
          <w:sz w:val="24"/>
          <w:szCs w:val="24"/>
        </w:rPr>
        <w:t>МО «Адамское»</w:t>
      </w:r>
    </w:p>
    <w:p w:rsidR="00E463B0" w:rsidRPr="00500BF0" w:rsidRDefault="00315DCA" w:rsidP="00E463B0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24.04.2018  № 86</w:t>
      </w:r>
    </w:p>
    <w:p w:rsidR="00E463B0" w:rsidRPr="00500BF0" w:rsidRDefault="00E463B0" w:rsidP="00E463B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463B0" w:rsidRPr="00500BF0" w:rsidRDefault="00E463B0" w:rsidP="00E463B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463B0" w:rsidRPr="00500BF0" w:rsidRDefault="00E463B0" w:rsidP="00E463B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0B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Местные нормативы градостроительного проектирования муниципального образования </w:t>
      </w:r>
      <w:r w:rsidRPr="00500BF0">
        <w:rPr>
          <w:rFonts w:ascii="Times New Roman" w:hAnsi="Times New Roman"/>
          <w:b/>
          <w:sz w:val="24"/>
          <w:szCs w:val="24"/>
        </w:rPr>
        <w:t>«Адамское»</w:t>
      </w:r>
      <w:r w:rsidRPr="00500B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00BF0">
        <w:rPr>
          <w:rFonts w:ascii="Times New Roman" w:hAnsi="Times New Roman"/>
          <w:b/>
          <w:bCs/>
          <w:sz w:val="24"/>
          <w:szCs w:val="24"/>
          <w:lang w:eastAsia="ru-RU"/>
        </w:rPr>
        <w:t>Глазовского</w:t>
      </w:r>
      <w:proofErr w:type="spellEnd"/>
      <w:r w:rsidRPr="00500B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района Удмуртской Республики </w:t>
      </w:r>
    </w:p>
    <w:p w:rsidR="00E463B0" w:rsidRPr="00500BF0" w:rsidRDefault="00E463B0" w:rsidP="00E463B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463B0" w:rsidRPr="00500BF0" w:rsidRDefault="00E463B0" w:rsidP="00E463B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0BF0">
        <w:rPr>
          <w:rFonts w:ascii="Times New Roman" w:hAnsi="Times New Roman"/>
          <w:b/>
          <w:bCs/>
          <w:sz w:val="24"/>
          <w:szCs w:val="24"/>
          <w:lang w:eastAsia="ru-RU"/>
        </w:rPr>
        <w:t>Глава 1</w:t>
      </w:r>
    </w:p>
    <w:p w:rsidR="00E463B0" w:rsidRPr="00500BF0" w:rsidRDefault="00E463B0" w:rsidP="00E463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463B0" w:rsidRPr="00500BF0" w:rsidRDefault="00E463B0" w:rsidP="00E463B0">
      <w:pPr>
        <w:pStyle w:val="1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0BF0">
        <w:rPr>
          <w:rFonts w:ascii="Times New Roman" w:hAnsi="Times New Roman"/>
          <w:b/>
          <w:bCs/>
          <w:sz w:val="24"/>
          <w:szCs w:val="24"/>
          <w:lang w:eastAsia="ru-RU"/>
        </w:rPr>
        <w:t>Область применения</w:t>
      </w:r>
    </w:p>
    <w:p w:rsidR="00E463B0" w:rsidRPr="00500BF0" w:rsidRDefault="00E463B0" w:rsidP="00E463B0">
      <w:pPr>
        <w:pStyle w:val="1"/>
        <w:spacing w:after="0" w:line="240" w:lineRule="auto"/>
        <w:ind w:left="0" w:right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463B0" w:rsidRPr="00500BF0" w:rsidRDefault="00E463B0" w:rsidP="00E463B0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E463B0" w:rsidRPr="00500BF0" w:rsidRDefault="00E463B0" w:rsidP="00E463B0">
      <w:pPr>
        <w:pStyle w:val="3"/>
        <w:shd w:val="clear" w:color="auto" w:fill="auto"/>
        <w:tabs>
          <w:tab w:val="left" w:pos="452"/>
        </w:tabs>
        <w:spacing w:after="240" w:line="240" w:lineRule="auto"/>
        <w:ind w:left="360" w:right="23" w:firstLine="0"/>
        <w:jc w:val="center"/>
        <w:rPr>
          <w:b/>
          <w:sz w:val="24"/>
          <w:szCs w:val="24"/>
        </w:rPr>
      </w:pPr>
      <w:r w:rsidRPr="00500BF0">
        <w:rPr>
          <w:b/>
          <w:sz w:val="24"/>
          <w:szCs w:val="24"/>
        </w:rPr>
        <w:t>1.1. Область применения расчетных показателей</w:t>
      </w:r>
    </w:p>
    <w:p w:rsidR="00E463B0" w:rsidRPr="00500BF0" w:rsidRDefault="00E463B0" w:rsidP="00E463B0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500BF0">
        <w:rPr>
          <w:sz w:val="24"/>
          <w:szCs w:val="24"/>
        </w:rPr>
        <w:t xml:space="preserve">Настоящие Нормативы действуют на территории муниципального образования «Адамское» </w:t>
      </w:r>
      <w:proofErr w:type="spellStart"/>
      <w:r w:rsidRPr="00500BF0">
        <w:rPr>
          <w:sz w:val="24"/>
          <w:szCs w:val="24"/>
        </w:rPr>
        <w:t>Глазовского</w:t>
      </w:r>
      <w:proofErr w:type="spellEnd"/>
      <w:r w:rsidRPr="00500BF0">
        <w:rPr>
          <w:sz w:val="24"/>
          <w:szCs w:val="24"/>
        </w:rPr>
        <w:t xml:space="preserve"> района Удмуртской Республики.</w:t>
      </w:r>
    </w:p>
    <w:p w:rsidR="00E463B0" w:rsidRPr="00500BF0" w:rsidRDefault="00E463B0" w:rsidP="00E463B0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500BF0">
        <w:rPr>
          <w:sz w:val="24"/>
          <w:szCs w:val="24"/>
        </w:rPr>
        <w:t xml:space="preserve">Нормативы устанавливают совокупность расчетных показателей минимально допустимого уровня обеспеченности объектами местного значения муниципального района, относящимися к областям, указанным в пункте 1 части 3 статьи 19 Градостроительного кодекса Российской Федерации, иными объектами местного значения муниципального образования «Адамское» </w:t>
      </w:r>
      <w:proofErr w:type="spellStart"/>
      <w:r w:rsidRPr="00500BF0">
        <w:rPr>
          <w:sz w:val="24"/>
          <w:szCs w:val="24"/>
        </w:rPr>
        <w:t>Глазовского</w:t>
      </w:r>
      <w:proofErr w:type="spellEnd"/>
      <w:r w:rsidRPr="00500BF0">
        <w:rPr>
          <w:sz w:val="24"/>
          <w:szCs w:val="24"/>
        </w:rPr>
        <w:t xml:space="preserve"> района Удмуртской Республики и расчетных показателей максимально допустимого уровня территориальной доступности таких объектов для населения муниципального образования «Адамское» </w:t>
      </w:r>
      <w:proofErr w:type="spellStart"/>
      <w:r w:rsidRPr="00500BF0">
        <w:rPr>
          <w:sz w:val="24"/>
          <w:szCs w:val="24"/>
        </w:rPr>
        <w:t>Глазовского</w:t>
      </w:r>
      <w:proofErr w:type="spellEnd"/>
      <w:r w:rsidRPr="00500BF0">
        <w:rPr>
          <w:sz w:val="24"/>
          <w:szCs w:val="24"/>
        </w:rPr>
        <w:t xml:space="preserve"> района Удмуртской Республики.</w:t>
      </w:r>
      <w:proofErr w:type="gramEnd"/>
    </w:p>
    <w:p w:rsidR="00E463B0" w:rsidRPr="00500BF0" w:rsidRDefault="00E463B0" w:rsidP="00E463B0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500BF0">
        <w:rPr>
          <w:sz w:val="24"/>
          <w:szCs w:val="24"/>
        </w:rPr>
        <w:t xml:space="preserve">Нормативы градостроительного проектирования и внесенные изменения в нормативы градостроительного проектирования </w:t>
      </w:r>
      <w:proofErr w:type="spellStart"/>
      <w:r w:rsidRPr="00500BF0">
        <w:rPr>
          <w:sz w:val="24"/>
          <w:szCs w:val="24"/>
        </w:rPr>
        <w:t>Глазовского</w:t>
      </w:r>
      <w:proofErr w:type="spellEnd"/>
      <w:r w:rsidRPr="00500BF0">
        <w:rPr>
          <w:sz w:val="24"/>
          <w:szCs w:val="24"/>
        </w:rPr>
        <w:t xml:space="preserve"> района утверждаются Советом депутатов  муниципального образования «Адамское» </w:t>
      </w:r>
      <w:proofErr w:type="spellStart"/>
      <w:r w:rsidRPr="00500BF0">
        <w:rPr>
          <w:sz w:val="24"/>
          <w:szCs w:val="24"/>
        </w:rPr>
        <w:t>Глазовского</w:t>
      </w:r>
      <w:proofErr w:type="spellEnd"/>
      <w:r w:rsidRPr="00500BF0">
        <w:rPr>
          <w:sz w:val="24"/>
          <w:szCs w:val="24"/>
        </w:rPr>
        <w:t xml:space="preserve"> района Удмуртской Республики.</w:t>
      </w:r>
    </w:p>
    <w:p w:rsidR="00E463B0" w:rsidRPr="00500BF0" w:rsidRDefault="00E463B0" w:rsidP="00E463B0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500BF0">
        <w:rPr>
          <w:sz w:val="24"/>
          <w:szCs w:val="24"/>
        </w:rPr>
        <w:t xml:space="preserve">Нормативы градостроительного проектирования муниципального образования «Адамское» </w:t>
      </w:r>
      <w:proofErr w:type="spellStart"/>
      <w:r w:rsidRPr="00500BF0">
        <w:rPr>
          <w:sz w:val="24"/>
          <w:szCs w:val="24"/>
        </w:rPr>
        <w:t>Глазовского</w:t>
      </w:r>
      <w:proofErr w:type="spellEnd"/>
      <w:r w:rsidRPr="00500BF0">
        <w:rPr>
          <w:sz w:val="24"/>
          <w:szCs w:val="24"/>
        </w:rPr>
        <w:t xml:space="preserve"> района Удмуртской Республики применяются в следующих случаях: </w:t>
      </w:r>
    </w:p>
    <w:p w:rsidR="00E463B0" w:rsidRPr="00500BF0" w:rsidRDefault="00E463B0" w:rsidP="00E463B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500BF0">
        <w:rPr>
          <w:sz w:val="24"/>
          <w:szCs w:val="24"/>
        </w:rPr>
        <w:t>при подготовке программ комплексного развития социальной инфраструктуры;</w:t>
      </w:r>
    </w:p>
    <w:p w:rsidR="00E463B0" w:rsidRPr="00500BF0" w:rsidRDefault="00E463B0" w:rsidP="00E463B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500BF0">
        <w:rPr>
          <w:sz w:val="24"/>
          <w:szCs w:val="24"/>
        </w:rPr>
        <w:t>при подготовке программ комплексного развития коммунальной инфраструктуры;</w:t>
      </w:r>
    </w:p>
    <w:p w:rsidR="00E463B0" w:rsidRPr="00500BF0" w:rsidRDefault="00E463B0" w:rsidP="00E463B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500BF0">
        <w:rPr>
          <w:sz w:val="24"/>
          <w:szCs w:val="24"/>
        </w:rPr>
        <w:t xml:space="preserve">при подготовке программ </w:t>
      </w:r>
      <w:r w:rsidRPr="00500BF0">
        <w:rPr>
          <w:bCs/>
          <w:sz w:val="24"/>
          <w:szCs w:val="24"/>
        </w:rPr>
        <w:t>комплексного развития транспортной инфраструктуры;</w:t>
      </w:r>
    </w:p>
    <w:p w:rsidR="00E463B0" w:rsidRPr="00500BF0" w:rsidRDefault="00E463B0" w:rsidP="00E463B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500BF0">
        <w:rPr>
          <w:sz w:val="24"/>
          <w:szCs w:val="24"/>
        </w:rPr>
        <w:t xml:space="preserve">при подготовке проектов внесения изменений в схему территориального планирования муниципального образования «Адамское» </w:t>
      </w:r>
      <w:proofErr w:type="spellStart"/>
      <w:r w:rsidRPr="00500BF0">
        <w:rPr>
          <w:sz w:val="24"/>
          <w:szCs w:val="24"/>
        </w:rPr>
        <w:t>Глазовского</w:t>
      </w:r>
      <w:proofErr w:type="spellEnd"/>
      <w:r w:rsidRPr="00500BF0">
        <w:rPr>
          <w:sz w:val="24"/>
          <w:szCs w:val="24"/>
        </w:rPr>
        <w:t xml:space="preserve"> района Удмуртской Республики; </w:t>
      </w:r>
    </w:p>
    <w:p w:rsidR="00E463B0" w:rsidRPr="00500BF0" w:rsidRDefault="00E463B0" w:rsidP="00E463B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500BF0">
        <w:rPr>
          <w:sz w:val="24"/>
          <w:szCs w:val="24"/>
        </w:rPr>
        <w:t xml:space="preserve">при подготовке проектов генеральных планов, в том числе при подготовке проектов внесения изменений в генеральные планы поселений </w:t>
      </w:r>
      <w:proofErr w:type="spellStart"/>
      <w:r w:rsidRPr="00500BF0">
        <w:rPr>
          <w:sz w:val="24"/>
          <w:szCs w:val="24"/>
        </w:rPr>
        <w:t>Глазовского</w:t>
      </w:r>
      <w:proofErr w:type="spellEnd"/>
      <w:r w:rsidRPr="00500BF0">
        <w:rPr>
          <w:sz w:val="24"/>
          <w:szCs w:val="24"/>
        </w:rPr>
        <w:t xml:space="preserve"> района Удмуртской Республики;</w:t>
      </w:r>
    </w:p>
    <w:p w:rsidR="00E463B0" w:rsidRPr="00500BF0" w:rsidRDefault="00E463B0" w:rsidP="00E463B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500BF0">
        <w:rPr>
          <w:sz w:val="24"/>
          <w:szCs w:val="24"/>
        </w:rPr>
        <w:t xml:space="preserve">при подготовке проектов правил землепользования и застройки, в том числе при подготовке проектов внесения изменений в правила землепользования и застройки поселений </w:t>
      </w:r>
      <w:proofErr w:type="spellStart"/>
      <w:r w:rsidRPr="00500BF0">
        <w:rPr>
          <w:sz w:val="24"/>
          <w:szCs w:val="24"/>
        </w:rPr>
        <w:t>Глазовского</w:t>
      </w:r>
      <w:proofErr w:type="spellEnd"/>
      <w:r w:rsidRPr="00500BF0">
        <w:rPr>
          <w:sz w:val="24"/>
          <w:szCs w:val="24"/>
        </w:rPr>
        <w:t xml:space="preserve"> района Удмуртской Республики;</w:t>
      </w:r>
    </w:p>
    <w:p w:rsidR="00E463B0" w:rsidRPr="00500BF0" w:rsidRDefault="00E463B0" w:rsidP="00E463B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sz w:val="24"/>
          <w:szCs w:val="24"/>
        </w:rPr>
      </w:pPr>
      <w:r w:rsidRPr="00500BF0">
        <w:rPr>
          <w:sz w:val="24"/>
          <w:szCs w:val="24"/>
        </w:rPr>
        <w:t>при подготовке документации по планировке территории;</w:t>
      </w:r>
    </w:p>
    <w:p w:rsidR="00E463B0" w:rsidRPr="00500BF0" w:rsidRDefault="00E463B0" w:rsidP="00E463B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sz w:val="24"/>
          <w:szCs w:val="24"/>
        </w:rPr>
      </w:pPr>
      <w:r w:rsidRPr="00500BF0">
        <w:rPr>
          <w:sz w:val="24"/>
          <w:szCs w:val="24"/>
        </w:rPr>
        <w:t xml:space="preserve">при подготовке проектной документации на объекты капитального строительства, являющихся объектами местного значения муниципального образования «Адамское» </w:t>
      </w:r>
      <w:proofErr w:type="spellStart"/>
      <w:r w:rsidRPr="00500BF0">
        <w:rPr>
          <w:sz w:val="24"/>
          <w:szCs w:val="24"/>
        </w:rPr>
        <w:t>Глазовского</w:t>
      </w:r>
      <w:proofErr w:type="spellEnd"/>
      <w:r w:rsidRPr="00500BF0">
        <w:rPr>
          <w:sz w:val="24"/>
          <w:szCs w:val="24"/>
        </w:rPr>
        <w:t xml:space="preserve"> района Удмуртской Республики;</w:t>
      </w:r>
    </w:p>
    <w:p w:rsidR="00E463B0" w:rsidRPr="00500BF0" w:rsidRDefault="00E463B0" w:rsidP="00E463B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jc w:val="both"/>
        <w:rPr>
          <w:sz w:val="24"/>
          <w:szCs w:val="24"/>
        </w:rPr>
      </w:pPr>
      <w:r w:rsidRPr="00500BF0">
        <w:rPr>
          <w:sz w:val="24"/>
          <w:szCs w:val="24"/>
        </w:rPr>
        <w:t xml:space="preserve">в других случаях, в которых требуется учет и соблюдение расчетных показателей минимально допустимого уровня обеспеченности объектами местного значения муниципального района и расчетных показателей максимально допустимого </w:t>
      </w:r>
      <w:r w:rsidRPr="00500BF0">
        <w:rPr>
          <w:sz w:val="24"/>
          <w:szCs w:val="24"/>
        </w:rPr>
        <w:lastRenderedPageBreak/>
        <w:t xml:space="preserve">уровня территориальной доступности таких объектов для населения муниципального образования «Адамское» </w:t>
      </w:r>
      <w:proofErr w:type="spellStart"/>
      <w:r w:rsidRPr="00500BF0">
        <w:rPr>
          <w:sz w:val="24"/>
          <w:szCs w:val="24"/>
        </w:rPr>
        <w:t>Глазовского</w:t>
      </w:r>
      <w:proofErr w:type="spellEnd"/>
      <w:r w:rsidRPr="00500BF0">
        <w:rPr>
          <w:sz w:val="24"/>
          <w:szCs w:val="24"/>
        </w:rPr>
        <w:t xml:space="preserve"> района Удмуртской Республики.</w:t>
      </w:r>
    </w:p>
    <w:p w:rsidR="00E463B0" w:rsidRPr="00500BF0" w:rsidRDefault="00E463B0" w:rsidP="00E463B0">
      <w:pPr>
        <w:pStyle w:val="3"/>
        <w:shd w:val="clear" w:color="auto" w:fill="auto"/>
        <w:spacing w:after="0" w:line="240" w:lineRule="auto"/>
        <w:ind w:left="20" w:firstLine="688"/>
        <w:jc w:val="both"/>
        <w:rPr>
          <w:sz w:val="24"/>
          <w:szCs w:val="24"/>
        </w:rPr>
      </w:pPr>
    </w:p>
    <w:p w:rsidR="00E463B0" w:rsidRPr="00500BF0" w:rsidRDefault="00E463B0" w:rsidP="00E463B0">
      <w:pPr>
        <w:pStyle w:val="3"/>
        <w:shd w:val="clear" w:color="auto" w:fill="auto"/>
        <w:tabs>
          <w:tab w:val="left" w:pos="452"/>
        </w:tabs>
        <w:spacing w:after="240" w:line="240" w:lineRule="auto"/>
        <w:ind w:left="360" w:right="23" w:firstLine="0"/>
        <w:jc w:val="center"/>
        <w:rPr>
          <w:b/>
          <w:sz w:val="24"/>
          <w:szCs w:val="24"/>
        </w:rPr>
      </w:pPr>
      <w:r w:rsidRPr="00500BF0">
        <w:rPr>
          <w:b/>
          <w:sz w:val="24"/>
          <w:szCs w:val="24"/>
        </w:rPr>
        <w:t>1.2. Правила применения расчетных показателей</w:t>
      </w:r>
    </w:p>
    <w:p w:rsidR="00E463B0" w:rsidRPr="00500BF0" w:rsidRDefault="00E463B0" w:rsidP="00E463B0">
      <w:pPr>
        <w:pStyle w:val="3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500BF0">
        <w:rPr>
          <w:sz w:val="24"/>
          <w:szCs w:val="24"/>
        </w:rPr>
        <w:t xml:space="preserve">Подготовка документов, указанных в пункте 1.1. настоящих Нормативов осуществляется с учетом, установленных в главе 2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объектов местного значения муниципального образования «Адамское» </w:t>
      </w:r>
      <w:proofErr w:type="spellStart"/>
      <w:r w:rsidRPr="00500BF0">
        <w:rPr>
          <w:sz w:val="24"/>
          <w:szCs w:val="24"/>
        </w:rPr>
        <w:t>Глазовского</w:t>
      </w:r>
      <w:proofErr w:type="spellEnd"/>
      <w:r w:rsidRPr="00500BF0">
        <w:rPr>
          <w:sz w:val="24"/>
          <w:szCs w:val="24"/>
        </w:rPr>
        <w:t xml:space="preserve"> района Удмуртской Республики.</w:t>
      </w:r>
    </w:p>
    <w:p w:rsidR="00E463B0" w:rsidRPr="00500BF0" w:rsidRDefault="00E463B0" w:rsidP="00E463B0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:rsidR="00E463B0" w:rsidRPr="00500BF0" w:rsidRDefault="00E463B0" w:rsidP="00E463B0">
      <w:pPr>
        <w:pStyle w:val="3"/>
        <w:shd w:val="clear" w:color="auto" w:fill="auto"/>
        <w:spacing w:after="240" w:line="240" w:lineRule="auto"/>
        <w:ind w:left="23" w:right="23" w:firstLine="697"/>
        <w:jc w:val="center"/>
        <w:rPr>
          <w:b/>
          <w:sz w:val="24"/>
          <w:szCs w:val="24"/>
        </w:rPr>
      </w:pPr>
      <w:r w:rsidRPr="00500BF0">
        <w:rPr>
          <w:b/>
          <w:sz w:val="24"/>
          <w:szCs w:val="24"/>
        </w:rPr>
        <w:t>Глава 2. Основная часть</w:t>
      </w:r>
    </w:p>
    <w:p w:rsidR="00E463B0" w:rsidRPr="00500BF0" w:rsidRDefault="00E463B0" w:rsidP="00E463B0">
      <w:pPr>
        <w:pStyle w:val="3"/>
        <w:shd w:val="clear" w:color="auto" w:fill="auto"/>
        <w:tabs>
          <w:tab w:val="left" w:pos="457"/>
        </w:tabs>
        <w:spacing w:after="0" w:line="240" w:lineRule="auto"/>
        <w:ind w:right="23" w:firstLine="0"/>
        <w:jc w:val="center"/>
        <w:rPr>
          <w:b/>
          <w:sz w:val="24"/>
          <w:szCs w:val="24"/>
        </w:rPr>
      </w:pPr>
      <w:r w:rsidRPr="00500BF0">
        <w:rPr>
          <w:b/>
          <w:sz w:val="24"/>
          <w:szCs w:val="24"/>
        </w:rPr>
        <w:t xml:space="preserve">2.1. Объекты местного значения муниципального образования «Адамское» </w:t>
      </w:r>
      <w:proofErr w:type="spellStart"/>
      <w:r w:rsidRPr="00500BF0">
        <w:rPr>
          <w:b/>
          <w:sz w:val="24"/>
          <w:szCs w:val="24"/>
        </w:rPr>
        <w:t>Глазовского</w:t>
      </w:r>
      <w:proofErr w:type="spellEnd"/>
      <w:r w:rsidRPr="00500BF0">
        <w:rPr>
          <w:b/>
          <w:sz w:val="24"/>
          <w:szCs w:val="24"/>
        </w:rPr>
        <w:t xml:space="preserve"> района Удмуртской Республики</w:t>
      </w:r>
    </w:p>
    <w:p w:rsidR="00E463B0" w:rsidRPr="00500BF0" w:rsidRDefault="00E463B0" w:rsidP="00E463B0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:rsidR="00E463B0" w:rsidRPr="00500BF0" w:rsidRDefault="00E463B0" w:rsidP="00E463B0">
      <w:pPr>
        <w:pStyle w:val="3"/>
        <w:spacing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500BF0">
        <w:rPr>
          <w:sz w:val="24"/>
          <w:szCs w:val="24"/>
        </w:rPr>
        <w:t xml:space="preserve">Нормативы градостроительного проектирования муниципального образования «Адамское» </w:t>
      </w:r>
      <w:proofErr w:type="spellStart"/>
      <w:r w:rsidRPr="00500BF0">
        <w:rPr>
          <w:sz w:val="24"/>
          <w:szCs w:val="24"/>
        </w:rPr>
        <w:t>Глазовского</w:t>
      </w:r>
      <w:proofErr w:type="spellEnd"/>
      <w:r w:rsidRPr="00500BF0">
        <w:rPr>
          <w:sz w:val="24"/>
          <w:szCs w:val="24"/>
        </w:rPr>
        <w:t xml:space="preserve"> района Удмуртской Республики,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 для населения муниципального образования «Адамское» </w:t>
      </w:r>
      <w:proofErr w:type="spellStart"/>
      <w:r w:rsidRPr="00500BF0">
        <w:rPr>
          <w:sz w:val="24"/>
          <w:szCs w:val="24"/>
        </w:rPr>
        <w:t>Глазовского</w:t>
      </w:r>
      <w:proofErr w:type="spellEnd"/>
      <w:r w:rsidRPr="00500BF0">
        <w:rPr>
          <w:sz w:val="24"/>
          <w:szCs w:val="24"/>
        </w:rPr>
        <w:t xml:space="preserve"> района Удмуртской Республики, относящимся в соответствии с пунктом 1 части 3 статьи 19 Градостроительного кодекса Российской Федерации к следующим областям:</w:t>
      </w:r>
      <w:proofErr w:type="gramEnd"/>
    </w:p>
    <w:p w:rsidR="00E463B0" w:rsidRPr="00500BF0" w:rsidRDefault="00E463B0" w:rsidP="00E46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0BF0">
        <w:rPr>
          <w:rFonts w:ascii="Times New Roman" w:hAnsi="Times New Roman"/>
          <w:sz w:val="24"/>
          <w:szCs w:val="24"/>
        </w:rPr>
        <w:t xml:space="preserve">1. электро- и газоснабжение поселений; </w:t>
      </w:r>
    </w:p>
    <w:p w:rsidR="00E463B0" w:rsidRPr="00500BF0" w:rsidRDefault="00E463B0" w:rsidP="00E46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0BF0">
        <w:rPr>
          <w:rFonts w:ascii="Times New Roman" w:hAnsi="Times New Roman"/>
          <w:sz w:val="24"/>
          <w:szCs w:val="24"/>
        </w:rPr>
        <w:t xml:space="preserve">2. автомобильные дороги местного значения вне границ населенных пунктов в границах муниципального района; </w:t>
      </w:r>
    </w:p>
    <w:p w:rsidR="00E463B0" w:rsidRPr="00500BF0" w:rsidRDefault="00E463B0" w:rsidP="00E46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0BF0">
        <w:rPr>
          <w:rFonts w:ascii="Times New Roman" w:hAnsi="Times New Roman"/>
          <w:sz w:val="24"/>
          <w:szCs w:val="24"/>
        </w:rPr>
        <w:t>3. образование;</w:t>
      </w:r>
    </w:p>
    <w:p w:rsidR="00E463B0" w:rsidRPr="00500BF0" w:rsidRDefault="00E463B0" w:rsidP="00E46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0BF0">
        <w:rPr>
          <w:rFonts w:ascii="Times New Roman" w:hAnsi="Times New Roman"/>
          <w:sz w:val="24"/>
          <w:szCs w:val="24"/>
        </w:rPr>
        <w:t>4. здравоохранение;</w:t>
      </w:r>
    </w:p>
    <w:p w:rsidR="00E463B0" w:rsidRPr="00500BF0" w:rsidRDefault="00E463B0" w:rsidP="00E46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0BF0">
        <w:rPr>
          <w:rFonts w:ascii="Times New Roman" w:hAnsi="Times New Roman"/>
          <w:sz w:val="24"/>
          <w:szCs w:val="24"/>
        </w:rPr>
        <w:t>5. физическая культура и массовый спорт;</w:t>
      </w:r>
    </w:p>
    <w:p w:rsidR="00E463B0" w:rsidRPr="00500BF0" w:rsidRDefault="00E463B0" w:rsidP="00E46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00BF0">
        <w:rPr>
          <w:sz w:val="24"/>
          <w:szCs w:val="24"/>
        </w:rPr>
        <w:t xml:space="preserve">6. </w:t>
      </w:r>
      <w:r w:rsidRPr="00500BF0">
        <w:rPr>
          <w:rFonts w:ascii="Times New Roman" w:eastAsia="Calibri" w:hAnsi="Times New Roman"/>
          <w:sz w:val="24"/>
          <w:szCs w:val="24"/>
          <w:lang w:eastAsia="ru-RU"/>
        </w:rPr>
        <w:t>обработка, утилизация, обезвреживание, размещение твердых коммунальных отходов</w:t>
      </w:r>
      <w:r w:rsidRPr="00500BF0">
        <w:rPr>
          <w:sz w:val="24"/>
          <w:szCs w:val="24"/>
        </w:rPr>
        <w:t>;</w:t>
      </w:r>
    </w:p>
    <w:p w:rsidR="00E463B0" w:rsidRPr="00500BF0" w:rsidRDefault="00E463B0" w:rsidP="00E46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0BF0">
        <w:rPr>
          <w:rFonts w:ascii="Times New Roman" w:hAnsi="Times New Roman"/>
          <w:sz w:val="24"/>
          <w:szCs w:val="24"/>
        </w:rPr>
        <w:t>7. иные объекты в связи с решением вопросов местного значения муниципального района.</w:t>
      </w:r>
    </w:p>
    <w:p w:rsidR="00E463B0" w:rsidRPr="00500BF0" w:rsidRDefault="00E463B0" w:rsidP="00E463B0">
      <w:pPr>
        <w:pStyle w:val="3"/>
        <w:shd w:val="clear" w:color="auto" w:fill="auto"/>
        <w:spacing w:after="0" w:line="240" w:lineRule="auto"/>
        <w:ind w:left="23" w:right="23" w:firstLine="697"/>
        <w:jc w:val="both"/>
        <w:rPr>
          <w:sz w:val="24"/>
          <w:szCs w:val="24"/>
        </w:rPr>
      </w:pPr>
      <w:r w:rsidRPr="00500BF0">
        <w:rPr>
          <w:sz w:val="24"/>
          <w:szCs w:val="24"/>
          <w:lang w:eastAsia="ru-RU"/>
        </w:rPr>
        <w:t>Для объектов местного значения, для которых настоящими Нормативами не установлены расчетные показатели, следует руководствоваться региональными нормативами градостроительного проектирования Удмуртской Республики, законами и нормативно-правовыми актами Российской Федерации и Удмуртской Республики.</w:t>
      </w:r>
    </w:p>
    <w:p w:rsidR="00E463B0" w:rsidRPr="00500BF0" w:rsidRDefault="00E463B0" w:rsidP="00E463B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463B0" w:rsidRPr="00500BF0" w:rsidRDefault="00E463B0" w:rsidP="00E463B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0BF0">
        <w:rPr>
          <w:rFonts w:ascii="Times New Roman" w:hAnsi="Times New Roman"/>
          <w:b/>
          <w:bCs/>
          <w:sz w:val="24"/>
          <w:szCs w:val="24"/>
          <w:lang w:eastAsia="ru-RU"/>
        </w:rPr>
        <w:t>2.2. Расчетные показатели для объектов образования</w:t>
      </w:r>
    </w:p>
    <w:p w:rsidR="00E463B0" w:rsidRPr="00500BF0" w:rsidRDefault="00E463B0" w:rsidP="00E463B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463B0" w:rsidRPr="00500BF0" w:rsidRDefault="00E463B0" w:rsidP="00E463B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0BF0">
        <w:rPr>
          <w:rFonts w:ascii="Times New Roman" w:hAnsi="Times New Roman"/>
          <w:bCs/>
          <w:sz w:val="24"/>
          <w:szCs w:val="24"/>
          <w:lang w:eastAsia="ru-RU"/>
        </w:rPr>
        <w:t xml:space="preserve"> Расчетные показатели минимально допустимого уровня обеспеченности и максимально допустимого уровня территориальной доступности объектами в области образования для населения муниципального образования </w:t>
      </w:r>
      <w:r w:rsidRPr="00500BF0">
        <w:rPr>
          <w:rFonts w:ascii="Times New Roman" w:hAnsi="Times New Roman"/>
          <w:sz w:val="24"/>
          <w:szCs w:val="24"/>
        </w:rPr>
        <w:t>«Адамское»</w:t>
      </w:r>
      <w:r w:rsidRPr="00500BF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00BF0">
        <w:rPr>
          <w:rFonts w:ascii="Times New Roman" w:hAnsi="Times New Roman"/>
          <w:bCs/>
          <w:sz w:val="24"/>
          <w:szCs w:val="24"/>
          <w:lang w:eastAsia="ru-RU"/>
        </w:rPr>
        <w:t>Глазовского</w:t>
      </w:r>
      <w:proofErr w:type="spellEnd"/>
      <w:r w:rsidRPr="00500BF0">
        <w:rPr>
          <w:rFonts w:ascii="Times New Roman" w:hAnsi="Times New Roman"/>
          <w:bCs/>
          <w:sz w:val="24"/>
          <w:szCs w:val="24"/>
          <w:lang w:eastAsia="ru-RU"/>
        </w:rPr>
        <w:t xml:space="preserve"> района Удмуртской Республики  приведены в таблице 1.</w:t>
      </w:r>
    </w:p>
    <w:p w:rsidR="00E463B0" w:rsidRPr="00500BF0" w:rsidRDefault="00E463B0" w:rsidP="00E463B0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500BF0">
        <w:rPr>
          <w:rFonts w:ascii="Times New Roman" w:hAnsi="Times New Roman"/>
          <w:bCs/>
          <w:sz w:val="24"/>
          <w:szCs w:val="24"/>
          <w:lang w:eastAsia="ru-RU"/>
        </w:rPr>
        <w:t>Таблица 1</w:t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7"/>
        <w:gridCol w:w="3118"/>
        <w:gridCol w:w="3119"/>
      </w:tblGrid>
      <w:tr w:rsidR="00E463B0" w:rsidRPr="00500BF0" w:rsidTr="0087113F">
        <w:tc>
          <w:tcPr>
            <w:tcW w:w="3107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500BF0">
              <w:rPr>
                <w:rStyle w:val="115pt"/>
                <w:b w:val="0"/>
                <w:sz w:val="24"/>
                <w:szCs w:val="24"/>
              </w:rPr>
              <w:t xml:space="preserve">Наименование одного или нескольких видов объектов местного значения </w:t>
            </w:r>
            <w:r w:rsidRPr="00500BF0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3118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500BF0">
              <w:rPr>
                <w:rStyle w:val="115pt"/>
                <w:b w:val="0"/>
                <w:sz w:val="24"/>
                <w:szCs w:val="24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119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500BF0">
              <w:rPr>
                <w:rStyle w:val="115pt"/>
                <w:b w:val="0"/>
                <w:sz w:val="24"/>
                <w:szCs w:val="24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E463B0" w:rsidRPr="00500BF0" w:rsidTr="0087113F">
        <w:tc>
          <w:tcPr>
            <w:tcW w:w="3107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500BF0">
              <w:rPr>
                <w:sz w:val="24"/>
                <w:szCs w:val="24"/>
              </w:rPr>
              <w:t>дошкольное образовательное</w:t>
            </w:r>
          </w:p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Style w:val="115pt"/>
                <w:b w:val="0"/>
                <w:sz w:val="24"/>
                <w:szCs w:val="24"/>
              </w:rPr>
            </w:pPr>
            <w:r w:rsidRPr="00500BF0">
              <w:rPr>
                <w:sz w:val="24"/>
                <w:szCs w:val="24"/>
              </w:rPr>
              <w:t>учреждение</w:t>
            </w:r>
          </w:p>
        </w:tc>
        <w:tc>
          <w:tcPr>
            <w:tcW w:w="3118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Style w:val="115pt"/>
                <w:b w:val="0"/>
                <w:sz w:val="24"/>
                <w:szCs w:val="24"/>
              </w:rPr>
            </w:pPr>
            <w:r w:rsidRPr="00500BF0">
              <w:rPr>
                <w:rStyle w:val="115pt"/>
                <w:b w:val="0"/>
                <w:sz w:val="24"/>
                <w:szCs w:val="24"/>
              </w:rPr>
              <w:t>не менее 50 мест на 1000 жителей</w:t>
            </w:r>
          </w:p>
        </w:tc>
        <w:tc>
          <w:tcPr>
            <w:tcW w:w="3119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Style w:val="115pt"/>
                <w:b w:val="0"/>
                <w:sz w:val="24"/>
                <w:szCs w:val="24"/>
              </w:rPr>
            </w:pPr>
            <w:r w:rsidRPr="00500BF0">
              <w:rPr>
                <w:rStyle w:val="115pt"/>
                <w:b w:val="0"/>
                <w:sz w:val="24"/>
                <w:szCs w:val="24"/>
              </w:rPr>
              <w:t>15 минут транспортной доступности</w:t>
            </w:r>
          </w:p>
        </w:tc>
      </w:tr>
      <w:tr w:rsidR="00E463B0" w:rsidRPr="00500BF0" w:rsidTr="0087113F">
        <w:tc>
          <w:tcPr>
            <w:tcW w:w="3107" w:type="dxa"/>
          </w:tcPr>
          <w:p w:rsidR="00E463B0" w:rsidRPr="00500BF0" w:rsidRDefault="00E463B0" w:rsidP="0087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115pt"/>
                <w:b w:val="0"/>
                <w:sz w:val="24"/>
                <w:szCs w:val="24"/>
              </w:rPr>
            </w:pPr>
            <w:r w:rsidRPr="00500B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общеобразовательные школы</w:t>
            </w:r>
          </w:p>
        </w:tc>
        <w:tc>
          <w:tcPr>
            <w:tcW w:w="3118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Style w:val="115pt1"/>
                <w:sz w:val="24"/>
                <w:szCs w:val="24"/>
              </w:rPr>
            </w:pPr>
            <w:r w:rsidRPr="00500BF0">
              <w:rPr>
                <w:rStyle w:val="115pt"/>
                <w:b w:val="0"/>
                <w:sz w:val="24"/>
                <w:szCs w:val="24"/>
              </w:rPr>
              <w:t xml:space="preserve">не менее 122 мест на 1000 жителей, </w:t>
            </w:r>
            <w:r w:rsidRPr="00500BF0">
              <w:rPr>
                <w:sz w:val="24"/>
                <w:szCs w:val="24"/>
                <w:lang w:eastAsia="ru-RU"/>
              </w:rPr>
              <w:t xml:space="preserve"> в том числе 17 </w:t>
            </w:r>
            <w:r w:rsidRPr="00500BF0">
              <w:rPr>
                <w:sz w:val="24"/>
                <w:szCs w:val="24"/>
                <w:lang w:eastAsia="ru-RU"/>
              </w:rPr>
              <w:lastRenderedPageBreak/>
              <w:t>для X - XI классов</w:t>
            </w:r>
          </w:p>
        </w:tc>
        <w:tc>
          <w:tcPr>
            <w:tcW w:w="3119" w:type="dxa"/>
          </w:tcPr>
          <w:p w:rsidR="00E463B0" w:rsidRPr="00500BF0" w:rsidRDefault="00E463B0" w:rsidP="008711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0B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для обучающихся I ступени обучения не более </w:t>
            </w:r>
            <w:r w:rsidRPr="00500B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15 минут (в одну сторону) транспортной доступности и не более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00BF0">
                <w:rPr>
                  <w:rFonts w:ascii="Times New Roman" w:eastAsia="Calibri" w:hAnsi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500B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пешеходной доступности.</w:t>
            </w:r>
          </w:p>
          <w:p w:rsidR="00E463B0" w:rsidRPr="00500BF0" w:rsidRDefault="00E463B0" w:rsidP="008711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0B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для обучающихся II и III ступени не более 50 минут (в одну сторону) транспортной доступности и не более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500BF0">
                <w:rPr>
                  <w:rFonts w:ascii="Times New Roman" w:eastAsia="Calibri" w:hAnsi="Times New Roman"/>
                  <w:sz w:val="24"/>
                  <w:szCs w:val="24"/>
                  <w:lang w:eastAsia="ru-RU"/>
                </w:rPr>
                <w:t>4 км</w:t>
              </w:r>
            </w:smartTag>
            <w:r w:rsidRPr="00500B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транспортной доступности</w:t>
            </w:r>
          </w:p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Style w:val="115pt1"/>
                <w:sz w:val="24"/>
                <w:szCs w:val="24"/>
              </w:rPr>
            </w:pPr>
          </w:p>
        </w:tc>
      </w:tr>
    </w:tbl>
    <w:p w:rsidR="00E463B0" w:rsidRPr="00500BF0" w:rsidRDefault="00E463B0" w:rsidP="00E46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00BF0">
        <w:rPr>
          <w:rFonts w:ascii="Times New Roman" w:eastAsia="Calibri" w:hAnsi="Times New Roman"/>
          <w:sz w:val="24"/>
          <w:szCs w:val="24"/>
          <w:lang w:eastAsia="ru-RU"/>
        </w:rPr>
        <w:lastRenderedPageBreak/>
        <w:t>При организации дошкольного и школьного обслуживания в сельской местности может предусматриваться система подвоза детей.</w:t>
      </w:r>
    </w:p>
    <w:p w:rsidR="00E463B0" w:rsidRPr="00500BF0" w:rsidRDefault="00E463B0" w:rsidP="00E46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00BF0">
        <w:rPr>
          <w:rFonts w:ascii="Times New Roman" w:eastAsia="Calibri" w:hAnsi="Times New Roman"/>
          <w:sz w:val="24"/>
          <w:szCs w:val="24"/>
          <w:lang w:eastAsia="ru-RU"/>
        </w:rPr>
        <w:t xml:space="preserve">Транспортному обслуживанию подлежат учащиеся общеобразовательных учреждений, проживающие на расстоянии свыше </w:t>
      </w:r>
      <w:smartTag w:uri="urn:schemas-microsoft-com:office:smarttags" w:element="metricconverter">
        <w:smartTagPr>
          <w:attr w:name="ProductID" w:val="1 км"/>
        </w:smartTagPr>
        <w:r w:rsidRPr="00500BF0">
          <w:rPr>
            <w:rFonts w:ascii="Times New Roman" w:eastAsia="Calibri" w:hAnsi="Times New Roman"/>
            <w:sz w:val="24"/>
            <w:szCs w:val="24"/>
            <w:lang w:eastAsia="ru-RU"/>
          </w:rPr>
          <w:t>1 км</w:t>
        </w:r>
      </w:smartTag>
      <w:r w:rsidRPr="00500BF0">
        <w:rPr>
          <w:rFonts w:ascii="Times New Roman" w:eastAsia="Calibri" w:hAnsi="Times New Roman"/>
          <w:sz w:val="24"/>
          <w:szCs w:val="24"/>
          <w:lang w:eastAsia="ru-RU"/>
        </w:rPr>
        <w:t xml:space="preserve"> от учреждения. Подвоз учащихся осуществляется на транспорте, предназначенном для перевозки детей.</w:t>
      </w:r>
    </w:p>
    <w:p w:rsidR="00E463B0" w:rsidRPr="00500BF0" w:rsidRDefault="00E463B0" w:rsidP="00E46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00BF0">
        <w:rPr>
          <w:rFonts w:ascii="Times New Roman" w:eastAsia="Calibri" w:hAnsi="Times New Roman"/>
          <w:sz w:val="24"/>
          <w:szCs w:val="24"/>
          <w:lang w:eastAsia="ru-RU"/>
        </w:rPr>
        <w:t xml:space="preserve">Предельный пешеходный подход учащихся к месту сбора на остановке должен быть не более </w:t>
      </w:r>
      <w:smartTag w:uri="urn:schemas-microsoft-com:office:smarttags" w:element="metricconverter">
        <w:smartTagPr>
          <w:attr w:name="ProductID" w:val="500 м"/>
        </w:smartTagPr>
        <w:r w:rsidRPr="00500BF0">
          <w:rPr>
            <w:rFonts w:ascii="Times New Roman" w:eastAsia="Calibri" w:hAnsi="Times New Roman"/>
            <w:sz w:val="24"/>
            <w:szCs w:val="24"/>
            <w:lang w:eastAsia="ru-RU"/>
          </w:rPr>
          <w:t>500 м</w:t>
        </w:r>
      </w:smartTag>
      <w:r w:rsidRPr="00500BF0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E463B0" w:rsidRPr="00500BF0" w:rsidRDefault="00E463B0" w:rsidP="00E46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00BF0">
        <w:rPr>
          <w:rFonts w:ascii="Times New Roman" w:eastAsia="Calibri" w:hAnsi="Times New Roman"/>
          <w:sz w:val="24"/>
          <w:szCs w:val="24"/>
          <w:lang w:eastAsia="ru-RU"/>
        </w:rPr>
        <w:t xml:space="preserve">Остановка транспорта оборудуется навесом, огражденным с трех сторон, защищена барьером от проезжей части дороги, имеет твердое покрытие и обзорность не менее </w:t>
      </w:r>
      <w:smartTag w:uri="urn:schemas-microsoft-com:office:smarttags" w:element="metricconverter">
        <w:smartTagPr>
          <w:attr w:name="ProductID" w:val="250 м"/>
        </w:smartTagPr>
        <w:r w:rsidRPr="00500BF0">
          <w:rPr>
            <w:rFonts w:ascii="Times New Roman" w:eastAsia="Calibri" w:hAnsi="Times New Roman"/>
            <w:sz w:val="24"/>
            <w:szCs w:val="24"/>
            <w:lang w:eastAsia="ru-RU"/>
          </w:rPr>
          <w:t>250 м</w:t>
        </w:r>
      </w:smartTag>
      <w:r w:rsidRPr="00500BF0">
        <w:rPr>
          <w:rFonts w:ascii="Times New Roman" w:eastAsia="Calibri" w:hAnsi="Times New Roman"/>
          <w:sz w:val="24"/>
          <w:szCs w:val="24"/>
          <w:lang w:eastAsia="ru-RU"/>
        </w:rPr>
        <w:t xml:space="preserve"> со стороны дороги.</w:t>
      </w:r>
    </w:p>
    <w:p w:rsidR="00E463B0" w:rsidRPr="00500BF0" w:rsidRDefault="00E463B0" w:rsidP="00E463B0">
      <w:pPr>
        <w:pStyle w:val="3"/>
        <w:shd w:val="clear" w:color="auto" w:fill="auto"/>
        <w:spacing w:after="0" w:line="240" w:lineRule="auto"/>
        <w:ind w:left="814" w:firstLine="0"/>
        <w:jc w:val="both"/>
        <w:rPr>
          <w:sz w:val="24"/>
          <w:szCs w:val="24"/>
        </w:rPr>
      </w:pPr>
    </w:p>
    <w:p w:rsidR="00E463B0" w:rsidRPr="00500BF0" w:rsidRDefault="00E463B0" w:rsidP="00E463B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0BF0">
        <w:rPr>
          <w:rFonts w:ascii="Times New Roman" w:hAnsi="Times New Roman"/>
          <w:b/>
          <w:bCs/>
          <w:sz w:val="24"/>
          <w:szCs w:val="24"/>
          <w:lang w:eastAsia="ru-RU"/>
        </w:rPr>
        <w:t>2.3. Расчетные показатели для объектов здравоохранения</w:t>
      </w:r>
    </w:p>
    <w:p w:rsidR="00E463B0" w:rsidRPr="00500BF0" w:rsidRDefault="00E463B0" w:rsidP="00E463B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463B0" w:rsidRPr="00500BF0" w:rsidRDefault="00E463B0" w:rsidP="00E463B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0BF0">
        <w:rPr>
          <w:rFonts w:ascii="Times New Roman" w:hAnsi="Times New Roman"/>
          <w:bCs/>
          <w:sz w:val="24"/>
          <w:szCs w:val="24"/>
          <w:lang w:eastAsia="ru-RU"/>
        </w:rPr>
        <w:t xml:space="preserve"> Расчетные показатели минимально допустимого уровня обеспеченности и максимально допустимого уровня территориальной доступности объектами в области здравоохранения для населения муниципального образования </w:t>
      </w:r>
      <w:r w:rsidRPr="00500BF0">
        <w:rPr>
          <w:rFonts w:ascii="Times New Roman" w:hAnsi="Times New Roman"/>
          <w:sz w:val="24"/>
          <w:szCs w:val="24"/>
        </w:rPr>
        <w:t>«Адамское»</w:t>
      </w:r>
      <w:r w:rsidRPr="00500BF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00BF0">
        <w:rPr>
          <w:rFonts w:ascii="Times New Roman" w:hAnsi="Times New Roman"/>
          <w:bCs/>
          <w:sz w:val="24"/>
          <w:szCs w:val="24"/>
          <w:lang w:eastAsia="ru-RU"/>
        </w:rPr>
        <w:t>Глазовского</w:t>
      </w:r>
      <w:proofErr w:type="spellEnd"/>
      <w:r w:rsidRPr="00500BF0">
        <w:rPr>
          <w:rFonts w:ascii="Times New Roman" w:hAnsi="Times New Roman"/>
          <w:bCs/>
          <w:sz w:val="24"/>
          <w:szCs w:val="24"/>
          <w:lang w:eastAsia="ru-RU"/>
        </w:rPr>
        <w:t xml:space="preserve"> района Удмуртской Республики  приведены в таблице 2.</w:t>
      </w:r>
    </w:p>
    <w:p w:rsidR="00E463B0" w:rsidRPr="00500BF0" w:rsidRDefault="00E463B0" w:rsidP="00E463B0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500BF0">
        <w:rPr>
          <w:rFonts w:ascii="Times New Roman" w:hAnsi="Times New Roman"/>
          <w:bCs/>
          <w:sz w:val="24"/>
          <w:szCs w:val="24"/>
          <w:lang w:eastAsia="ru-RU"/>
        </w:rPr>
        <w:t>Таблица 2</w:t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7"/>
        <w:gridCol w:w="3118"/>
        <w:gridCol w:w="3119"/>
      </w:tblGrid>
      <w:tr w:rsidR="00E463B0" w:rsidRPr="00500BF0" w:rsidTr="0087113F">
        <w:tc>
          <w:tcPr>
            <w:tcW w:w="3107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500BF0">
              <w:rPr>
                <w:rStyle w:val="115pt"/>
                <w:b w:val="0"/>
                <w:sz w:val="24"/>
                <w:szCs w:val="24"/>
              </w:rPr>
              <w:t xml:space="preserve">Наименование одного или нескольких видов объектов местного значения </w:t>
            </w:r>
            <w:r w:rsidRPr="00500BF0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3118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500BF0">
              <w:rPr>
                <w:rStyle w:val="115pt"/>
                <w:b w:val="0"/>
                <w:sz w:val="24"/>
                <w:szCs w:val="24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119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500BF0">
              <w:rPr>
                <w:rStyle w:val="115pt"/>
                <w:b w:val="0"/>
                <w:sz w:val="24"/>
                <w:szCs w:val="24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E463B0" w:rsidRPr="00500BF0" w:rsidTr="0087113F">
        <w:tc>
          <w:tcPr>
            <w:tcW w:w="3107" w:type="dxa"/>
          </w:tcPr>
          <w:p w:rsidR="00E463B0" w:rsidRPr="00500BF0" w:rsidRDefault="00E463B0" w:rsidP="0087113F">
            <w:pPr>
              <w:autoSpaceDE w:val="0"/>
              <w:autoSpaceDN w:val="0"/>
              <w:adjustRightInd w:val="0"/>
              <w:spacing w:after="0" w:line="240" w:lineRule="auto"/>
              <w:rPr>
                <w:rStyle w:val="115pt"/>
                <w:b w:val="0"/>
                <w:sz w:val="24"/>
                <w:szCs w:val="24"/>
              </w:rPr>
            </w:pPr>
            <w:r w:rsidRPr="00500B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3118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Style w:val="115pt1"/>
                <w:sz w:val="24"/>
                <w:szCs w:val="24"/>
              </w:rPr>
            </w:pPr>
            <w:r w:rsidRPr="00500BF0">
              <w:rPr>
                <w:sz w:val="24"/>
                <w:szCs w:val="24"/>
                <w:lang w:eastAsia="ru-RU"/>
              </w:rPr>
              <w:t>18,15 посещений в смену</w:t>
            </w:r>
          </w:p>
        </w:tc>
        <w:tc>
          <w:tcPr>
            <w:tcW w:w="3119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Style w:val="115pt1"/>
                <w:sz w:val="24"/>
                <w:szCs w:val="24"/>
              </w:rPr>
            </w:pPr>
            <w:r w:rsidRPr="00500BF0">
              <w:rPr>
                <w:rStyle w:val="115pt"/>
                <w:b w:val="0"/>
                <w:sz w:val="24"/>
                <w:szCs w:val="24"/>
              </w:rPr>
              <w:t>30 минут транспортной доступности</w:t>
            </w:r>
          </w:p>
        </w:tc>
      </w:tr>
      <w:tr w:rsidR="00E463B0" w:rsidRPr="00500BF0" w:rsidTr="0087113F">
        <w:tc>
          <w:tcPr>
            <w:tcW w:w="3107" w:type="dxa"/>
          </w:tcPr>
          <w:p w:rsidR="00E463B0" w:rsidRPr="00500BF0" w:rsidRDefault="00E463B0" w:rsidP="0087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0B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  <w:tc>
          <w:tcPr>
            <w:tcW w:w="3118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sz w:val="24"/>
                <w:szCs w:val="24"/>
                <w:lang w:eastAsia="ru-RU"/>
              </w:rPr>
            </w:pPr>
            <w:r w:rsidRPr="00500BF0">
              <w:rPr>
                <w:sz w:val="24"/>
                <w:szCs w:val="24"/>
                <w:lang w:eastAsia="ru-RU"/>
              </w:rPr>
              <w:t>1 на 4 тыс. жителей</w:t>
            </w:r>
          </w:p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Style w:val="115pt"/>
                <w:b w:val="0"/>
                <w:sz w:val="24"/>
                <w:szCs w:val="24"/>
              </w:rPr>
            </w:pPr>
            <w:r w:rsidRPr="00500BF0">
              <w:rPr>
                <w:rStyle w:val="115pt"/>
                <w:b w:val="0"/>
                <w:sz w:val="24"/>
                <w:szCs w:val="24"/>
              </w:rPr>
              <w:t>20 минут транспортной доступности</w:t>
            </w:r>
          </w:p>
        </w:tc>
      </w:tr>
      <w:tr w:rsidR="00E463B0" w:rsidRPr="00500BF0" w:rsidTr="0087113F">
        <w:trPr>
          <w:trHeight w:val="1188"/>
        </w:trPr>
        <w:tc>
          <w:tcPr>
            <w:tcW w:w="3107" w:type="dxa"/>
          </w:tcPr>
          <w:p w:rsidR="00E463B0" w:rsidRPr="00500BF0" w:rsidRDefault="00E463B0" w:rsidP="0087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0B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Станции (подстанции) скорой помощи</w:t>
            </w:r>
          </w:p>
        </w:tc>
        <w:tc>
          <w:tcPr>
            <w:tcW w:w="3118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sz w:val="24"/>
                <w:szCs w:val="24"/>
                <w:lang w:eastAsia="ru-RU"/>
              </w:rPr>
            </w:pPr>
            <w:r w:rsidRPr="00500BF0">
              <w:rPr>
                <w:sz w:val="24"/>
                <w:szCs w:val="24"/>
                <w:lang w:eastAsia="ru-RU"/>
              </w:rPr>
              <w:t>1 автомобиль на 10 тыс. жителей</w:t>
            </w:r>
          </w:p>
        </w:tc>
        <w:tc>
          <w:tcPr>
            <w:tcW w:w="3119" w:type="dxa"/>
          </w:tcPr>
          <w:p w:rsidR="00E463B0" w:rsidRPr="00500BF0" w:rsidRDefault="00E463B0" w:rsidP="0087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115pt"/>
                <w:b w:val="0"/>
                <w:sz w:val="24"/>
                <w:szCs w:val="24"/>
              </w:rPr>
            </w:pPr>
            <w:r w:rsidRPr="00500B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 минут доступности на автомобиле, оборудованном специальными внешними световыми приборами и звуковыми сигналами</w:t>
            </w:r>
          </w:p>
        </w:tc>
      </w:tr>
    </w:tbl>
    <w:p w:rsidR="00E463B0" w:rsidRPr="00500BF0" w:rsidRDefault="00E463B0" w:rsidP="00E46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463B0" w:rsidRPr="00500BF0" w:rsidRDefault="00E463B0" w:rsidP="00E46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0BF0">
        <w:rPr>
          <w:sz w:val="24"/>
          <w:szCs w:val="24"/>
        </w:rPr>
        <w:t xml:space="preserve"> </w:t>
      </w:r>
      <w:r w:rsidRPr="00500BF0">
        <w:rPr>
          <w:rFonts w:ascii="Times New Roman" w:hAnsi="Times New Roman"/>
          <w:b/>
          <w:bCs/>
          <w:sz w:val="24"/>
          <w:szCs w:val="24"/>
          <w:lang w:eastAsia="ru-RU"/>
        </w:rPr>
        <w:t>2.4. Расчетные показатели для объектов физической культуры, спорта и культуры</w:t>
      </w:r>
    </w:p>
    <w:p w:rsidR="00E463B0" w:rsidRPr="00500BF0" w:rsidRDefault="00E463B0" w:rsidP="00E463B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463B0" w:rsidRPr="00500BF0" w:rsidRDefault="00E463B0" w:rsidP="00E463B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0BF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500BF0">
        <w:rPr>
          <w:rFonts w:ascii="Times New Roman" w:hAnsi="Times New Roman"/>
          <w:bCs/>
          <w:sz w:val="24"/>
          <w:szCs w:val="24"/>
          <w:lang w:eastAsia="ru-RU"/>
        </w:rPr>
        <w:t xml:space="preserve">Расчетные показатели минимально допустимого уровня обеспеченности и максимально допустимого уровня территориальной доступности объектами в физической культуры, спорта и культуры для населения муниципального образования </w:t>
      </w:r>
      <w:r w:rsidRPr="00500BF0">
        <w:rPr>
          <w:rFonts w:ascii="Times New Roman" w:hAnsi="Times New Roman"/>
          <w:sz w:val="24"/>
          <w:szCs w:val="24"/>
        </w:rPr>
        <w:t>«Адамское»</w:t>
      </w:r>
      <w:r w:rsidRPr="00500BF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00BF0">
        <w:rPr>
          <w:rFonts w:ascii="Times New Roman" w:hAnsi="Times New Roman"/>
          <w:bCs/>
          <w:sz w:val="24"/>
          <w:szCs w:val="24"/>
          <w:lang w:eastAsia="ru-RU"/>
        </w:rPr>
        <w:t>Глазовского</w:t>
      </w:r>
      <w:proofErr w:type="spellEnd"/>
      <w:r w:rsidRPr="00500BF0">
        <w:rPr>
          <w:rFonts w:ascii="Times New Roman" w:hAnsi="Times New Roman"/>
          <w:bCs/>
          <w:sz w:val="24"/>
          <w:szCs w:val="24"/>
          <w:lang w:eastAsia="ru-RU"/>
        </w:rPr>
        <w:t xml:space="preserve"> района Удмуртской Республики  приведены в таблице 3.</w:t>
      </w:r>
      <w:proofErr w:type="gramEnd"/>
    </w:p>
    <w:p w:rsidR="00E463B0" w:rsidRPr="00500BF0" w:rsidRDefault="00E463B0" w:rsidP="00E463B0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E463B0" w:rsidRPr="00500BF0" w:rsidRDefault="00E463B0" w:rsidP="00E463B0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500BF0">
        <w:rPr>
          <w:rFonts w:ascii="Times New Roman" w:hAnsi="Times New Roman"/>
          <w:bCs/>
          <w:sz w:val="24"/>
          <w:szCs w:val="24"/>
          <w:lang w:eastAsia="ru-RU"/>
        </w:rPr>
        <w:t>Таблица 3</w:t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7"/>
        <w:gridCol w:w="3118"/>
        <w:gridCol w:w="3119"/>
      </w:tblGrid>
      <w:tr w:rsidR="00E463B0" w:rsidRPr="00500BF0" w:rsidTr="0087113F">
        <w:tc>
          <w:tcPr>
            <w:tcW w:w="3107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500BF0">
              <w:rPr>
                <w:rStyle w:val="115pt"/>
                <w:b w:val="0"/>
                <w:sz w:val="24"/>
                <w:szCs w:val="24"/>
              </w:rPr>
              <w:lastRenderedPageBreak/>
              <w:t xml:space="preserve">Наименование одного или нескольких видов объектов местного значения </w:t>
            </w:r>
            <w:r w:rsidRPr="00500BF0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3118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500BF0">
              <w:rPr>
                <w:rStyle w:val="115pt"/>
                <w:b w:val="0"/>
                <w:sz w:val="24"/>
                <w:szCs w:val="24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119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500BF0">
              <w:rPr>
                <w:rStyle w:val="115pt"/>
                <w:b w:val="0"/>
                <w:sz w:val="24"/>
                <w:szCs w:val="24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E463B0" w:rsidRPr="00500BF0" w:rsidTr="0087113F">
        <w:trPr>
          <w:trHeight w:val="588"/>
        </w:trPr>
        <w:tc>
          <w:tcPr>
            <w:tcW w:w="3107" w:type="dxa"/>
          </w:tcPr>
          <w:p w:rsidR="00E463B0" w:rsidRPr="00500BF0" w:rsidRDefault="00E463B0" w:rsidP="0087113F">
            <w:pPr>
              <w:autoSpaceDE w:val="0"/>
              <w:autoSpaceDN w:val="0"/>
              <w:adjustRightInd w:val="0"/>
              <w:spacing w:after="0" w:line="240" w:lineRule="auto"/>
              <w:rPr>
                <w:rStyle w:val="115pt"/>
                <w:b w:val="0"/>
                <w:sz w:val="24"/>
                <w:szCs w:val="24"/>
              </w:rPr>
            </w:pPr>
            <w:r w:rsidRPr="00500B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плоскостные спортивные сооружения</w:t>
            </w:r>
          </w:p>
        </w:tc>
        <w:tc>
          <w:tcPr>
            <w:tcW w:w="3118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Style w:val="115pt"/>
                <w:b w:val="0"/>
                <w:sz w:val="24"/>
                <w:szCs w:val="24"/>
              </w:rPr>
            </w:pPr>
            <w:r w:rsidRPr="00500BF0">
              <w:rPr>
                <w:sz w:val="24"/>
                <w:szCs w:val="24"/>
                <w:lang w:eastAsia="ru-RU"/>
              </w:rPr>
              <w:t xml:space="preserve">1950 </w:t>
            </w:r>
            <w:proofErr w:type="spellStart"/>
            <w:r w:rsidRPr="00500BF0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500BF0">
              <w:rPr>
                <w:sz w:val="24"/>
                <w:szCs w:val="24"/>
                <w:lang w:eastAsia="ru-RU"/>
              </w:rPr>
              <w:t xml:space="preserve">. </w:t>
            </w:r>
            <w:r w:rsidRPr="00500BF0">
              <w:rPr>
                <w:rStyle w:val="115pt"/>
                <w:b w:val="0"/>
                <w:sz w:val="24"/>
                <w:szCs w:val="24"/>
              </w:rPr>
              <w:t>на 1000 жителей</w:t>
            </w:r>
          </w:p>
        </w:tc>
        <w:tc>
          <w:tcPr>
            <w:tcW w:w="3119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Style w:val="115pt"/>
                <w:b w:val="0"/>
                <w:sz w:val="24"/>
                <w:szCs w:val="24"/>
              </w:rPr>
            </w:pPr>
            <w:r w:rsidRPr="00500BF0">
              <w:rPr>
                <w:rStyle w:val="115pt"/>
                <w:b w:val="0"/>
                <w:sz w:val="24"/>
                <w:szCs w:val="24"/>
              </w:rPr>
              <w:t>40 минут транспортной доступности</w:t>
            </w:r>
          </w:p>
        </w:tc>
      </w:tr>
      <w:tr w:rsidR="00E463B0" w:rsidRPr="00500BF0" w:rsidTr="0087113F">
        <w:tc>
          <w:tcPr>
            <w:tcW w:w="3107" w:type="dxa"/>
          </w:tcPr>
          <w:p w:rsidR="00E463B0" w:rsidRPr="00500BF0" w:rsidRDefault="00E463B0" w:rsidP="0087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0B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спортивные залы</w:t>
            </w:r>
          </w:p>
          <w:p w:rsidR="00E463B0" w:rsidRPr="00500BF0" w:rsidRDefault="00E463B0" w:rsidP="0087113F">
            <w:pPr>
              <w:autoSpaceDE w:val="0"/>
              <w:autoSpaceDN w:val="0"/>
              <w:adjustRightInd w:val="0"/>
              <w:spacing w:after="0" w:line="240" w:lineRule="auto"/>
              <w:rPr>
                <w:rStyle w:val="115pt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Style w:val="115pt1"/>
                <w:sz w:val="24"/>
                <w:szCs w:val="24"/>
              </w:rPr>
            </w:pPr>
            <w:r w:rsidRPr="00500BF0">
              <w:rPr>
                <w:sz w:val="24"/>
                <w:szCs w:val="24"/>
                <w:lang w:eastAsia="ru-RU"/>
              </w:rPr>
              <w:t xml:space="preserve">350 </w:t>
            </w:r>
            <w:proofErr w:type="spellStart"/>
            <w:r w:rsidRPr="00500BF0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500BF0">
              <w:rPr>
                <w:sz w:val="24"/>
                <w:szCs w:val="24"/>
                <w:lang w:eastAsia="ru-RU"/>
              </w:rPr>
              <w:t xml:space="preserve">. </w:t>
            </w:r>
            <w:r w:rsidRPr="00500BF0">
              <w:rPr>
                <w:rStyle w:val="115pt"/>
                <w:b w:val="0"/>
                <w:sz w:val="24"/>
                <w:szCs w:val="24"/>
              </w:rPr>
              <w:t>на 1000 жителей</w:t>
            </w:r>
          </w:p>
        </w:tc>
        <w:tc>
          <w:tcPr>
            <w:tcW w:w="3119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Style w:val="115pt1"/>
                <w:sz w:val="24"/>
                <w:szCs w:val="24"/>
              </w:rPr>
            </w:pPr>
            <w:r w:rsidRPr="00500BF0">
              <w:rPr>
                <w:rStyle w:val="115pt"/>
                <w:b w:val="0"/>
                <w:sz w:val="24"/>
                <w:szCs w:val="24"/>
              </w:rPr>
              <w:t>30 минут транспортной доступности</w:t>
            </w:r>
          </w:p>
        </w:tc>
      </w:tr>
      <w:tr w:rsidR="00E463B0" w:rsidRPr="00500BF0" w:rsidTr="0087113F">
        <w:tc>
          <w:tcPr>
            <w:tcW w:w="3107" w:type="dxa"/>
          </w:tcPr>
          <w:p w:rsidR="00E463B0" w:rsidRPr="00500BF0" w:rsidRDefault="00E463B0" w:rsidP="0087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0B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Общедоступные библиотеки</w:t>
            </w:r>
          </w:p>
        </w:tc>
        <w:tc>
          <w:tcPr>
            <w:tcW w:w="3118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sz w:val="24"/>
                <w:szCs w:val="24"/>
                <w:lang w:eastAsia="ru-RU"/>
              </w:rPr>
            </w:pPr>
            <w:r w:rsidRPr="00500BF0">
              <w:rPr>
                <w:sz w:val="24"/>
                <w:szCs w:val="24"/>
                <w:lang w:eastAsia="ru-RU"/>
              </w:rPr>
              <w:t>1 библиотека на 10 тыс. жителей</w:t>
            </w:r>
          </w:p>
        </w:tc>
        <w:tc>
          <w:tcPr>
            <w:tcW w:w="3119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Style w:val="115pt"/>
                <w:b w:val="0"/>
                <w:sz w:val="24"/>
                <w:szCs w:val="24"/>
              </w:rPr>
            </w:pPr>
            <w:r w:rsidRPr="00500BF0">
              <w:rPr>
                <w:rStyle w:val="115pt"/>
                <w:b w:val="0"/>
                <w:sz w:val="24"/>
                <w:szCs w:val="24"/>
              </w:rPr>
              <w:t>30 минут транспортной доступности</w:t>
            </w:r>
          </w:p>
        </w:tc>
      </w:tr>
      <w:tr w:rsidR="00E463B0" w:rsidRPr="00500BF0" w:rsidTr="0087113F">
        <w:tc>
          <w:tcPr>
            <w:tcW w:w="3107" w:type="dxa"/>
          </w:tcPr>
          <w:p w:rsidR="00E463B0" w:rsidRPr="00500BF0" w:rsidRDefault="00E463B0" w:rsidP="0087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0B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Учреждения культуры клубного типа</w:t>
            </w:r>
          </w:p>
        </w:tc>
        <w:tc>
          <w:tcPr>
            <w:tcW w:w="3118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sz w:val="24"/>
                <w:szCs w:val="24"/>
                <w:lang w:eastAsia="ru-RU"/>
              </w:rPr>
            </w:pPr>
            <w:r w:rsidRPr="00500BF0">
              <w:rPr>
                <w:sz w:val="24"/>
                <w:szCs w:val="24"/>
                <w:lang w:eastAsia="ru-RU"/>
              </w:rPr>
              <w:t>1 учреждение на 4 тыс. жителей</w:t>
            </w:r>
          </w:p>
        </w:tc>
        <w:tc>
          <w:tcPr>
            <w:tcW w:w="3119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Style w:val="115pt"/>
                <w:b w:val="0"/>
                <w:sz w:val="24"/>
                <w:szCs w:val="24"/>
              </w:rPr>
            </w:pPr>
            <w:r w:rsidRPr="00500BF0">
              <w:rPr>
                <w:rStyle w:val="115pt"/>
                <w:b w:val="0"/>
                <w:sz w:val="24"/>
                <w:szCs w:val="24"/>
              </w:rPr>
              <w:t>30 минут транспортной доступности</w:t>
            </w:r>
          </w:p>
        </w:tc>
      </w:tr>
    </w:tbl>
    <w:p w:rsidR="00E463B0" w:rsidRPr="00500BF0" w:rsidRDefault="00E463B0" w:rsidP="00E463B0">
      <w:pPr>
        <w:pStyle w:val="3"/>
        <w:shd w:val="clear" w:color="auto" w:fill="auto"/>
        <w:spacing w:after="0" w:line="240" w:lineRule="auto"/>
        <w:ind w:firstLine="454"/>
        <w:jc w:val="both"/>
        <w:rPr>
          <w:rStyle w:val="10"/>
          <w:sz w:val="24"/>
          <w:szCs w:val="24"/>
        </w:rPr>
      </w:pPr>
    </w:p>
    <w:p w:rsidR="00E463B0" w:rsidRPr="00500BF0" w:rsidRDefault="00E463B0" w:rsidP="00E463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463B0" w:rsidRPr="00500BF0" w:rsidRDefault="00E463B0" w:rsidP="00E46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0BF0">
        <w:rPr>
          <w:rFonts w:ascii="Times New Roman" w:hAnsi="Times New Roman"/>
          <w:b/>
          <w:bCs/>
          <w:sz w:val="24"/>
          <w:szCs w:val="24"/>
          <w:lang w:eastAsia="ru-RU"/>
        </w:rPr>
        <w:t>2.5. Расчетные показатели для объектов общественного питания, торговли и бытового обслуживания</w:t>
      </w:r>
    </w:p>
    <w:p w:rsidR="00E463B0" w:rsidRPr="00500BF0" w:rsidRDefault="00E463B0" w:rsidP="00E463B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463B0" w:rsidRPr="00500BF0" w:rsidRDefault="00E463B0" w:rsidP="00E46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0BF0">
        <w:rPr>
          <w:rFonts w:ascii="Times New Roman" w:hAnsi="Times New Roman"/>
          <w:bCs/>
          <w:sz w:val="24"/>
          <w:szCs w:val="24"/>
          <w:lang w:eastAsia="ru-RU"/>
        </w:rPr>
        <w:t xml:space="preserve"> Расчетные показатели минимально допустимого уровня обеспеченности и максимально допустимого уровня территориальной доступности объектами </w:t>
      </w:r>
      <w:r w:rsidRPr="00500BF0">
        <w:rPr>
          <w:rFonts w:ascii="Times New Roman" w:eastAsia="Calibri" w:hAnsi="Times New Roman"/>
          <w:sz w:val="24"/>
          <w:szCs w:val="24"/>
          <w:lang w:eastAsia="ru-RU"/>
        </w:rPr>
        <w:t>общественного питания, торговли и бытового обслуживания</w:t>
      </w:r>
      <w:r w:rsidRPr="00500BF0">
        <w:rPr>
          <w:rFonts w:ascii="Times New Roman" w:hAnsi="Times New Roman"/>
          <w:bCs/>
          <w:sz w:val="24"/>
          <w:szCs w:val="24"/>
          <w:lang w:eastAsia="ru-RU"/>
        </w:rPr>
        <w:t xml:space="preserve"> для населения муниципального образования </w:t>
      </w:r>
      <w:r w:rsidRPr="00500BF0">
        <w:rPr>
          <w:rFonts w:ascii="Times New Roman" w:hAnsi="Times New Roman"/>
          <w:sz w:val="24"/>
          <w:szCs w:val="24"/>
        </w:rPr>
        <w:t>«Адамское»</w:t>
      </w:r>
      <w:r w:rsidRPr="00500BF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00BF0">
        <w:rPr>
          <w:rFonts w:ascii="Times New Roman" w:hAnsi="Times New Roman"/>
          <w:bCs/>
          <w:sz w:val="24"/>
          <w:szCs w:val="24"/>
          <w:lang w:eastAsia="ru-RU"/>
        </w:rPr>
        <w:t>Глазовского</w:t>
      </w:r>
      <w:proofErr w:type="spellEnd"/>
      <w:r w:rsidRPr="00500BF0">
        <w:rPr>
          <w:rFonts w:ascii="Times New Roman" w:hAnsi="Times New Roman"/>
          <w:bCs/>
          <w:sz w:val="24"/>
          <w:szCs w:val="24"/>
          <w:lang w:eastAsia="ru-RU"/>
        </w:rPr>
        <w:t xml:space="preserve"> района Удмуртской Республики  приведены в таблице 4.</w:t>
      </w:r>
    </w:p>
    <w:p w:rsidR="00E463B0" w:rsidRPr="00500BF0" w:rsidRDefault="00E463B0" w:rsidP="00E463B0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E463B0" w:rsidRPr="00500BF0" w:rsidRDefault="00E463B0" w:rsidP="00E463B0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500BF0">
        <w:rPr>
          <w:rFonts w:ascii="Times New Roman" w:hAnsi="Times New Roman"/>
          <w:bCs/>
          <w:sz w:val="24"/>
          <w:szCs w:val="24"/>
          <w:lang w:eastAsia="ru-RU"/>
        </w:rPr>
        <w:t>Таблица 4</w:t>
      </w:r>
      <w:bookmarkStart w:id="0" w:name="_GoBack"/>
      <w:bookmarkEnd w:id="0"/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7"/>
        <w:gridCol w:w="3118"/>
        <w:gridCol w:w="3381"/>
      </w:tblGrid>
      <w:tr w:rsidR="00E463B0" w:rsidRPr="00500BF0" w:rsidTr="0087113F">
        <w:tc>
          <w:tcPr>
            <w:tcW w:w="3107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500BF0">
              <w:rPr>
                <w:rStyle w:val="115pt"/>
                <w:b w:val="0"/>
                <w:sz w:val="24"/>
                <w:szCs w:val="24"/>
              </w:rPr>
              <w:t xml:space="preserve">Наименование одного или нескольких видов объектов местного значения </w:t>
            </w:r>
            <w:r w:rsidRPr="00500BF0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3118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500BF0">
              <w:rPr>
                <w:rStyle w:val="115pt"/>
                <w:b w:val="0"/>
                <w:sz w:val="24"/>
                <w:szCs w:val="24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381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500BF0">
              <w:rPr>
                <w:rStyle w:val="115pt"/>
                <w:b w:val="0"/>
                <w:sz w:val="24"/>
                <w:szCs w:val="24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E463B0" w:rsidRPr="00500BF0" w:rsidTr="0087113F">
        <w:trPr>
          <w:trHeight w:val="571"/>
        </w:trPr>
        <w:tc>
          <w:tcPr>
            <w:tcW w:w="3107" w:type="dxa"/>
          </w:tcPr>
          <w:p w:rsidR="00E463B0" w:rsidRPr="00500BF0" w:rsidRDefault="00E463B0" w:rsidP="0087113F">
            <w:pPr>
              <w:autoSpaceDE w:val="0"/>
              <w:autoSpaceDN w:val="0"/>
              <w:adjustRightInd w:val="0"/>
              <w:spacing w:after="0" w:line="240" w:lineRule="auto"/>
              <w:rPr>
                <w:rStyle w:val="115pt"/>
                <w:b w:val="0"/>
                <w:sz w:val="24"/>
                <w:szCs w:val="24"/>
              </w:rPr>
            </w:pPr>
            <w:r w:rsidRPr="00500B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Торговые центры</w:t>
            </w:r>
          </w:p>
        </w:tc>
        <w:tc>
          <w:tcPr>
            <w:tcW w:w="3118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Style w:val="115pt"/>
                <w:b w:val="0"/>
                <w:sz w:val="24"/>
                <w:szCs w:val="24"/>
              </w:rPr>
            </w:pPr>
            <w:r w:rsidRPr="00500BF0">
              <w:rPr>
                <w:sz w:val="24"/>
                <w:szCs w:val="24"/>
                <w:lang w:eastAsia="ru-RU"/>
              </w:rPr>
              <w:t xml:space="preserve">300 </w:t>
            </w:r>
            <w:proofErr w:type="spellStart"/>
            <w:r w:rsidRPr="00500BF0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500BF0">
              <w:rPr>
                <w:sz w:val="24"/>
                <w:szCs w:val="24"/>
                <w:lang w:eastAsia="ru-RU"/>
              </w:rPr>
              <w:t xml:space="preserve">. торговой площади </w:t>
            </w:r>
            <w:r w:rsidRPr="00500BF0">
              <w:rPr>
                <w:rStyle w:val="115pt"/>
                <w:b w:val="0"/>
                <w:sz w:val="24"/>
                <w:szCs w:val="24"/>
              </w:rPr>
              <w:t>на 1000 жителей</w:t>
            </w:r>
          </w:p>
        </w:tc>
        <w:tc>
          <w:tcPr>
            <w:tcW w:w="3381" w:type="dxa"/>
          </w:tcPr>
          <w:p w:rsidR="00E463B0" w:rsidRPr="00500BF0" w:rsidRDefault="00E463B0" w:rsidP="0087113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0B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 минут транспортной доступности</w:t>
            </w:r>
          </w:p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Style w:val="115pt"/>
                <w:b w:val="0"/>
                <w:sz w:val="24"/>
                <w:szCs w:val="24"/>
              </w:rPr>
            </w:pPr>
          </w:p>
        </w:tc>
      </w:tr>
      <w:tr w:rsidR="00E463B0" w:rsidRPr="00500BF0" w:rsidTr="0087113F">
        <w:tc>
          <w:tcPr>
            <w:tcW w:w="3107" w:type="dxa"/>
          </w:tcPr>
          <w:p w:rsidR="00E463B0" w:rsidRPr="00500BF0" w:rsidRDefault="00E463B0" w:rsidP="0087113F">
            <w:pPr>
              <w:autoSpaceDE w:val="0"/>
              <w:autoSpaceDN w:val="0"/>
              <w:adjustRightInd w:val="0"/>
              <w:spacing w:after="0" w:line="240" w:lineRule="auto"/>
              <w:rPr>
                <w:rStyle w:val="115pt"/>
                <w:b w:val="0"/>
                <w:sz w:val="24"/>
                <w:szCs w:val="24"/>
              </w:rPr>
            </w:pPr>
            <w:r w:rsidRPr="00500B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Магазин продовольственных товаров</w:t>
            </w:r>
          </w:p>
        </w:tc>
        <w:tc>
          <w:tcPr>
            <w:tcW w:w="3118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Style w:val="115pt1"/>
                <w:sz w:val="24"/>
                <w:szCs w:val="24"/>
              </w:rPr>
            </w:pPr>
            <w:r w:rsidRPr="00500BF0">
              <w:rPr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500BF0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500BF0">
              <w:rPr>
                <w:sz w:val="24"/>
                <w:szCs w:val="24"/>
                <w:lang w:eastAsia="ru-RU"/>
              </w:rPr>
              <w:t>.  торговой площади</w:t>
            </w:r>
            <w:r w:rsidRPr="00500BF0">
              <w:rPr>
                <w:rStyle w:val="115pt"/>
                <w:b w:val="0"/>
                <w:sz w:val="24"/>
                <w:szCs w:val="24"/>
              </w:rPr>
              <w:t xml:space="preserve"> на 1000 жителей</w:t>
            </w:r>
          </w:p>
        </w:tc>
        <w:tc>
          <w:tcPr>
            <w:tcW w:w="3381" w:type="dxa"/>
          </w:tcPr>
          <w:p w:rsidR="00E463B0" w:rsidRPr="00500BF0" w:rsidRDefault="00E463B0" w:rsidP="008711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0B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 минут пешеходной доступности</w:t>
            </w:r>
          </w:p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Style w:val="115pt1"/>
                <w:sz w:val="24"/>
                <w:szCs w:val="24"/>
              </w:rPr>
            </w:pPr>
          </w:p>
        </w:tc>
      </w:tr>
      <w:tr w:rsidR="00E463B0" w:rsidRPr="00500BF0" w:rsidTr="0087113F">
        <w:tc>
          <w:tcPr>
            <w:tcW w:w="3107" w:type="dxa"/>
          </w:tcPr>
          <w:p w:rsidR="00E463B0" w:rsidRPr="00500BF0" w:rsidRDefault="00E463B0" w:rsidP="0087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0B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Магазин непродовольственных товаров</w:t>
            </w:r>
          </w:p>
        </w:tc>
        <w:tc>
          <w:tcPr>
            <w:tcW w:w="3118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sz w:val="24"/>
                <w:szCs w:val="24"/>
                <w:lang w:eastAsia="ru-RU"/>
              </w:rPr>
            </w:pPr>
            <w:r w:rsidRPr="00500BF0">
              <w:rPr>
                <w:sz w:val="24"/>
                <w:szCs w:val="24"/>
                <w:lang w:eastAsia="ru-RU"/>
              </w:rPr>
              <w:t xml:space="preserve">200   </w:t>
            </w:r>
            <w:proofErr w:type="spellStart"/>
            <w:r w:rsidRPr="00500BF0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500BF0">
              <w:rPr>
                <w:sz w:val="24"/>
                <w:szCs w:val="24"/>
                <w:lang w:eastAsia="ru-RU"/>
              </w:rPr>
              <w:t xml:space="preserve">. торговой площади </w:t>
            </w:r>
            <w:r w:rsidRPr="00500BF0">
              <w:rPr>
                <w:rStyle w:val="115pt"/>
                <w:b w:val="0"/>
                <w:sz w:val="24"/>
                <w:szCs w:val="24"/>
              </w:rPr>
              <w:t>на 1000 жителей</w:t>
            </w:r>
          </w:p>
        </w:tc>
        <w:tc>
          <w:tcPr>
            <w:tcW w:w="3381" w:type="dxa"/>
          </w:tcPr>
          <w:p w:rsidR="00E463B0" w:rsidRPr="00500BF0" w:rsidRDefault="00E463B0" w:rsidP="008711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0B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 минут пешеходной доступности</w:t>
            </w:r>
          </w:p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Style w:val="115pt"/>
                <w:b w:val="0"/>
                <w:sz w:val="24"/>
                <w:szCs w:val="24"/>
              </w:rPr>
            </w:pPr>
          </w:p>
        </w:tc>
      </w:tr>
      <w:tr w:rsidR="00E463B0" w:rsidRPr="00500BF0" w:rsidTr="0087113F">
        <w:tc>
          <w:tcPr>
            <w:tcW w:w="3107" w:type="dxa"/>
          </w:tcPr>
          <w:p w:rsidR="00E463B0" w:rsidRPr="00500BF0" w:rsidRDefault="00E463B0" w:rsidP="0087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0B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Предприятие общественного питания</w:t>
            </w:r>
          </w:p>
        </w:tc>
        <w:tc>
          <w:tcPr>
            <w:tcW w:w="3118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sz w:val="24"/>
                <w:szCs w:val="24"/>
                <w:lang w:eastAsia="ru-RU"/>
              </w:rPr>
            </w:pPr>
            <w:r w:rsidRPr="00500BF0">
              <w:rPr>
                <w:sz w:val="24"/>
                <w:szCs w:val="24"/>
                <w:lang w:eastAsia="ru-RU"/>
              </w:rPr>
              <w:t xml:space="preserve">40 посадочных мест </w:t>
            </w:r>
            <w:r w:rsidRPr="00500BF0">
              <w:rPr>
                <w:rStyle w:val="115pt"/>
                <w:b w:val="0"/>
                <w:sz w:val="24"/>
                <w:szCs w:val="24"/>
              </w:rPr>
              <w:t xml:space="preserve"> на 1000 жителей</w:t>
            </w:r>
          </w:p>
        </w:tc>
        <w:tc>
          <w:tcPr>
            <w:tcW w:w="3381" w:type="dxa"/>
          </w:tcPr>
          <w:p w:rsidR="00E463B0" w:rsidRPr="00500BF0" w:rsidRDefault="00E463B0" w:rsidP="008711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0B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 минут пешеходной доступности</w:t>
            </w:r>
          </w:p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Style w:val="115pt"/>
                <w:b w:val="0"/>
                <w:sz w:val="24"/>
                <w:szCs w:val="24"/>
              </w:rPr>
            </w:pPr>
          </w:p>
        </w:tc>
      </w:tr>
      <w:tr w:rsidR="00E463B0" w:rsidRPr="00500BF0" w:rsidTr="0087113F">
        <w:tc>
          <w:tcPr>
            <w:tcW w:w="3107" w:type="dxa"/>
          </w:tcPr>
          <w:p w:rsidR="00E463B0" w:rsidRPr="00500BF0" w:rsidRDefault="00E463B0" w:rsidP="0087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0B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Предприятия бытового обслуживания населения</w:t>
            </w:r>
          </w:p>
        </w:tc>
        <w:tc>
          <w:tcPr>
            <w:tcW w:w="3118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sz w:val="24"/>
                <w:szCs w:val="24"/>
                <w:lang w:eastAsia="ru-RU"/>
              </w:rPr>
            </w:pPr>
            <w:r w:rsidRPr="00500BF0">
              <w:rPr>
                <w:sz w:val="24"/>
                <w:szCs w:val="24"/>
                <w:lang w:eastAsia="ru-RU"/>
              </w:rPr>
              <w:t>4 рабочих мест на 1000 жителей</w:t>
            </w:r>
          </w:p>
        </w:tc>
        <w:tc>
          <w:tcPr>
            <w:tcW w:w="3381" w:type="dxa"/>
          </w:tcPr>
          <w:p w:rsidR="00E463B0" w:rsidRPr="00500BF0" w:rsidRDefault="00E463B0" w:rsidP="008711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0B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 минут пешеходной доступности</w:t>
            </w:r>
          </w:p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Style w:val="115pt"/>
                <w:b w:val="0"/>
                <w:sz w:val="24"/>
                <w:szCs w:val="24"/>
              </w:rPr>
            </w:pPr>
          </w:p>
        </w:tc>
      </w:tr>
    </w:tbl>
    <w:p w:rsidR="00E463B0" w:rsidRPr="00500BF0" w:rsidRDefault="00E463B0" w:rsidP="00E463B0">
      <w:pPr>
        <w:pStyle w:val="3"/>
        <w:shd w:val="clear" w:color="auto" w:fill="auto"/>
        <w:spacing w:after="0" w:line="240" w:lineRule="auto"/>
        <w:ind w:firstLine="454"/>
        <w:jc w:val="both"/>
        <w:rPr>
          <w:rStyle w:val="10"/>
          <w:sz w:val="24"/>
          <w:szCs w:val="24"/>
        </w:rPr>
      </w:pPr>
    </w:p>
    <w:p w:rsidR="00E463B0" w:rsidRPr="00500BF0" w:rsidRDefault="00E463B0" w:rsidP="00E46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0B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2.6. Расчетные показатели для объектов гражданской обороне, защите населения и </w:t>
      </w:r>
      <w:r w:rsidRPr="00500BF0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охране общественного порядка</w:t>
      </w:r>
    </w:p>
    <w:p w:rsidR="00E463B0" w:rsidRPr="00500BF0" w:rsidRDefault="00E463B0" w:rsidP="00E463B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463B0" w:rsidRPr="00500BF0" w:rsidRDefault="00E463B0" w:rsidP="00E46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0BF0">
        <w:rPr>
          <w:rFonts w:ascii="Times New Roman" w:hAnsi="Times New Roman"/>
          <w:bCs/>
          <w:sz w:val="24"/>
          <w:szCs w:val="24"/>
          <w:lang w:eastAsia="ru-RU"/>
        </w:rPr>
        <w:t xml:space="preserve"> Расчетные показатели минимально допустимого уровня обеспеченности и максимально допустимого уровня территориальной доступности объектами </w:t>
      </w:r>
      <w:r w:rsidRPr="00500BF0">
        <w:rPr>
          <w:rFonts w:ascii="Times New Roman" w:eastAsia="Calibri" w:hAnsi="Times New Roman"/>
          <w:sz w:val="24"/>
          <w:szCs w:val="24"/>
          <w:lang w:eastAsia="ru-RU"/>
        </w:rPr>
        <w:t>Расчетные показатели для объектов гражданской обороне, защите населения и охране общественного порядка</w:t>
      </w:r>
      <w:r w:rsidRPr="00500BF0">
        <w:rPr>
          <w:rFonts w:ascii="Times New Roman" w:hAnsi="Times New Roman"/>
          <w:bCs/>
          <w:sz w:val="24"/>
          <w:szCs w:val="24"/>
          <w:lang w:eastAsia="ru-RU"/>
        </w:rPr>
        <w:t xml:space="preserve"> для населения муниципального образования </w:t>
      </w:r>
      <w:r w:rsidRPr="00500BF0">
        <w:rPr>
          <w:rFonts w:ascii="Times New Roman" w:hAnsi="Times New Roman"/>
          <w:sz w:val="24"/>
          <w:szCs w:val="24"/>
        </w:rPr>
        <w:t>«Адамское»</w:t>
      </w:r>
      <w:r w:rsidRPr="00500BF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00BF0">
        <w:rPr>
          <w:rFonts w:ascii="Times New Roman" w:hAnsi="Times New Roman"/>
          <w:bCs/>
          <w:sz w:val="24"/>
          <w:szCs w:val="24"/>
          <w:lang w:eastAsia="ru-RU"/>
        </w:rPr>
        <w:t>Глазовского</w:t>
      </w:r>
      <w:proofErr w:type="spellEnd"/>
      <w:r w:rsidRPr="00500BF0">
        <w:rPr>
          <w:rFonts w:ascii="Times New Roman" w:hAnsi="Times New Roman"/>
          <w:bCs/>
          <w:sz w:val="24"/>
          <w:szCs w:val="24"/>
          <w:lang w:eastAsia="ru-RU"/>
        </w:rPr>
        <w:t xml:space="preserve"> района Удмуртской Республики  приведены в таблице 5.</w:t>
      </w:r>
    </w:p>
    <w:p w:rsidR="00E463B0" w:rsidRPr="00500BF0" w:rsidRDefault="00E463B0" w:rsidP="00E463B0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E463B0" w:rsidRPr="00500BF0" w:rsidRDefault="00E463B0" w:rsidP="00E463B0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500BF0">
        <w:rPr>
          <w:rFonts w:ascii="Times New Roman" w:hAnsi="Times New Roman"/>
          <w:bCs/>
          <w:sz w:val="24"/>
          <w:szCs w:val="24"/>
          <w:lang w:eastAsia="ru-RU"/>
        </w:rPr>
        <w:t>Таблица 5</w:t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7"/>
        <w:gridCol w:w="3118"/>
        <w:gridCol w:w="3381"/>
      </w:tblGrid>
      <w:tr w:rsidR="00E463B0" w:rsidRPr="00500BF0" w:rsidTr="0087113F">
        <w:tc>
          <w:tcPr>
            <w:tcW w:w="3107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500BF0">
              <w:rPr>
                <w:rStyle w:val="115pt"/>
                <w:b w:val="0"/>
                <w:sz w:val="24"/>
                <w:szCs w:val="24"/>
              </w:rPr>
              <w:lastRenderedPageBreak/>
              <w:t xml:space="preserve">Наименование одного или нескольких видов объектов местного значения </w:t>
            </w:r>
            <w:r w:rsidRPr="00500BF0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3118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500BF0">
              <w:rPr>
                <w:rStyle w:val="115pt"/>
                <w:b w:val="0"/>
                <w:sz w:val="24"/>
                <w:szCs w:val="24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381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500BF0">
              <w:rPr>
                <w:rStyle w:val="115pt"/>
                <w:b w:val="0"/>
                <w:sz w:val="24"/>
                <w:szCs w:val="24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E463B0" w:rsidRPr="00500BF0" w:rsidTr="0087113F">
        <w:trPr>
          <w:trHeight w:val="588"/>
        </w:trPr>
        <w:tc>
          <w:tcPr>
            <w:tcW w:w="3107" w:type="dxa"/>
          </w:tcPr>
          <w:p w:rsidR="00E463B0" w:rsidRPr="00500BF0" w:rsidRDefault="00E463B0" w:rsidP="0087113F">
            <w:pPr>
              <w:autoSpaceDE w:val="0"/>
              <w:autoSpaceDN w:val="0"/>
              <w:adjustRightInd w:val="0"/>
              <w:spacing w:after="0" w:line="240" w:lineRule="auto"/>
              <w:rPr>
                <w:rStyle w:val="115pt"/>
                <w:b w:val="0"/>
                <w:sz w:val="24"/>
                <w:szCs w:val="24"/>
              </w:rPr>
            </w:pPr>
            <w:r w:rsidRPr="00500B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Помещение участкового уполномоченного полиции</w:t>
            </w:r>
          </w:p>
        </w:tc>
        <w:tc>
          <w:tcPr>
            <w:tcW w:w="3118" w:type="dxa"/>
          </w:tcPr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Style w:val="115pt"/>
                <w:b w:val="0"/>
                <w:sz w:val="24"/>
                <w:szCs w:val="24"/>
              </w:rPr>
            </w:pPr>
            <w:r w:rsidRPr="00500BF0">
              <w:rPr>
                <w:sz w:val="24"/>
                <w:szCs w:val="24"/>
                <w:lang w:eastAsia="ru-RU"/>
              </w:rPr>
              <w:t>1 помещения в муниципальном образовании – сельском поселении</w:t>
            </w:r>
          </w:p>
        </w:tc>
        <w:tc>
          <w:tcPr>
            <w:tcW w:w="3381" w:type="dxa"/>
          </w:tcPr>
          <w:p w:rsidR="00E463B0" w:rsidRPr="00500BF0" w:rsidRDefault="00E463B0" w:rsidP="0087113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0B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 минут транспортной доступности</w:t>
            </w:r>
          </w:p>
          <w:p w:rsidR="00E463B0" w:rsidRPr="00500BF0" w:rsidRDefault="00E463B0" w:rsidP="008711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463B0" w:rsidRPr="00500BF0" w:rsidRDefault="00E463B0" w:rsidP="0087113F">
            <w:pPr>
              <w:pStyle w:val="3"/>
              <w:shd w:val="clear" w:color="auto" w:fill="auto"/>
              <w:spacing w:after="0" w:line="240" w:lineRule="auto"/>
              <w:ind w:right="40" w:firstLine="0"/>
              <w:jc w:val="center"/>
              <w:rPr>
                <w:rStyle w:val="115pt"/>
                <w:b w:val="0"/>
                <w:sz w:val="24"/>
                <w:szCs w:val="24"/>
              </w:rPr>
            </w:pPr>
          </w:p>
        </w:tc>
      </w:tr>
    </w:tbl>
    <w:p w:rsidR="00E463B0" w:rsidRPr="00500BF0" w:rsidRDefault="00E463B0" w:rsidP="00E463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463B0" w:rsidRPr="00500BF0" w:rsidRDefault="00E463B0" w:rsidP="00E463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463B0" w:rsidRPr="00500BF0" w:rsidRDefault="00E463B0" w:rsidP="00E463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0BF0">
        <w:rPr>
          <w:rFonts w:ascii="Times New Roman" w:hAnsi="Times New Roman"/>
          <w:b/>
          <w:bCs/>
          <w:sz w:val="24"/>
          <w:szCs w:val="24"/>
          <w:lang w:eastAsia="ru-RU"/>
        </w:rPr>
        <w:t>3. М</w:t>
      </w:r>
      <w:r w:rsidRPr="00500BF0">
        <w:rPr>
          <w:rFonts w:ascii="Times New Roman" w:hAnsi="Times New Roman"/>
          <w:b/>
          <w:sz w:val="24"/>
          <w:szCs w:val="24"/>
        </w:rPr>
        <w:t>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E463B0" w:rsidRPr="00500BF0" w:rsidRDefault="00E463B0" w:rsidP="00E463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0BF0">
        <w:rPr>
          <w:rFonts w:ascii="Times New Roman" w:hAnsi="Times New Roman"/>
          <w:sz w:val="24"/>
          <w:szCs w:val="24"/>
          <w:lang w:eastAsia="ru-RU"/>
        </w:rPr>
        <w:t> </w:t>
      </w:r>
    </w:p>
    <w:p w:rsidR="00E463B0" w:rsidRPr="00500BF0" w:rsidRDefault="00E463B0" w:rsidP="00E46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0BF0">
        <w:rPr>
          <w:rFonts w:ascii="Times New Roman" w:hAnsi="Times New Roman"/>
          <w:sz w:val="24"/>
          <w:szCs w:val="24"/>
        </w:rPr>
        <w:t xml:space="preserve">Местные нормативы градостроительного проектирования муниципального образования «Адамское» </w:t>
      </w:r>
      <w:proofErr w:type="spellStart"/>
      <w:r w:rsidRPr="00500BF0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500BF0">
        <w:rPr>
          <w:rFonts w:ascii="Times New Roman" w:hAnsi="Times New Roman"/>
          <w:sz w:val="24"/>
          <w:szCs w:val="24"/>
        </w:rPr>
        <w:t xml:space="preserve"> района Удмуртской Республики</w:t>
      </w:r>
      <w:r w:rsidRPr="00500BF0">
        <w:rPr>
          <w:rFonts w:ascii="Times New Roman" w:hAnsi="Times New Roman"/>
          <w:bCs/>
          <w:sz w:val="24"/>
          <w:szCs w:val="24"/>
        </w:rPr>
        <w:t xml:space="preserve"> </w:t>
      </w:r>
      <w:r w:rsidRPr="00500BF0">
        <w:rPr>
          <w:rFonts w:ascii="Times New Roman" w:hAnsi="Times New Roman"/>
          <w:sz w:val="24"/>
          <w:szCs w:val="24"/>
        </w:rPr>
        <w:t>подготовлены в соответствии с требованиями Градостроительного кодекса Российской Федерации, Федеральный закон от 22.07.2008 № 123-ФЗ «Технический регламент о требованиях пожарной безопасности», Закона Удмуртской Республики от 06 марта 2014 года № 3-РЗ «О градостроительной деятельности в Удмуртской Республике»</w:t>
      </w:r>
      <w:r w:rsidRPr="00500BF0">
        <w:rPr>
          <w:rFonts w:ascii="Times New Roman" w:hAnsi="Times New Roman"/>
          <w:bCs/>
          <w:sz w:val="24"/>
          <w:szCs w:val="24"/>
        </w:rPr>
        <w:t>,</w:t>
      </w:r>
      <w:r w:rsidRPr="00500BF0">
        <w:rPr>
          <w:rFonts w:ascii="Times New Roman" w:hAnsi="Times New Roman"/>
          <w:sz w:val="24"/>
          <w:szCs w:val="24"/>
        </w:rPr>
        <w:t xml:space="preserve"> </w:t>
      </w:r>
      <w:hyperlink r:id="rId7" w:tooltip="Постановление Правительства Республики Марий Эл от 25.05.2012 N 176 (ред. от 07.03.2014) &quot;Об утверждении нормативов градостроительного проектирования Республики Марий Эл&quot; (вместе с &quot;Перечнем законодательных и нормативных документов Российской Федерации; нормат" w:history="1">
        <w:r w:rsidRPr="00500BF0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500BF0">
        <w:rPr>
          <w:rFonts w:ascii="Times New Roman" w:hAnsi="Times New Roman"/>
          <w:sz w:val="24"/>
          <w:szCs w:val="24"/>
        </w:rPr>
        <w:t xml:space="preserve"> Правительства Удмуртской Республики от 16 июля </w:t>
      </w:r>
      <w:smartTag w:uri="urn:schemas-microsoft-com:office:smarttags" w:element="metricconverter">
        <w:smartTagPr>
          <w:attr w:name="ProductID" w:val="2012 г"/>
        </w:smartTagPr>
        <w:r w:rsidRPr="00500BF0">
          <w:rPr>
            <w:rFonts w:ascii="Times New Roman" w:hAnsi="Times New Roman"/>
            <w:sz w:val="24"/>
            <w:szCs w:val="24"/>
          </w:rPr>
          <w:t>2012 г</w:t>
        </w:r>
      </w:smartTag>
      <w:r w:rsidRPr="00500BF0">
        <w:rPr>
          <w:rFonts w:ascii="Times New Roman" w:hAnsi="Times New Roman"/>
          <w:sz w:val="24"/>
          <w:szCs w:val="24"/>
        </w:rPr>
        <w:t>. № 318 «Об утверждении нормативов градостроительного</w:t>
      </w:r>
      <w:proofErr w:type="gramEnd"/>
      <w:r w:rsidRPr="00500BF0">
        <w:rPr>
          <w:rFonts w:ascii="Times New Roman" w:hAnsi="Times New Roman"/>
          <w:sz w:val="24"/>
          <w:szCs w:val="24"/>
        </w:rPr>
        <w:t xml:space="preserve"> проектирования по Удмуртской Республике», Сводом правил СП 42.13330.2011 «Градостроительство</w:t>
      </w:r>
      <w:proofErr w:type="gramStart"/>
      <w:r w:rsidRPr="00500BF0">
        <w:rPr>
          <w:rFonts w:ascii="Times New Roman" w:hAnsi="Times New Roman"/>
          <w:sz w:val="24"/>
          <w:szCs w:val="24"/>
        </w:rPr>
        <w:t>.</w:t>
      </w:r>
      <w:proofErr w:type="gramEnd"/>
      <w:r w:rsidRPr="00500B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0BF0">
        <w:rPr>
          <w:rFonts w:ascii="Times New Roman" w:hAnsi="Times New Roman"/>
          <w:sz w:val="24"/>
          <w:szCs w:val="24"/>
        </w:rPr>
        <w:t>п</w:t>
      </w:r>
      <w:proofErr w:type="gramEnd"/>
      <w:r w:rsidRPr="00500BF0">
        <w:rPr>
          <w:rFonts w:ascii="Times New Roman" w:hAnsi="Times New Roman"/>
          <w:sz w:val="24"/>
          <w:szCs w:val="24"/>
        </w:rPr>
        <w:t>ланировка и застройка городских и сельских поселений» (актуализированная редакция СНиП 2.07.01-89*), Приказ МВД России от 06.10.2014 № 859 «Об утверждении примерных нормативов численности подразделений органов внутренних дел Российской Федерации».</w:t>
      </w:r>
    </w:p>
    <w:p w:rsidR="00916D9D" w:rsidRPr="00500BF0" w:rsidRDefault="00916D9D">
      <w:pPr>
        <w:rPr>
          <w:sz w:val="24"/>
          <w:szCs w:val="24"/>
        </w:rPr>
      </w:pPr>
    </w:p>
    <w:sectPr w:rsidR="00916D9D" w:rsidRPr="00500BF0" w:rsidSect="00195B81">
      <w:pgSz w:w="11906" w:h="16838"/>
      <w:pgMar w:top="851" w:right="851" w:bottom="851" w:left="1531" w:header="709" w:footer="709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6F93"/>
    <w:multiLevelType w:val="hybridMultilevel"/>
    <w:tmpl w:val="267CD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956F1"/>
    <w:multiLevelType w:val="hybridMultilevel"/>
    <w:tmpl w:val="AD52B9F4"/>
    <w:lvl w:ilvl="0" w:tplc="05088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D85A21"/>
    <w:multiLevelType w:val="multilevel"/>
    <w:tmpl w:val="42122C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5C"/>
    <w:rsid w:val="00315DCA"/>
    <w:rsid w:val="00394008"/>
    <w:rsid w:val="003F685C"/>
    <w:rsid w:val="00405A0F"/>
    <w:rsid w:val="00500BF0"/>
    <w:rsid w:val="00533174"/>
    <w:rsid w:val="00916D9D"/>
    <w:rsid w:val="00E4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B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463B0"/>
    <w:pPr>
      <w:ind w:left="720"/>
      <w:contextualSpacing/>
    </w:pPr>
    <w:rPr>
      <w:rFonts w:eastAsia="Calibri"/>
    </w:rPr>
  </w:style>
  <w:style w:type="character" w:customStyle="1" w:styleId="a3">
    <w:name w:val="Основной текст_"/>
    <w:link w:val="3"/>
    <w:locked/>
    <w:rsid w:val="00E463B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E463B0"/>
    <w:pPr>
      <w:widowControl w:val="0"/>
      <w:shd w:val="clear" w:color="auto" w:fill="FFFFFF"/>
      <w:spacing w:after="720" w:line="322" w:lineRule="exact"/>
      <w:ind w:hanging="1700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10">
    <w:name w:val="Основной текст1"/>
    <w:rsid w:val="00E463B0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eastAsia="x-none"/>
    </w:rPr>
  </w:style>
  <w:style w:type="character" w:customStyle="1" w:styleId="115pt">
    <w:name w:val="Основной текст + 11.5 pt"/>
    <w:aliases w:val="Полужирный"/>
    <w:rsid w:val="00E463B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115pt1">
    <w:name w:val="Основной текст + 11.5 pt1"/>
    <w:rsid w:val="00E463B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4">
    <w:name w:val="Balloon Text"/>
    <w:basedOn w:val="a"/>
    <w:link w:val="a5"/>
    <w:uiPriority w:val="99"/>
    <w:semiHidden/>
    <w:unhideWhenUsed/>
    <w:rsid w:val="0031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DCA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405A0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0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 Знак Знак Знак"/>
    <w:basedOn w:val="a"/>
    <w:rsid w:val="00405A0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rmal">
    <w:name w:val="ConsPlusNormal"/>
    <w:rsid w:val="00405A0F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B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463B0"/>
    <w:pPr>
      <w:ind w:left="720"/>
      <w:contextualSpacing/>
    </w:pPr>
    <w:rPr>
      <w:rFonts w:eastAsia="Calibri"/>
    </w:rPr>
  </w:style>
  <w:style w:type="character" w:customStyle="1" w:styleId="a3">
    <w:name w:val="Основной текст_"/>
    <w:link w:val="3"/>
    <w:locked/>
    <w:rsid w:val="00E463B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E463B0"/>
    <w:pPr>
      <w:widowControl w:val="0"/>
      <w:shd w:val="clear" w:color="auto" w:fill="FFFFFF"/>
      <w:spacing w:after="720" w:line="322" w:lineRule="exact"/>
      <w:ind w:hanging="1700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10">
    <w:name w:val="Основной текст1"/>
    <w:rsid w:val="00E463B0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eastAsia="x-none"/>
    </w:rPr>
  </w:style>
  <w:style w:type="character" w:customStyle="1" w:styleId="115pt">
    <w:name w:val="Основной текст + 11.5 pt"/>
    <w:aliases w:val="Полужирный"/>
    <w:rsid w:val="00E463B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115pt1">
    <w:name w:val="Основной текст + 11.5 pt1"/>
    <w:rsid w:val="00E463B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4">
    <w:name w:val="Balloon Text"/>
    <w:basedOn w:val="a"/>
    <w:link w:val="a5"/>
    <w:uiPriority w:val="99"/>
    <w:semiHidden/>
    <w:unhideWhenUsed/>
    <w:rsid w:val="0031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DCA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405A0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0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 Знак Знак Знак"/>
    <w:basedOn w:val="a"/>
    <w:rsid w:val="00405A0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rmal">
    <w:name w:val="ConsPlusNormal"/>
    <w:rsid w:val="00405A0F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8EC80150866798F201540504FF4ACF5E2BF0B51EAC332A0C9041B225504D82Bh1m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EC80150866798F201540504FF4ACF5E2BF0B51EAC332A0C9041B225504D82Bh1m8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2018-04-26T05:47:00Z</cp:lastPrinted>
  <dcterms:created xsi:type="dcterms:W3CDTF">2018-03-22T09:01:00Z</dcterms:created>
  <dcterms:modified xsi:type="dcterms:W3CDTF">2018-04-26T06:11:00Z</dcterms:modified>
</cp:coreProperties>
</file>