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B53C31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16</w:t>
      </w:r>
      <w:r w:rsidR="007F6DFD">
        <w:rPr>
          <w:b/>
          <w:sz w:val="32"/>
          <w:szCs w:val="32"/>
        </w:rPr>
        <w:t>9</w:t>
      </w:r>
    </w:p>
    <w:p w:rsidR="007E5BAB" w:rsidRDefault="007F6DFD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 мая</w:t>
      </w:r>
      <w:r w:rsidR="0015183B">
        <w:rPr>
          <w:b/>
          <w:sz w:val="32"/>
          <w:szCs w:val="32"/>
        </w:rPr>
        <w:t xml:space="preserve"> 2021</w:t>
      </w:r>
      <w:r w:rsidR="007E5BAB">
        <w:rPr>
          <w:b/>
          <w:sz w:val="32"/>
          <w:szCs w:val="32"/>
        </w:rPr>
        <w:t xml:space="preserve"> года</w:t>
      </w: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7E5BAB" w:rsidRPr="00C50E56" w:rsidRDefault="0015183B" w:rsidP="007E5BAB">
      <w:pPr>
        <w:jc w:val="center"/>
        <w:rPr>
          <w:b/>
        </w:rPr>
      </w:pPr>
      <w:r>
        <w:rPr>
          <w:b/>
        </w:rPr>
        <w:t>2021</w:t>
      </w:r>
      <w:r w:rsidR="007E5BAB" w:rsidRPr="00C50E56">
        <w:rPr>
          <w:b/>
        </w:rPr>
        <w:t xml:space="preserve"> год</w:t>
      </w:r>
    </w:p>
    <w:p w:rsidR="007E5BAB" w:rsidRDefault="007E5BAB" w:rsidP="007E5BAB">
      <w:pPr>
        <w:jc w:val="center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/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7E5BAB" w:rsidRPr="002B1C7F" w:rsidRDefault="007E5BAB" w:rsidP="007E5BAB">
      <w:pPr>
        <w:jc w:val="center"/>
        <w:rPr>
          <w:b/>
        </w:rPr>
      </w:pPr>
    </w:p>
    <w:p w:rsidR="007E5BAB" w:rsidRDefault="007E5BAB" w:rsidP="007E5BAB">
      <w:pPr>
        <w:ind w:right="-365" w:firstLine="8820"/>
        <w:jc w:val="center"/>
      </w:pPr>
      <w:r w:rsidRPr="00903E5E">
        <w:rPr>
          <w:sz w:val="22"/>
          <w:szCs w:val="22"/>
        </w:rPr>
        <w:t>Стр.</w:t>
      </w:r>
    </w:p>
    <w:p w:rsidR="00A964C8" w:rsidRDefault="00676508" w:rsidP="00A964C8">
      <w:pPr>
        <w:ind w:right="424"/>
        <w:jc w:val="both"/>
      </w:pPr>
      <w:r>
        <w:t>Извещение</w:t>
      </w:r>
      <w:r w:rsidRPr="00480EBC">
        <w:t xml:space="preserve"> о  </w:t>
      </w:r>
      <w:r w:rsidR="007F6DFD" w:rsidRPr="00007309">
        <w:t xml:space="preserve">намерении </w:t>
      </w:r>
      <w:r w:rsidR="007F6DFD">
        <w:t xml:space="preserve">приобрести земельный участок </w:t>
      </w:r>
      <w:r w:rsidR="007F6DFD" w:rsidRPr="00007309">
        <w:t xml:space="preserve">Удмуртская </w:t>
      </w:r>
      <w:r w:rsidR="007F6DFD">
        <w:t>Республика, Глаз</w:t>
      </w:r>
      <w:r w:rsidR="007F6DFD">
        <w:t xml:space="preserve">овский район, </w:t>
      </w:r>
      <w:proofErr w:type="spellStart"/>
      <w:r w:rsidR="007F6DFD">
        <w:t>д</w:t>
      </w:r>
      <w:proofErr w:type="gramStart"/>
      <w:r w:rsidR="007F6DFD">
        <w:t>.Н</w:t>
      </w:r>
      <w:proofErr w:type="gramEnd"/>
      <w:r w:rsidR="007F6DFD">
        <w:t>овые</w:t>
      </w:r>
      <w:proofErr w:type="spellEnd"/>
      <w:r w:rsidR="007F6DFD">
        <w:t xml:space="preserve"> Парзи</w:t>
      </w:r>
      <w:r w:rsidR="007F6DFD" w:rsidRPr="00007309">
        <w:t>,</w:t>
      </w:r>
      <w:r w:rsidR="007F6DFD">
        <w:t xml:space="preserve"> </w:t>
      </w:r>
      <w:proofErr w:type="spellStart"/>
      <w:r w:rsidR="007F6DFD">
        <w:t>ул.Сосновая</w:t>
      </w:r>
      <w:proofErr w:type="spellEnd"/>
      <w:r w:rsidR="007F6DFD">
        <w:t>……………………………………         3</w:t>
      </w:r>
    </w:p>
    <w:p w:rsidR="00A964C8" w:rsidRDefault="00A964C8" w:rsidP="00A964C8"/>
    <w:p w:rsidR="007E5BAB" w:rsidRPr="00BA55C5" w:rsidRDefault="007E5BAB" w:rsidP="00276FCD"/>
    <w:p w:rsidR="007E5BAB" w:rsidRDefault="007E5BAB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Default="007237B4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37B4" w:rsidRPr="00007309" w:rsidRDefault="007237B4" w:rsidP="007237B4">
      <w:pPr>
        <w:ind w:firstLine="567"/>
        <w:jc w:val="both"/>
        <w:rPr>
          <w:szCs w:val="20"/>
        </w:rPr>
      </w:pPr>
      <w:r w:rsidRPr="00007309">
        <w:rPr>
          <w:szCs w:val="20"/>
        </w:rPr>
        <w:t xml:space="preserve">Администрация муниципального </w:t>
      </w:r>
      <w:r>
        <w:rPr>
          <w:szCs w:val="20"/>
        </w:rPr>
        <w:t xml:space="preserve">образования «Глазовский район» </w:t>
      </w:r>
      <w:r w:rsidRPr="00007309">
        <w:t>сообщает</w:t>
      </w:r>
      <w:r w:rsidRPr="00007309">
        <w:rPr>
          <w:szCs w:val="20"/>
        </w:rPr>
        <w:t xml:space="preserve"> следующее.</w:t>
      </w:r>
    </w:p>
    <w:p w:rsidR="007237B4" w:rsidRPr="00007309" w:rsidRDefault="007237B4" w:rsidP="007237B4">
      <w:pPr>
        <w:ind w:firstLine="567"/>
        <w:jc w:val="both"/>
        <w:rPr>
          <w:u w:val="single"/>
        </w:rPr>
      </w:pPr>
      <w:proofErr w:type="gramStart"/>
      <w:r w:rsidRPr="00007309">
        <w:t>В соответствии с пп.1 п.1 ст. 39.18 Земельного кодекса Российской Федерации Администрацией муниципального образования «Глазовский район»</w:t>
      </w:r>
      <w:r>
        <w:t xml:space="preserve"> </w:t>
      </w:r>
      <w:r w:rsidRPr="00007309">
        <w:t xml:space="preserve">была опубликована информация на официальном портале муниципального образования «Глазовский район»: </w:t>
      </w:r>
      <w:r w:rsidRPr="00007309">
        <w:rPr>
          <w:lang w:val="en-US"/>
        </w:rPr>
        <w:t>www</w:t>
      </w:r>
      <w:r w:rsidRPr="00007309">
        <w:t>.</w:t>
      </w:r>
      <w:proofErr w:type="spellStart"/>
      <w:r w:rsidRPr="00007309">
        <w:rPr>
          <w:lang w:val="en-US"/>
        </w:rPr>
        <w:t>glazrayon</w:t>
      </w:r>
      <w:proofErr w:type="spellEnd"/>
      <w:r w:rsidRPr="00007309">
        <w:t>.</w:t>
      </w:r>
      <w:proofErr w:type="spellStart"/>
      <w:r w:rsidRPr="00007309">
        <w:rPr>
          <w:lang w:val="en-US"/>
        </w:rPr>
        <w:t>ru</w:t>
      </w:r>
      <w:proofErr w:type="spellEnd"/>
      <w:r w:rsidRPr="00007309">
        <w:t xml:space="preserve"> и федеральном портале </w:t>
      </w:r>
      <w:hyperlink r:id="rId6" w:history="1">
        <w:r w:rsidRPr="00007309">
          <w:rPr>
            <w:color w:val="0000FF"/>
            <w:u w:val="single"/>
            <w:lang w:val="en-US"/>
          </w:rPr>
          <w:t>www</w:t>
        </w:r>
        <w:r w:rsidRPr="00007309">
          <w:rPr>
            <w:color w:val="0000FF"/>
            <w:u w:val="single"/>
          </w:rPr>
          <w:t>.</w:t>
        </w:r>
        <w:proofErr w:type="spellStart"/>
        <w:r w:rsidRPr="00007309">
          <w:rPr>
            <w:color w:val="0000FF"/>
            <w:u w:val="single"/>
            <w:lang w:val="en-US"/>
          </w:rPr>
          <w:t>torgi</w:t>
        </w:r>
        <w:proofErr w:type="spellEnd"/>
        <w:r w:rsidRPr="00007309">
          <w:rPr>
            <w:color w:val="0000FF"/>
            <w:u w:val="single"/>
          </w:rPr>
          <w:t>.</w:t>
        </w:r>
        <w:proofErr w:type="spellStart"/>
        <w:r w:rsidRPr="00007309">
          <w:rPr>
            <w:color w:val="0000FF"/>
            <w:u w:val="single"/>
            <w:lang w:val="en-US"/>
          </w:rPr>
          <w:t>gov</w:t>
        </w:r>
        <w:proofErr w:type="spellEnd"/>
        <w:r w:rsidRPr="00007309">
          <w:rPr>
            <w:color w:val="0000FF"/>
            <w:u w:val="single"/>
          </w:rPr>
          <w:t>.</w:t>
        </w:r>
        <w:proofErr w:type="spellStart"/>
        <w:r w:rsidRPr="00007309">
          <w:rPr>
            <w:color w:val="0000FF"/>
            <w:u w:val="single"/>
            <w:lang w:val="en-US"/>
          </w:rPr>
          <w:t>ru</w:t>
        </w:r>
        <w:proofErr w:type="spellEnd"/>
      </w:hyperlink>
      <w:r w:rsidRPr="00007309">
        <w:t xml:space="preserve">.о возможности предоставления </w:t>
      </w:r>
      <w:r>
        <w:t xml:space="preserve">на праве аренды </w:t>
      </w:r>
      <w:r w:rsidRPr="00007309">
        <w:t>зе</w:t>
      </w:r>
      <w:r>
        <w:t xml:space="preserve">мельного участка </w:t>
      </w:r>
      <w:r w:rsidRPr="00007309">
        <w:t xml:space="preserve"> площадью </w:t>
      </w:r>
      <w:r>
        <w:t xml:space="preserve">2000 </w:t>
      </w:r>
      <w:proofErr w:type="spellStart"/>
      <w:r>
        <w:t>кв.м</w:t>
      </w:r>
      <w:proofErr w:type="spellEnd"/>
      <w:r>
        <w:t>., с адресом</w:t>
      </w:r>
      <w:r w:rsidRPr="00007309">
        <w:t>:</w:t>
      </w:r>
      <w:proofErr w:type="gramEnd"/>
      <w:r w:rsidRPr="00007309">
        <w:t xml:space="preserve"> Удмуртская </w:t>
      </w:r>
      <w:r>
        <w:t xml:space="preserve">Республика, Глазовский район, </w:t>
      </w:r>
      <w:proofErr w:type="spellStart"/>
      <w:r>
        <w:t>Д.Новые</w:t>
      </w:r>
      <w:proofErr w:type="spellEnd"/>
      <w:r>
        <w:t xml:space="preserve"> Парзи</w:t>
      </w:r>
      <w:r w:rsidRPr="00007309">
        <w:t>,</w:t>
      </w:r>
      <w:r>
        <w:t xml:space="preserve"> </w:t>
      </w:r>
      <w:proofErr w:type="spellStart"/>
      <w:r>
        <w:t>ул</w:t>
      </w:r>
      <w:proofErr w:type="gramStart"/>
      <w:r>
        <w:t>.С</w:t>
      </w:r>
      <w:proofErr w:type="gramEnd"/>
      <w:r>
        <w:t>основая</w:t>
      </w:r>
      <w:proofErr w:type="spellEnd"/>
      <w:r>
        <w:t>,</w:t>
      </w:r>
      <w:r w:rsidRPr="00007309">
        <w:t xml:space="preserve"> с разрешенным видом использования</w:t>
      </w:r>
      <w:r>
        <w:t xml:space="preserve">: для ведения личного подсобного хозяйства. </w:t>
      </w:r>
    </w:p>
    <w:p w:rsidR="007237B4" w:rsidRPr="00007309" w:rsidRDefault="007237B4" w:rsidP="007237B4">
      <w:pPr>
        <w:ind w:firstLine="567"/>
        <w:jc w:val="both"/>
      </w:pPr>
      <w:r w:rsidRPr="00007309">
        <w:t>В ответ на опубликованное извещение поступили заявления иных граждан о намерении приобрести вышеуказанный земельный участок.</w:t>
      </w:r>
      <w:r w:rsidRPr="00C044A6">
        <w:t xml:space="preserve"> </w:t>
      </w: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Pr="00480EBC" w:rsidRDefault="00D83EC3" w:rsidP="00D83EC3">
      <w:pPr>
        <w:ind w:firstLine="851"/>
        <w:jc w:val="both"/>
      </w:pPr>
      <w:r w:rsidRPr="00480EBC">
        <w:t>.</w:t>
      </w: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64C8" w:rsidRDefault="00A964C8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E66BC" w:rsidRPr="000F41B7" w:rsidRDefault="00CE66BC" w:rsidP="00CE66BC">
      <w:pPr>
        <w:jc w:val="center"/>
        <w:rPr>
          <w:b/>
          <w:sz w:val="20"/>
          <w:szCs w:val="20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83EC3" w:rsidRDefault="00D83EC3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Адрес редакции: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D06337" w:rsidRDefault="00D06337" w:rsidP="00D06337">
      <w:pPr>
        <w:ind w:firstLine="900"/>
        <w:jc w:val="center"/>
      </w:pPr>
    </w:p>
    <w:p w:rsidR="00D06337" w:rsidRDefault="007237B4" w:rsidP="00D06337">
      <w:pPr>
        <w:ind w:firstLine="900"/>
        <w:jc w:val="center"/>
      </w:pPr>
      <w:r>
        <w:t>Подписано в печать 17.05</w:t>
      </w:r>
      <w:bookmarkStart w:id="0" w:name="_GoBack"/>
      <w:bookmarkEnd w:id="0"/>
      <w:r w:rsidR="00D83EC3">
        <w:t>.2021</w:t>
      </w:r>
      <w:r w:rsidR="00D06337">
        <w:t xml:space="preserve"> г.</w:t>
      </w:r>
    </w:p>
    <w:p w:rsidR="00D06337" w:rsidRDefault="00D06337" w:rsidP="00D06337">
      <w:pPr>
        <w:ind w:firstLine="900"/>
        <w:jc w:val="center"/>
      </w:pPr>
      <w:r>
        <w:t>Тираж 20 экз.</w:t>
      </w: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Отпечатано в Совете депутатов  МО «Парзинское»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304DBD" w:rsidRDefault="00304DBD"/>
    <w:sectPr w:rsidR="00304DBD" w:rsidSect="00D06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603D"/>
    <w:multiLevelType w:val="hybridMultilevel"/>
    <w:tmpl w:val="9C42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AB"/>
    <w:rsid w:val="0015183B"/>
    <w:rsid w:val="001D2411"/>
    <w:rsid w:val="00276FCD"/>
    <w:rsid w:val="002C096D"/>
    <w:rsid w:val="002C5611"/>
    <w:rsid w:val="00304DBD"/>
    <w:rsid w:val="005B5B3F"/>
    <w:rsid w:val="00676508"/>
    <w:rsid w:val="007237B4"/>
    <w:rsid w:val="0078383E"/>
    <w:rsid w:val="007E5BAB"/>
    <w:rsid w:val="007F6DFD"/>
    <w:rsid w:val="008B4CBE"/>
    <w:rsid w:val="00930BC9"/>
    <w:rsid w:val="00A964C8"/>
    <w:rsid w:val="00B409D7"/>
    <w:rsid w:val="00B53C31"/>
    <w:rsid w:val="00CE66BC"/>
    <w:rsid w:val="00D06337"/>
    <w:rsid w:val="00D83EC3"/>
    <w:rsid w:val="00E52D83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6B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CE66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CE66BC"/>
    <w:pPr>
      <w:jc w:val="center"/>
    </w:pPr>
    <w:rPr>
      <w:sz w:val="28"/>
    </w:rPr>
  </w:style>
  <w:style w:type="character" w:styleId="a9">
    <w:name w:val="Hyperlink"/>
    <w:rsid w:val="00D83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6B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CE66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CE66BC"/>
    <w:pPr>
      <w:jc w:val="center"/>
    </w:pPr>
    <w:rPr>
      <w:sz w:val="28"/>
    </w:rPr>
  </w:style>
  <w:style w:type="character" w:styleId="a9">
    <w:name w:val="Hyperlink"/>
    <w:rsid w:val="00D83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2021-05-18T09:12:00Z</dcterms:created>
  <dcterms:modified xsi:type="dcterms:W3CDTF">2021-05-18T09:17:00Z</dcterms:modified>
</cp:coreProperties>
</file>