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FE4557">
        <w:tc>
          <w:tcPr>
            <w:tcW w:w="4523" w:type="dxa"/>
          </w:tcPr>
          <w:p w:rsidR="003A3670" w:rsidRPr="00974D48" w:rsidRDefault="003A3670" w:rsidP="00FE4557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FE4557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FE4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4 </w:t>
            </w:r>
          </w:p>
          <w:p w:rsidR="00EB2BF6" w:rsidRDefault="00EB2BF6" w:rsidP="00EB2B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 решению Совета депутатов</w:t>
            </w:r>
          </w:p>
          <w:p w:rsidR="00EB2BF6" w:rsidRDefault="00EB2BF6" w:rsidP="00EB2B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район"</w:t>
            </w:r>
          </w:p>
          <w:p w:rsidR="003A3670" w:rsidRPr="00974D48" w:rsidRDefault="00EB2BF6" w:rsidP="00EB2BF6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</w:tbl>
    <w:p w:rsidR="003A3670" w:rsidRPr="00A251F0" w:rsidRDefault="003A3670" w:rsidP="003A3670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3A3670" w:rsidRPr="00A251F0" w:rsidRDefault="003A3670" w:rsidP="003A3670">
      <w:pPr>
        <w:autoSpaceDE w:val="0"/>
        <w:autoSpaceDN w:val="0"/>
        <w:adjustRightInd w:val="0"/>
        <w:spacing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распределения доходов в бюджет муниципального образования «</w:t>
      </w:r>
      <w:proofErr w:type="spellStart"/>
      <w:r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E404B4">
        <w:rPr>
          <w:rFonts w:ascii="Times New Roman" w:hAnsi="Times New Roman"/>
          <w:b/>
          <w:sz w:val="24"/>
          <w:szCs w:val="24"/>
        </w:rPr>
        <w:t>5</w:t>
      </w:r>
      <w:r w:rsidRPr="00A251F0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E404B4">
        <w:rPr>
          <w:rFonts w:ascii="Times New Roman" w:hAnsi="Times New Roman"/>
          <w:b/>
          <w:sz w:val="24"/>
          <w:szCs w:val="24"/>
        </w:rPr>
        <w:t>6 и 2017</w:t>
      </w:r>
      <w:r w:rsidRPr="00A251F0">
        <w:rPr>
          <w:rFonts w:ascii="Times New Roman" w:hAnsi="Times New Roman"/>
          <w:b/>
          <w:sz w:val="24"/>
          <w:szCs w:val="24"/>
        </w:rPr>
        <w:t xml:space="preserve"> годов </w:t>
      </w:r>
    </w:p>
    <w:p w:rsidR="003A3670" w:rsidRPr="00DB6B91" w:rsidRDefault="003A3670" w:rsidP="003A3670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</w:rPr>
      </w:pPr>
      <w:proofErr w:type="gramStart"/>
      <w:r w:rsidRPr="00DB6B91">
        <w:rPr>
          <w:rFonts w:ascii="Times New Roman" w:hAnsi="Times New Roman"/>
        </w:rPr>
        <w:t>(в соответствии с пунктом 2 статьи 184</w:t>
      </w:r>
      <w:r w:rsidRPr="00DB6B91">
        <w:rPr>
          <w:rFonts w:ascii="Times New Roman" w:hAnsi="Times New Roman"/>
          <w:vertAlign w:val="superscript"/>
        </w:rPr>
        <w:t>1</w:t>
      </w:r>
      <w:r w:rsidRPr="00DB6B91">
        <w:rPr>
          <w:rFonts w:ascii="Times New Roman" w:hAnsi="Times New Roman"/>
        </w:rPr>
        <w:t xml:space="preserve"> Бюджетного кодекса </w:t>
      </w:r>
      <w:proofErr w:type="gramEnd"/>
    </w:p>
    <w:p w:rsidR="003A3670" w:rsidRPr="00DB6B91" w:rsidRDefault="003A3670" w:rsidP="003A3670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  <w:r w:rsidRPr="00DB6B91">
        <w:rPr>
          <w:rFonts w:ascii="Times New Roman" w:hAnsi="Times New Roman"/>
        </w:rPr>
        <w:t>Российской Федерации</w:t>
      </w:r>
      <w:proofErr w:type="gramStart"/>
      <w:r w:rsidRPr="00DB6B91">
        <w:rPr>
          <w:rFonts w:ascii="Times New Roman" w:hAnsi="Times New Roman"/>
        </w:rPr>
        <w:t xml:space="preserve"> )</w:t>
      </w:r>
      <w:proofErr w:type="gramEnd"/>
    </w:p>
    <w:tbl>
      <w:tblPr>
        <w:tblW w:w="9716" w:type="dxa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61"/>
        <w:gridCol w:w="6521"/>
        <w:gridCol w:w="1134"/>
      </w:tblGrid>
      <w:tr w:rsidR="003A3670" w:rsidRPr="00974D48" w:rsidTr="00FE4557">
        <w:trPr>
          <w:trHeight w:val="428"/>
          <w:tblHeader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sz w:val="18"/>
                <w:szCs w:val="18"/>
              </w:rPr>
              <w:t>Наименование налога (сбора)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3A3670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sz w:val="18"/>
                <w:szCs w:val="18"/>
              </w:rPr>
              <w:t xml:space="preserve">Бюджет муниципального района </w:t>
            </w:r>
          </w:p>
        </w:tc>
      </w:tr>
      <w:tr w:rsidR="003A3670" w:rsidRPr="00974D48" w:rsidTr="00FE4557">
        <w:trPr>
          <w:trHeight w:val="529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1 09 00000 00 0000 000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 xml:space="preserve">В части погашения задолженности и перерасчётов по отменённым налогам, сборам и иным обязательным платежам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1 09 07013 05 0000 110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1 09 07033 05 0000 110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1 09 07043 05 0000 110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1 09 07053 05 0000 110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sz w:val="18"/>
                <w:szCs w:val="18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1 11 02033 05 0000 120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rPr>
          <w:trHeight w:val="525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1 13 00000 00 0000 000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3A3670" w:rsidRPr="00974D48" w:rsidTr="00FE4557">
        <w:trPr>
          <w:trHeight w:val="562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</w:p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rPr>
          <w:trHeight w:val="562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1 13 02065 05 0000 130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1 15 00000 00 0000 000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В части административных платежей и сборов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 за   выполнение определённых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</w:p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 xml:space="preserve">В части штрафов, санкций, возмещения ущерба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lastRenderedPageBreak/>
              <w:t>1 16 23052 05 0000 140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1 17 00000 00 0000 000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В части прочих неналоговых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sz w:val="18"/>
                <w:szCs w:val="18"/>
                <w:highlight w:val="cyan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1 17 02020 05 0000 180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sz w:val="18"/>
                <w:szCs w:val="18"/>
                <w:highlight w:val="cyan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sz w:val="18"/>
                <w:szCs w:val="18"/>
                <w:highlight w:val="cyan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100</w:t>
            </w:r>
          </w:p>
        </w:tc>
      </w:tr>
      <w:tr w:rsidR="003A3670" w:rsidRPr="00974D48" w:rsidTr="00FE4557"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1 17 12050 05 0000 180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974D48" w:rsidRDefault="003A3670" w:rsidP="00FE4557">
            <w:pPr>
              <w:widowControl w:val="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Целевые отчисления от лотерей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70" w:rsidRPr="00974D48" w:rsidRDefault="003A3670" w:rsidP="00FE4557">
            <w:pPr>
              <w:widowControl w:val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napToGrid w:val="0"/>
                <w:sz w:val="18"/>
                <w:szCs w:val="18"/>
              </w:rPr>
              <w:t>100</w:t>
            </w:r>
          </w:p>
        </w:tc>
      </w:tr>
    </w:tbl>
    <w:p w:rsidR="003A3670" w:rsidRPr="00DB6B91" w:rsidRDefault="003A3670" w:rsidP="003A3670">
      <w:pPr>
        <w:rPr>
          <w:rFonts w:ascii="Times New Roman" w:hAnsi="Times New Roman"/>
        </w:rPr>
      </w:pPr>
    </w:p>
    <w:p w:rsidR="003A3670" w:rsidRPr="00DB6B91" w:rsidRDefault="003A3670" w:rsidP="003A3670">
      <w:pPr>
        <w:rPr>
          <w:rFonts w:ascii="Times New Roman" w:hAnsi="Times New Roman"/>
        </w:rPr>
      </w:pPr>
    </w:p>
    <w:p w:rsidR="003A3670" w:rsidRPr="00DB6B91" w:rsidRDefault="003A3670" w:rsidP="003A3670">
      <w:pPr>
        <w:rPr>
          <w:rFonts w:ascii="Times New Roman" w:hAnsi="Times New Roman"/>
        </w:rPr>
      </w:pPr>
    </w:p>
    <w:p w:rsidR="003A3670" w:rsidRDefault="003A3670" w:rsidP="003A3670">
      <w:pPr>
        <w:rPr>
          <w:rFonts w:ascii="Times New Roman" w:hAnsi="Times New Roman"/>
          <w:lang w:val="en-US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3A3670"/>
    <w:rsid w:val="00943C3A"/>
    <w:rsid w:val="00B253FA"/>
    <w:rsid w:val="00E404B4"/>
    <w:rsid w:val="00EB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4</cp:revision>
  <dcterms:created xsi:type="dcterms:W3CDTF">2014-11-08T11:19:00Z</dcterms:created>
  <dcterms:modified xsi:type="dcterms:W3CDTF">2014-12-31T06:50:00Z</dcterms:modified>
</cp:coreProperties>
</file>