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7"/>
        <w:gridCol w:w="663"/>
        <w:gridCol w:w="997"/>
        <w:gridCol w:w="551"/>
        <w:gridCol w:w="774"/>
        <w:gridCol w:w="1195"/>
        <w:gridCol w:w="1134"/>
        <w:gridCol w:w="992"/>
      </w:tblGrid>
      <w:tr w:rsidR="00E76502" w:rsidRPr="00E76502" w:rsidTr="006F05C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</w:p>
        </w:tc>
      </w:tr>
      <w:tr w:rsidR="00E76502" w:rsidRPr="00E76502" w:rsidTr="00E76502">
        <w:trPr>
          <w:trHeight w:val="1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502" w:rsidRPr="00E76502" w:rsidTr="00E76502">
        <w:trPr>
          <w:trHeight w:val="690"/>
        </w:trPr>
        <w:tc>
          <w:tcPr>
            <w:tcW w:w="9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консолидированного бюджета муниципального образования "Глазовский район" Удмуртской Республики на 2015 год</w:t>
            </w:r>
          </w:p>
        </w:tc>
      </w:tr>
      <w:tr w:rsidR="00E76502" w:rsidRPr="00E76502" w:rsidTr="005E09BA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7" w:colLast="7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bookmarkEnd w:id="0"/>
      <w:tr w:rsidR="00E76502" w:rsidRPr="00E76502" w:rsidTr="00E76502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Консолиди-рованный бюджет муиципаль-ного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муниципаль-ного района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Бюджеты поселений, всего</w:t>
            </w:r>
          </w:p>
        </w:tc>
      </w:tr>
      <w:tr w:rsidR="00E76502" w:rsidRPr="00E76502" w:rsidTr="00E76502">
        <w:trPr>
          <w:trHeight w:val="1052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225652,4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225652,4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224076,9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224076,9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34672,5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34672,5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34672,5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34672,5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9689,5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9689,5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услуг предприятий по организации питания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179297,8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179297,8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175238,8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175238,8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162428,8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162428,8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7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87946,3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87946,3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67496,9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67496,9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15655,9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15655,9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19962,9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19962,9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1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Социальная поддержка детей-сирот и детей, оставшихся без попечения родителей, обучающихся и воспитывающихся в образовательных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образовательных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9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медикаменты,перевязочные средства и прочие лечебные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денежные компенсационные выплаты по обеспечению детей-сирот одеждой,обувью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Ежемесячные денежные выплаты на карманные расходы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30295,7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30295,7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19017,9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19017,9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3934,6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3934,6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27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по освобождению от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7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83110,9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83110,9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24033,9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24033,9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9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конкурсу "Лучшее муниципальное образование-сельское поселение"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9900572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9900572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9900572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Органы внутренних 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Профилактика злоупотребления наркотиков и иных психоактивных веществ в подростковой и молодежной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текущего ремонта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"Верхнебогатырское"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"Гулековское"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"Качкашурское"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"Кожильское"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"Куреговское"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"Парзинское"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"Понинское"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"Ураковское"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"Штанигуртское"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учреждения среднего и высшего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Безвозмездные и безвозвратные перечисления государственным </w:t>
            </w: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"Верхнебогатырское"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"Гулековское"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Безвозмездные и безвозвратные перечисления государственным </w:t>
            </w: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"Качкашурское""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"Кожильское""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"Куреговское"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"Парзинское"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"Понинское"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"Ураковское"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"Штанигуртское"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мунпиципальной услуги «Организация и проведение культурно-массовых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3609,7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22367,4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22367,4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населению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гарантии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5441,9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5441,9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многодетных семей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стоимости проездного билета учащихся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(строительства)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21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детям-сиротам и детям, находящимся под опекой (попечительством),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31006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7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"Адамское"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3847,9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1467,3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886,3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886,3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882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726,6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153,4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32,3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551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1402,6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1068,6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"Верхнебогатырское"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8923,1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1819,8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Непрограммные направления </w:t>
            </w: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1222,8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1222,8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1220,8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819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164,1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164,1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164,1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136,3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132,3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131,3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1271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1074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5411,9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5411,9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5411,9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1029,2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4354,9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1204,4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дополнительного ежемесячного обеспечения к пенсиям мун.служащим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"Гулековское"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4347,1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1380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853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851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62,7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62,7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852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1994,4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1994,4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1994,4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560,7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"Гулековское"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1428,4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"Качкашурское"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5041,5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1149,8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619,8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619,8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619,8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59,6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448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119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329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и текущий ремонт автомобильных дорог и сооружений на </w:t>
            </w: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3314,1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3314,1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3314,1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373,2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"Качкашурское"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2894,9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601,4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"Кожильское"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9323,6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1903,5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1268,5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160,6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154,9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778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6261,6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1054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"Кожильское"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5180,6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1499,4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"Куреговское"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5095,2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1286,6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765,6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765,6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761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443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182,4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76,3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Непрограммные направления </w:t>
            </w: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76,3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76,3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513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3154,3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3154,3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3154,3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318,4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2805,9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950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6735,1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1645,8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1037,8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1037,8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987,8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152,5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152,5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152,5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32,3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477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4350,8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4350,8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4350,8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746,5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3558,3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"Парзинское"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4881,6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1307,3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Непрограммные направления </w:t>
            </w: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801,3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801,3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251,5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64,6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217,9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213,9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212,9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2733,8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2733,8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2733,8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"Парзинское"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2410,4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578,4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"Понинское"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8127,7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1619,7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1049,7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1048,7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155,3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155,3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155,3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155,3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114,4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34,5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1243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276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967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4964,7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4964,7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4964,7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1043,4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3909,3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730,4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630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"Ураковское"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9066,7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1495,7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968,7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967,4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528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278,8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70,2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70,2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50,2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15,2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643,9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639,9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639,9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638,9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1,9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666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618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6090,9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6090,9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6090,9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904,7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"Ураковское"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5145,2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на приобретение научно-методической литературы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2306,4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2187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МО "Штанигуртское"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6967,9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1371,8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421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792,8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792,8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790,2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66,2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66,2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66,2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66,2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14,5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3,7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630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4836,9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4836,9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4836,9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"Штанигуртское"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4434,9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1212,4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E76502" w:rsidRPr="00E76502" w:rsidTr="00E76502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806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65238,3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 , обеспечение долгосрочной сбалансированности и устойчивости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1182,1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внутренних долговых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730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42285,2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41225,4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521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7650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76502" w:rsidRPr="00E76502" w:rsidTr="00E76502">
        <w:trPr>
          <w:trHeight w:val="315"/>
        </w:trPr>
        <w:tc>
          <w:tcPr>
            <w:tcW w:w="6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406275,7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502" w:rsidRPr="00E76502" w:rsidRDefault="00E76502" w:rsidP="00E76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65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72357,4</w:t>
            </w:r>
          </w:p>
        </w:tc>
      </w:tr>
    </w:tbl>
    <w:p w:rsidR="00D16387" w:rsidRDefault="00D16387"/>
    <w:sectPr w:rsidR="00D1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02"/>
    <w:rsid w:val="005000B6"/>
    <w:rsid w:val="00B00F2F"/>
    <w:rsid w:val="00D16387"/>
    <w:rsid w:val="00E7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65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6502"/>
    <w:rPr>
      <w:color w:val="800080"/>
      <w:u w:val="single"/>
    </w:rPr>
  </w:style>
  <w:style w:type="paragraph" w:customStyle="1" w:styleId="xl64">
    <w:name w:val="xl64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65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65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E765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65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7650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765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765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765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765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765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765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765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65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6502"/>
    <w:rPr>
      <w:color w:val="800080"/>
      <w:u w:val="single"/>
    </w:rPr>
  </w:style>
  <w:style w:type="paragraph" w:customStyle="1" w:styleId="xl64">
    <w:name w:val="xl64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65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65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E765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65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7650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7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765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765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765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765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765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765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765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76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90</Pages>
  <Words>34747</Words>
  <Characters>198063</Characters>
  <Application>Microsoft Office Word</Application>
  <DocSecurity>0</DocSecurity>
  <Lines>1650</Lines>
  <Paragraphs>464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2014-12-05T07:15:00Z</dcterms:created>
  <dcterms:modified xsi:type="dcterms:W3CDTF">2014-12-05T07:20:00Z</dcterms:modified>
</cp:coreProperties>
</file>