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C" w:rsidRDefault="00644D0C" w:rsidP="000B68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644D0C" w:rsidRDefault="00644D0C" w:rsidP="000B68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644D0C" w:rsidRDefault="00644D0C" w:rsidP="000B6821">
      <w:pPr>
        <w:pStyle w:val="Caption"/>
        <w:rPr>
          <w:b/>
          <w:bCs/>
          <w:szCs w:val="28"/>
        </w:rPr>
      </w:pPr>
    </w:p>
    <w:p w:rsidR="00644D0C" w:rsidRDefault="00644D0C" w:rsidP="000B6821">
      <w:pPr>
        <w:pStyle w:val="Caption"/>
        <w:rPr>
          <w:b/>
          <w:bCs/>
          <w:szCs w:val="28"/>
        </w:rPr>
      </w:pPr>
    </w:p>
    <w:p w:rsidR="00644D0C" w:rsidRDefault="00644D0C" w:rsidP="000B6821">
      <w:pPr>
        <w:pStyle w:val="Caption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644D0C" w:rsidRDefault="00644D0C" w:rsidP="000B6821"/>
    <w:p w:rsidR="00644D0C" w:rsidRDefault="00644D0C" w:rsidP="000B6821"/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644D0C" w:rsidTr="00725EA3">
        <w:trPr>
          <w:jc w:val="center"/>
        </w:trPr>
        <w:tc>
          <w:tcPr>
            <w:tcW w:w="3190" w:type="dxa"/>
          </w:tcPr>
          <w:p w:rsidR="00644D0C" w:rsidRPr="00F33DB2" w:rsidRDefault="00644D0C" w:rsidP="00725EA3">
            <w:pPr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Pr="00F33DB2">
              <w:rPr>
                <w:b/>
              </w:rPr>
              <w:t xml:space="preserve"> апреля 201</w:t>
            </w:r>
            <w:r>
              <w:rPr>
                <w:b/>
              </w:rPr>
              <w:t>7</w:t>
            </w:r>
            <w:r w:rsidRPr="00F33DB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644D0C" w:rsidRPr="00F33DB2" w:rsidRDefault="00644D0C" w:rsidP="00725EA3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644D0C" w:rsidRPr="00F33DB2" w:rsidRDefault="00644D0C" w:rsidP="00725EA3">
            <w:pPr>
              <w:jc w:val="center"/>
              <w:rPr>
                <w:b/>
              </w:rPr>
            </w:pPr>
            <w:r w:rsidRPr="00F33DB2">
              <w:rPr>
                <w:b/>
              </w:rPr>
              <w:t xml:space="preserve">№ </w:t>
            </w:r>
            <w:r>
              <w:rPr>
                <w:b/>
              </w:rPr>
              <w:t>16</w:t>
            </w:r>
          </w:p>
        </w:tc>
      </w:tr>
    </w:tbl>
    <w:p w:rsidR="00644D0C" w:rsidRDefault="00644D0C" w:rsidP="0052245C">
      <w:pPr>
        <w:jc w:val="center"/>
        <w:rPr>
          <w:b/>
          <w:sz w:val="22"/>
          <w:szCs w:val="22"/>
        </w:rPr>
      </w:pPr>
      <w:r w:rsidRPr="0052245C">
        <w:rPr>
          <w:b/>
          <w:sz w:val="22"/>
          <w:szCs w:val="22"/>
        </w:rPr>
        <w:t>с.Парзи</w:t>
      </w:r>
    </w:p>
    <w:p w:rsidR="00644D0C" w:rsidRPr="0052245C" w:rsidRDefault="00644D0C" w:rsidP="0052245C">
      <w:pPr>
        <w:jc w:val="center"/>
        <w:rPr>
          <w:b/>
          <w:sz w:val="22"/>
          <w:szCs w:val="22"/>
        </w:rPr>
      </w:pPr>
    </w:p>
    <w:p w:rsidR="00644D0C" w:rsidRDefault="00644D0C" w:rsidP="00B12A3B">
      <w:pPr>
        <w:pStyle w:val="Heading2"/>
        <w:spacing w:before="0" w:after="0"/>
        <w:ind w:right="4855"/>
        <w:rPr>
          <w:rFonts w:ascii="Times New Roman" w:hAnsi="Times New Roman" w:cs="Times New Roman"/>
          <w:i w:val="0"/>
          <w:sz w:val="24"/>
          <w:szCs w:val="24"/>
        </w:rPr>
      </w:pPr>
    </w:p>
    <w:p w:rsidR="00644D0C" w:rsidRDefault="00644D0C" w:rsidP="00B12A3B">
      <w:pPr>
        <w:pStyle w:val="Heading2"/>
        <w:spacing w:before="0" w:after="0"/>
        <w:ind w:right="4855"/>
        <w:rPr>
          <w:rFonts w:ascii="Times New Roman" w:hAnsi="Times New Roman" w:cs="Times New Roman"/>
          <w:i w:val="0"/>
          <w:sz w:val="24"/>
          <w:szCs w:val="24"/>
        </w:rPr>
      </w:pPr>
      <w:r w:rsidRPr="009647D6">
        <w:rPr>
          <w:rFonts w:ascii="Times New Roman" w:hAnsi="Times New Roman" w:cs="Times New Roman"/>
          <w:i w:val="0"/>
          <w:sz w:val="24"/>
          <w:szCs w:val="24"/>
        </w:rPr>
        <w:t xml:space="preserve">О санитарной очистке и благоустройстве </w:t>
      </w:r>
    </w:p>
    <w:p w:rsidR="00644D0C" w:rsidRPr="009647D6" w:rsidRDefault="00644D0C" w:rsidP="00B12A3B">
      <w:pPr>
        <w:pStyle w:val="Heading2"/>
        <w:spacing w:before="0" w:after="0"/>
        <w:ind w:right="4855"/>
        <w:rPr>
          <w:rFonts w:ascii="Times New Roman" w:hAnsi="Times New Roman" w:cs="Times New Roman"/>
          <w:i w:val="0"/>
          <w:sz w:val="24"/>
          <w:szCs w:val="24"/>
        </w:rPr>
      </w:pPr>
      <w:r w:rsidRPr="009647D6">
        <w:rPr>
          <w:rFonts w:ascii="Times New Roman" w:hAnsi="Times New Roman" w:cs="Times New Roman"/>
          <w:i w:val="0"/>
          <w:sz w:val="24"/>
          <w:szCs w:val="24"/>
        </w:rPr>
        <w:t>на территории муниципального образования «Парзинское»</w:t>
      </w:r>
    </w:p>
    <w:p w:rsidR="00644D0C" w:rsidRDefault="00644D0C" w:rsidP="000B6821">
      <w:r>
        <w:t xml:space="preserve">   </w:t>
      </w:r>
    </w:p>
    <w:p w:rsidR="00644D0C" w:rsidRDefault="00644D0C" w:rsidP="000B6821">
      <w:pPr>
        <w:jc w:val="both"/>
      </w:pPr>
      <w:r>
        <w:t xml:space="preserve">  </w:t>
      </w:r>
    </w:p>
    <w:p w:rsidR="00644D0C" w:rsidRDefault="00644D0C" w:rsidP="000B6821">
      <w:pPr>
        <w:jc w:val="both"/>
      </w:pPr>
      <w: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 в целях улучшения санитарного состояния, благоустройства и содержания территории муниципального образования «Парзинское» в чистоте и порядке, повышения ответственности предприятий, организаций и населения за экологическую обстановку на территории </w:t>
      </w:r>
      <w:r w:rsidRPr="008F3237">
        <w:t>муниципального образования «Парзинское</w:t>
      </w:r>
      <w:r>
        <w:t xml:space="preserve">», руководствуясь Уставом муниципального образования «Парзинское», Правилами благоустройства муниципального образования «Парзинское», </w:t>
      </w:r>
      <w:r w:rsidRPr="00B0057B">
        <w:rPr>
          <w:b/>
        </w:rPr>
        <w:t xml:space="preserve">Администрация муниципального образования   </w:t>
      </w:r>
      <w:r>
        <w:rPr>
          <w:b/>
          <w:bCs/>
        </w:rPr>
        <w:t>ПОСТАНОВЛЯЕТ:</w:t>
      </w:r>
      <w:r>
        <w:t xml:space="preserve"> </w:t>
      </w:r>
    </w:p>
    <w:p w:rsidR="00644D0C" w:rsidRDefault="00644D0C" w:rsidP="00C737AE">
      <w:pPr>
        <w:ind w:firstLine="540"/>
        <w:jc w:val="both"/>
      </w:pPr>
      <w:r>
        <w:t>1. Организовать и провести в период весенней уборки с 01.05.2017г. по 31.05.2017г. на территории муниципального образования «Парзинское» мероприятия по санитарной очистке и благоустройству улиц, придомовых территорий и территорий, прилегающих к предприятиям, организациям и учреждениям.</w:t>
      </w:r>
    </w:p>
    <w:p w:rsidR="00644D0C" w:rsidRDefault="00644D0C" w:rsidP="00F53252">
      <w:pPr>
        <w:ind w:firstLine="540"/>
        <w:jc w:val="both"/>
      </w:pPr>
      <w:r>
        <w:t>2. В период с 01.05.2017г. по 12.05.2017г. организовать субботники по уборке территорий с участием предприятий, организаций, учреждений и населения.</w:t>
      </w:r>
    </w:p>
    <w:p w:rsidR="00644D0C" w:rsidRDefault="00644D0C" w:rsidP="00B9210F">
      <w:pPr>
        <w:ind w:firstLine="540"/>
        <w:jc w:val="both"/>
      </w:pPr>
      <w:r>
        <w:t>3.Руководителям предприятий, организаций, учреждений рекомендовать:</w:t>
      </w:r>
    </w:p>
    <w:p w:rsidR="00644D0C" w:rsidRDefault="00644D0C" w:rsidP="00B9210F">
      <w:pPr>
        <w:ind w:firstLine="540"/>
        <w:jc w:val="both"/>
      </w:pPr>
      <w:r>
        <w:t xml:space="preserve">- проводить работы по благоустройству, содержать в чистоте и порядке закрепленную территорию (в том числе тротуары, газоны, палисадники) до проезжей части, если таковая имеется, а при наличии огражденной территории – в радиусе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от ограждения;</w:t>
      </w:r>
    </w:p>
    <w:p w:rsidR="00644D0C" w:rsidRDefault="00644D0C" w:rsidP="00B9210F">
      <w:pPr>
        <w:ind w:firstLine="540"/>
        <w:jc w:val="both"/>
      </w:pPr>
      <w:r>
        <w:t>- осуществлять содержание закрепленных территорий за счет собственных средств самостоятельно, либо через заключение договоров на уборку и благоустройство с соответствующими организациями;</w:t>
      </w:r>
    </w:p>
    <w:p w:rsidR="00644D0C" w:rsidRDefault="00644D0C" w:rsidP="00B9210F">
      <w:pPr>
        <w:ind w:firstLine="540"/>
        <w:jc w:val="both"/>
      </w:pPr>
      <w:r>
        <w:t>- заключить договора с соответствующими организациями на складирование и вывоз твердо-бытовых отходов (ТБО);</w:t>
      </w:r>
    </w:p>
    <w:p w:rsidR="00644D0C" w:rsidRDefault="00644D0C" w:rsidP="005E1D58">
      <w:pPr>
        <w:ind w:firstLine="540"/>
        <w:jc w:val="both"/>
      </w:pPr>
      <w:r>
        <w:t xml:space="preserve">- привести в надлежащее состояние вывески, фасады зданий, входные группы и ограждения. </w:t>
      </w:r>
    </w:p>
    <w:p w:rsidR="00644D0C" w:rsidRDefault="00644D0C" w:rsidP="005E1D58">
      <w:pPr>
        <w:ind w:firstLine="540"/>
        <w:jc w:val="both"/>
      </w:pPr>
      <w:r>
        <w:t>4. Старостам  по улицам и населенным пунктам организовать и провести совместно  с жителями работы по санитарной очистке территорий.</w:t>
      </w:r>
    </w:p>
    <w:p w:rsidR="00644D0C" w:rsidRDefault="00644D0C" w:rsidP="005E1D58">
      <w:pPr>
        <w:ind w:firstLine="540"/>
        <w:jc w:val="both"/>
      </w:pPr>
      <w:r>
        <w:t>5. В целях противопожарной безопасности при проведении санитарной очистки территорий  запретить сжигание мусора и сухой травы в населенных пунктах МО «Парзинское».</w:t>
      </w:r>
    </w:p>
    <w:p w:rsidR="00644D0C" w:rsidRDefault="00644D0C" w:rsidP="005E1D58">
      <w:pPr>
        <w:ind w:firstLine="540"/>
        <w:jc w:val="both"/>
      </w:pPr>
      <w:r>
        <w:t>6. Настоящее постановление подлежит официальному опубликованию и подлежит размещению на информационных стендах.</w:t>
      </w:r>
    </w:p>
    <w:p w:rsidR="00644D0C" w:rsidRDefault="00644D0C" w:rsidP="005E1D58">
      <w:pPr>
        <w:ind w:firstLine="540"/>
        <w:jc w:val="both"/>
      </w:pPr>
      <w:r>
        <w:t xml:space="preserve">7. Контроль за выполнением настоящего постановления возлагаю на главного специалиста-эксперта Администрации муниципального образования «Парзинское» Наговицыну Елену Евгеньевну. </w:t>
      </w:r>
    </w:p>
    <w:p w:rsidR="00644D0C" w:rsidRDefault="00644D0C" w:rsidP="000B6821">
      <w:pPr>
        <w:rPr>
          <w:b/>
          <w:bCs/>
        </w:rPr>
      </w:pPr>
    </w:p>
    <w:p w:rsidR="00644D0C" w:rsidRDefault="00644D0C" w:rsidP="000B6821">
      <w:pPr>
        <w:ind w:firstLine="900"/>
        <w:rPr>
          <w:b/>
          <w:bCs/>
        </w:rPr>
      </w:pPr>
    </w:p>
    <w:p w:rsidR="00644D0C" w:rsidRDefault="00644D0C" w:rsidP="000B6821">
      <w:pPr>
        <w:ind w:firstLine="900"/>
        <w:rPr>
          <w:b/>
          <w:bCs/>
        </w:rPr>
      </w:pPr>
    </w:p>
    <w:p w:rsidR="00644D0C" w:rsidRDefault="00644D0C" w:rsidP="00724A6A">
      <w:pPr>
        <w:rPr>
          <w:b/>
        </w:rPr>
      </w:pPr>
      <w:r w:rsidRPr="00F36D11">
        <w:rPr>
          <w:b/>
        </w:rPr>
        <w:t xml:space="preserve">Глава муниципального образования </w:t>
      </w:r>
    </w:p>
    <w:p w:rsidR="00644D0C" w:rsidRPr="00D3703C" w:rsidRDefault="00644D0C" w:rsidP="00724A6A">
      <w:pPr>
        <w:rPr>
          <w:b/>
        </w:rPr>
      </w:pPr>
      <w:r w:rsidRPr="00F36D11">
        <w:rPr>
          <w:b/>
        </w:rPr>
        <w:t xml:space="preserve">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>
        <w:rPr>
          <w:b/>
        </w:rPr>
        <w:t xml:space="preserve">                                                      Т.В.Болтачева</w:t>
      </w:r>
    </w:p>
    <w:p w:rsidR="00644D0C" w:rsidRDefault="00644D0C" w:rsidP="000B6821">
      <w:pPr>
        <w:rPr>
          <w:b/>
          <w:bCs/>
        </w:rPr>
      </w:pPr>
    </w:p>
    <w:p w:rsidR="00644D0C" w:rsidRDefault="00644D0C" w:rsidP="000B6821">
      <w:pPr>
        <w:jc w:val="both"/>
      </w:pPr>
    </w:p>
    <w:p w:rsidR="00644D0C" w:rsidRDefault="00644D0C" w:rsidP="000B6821">
      <w:pPr>
        <w:ind w:left="360"/>
        <w:jc w:val="both"/>
      </w:pPr>
    </w:p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p w:rsidR="00644D0C" w:rsidRDefault="00644D0C" w:rsidP="000B6821"/>
    <w:sectPr w:rsidR="00644D0C" w:rsidSect="0091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95A52"/>
    <w:multiLevelType w:val="hybridMultilevel"/>
    <w:tmpl w:val="ABEAE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21"/>
    <w:rsid w:val="00017F94"/>
    <w:rsid w:val="00031B8A"/>
    <w:rsid w:val="00055548"/>
    <w:rsid w:val="000B6821"/>
    <w:rsid w:val="00225449"/>
    <w:rsid w:val="00304DBD"/>
    <w:rsid w:val="003E0F27"/>
    <w:rsid w:val="004A7D03"/>
    <w:rsid w:val="0052245C"/>
    <w:rsid w:val="005667E2"/>
    <w:rsid w:val="005C1435"/>
    <w:rsid w:val="005E1D58"/>
    <w:rsid w:val="00644D0C"/>
    <w:rsid w:val="00674BAF"/>
    <w:rsid w:val="006832E4"/>
    <w:rsid w:val="007213BF"/>
    <w:rsid w:val="00724A6A"/>
    <w:rsid w:val="00725EA3"/>
    <w:rsid w:val="007D3D82"/>
    <w:rsid w:val="007E6E37"/>
    <w:rsid w:val="008A1110"/>
    <w:rsid w:val="008F3237"/>
    <w:rsid w:val="00912682"/>
    <w:rsid w:val="00930BC9"/>
    <w:rsid w:val="009647D6"/>
    <w:rsid w:val="00AA2ADE"/>
    <w:rsid w:val="00AB1396"/>
    <w:rsid w:val="00AF2F35"/>
    <w:rsid w:val="00B0057B"/>
    <w:rsid w:val="00B12A3B"/>
    <w:rsid w:val="00B9210F"/>
    <w:rsid w:val="00C20B4D"/>
    <w:rsid w:val="00C737AE"/>
    <w:rsid w:val="00D22BC2"/>
    <w:rsid w:val="00D3703C"/>
    <w:rsid w:val="00DA7629"/>
    <w:rsid w:val="00E66DC9"/>
    <w:rsid w:val="00E77B46"/>
    <w:rsid w:val="00EA30B6"/>
    <w:rsid w:val="00F33DB2"/>
    <w:rsid w:val="00F36D11"/>
    <w:rsid w:val="00F53252"/>
    <w:rsid w:val="00F6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2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6821"/>
    <w:pPr>
      <w:keepNext/>
      <w:jc w:val="center"/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8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82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682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0B682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B6821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0B6821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682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0B6821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416</Words>
  <Characters>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subject/>
  <dc:creator>User</dc:creator>
  <cp:keywords/>
  <dc:description/>
  <cp:lastModifiedBy>STOSCOMP</cp:lastModifiedBy>
  <cp:revision>4</cp:revision>
  <dcterms:created xsi:type="dcterms:W3CDTF">2017-04-28T04:40:00Z</dcterms:created>
  <dcterms:modified xsi:type="dcterms:W3CDTF">2017-04-28T10:46:00Z</dcterms:modified>
</cp:coreProperties>
</file>