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50"/>
        <w:tblW w:w="9889" w:type="dxa"/>
        <w:tblLayout w:type="fixed"/>
        <w:tblLook w:val="0000" w:firstRow="0" w:lastRow="0" w:firstColumn="0" w:lastColumn="0" w:noHBand="0" w:noVBand="0"/>
      </w:tblPr>
      <w:tblGrid>
        <w:gridCol w:w="4503"/>
        <w:gridCol w:w="5386"/>
      </w:tblGrid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051B7" w:rsidRPr="00B47DBB" w:rsidRDefault="002051B7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Приложение</w:t>
            </w:r>
            <w:r w:rsidR="003A652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№23</w:t>
            </w:r>
            <w:bookmarkStart w:id="0" w:name="_GoBack"/>
            <w:bookmarkEnd w:id="0"/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B47DBB" w:rsidRPr="00B47DBB" w:rsidRDefault="00B47DBB" w:rsidP="00B47DB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проекту решения Совета депутатов</w:t>
            </w:r>
          </w:p>
          <w:p w:rsidR="00B47DBB" w:rsidRPr="00B47DBB" w:rsidRDefault="00B47DBB" w:rsidP="00B47D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"Глазовский район"</w:t>
            </w:r>
          </w:p>
          <w:p w:rsidR="002051B7" w:rsidRPr="00B47DBB" w:rsidRDefault="00B47DBB" w:rsidP="004357C8">
            <w:pPr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  <w:t>от__ ________ 201</w:t>
            </w:r>
            <w:r w:rsidR="004357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B47DB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года  №_____</w:t>
            </w:r>
            <w:r w:rsidR="002051B7" w:rsidRPr="00B47DBB"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 </w:t>
            </w: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974D48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51B7" w:rsidRPr="00B47DBB" w:rsidTr="00B47DBB">
        <w:trPr>
          <w:trHeight w:val="255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Default="002051B7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47DBB" w:rsidRPr="00974D48" w:rsidRDefault="00B47DBB" w:rsidP="00B47DB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051B7" w:rsidRPr="00B47DBB" w:rsidRDefault="002051B7" w:rsidP="00B47DBB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</w:tbl>
    <w:p w:rsidR="00B47DBB" w:rsidRDefault="00B47DBB" w:rsidP="00B47DBB">
      <w:pPr>
        <w:spacing w:before="100" w:beforeAutospacing="1" w:after="100" w:afterAutospacing="1" w:line="240" w:lineRule="auto"/>
        <w:ind w:left="-181"/>
        <w:jc w:val="center"/>
        <w:rPr>
          <w:rFonts w:ascii="Times New Roman" w:hAnsi="Times New Roman"/>
          <w:b/>
          <w:sz w:val="28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 xml:space="preserve">Распределение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«Глазовский район» на 201</w:t>
      </w:r>
      <w:r w:rsidR="004357C8">
        <w:rPr>
          <w:rFonts w:ascii="Times New Roman" w:hAnsi="Times New Roman"/>
          <w:b/>
          <w:sz w:val="24"/>
          <w:szCs w:val="24"/>
        </w:rPr>
        <w:t>7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2051B7" w:rsidP="00B47DBB">
      <w:pPr>
        <w:spacing w:after="0" w:line="240" w:lineRule="auto"/>
        <w:ind w:left="-181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76"/>
        <w:gridCol w:w="2373"/>
        <w:gridCol w:w="1495"/>
        <w:gridCol w:w="1701"/>
        <w:gridCol w:w="1701"/>
        <w:gridCol w:w="1525"/>
      </w:tblGrid>
      <w:tr w:rsidR="0002093B" w:rsidTr="00554E04">
        <w:trPr>
          <w:trHeight w:val="982"/>
        </w:trPr>
        <w:tc>
          <w:tcPr>
            <w:tcW w:w="776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373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495" w:type="dxa"/>
            <w:vMerge w:val="restart"/>
            <w:vAlign w:val="center"/>
          </w:tcPr>
          <w:p w:rsidR="0002093B" w:rsidRPr="0002093B" w:rsidRDefault="0002093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Субвенция  полномочий РФ по первичному воинскому учету на территориях, где отсутствуют военные комиссариаты</w:t>
            </w:r>
          </w:p>
        </w:tc>
        <w:tc>
          <w:tcPr>
            <w:tcW w:w="3402" w:type="dxa"/>
            <w:gridSpan w:val="2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25" w:type="dxa"/>
            <w:vMerge w:val="restart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02093B" w:rsidTr="00554E04">
        <w:tc>
          <w:tcPr>
            <w:tcW w:w="776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3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701" w:type="dxa"/>
          </w:tcPr>
          <w:p w:rsidR="0002093B" w:rsidRPr="0002093B" w:rsidRDefault="0002093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25" w:type="dxa"/>
            <w:vMerge/>
          </w:tcPr>
          <w:p w:rsidR="0002093B" w:rsidRPr="0002093B" w:rsidRDefault="0002093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175,9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568,4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1099,6</w:t>
            </w:r>
          </w:p>
        </w:tc>
        <w:tc>
          <w:tcPr>
            <w:tcW w:w="1525" w:type="dxa"/>
          </w:tcPr>
          <w:p w:rsidR="002A2473" w:rsidRPr="0002093B" w:rsidRDefault="00DB4B62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1562,6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62,2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711,1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823,3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79,2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581,7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710,9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13,4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671,6</w:t>
            </w:r>
          </w:p>
        </w:tc>
        <w:tc>
          <w:tcPr>
            <w:tcW w:w="1525" w:type="dxa"/>
          </w:tcPr>
          <w:p w:rsidR="002A2473" w:rsidRPr="0002093B" w:rsidRDefault="00DB4B62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812,0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192,3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522,1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764,4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108,6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651,0</w:t>
            </w:r>
          </w:p>
        </w:tc>
        <w:tc>
          <w:tcPr>
            <w:tcW w:w="1525" w:type="dxa"/>
          </w:tcPr>
          <w:p w:rsidR="002A2473" w:rsidRPr="0002093B" w:rsidRDefault="00DB4B62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984,6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149,4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386,4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585,8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tabs>
                <w:tab w:val="left" w:pos="600"/>
                <w:tab w:val="center" w:pos="884"/>
              </w:tabs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434,0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981,6</w:t>
            </w:r>
          </w:p>
        </w:tc>
        <w:tc>
          <w:tcPr>
            <w:tcW w:w="1525" w:type="dxa"/>
          </w:tcPr>
          <w:p w:rsidR="002A2473" w:rsidRPr="0002093B" w:rsidRDefault="00DB4B62" w:rsidP="00F80D6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1542,6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151,3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819,7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1021,0</w:t>
            </w:r>
          </w:p>
        </w:tc>
      </w:tr>
      <w:tr w:rsidR="002A2473" w:rsidTr="00554E04">
        <w:trPr>
          <w:trHeight w:val="350"/>
        </w:trPr>
        <w:tc>
          <w:tcPr>
            <w:tcW w:w="776" w:type="dxa"/>
          </w:tcPr>
          <w:p w:rsidR="002A2473" w:rsidRPr="0002093B" w:rsidRDefault="002A2473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373" w:type="dxa"/>
          </w:tcPr>
          <w:p w:rsidR="002A2473" w:rsidRPr="0002093B" w:rsidRDefault="002A2473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95" w:type="dxa"/>
          </w:tcPr>
          <w:p w:rsidR="002A2473" w:rsidRPr="0002093B" w:rsidRDefault="00DB4B62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202,3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</w:t>
            </w:r>
          </w:p>
        </w:tc>
        <w:tc>
          <w:tcPr>
            <w:tcW w:w="1525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877,3</w:t>
            </w:r>
          </w:p>
        </w:tc>
      </w:tr>
      <w:tr w:rsidR="002A2473" w:rsidTr="00554E04">
        <w:tc>
          <w:tcPr>
            <w:tcW w:w="776" w:type="dxa"/>
          </w:tcPr>
          <w:p w:rsidR="002A2473" w:rsidRPr="0002093B" w:rsidRDefault="002A2473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73" w:type="dxa"/>
          </w:tcPr>
          <w:p w:rsidR="002A2473" w:rsidRPr="0002093B" w:rsidRDefault="0002093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95" w:type="dxa"/>
          </w:tcPr>
          <w:p w:rsidR="002A2473" w:rsidRPr="00F80D60" w:rsidRDefault="00DB4B62" w:rsidP="0002093B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956,0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1904,6</w:t>
            </w:r>
          </w:p>
        </w:tc>
        <w:tc>
          <w:tcPr>
            <w:tcW w:w="1701" w:type="dxa"/>
          </w:tcPr>
          <w:p w:rsidR="002A2473" w:rsidRPr="0002093B" w:rsidRDefault="00DB4B6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7618,2</w:t>
            </w:r>
          </w:p>
        </w:tc>
        <w:tc>
          <w:tcPr>
            <w:tcW w:w="1525" w:type="dxa"/>
          </w:tcPr>
          <w:p w:rsidR="002A2473" w:rsidRPr="00554E04" w:rsidRDefault="00DB4B62" w:rsidP="002A2473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10478,8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1C0910"/>
    <w:rsid w:val="001F08D7"/>
    <w:rsid w:val="002051B7"/>
    <w:rsid w:val="002A2473"/>
    <w:rsid w:val="003A45AA"/>
    <w:rsid w:val="003A652D"/>
    <w:rsid w:val="004357C8"/>
    <w:rsid w:val="00554E04"/>
    <w:rsid w:val="008B5131"/>
    <w:rsid w:val="009034B5"/>
    <w:rsid w:val="0094277E"/>
    <w:rsid w:val="00A13085"/>
    <w:rsid w:val="00A24557"/>
    <w:rsid w:val="00AE1F71"/>
    <w:rsid w:val="00B47DBB"/>
    <w:rsid w:val="00C8327A"/>
    <w:rsid w:val="00CE0701"/>
    <w:rsid w:val="00D73E57"/>
    <w:rsid w:val="00DB4B62"/>
    <w:rsid w:val="00E3617D"/>
    <w:rsid w:val="00E439F5"/>
    <w:rsid w:val="00F80D60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2C132-D9D4-4FF4-BE25-B34C74B0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Елена Борисовна</cp:lastModifiedBy>
  <cp:revision>23</cp:revision>
  <cp:lastPrinted>2015-11-14T11:23:00Z</cp:lastPrinted>
  <dcterms:created xsi:type="dcterms:W3CDTF">2014-11-11T10:44:00Z</dcterms:created>
  <dcterms:modified xsi:type="dcterms:W3CDTF">2016-11-16T10:31:00Z</dcterms:modified>
</cp:coreProperties>
</file>