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D1" w:rsidRDefault="00A02ED1" w:rsidP="00A02ED1">
      <w:pPr>
        <w:widowControl w:val="0"/>
        <w:autoSpaceDE w:val="0"/>
        <w:autoSpaceDN w:val="0"/>
        <w:adjustRightInd w:val="0"/>
        <w:ind w:left="6663"/>
        <w:jc w:val="center"/>
        <w:outlineLvl w:val="0"/>
        <w:rPr>
          <w:b/>
        </w:rPr>
      </w:pPr>
      <w:r>
        <w:rPr>
          <w:b/>
        </w:rPr>
        <w:t>ПРОЕКТ</w:t>
      </w:r>
    </w:p>
    <w:p w:rsidR="00A02ED1" w:rsidRDefault="00A02ED1" w:rsidP="00A02ED1">
      <w:pPr>
        <w:widowControl w:val="0"/>
        <w:autoSpaceDE w:val="0"/>
        <w:autoSpaceDN w:val="0"/>
        <w:adjustRightInd w:val="0"/>
        <w:ind w:left="6663"/>
        <w:jc w:val="center"/>
        <w:outlineLvl w:val="0"/>
        <w:rPr>
          <w:b/>
        </w:rPr>
      </w:pPr>
    </w:p>
    <w:p w:rsidR="00A02ED1" w:rsidRDefault="00A02ED1" w:rsidP="00A02ED1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</w:rPr>
      </w:pPr>
      <w:r>
        <w:rPr>
          <w:b/>
        </w:rPr>
        <w:t>СОВЕТ ДЕПУТАТОВ МУНИЦИПАЛЬНОГО ОБРАЗОВАНИЯ</w:t>
      </w:r>
      <w:r>
        <w:t xml:space="preserve"> </w:t>
      </w:r>
      <w:r>
        <w:rPr>
          <w:rStyle w:val="FontStyle26"/>
          <w:b/>
        </w:rPr>
        <w:t>«ВЕРХНЕБОГАТЫРСКОЕ»</w:t>
      </w:r>
    </w:p>
    <w:p w:rsidR="00A02ED1" w:rsidRDefault="00A02ED1" w:rsidP="00A02ED1">
      <w:pPr>
        <w:tabs>
          <w:tab w:val="center" w:pos="4677"/>
        </w:tabs>
        <w:jc w:val="center"/>
      </w:pPr>
    </w:p>
    <w:p w:rsidR="00A02ED1" w:rsidRDefault="00A02ED1" w:rsidP="00A02ED1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Двадцать пятая очередная  сессия  Совета  депутатов муниципального </w:t>
      </w:r>
    </w:p>
    <w:p w:rsidR="00A02ED1" w:rsidRDefault="00A02ED1" w:rsidP="00A02ED1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«Верхнебогатырское» четвертого созыва</w:t>
      </w:r>
    </w:p>
    <w:p w:rsidR="00A02ED1" w:rsidRDefault="00A02ED1" w:rsidP="00A02ED1"/>
    <w:p w:rsidR="00A02ED1" w:rsidRDefault="00A02ED1" w:rsidP="00A02ED1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A02ED1" w:rsidRDefault="00A02ED1" w:rsidP="00A02ED1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 Верхнебогатырское»</w:t>
      </w:r>
    </w:p>
    <w:p w:rsidR="00A02ED1" w:rsidRDefault="00A02ED1" w:rsidP="00A02ED1">
      <w:pPr>
        <w:rPr>
          <w:b/>
        </w:rPr>
      </w:pPr>
    </w:p>
    <w:p w:rsidR="00A02ED1" w:rsidRDefault="00A02ED1" w:rsidP="00A02ED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апреля 2019 года</w:t>
      </w:r>
      <w:r>
        <w:rPr>
          <w:b/>
          <w:bCs/>
        </w:rPr>
        <w:tab/>
        <w:t xml:space="preserve">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№ </w:t>
      </w:r>
    </w:p>
    <w:p w:rsidR="00A02ED1" w:rsidRDefault="00A02ED1" w:rsidP="00A02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2ED1" w:rsidRDefault="00A02ED1" w:rsidP="00A02ED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О внесении изменений в Устав </w:t>
      </w:r>
    </w:p>
    <w:p w:rsidR="00A02ED1" w:rsidRDefault="00A02ED1" w:rsidP="00A02ED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муниципального образования «Верхнебогатырское»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/>
        </w:rPr>
      </w:pPr>
      <w:proofErr w:type="gramStart"/>
      <w:r>
        <w:rPr>
          <w:lang w:eastAsia="en-US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«Верхнебогатырское» и в целях приведения Устава муниципального образования «Верхнебогатырское» в соответствие со статьей 4 </w:t>
      </w:r>
      <w:r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</w:t>
      </w:r>
      <w:proofErr w:type="gramEnd"/>
      <w:r>
        <w:t xml:space="preserve"> </w:t>
      </w:r>
      <w:proofErr w:type="gramStart"/>
      <w:r>
        <w:t>Российской Федерации», Федеральным законом от 29 июля 2018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с</w:t>
      </w:r>
      <w:r>
        <w:rPr>
          <w:lang w:eastAsia="en-US"/>
        </w:rPr>
        <w:t xml:space="preserve">татьей 9 </w:t>
      </w:r>
      <w:r>
        <w:t>Федерального закона от 3 августа 2018</w:t>
      </w:r>
      <w:proofErr w:type="gramEnd"/>
      <w:r>
        <w:t xml:space="preserve"> </w:t>
      </w:r>
      <w:proofErr w:type="gramStart"/>
      <w:r>
        <w:t>года № 340-ФЗ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30 октября 2018 года № 387-ФЗ «О внесении изменений в статьи 2 и 28 Федерального закона «Об общих принципах организации местного самоуправления в Российской Федерации» и статьей 24 Федерального закона от 27 декабря 2018 года № 498-ФЗ «Об ответственном обращении с животными и</w:t>
      </w:r>
      <w:proofErr w:type="gramEnd"/>
      <w:r>
        <w:t xml:space="preserve"> о внесении изменений в отдельные законодательные акты Российской Федерации», </w:t>
      </w:r>
      <w:r>
        <w:rPr>
          <w:rFonts w:cs="Calibri"/>
          <w:b/>
        </w:rPr>
        <w:t>Совет депутатов муниципального образования «</w:t>
      </w:r>
      <w:r>
        <w:rPr>
          <w:b/>
          <w:lang w:eastAsia="en-US"/>
        </w:rPr>
        <w:t>Верхнебогатырское</w:t>
      </w:r>
      <w:r>
        <w:rPr>
          <w:rFonts w:cs="Calibri"/>
          <w:b/>
        </w:rPr>
        <w:t>» РЕШИЛ:</w:t>
      </w:r>
    </w:p>
    <w:p w:rsidR="00A02ED1" w:rsidRDefault="00A02ED1" w:rsidP="00A02ED1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A02ED1" w:rsidRDefault="00A02ED1" w:rsidP="00A02ED1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>Внести в Устав муниципального образования «</w:t>
      </w:r>
      <w:r>
        <w:rPr>
          <w:lang w:eastAsia="en-US"/>
        </w:rPr>
        <w:t>Верхнебогатырское</w:t>
      </w:r>
      <w:r>
        <w:t xml:space="preserve">», </w:t>
      </w:r>
      <w:r>
        <w:rPr>
          <w:color w:val="000000"/>
        </w:rPr>
        <w:t>принятый решением Совета депутатов муниципального образования «</w:t>
      </w:r>
      <w:r>
        <w:rPr>
          <w:lang w:eastAsia="en-US"/>
        </w:rPr>
        <w:t>Верхнебогатырское</w:t>
      </w:r>
      <w:r>
        <w:rPr>
          <w:color w:val="000000"/>
        </w:rPr>
        <w:t xml:space="preserve">» </w:t>
      </w:r>
      <w:r>
        <w:t xml:space="preserve">от 7 декабря 2005 года № 5 (с изменениями, внесенными решениями </w:t>
      </w:r>
      <w:r>
        <w:rPr>
          <w:bCs/>
        </w:rPr>
        <w:t>от 13 июля 2006 года №  24,  от 23 апреля 2007 года № 40, от 15 мая 2008 года №  17, от 25 мая 2009 года № 59, от 2 ноября 2009 года № 86, от 4 июня 2010 года № 107, от</w:t>
      </w:r>
      <w:proofErr w:type="gramEnd"/>
      <w:r>
        <w:rPr>
          <w:bCs/>
        </w:rPr>
        <w:t xml:space="preserve"> 13 декабря 2010 года № 125, от 11 ноября 2011 года № 160, от 4 июля 2012 года № 36, от 7 мая 2013 года № 85, от 18 августа 2014 года № 149, от 13 марта 2015 года № 179, от 23 мая 2016 года № 228, от 26 мая 2017 года № 54, от </w:t>
      </w:r>
      <w:proofErr w:type="gramStart"/>
      <w:r>
        <w:t>)с</w:t>
      </w:r>
      <w:proofErr w:type="gramEnd"/>
      <w:r>
        <w:t>ледующие изменения:</w:t>
      </w:r>
    </w:p>
    <w:p w:rsidR="00A02ED1" w:rsidRDefault="00A02ED1" w:rsidP="00A02ED1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1) в части 1 статьи 7: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пункт 18 изложить в следующей редакции:</w:t>
      </w:r>
    </w:p>
    <w:p w:rsidR="00A02ED1" w:rsidRDefault="00A02ED1" w:rsidP="00A02ED1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«18) </w:t>
      </w:r>
      <w:r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bCs/>
        </w:rPr>
        <w:t>;</w:t>
      </w:r>
      <w:r>
        <w:rPr>
          <w:lang w:eastAsia="en-US"/>
        </w:rPr>
        <w:t>»</w:t>
      </w:r>
      <w:proofErr w:type="gramEnd"/>
      <w:r>
        <w:rPr>
          <w:lang w:eastAsia="en-US"/>
        </w:rPr>
        <w:t>;</w:t>
      </w:r>
    </w:p>
    <w:p w:rsidR="00A02ED1" w:rsidRDefault="00A02ED1" w:rsidP="00A02ED1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>
        <w:rPr>
          <w:bCs/>
          <w:lang w:eastAsia="en-US"/>
        </w:rPr>
        <w:t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5" w:history="1">
        <w:r>
          <w:rPr>
            <w:rStyle w:val="a4"/>
            <w:bCs/>
            <w:lang w:eastAsia="en-US"/>
          </w:rPr>
          <w:t>кодексом</w:t>
        </w:r>
      </w:hyperlink>
      <w:r>
        <w:rPr>
          <w:bCs/>
          <w:lang w:eastAsia="en-US"/>
        </w:rPr>
        <w:t xml:space="preserve"> Российской Федерации»; </w:t>
      </w:r>
      <w:proofErr w:type="gramEnd"/>
    </w:p>
    <w:p w:rsidR="00A02ED1" w:rsidRDefault="00A02ED1" w:rsidP="00A02ED1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A02ED1" w:rsidRDefault="00A02ED1" w:rsidP="00A02ED1">
      <w:pPr>
        <w:ind w:firstLine="709"/>
      </w:pPr>
      <w:r>
        <w:t>2) в</w:t>
      </w:r>
      <w:hyperlink r:id="rId6" w:history="1">
        <w:r>
          <w:rPr>
            <w:rStyle w:val="a4"/>
          </w:rPr>
          <w:t xml:space="preserve"> части 1 статьи 7.1</w:t>
        </w:r>
      </w:hyperlink>
      <w:r>
        <w:t>:</w:t>
      </w:r>
    </w:p>
    <w:p w:rsidR="00A02ED1" w:rsidRDefault="00A02ED1" w:rsidP="00A02ED1">
      <w:pPr>
        <w:ind w:firstLine="709"/>
        <w:rPr>
          <w:bCs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в пункте 14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A02ED1" w:rsidRDefault="00A02ED1" w:rsidP="00A02ED1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дополнить пунктом 17 следующего содержания: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«17) осуществление мероприятий по защите прав потребителей, предусмотренных </w:t>
      </w:r>
      <w:hyperlink r:id="rId7" w:history="1">
        <w:r>
          <w:rPr>
            <w:rStyle w:val="a4"/>
            <w:bCs/>
            <w:lang w:eastAsia="en-US"/>
          </w:rPr>
          <w:t>Законом</w:t>
        </w:r>
      </w:hyperlink>
      <w:r>
        <w:rPr>
          <w:bCs/>
          <w:lang w:eastAsia="en-US"/>
        </w:rPr>
        <w:t xml:space="preserve"> Российской Федерации от 7 февраля 1992 года № 2300-1 «О защите прав потребителей»</w:t>
      </w:r>
      <w:proofErr w:type="gramStart"/>
      <w:r>
        <w:rPr>
          <w:bCs/>
          <w:lang w:eastAsia="en-US"/>
        </w:rPr>
        <w:t>.»</w:t>
      </w:r>
      <w:proofErr w:type="gramEnd"/>
      <w:r>
        <w:rPr>
          <w:bCs/>
          <w:lang w:eastAsia="en-US"/>
        </w:rPr>
        <w:t>;</w:t>
      </w:r>
    </w:p>
    <w:p w:rsidR="00A02ED1" w:rsidRDefault="00A02ED1" w:rsidP="00A02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>
        <w:t>3) в части 3 статьи 15 слова «по проектам и вопросам, указанным в части 2 настоящей статьи</w:t>
      </w:r>
      <w:proofErr w:type="gramStart"/>
      <w:r>
        <w:t>,»</w:t>
      </w:r>
      <w:proofErr w:type="gramEnd"/>
      <w:r>
        <w:t xml:space="preserve"> исключить;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4) в статье 35: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пункт 18 изложить в следующей редакции:</w:t>
      </w:r>
    </w:p>
    <w:p w:rsidR="00A02ED1" w:rsidRDefault="00A02ED1" w:rsidP="00A02ED1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«18) </w:t>
      </w:r>
      <w:r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bCs/>
        </w:rPr>
        <w:t>;</w:t>
      </w:r>
      <w:r>
        <w:rPr>
          <w:lang w:eastAsia="en-US"/>
        </w:rPr>
        <w:t>»</w:t>
      </w:r>
      <w:proofErr w:type="gramEnd"/>
      <w:r>
        <w:rPr>
          <w:lang w:eastAsia="en-US"/>
        </w:rPr>
        <w:t>;</w:t>
      </w: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>
        <w:rPr>
          <w:bCs/>
          <w:lang w:eastAsia="en-US"/>
        </w:rPr>
        <w:t xml:space="preserve"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</w:t>
      </w:r>
      <w:r>
        <w:rPr>
          <w:bCs/>
          <w:lang w:eastAsia="en-US"/>
        </w:rPr>
        <w:lastRenderedPageBreak/>
        <w:t>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>
        <w:rPr>
          <w:bCs/>
          <w:lang w:eastAsia="en-US"/>
        </w:rPr>
        <w:t xml:space="preserve"> </w:t>
      </w:r>
      <w:proofErr w:type="gramStart"/>
      <w:r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>
          <w:rPr>
            <w:rStyle w:val="a4"/>
            <w:bCs/>
            <w:lang w:eastAsia="en-US"/>
          </w:rPr>
          <w:t>кодексом</w:t>
        </w:r>
      </w:hyperlink>
      <w:r>
        <w:rPr>
          <w:bCs/>
          <w:lang w:eastAsia="en-US"/>
        </w:rPr>
        <w:t xml:space="preserve"> Российской Федерации». </w:t>
      </w:r>
      <w:proofErr w:type="gramEnd"/>
    </w:p>
    <w:p w:rsidR="00A02ED1" w:rsidRDefault="00A02ED1" w:rsidP="00A02ED1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A02ED1" w:rsidRDefault="00A02ED1" w:rsidP="00A02ED1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«……………….»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02ED1" w:rsidRDefault="00A02ED1" w:rsidP="00A02ED1">
      <w:pPr>
        <w:ind w:firstLine="720"/>
        <w:jc w:val="both"/>
      </w:pPr>
    </w:p>
    <w:p w:rsidR="00A02ED1" w:rsidRDefault="00A02ED1" w:rsidP="00A02ED1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A02ED1" w:rsidRDefault="00A02ED1" w:rsidP="00A02ED1">
      <w:pPr>
        <w:ind w:firstLine="720"/>
        <w:jc w:val="both"/>
      </w:pPr>
    </w:p>
    <w:p w:rsidR="00A02ED1" w:rsidRDefault="00A02ED1" w:rsidP="00A02ED1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A02ED1" w:rsidRDefault="00A02ED1" w:rsidP="00A02ED1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A02ED1" w:rsidRDefault="00A02ED1" w:rsidP="00A02ED1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A02ED1" w:rsidRDefault="00A02ED1" w:rsidP="00A02ED1"/>
    <w:p w:rsidR="00A02ED1" w:rsidRDefault="00A02ED1" w:rsidP="00A02ED1">
      <w:pPr>
        <w:ind w:firstLine="567"/>
      </w:pPr>
    </w:p>
    <w:p w:rsidR="00A02ED1" w:rsidRDefault="00A02ED1" w:rsidP="00A02ED1"/>
    <w:p w:rsidR="00A02ED1" w:rsidRDefault="00A02ED1" w:rsidP="00A02ED1"/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A02ED1" w:rsidRDefault="00A02ED1" w:rsidP="00A02ED1">
      <w:pPr>
        <w:jc w:val="right"/>
        <w:rPr>
          <w:b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9C"/>
    <w:rsid w:val="0020699C"/>
    <w:rsid w:val="00324787"/>
    <w:rsid w:val="00A02ED1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D1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styleId="a4">
    <w:name w:val="Hyperlink"/>
    <w:basedOn w:val="a0"/>
    <w:uiPriority w:val="99"/>
    <w:semiHidden/>
    <w:unhideWhenUsed/>
    <w:rsid w:val="00A02ED1"/>
    <w:rPr>
      <w:color w:val="0000FF" w:themeColor="hyperlink"/>
      <w:u w:val="single"/>
    </w:rPr>
  </w:style>
  <w:style w:type="character" w:customStyle="1" w:styleId="FontStyle26">
    <w:name w:val="Font Style26"/>
    <w:rsid w:val="00A02ED1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D1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styleId="a4">
    <w:name w:val="Hyperlink"/>
    <w:basedOn w:val="a0"/>
    <w:uiPriority w:val="99"/>
    <w:semiHidden/>
    <w:unhideWhenUsed/>
    <w:rsid w:val="00A02ED1"/>
    <w:rPr>
      <w:color w:val="0000FF" w:themeColor="hyperlink"/>
      <w:u w:val="single"/>
    </w:rPr>
  </w:style>
  <w:style w:type="character" w:customStyle="1" w:styleId="FontStyle26">
    <w:name w:val="Font Style26"/>
    <w:rsid w:val="00A02ED1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E46784D444471C567AA5EC45CF3412D93B3AC7C3F8793496E702210001DV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25BA12E4EFE411EF8E7E17090D83CE9DFB9619567225968E451EC5D7960E7C490B6AC9F799F9B7BF0F5F01D9306E6253D59EMA7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5C579648D75359FB82D80C96320AEAE7E3F38D552058529287F62F12D1E15256DC26AE5DCA34374C51049B613ACAF7EF27A4ECV314G" TargetMode="External"/><Relationship Id="rId5" Type="http://schemas.openxmlformats.org/officeDocument/2006/relationships/hyperlink" Target="consultantplus://offline/ref=EC2B7C87977060D0A545C8599B899D709E46784D444471C567AA5EC45CF3412D93B3AC7C3F8793496E702210001DV6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1308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2019-04-04T04:41:00Z</dcterms:created>
  <dcterms:modified xsi:type="dcterms:W3CDTF">2019-04-04T04:42:00Z</dcterms:modified>
</cp:coreProperties>
</file>