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B257D3">
        <w:tc>
          <w:tcPr>
            <w:tcW w:w="4785" w:type="dxa"/>
          </w:tcPr>
          <w:p w:rsidR="00603DE0" w:rsidRPr="00117728" w:rsidRDefault="00603DE0" w:rsidP="00CD26B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CD26B2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1F7182">
              <w:rPr>
                <w:rFonts w:ascii="Times New Roman" w:hAnsi="Times New Roman" w:cs="Times New Roman"/>
                <w:b/>
              </w:rPr>
              <w:t>9 мая 2020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1F7182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0B5376">
              <w:rPr>
                <w:rFonts w:ascii="Times New Roman" w:hAnsi="Times New Roman" w:cs="Times New Roman"/>
                <w:b/>
              </w:rPr>
              <w:t>1</w:t>
            </w:r>
            <w:r w:rsidR="001F7182"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</w:t>
      </w:r>
      <w:r w:rsidR="001F7182">
        <w:rPr>
          <w:rFonts w:ascii="Times New Roman" w:hAnsi="Times New Roman" w:cs="Times New Roman"/>
          <w:b/>
        </w:rPr>
        <w:t xml:space="preserve"> 2020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>отчет об исполнении бюджета муниципального образования «Качкашурское» за 1 квартал 201</w:t>
      </w:r>
      <w:r w:rsidR="000B537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1 квартал</w:t>
      </w:r>
      <w:r w:rsidR="001F7182">
        <w:rPr>
          <w:rFonts w:ascii="Times New Roman" w:hAnsi="Times New Roman" w:cs="Times New Roman"/>
        </w:rPr>
        <w:t xml:space="preserve"> 2020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Т.Е.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0B5376"/>
    <w:rsid w:val="001F7182"/>
    <w:rsid w:val="005E2823"/>
    <w:rsid w:val="00603DE0"/>
    <w:rsid w:val="00630399"/>
    <w:rsid w:val="00B257D3"/>
    <w:rsid w:val="00C05EC7"/>
    <w:rsid w:val="00C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2019-05-14T06:29:00Z</cp:lastPrinted>
  <dcterms:created xsi:type="dcterms:W3CDTF">2016-06-02T04:05:00Z</dcterms:created>
  <dcterms:modified xsi:type="dcterms:W3CDTF">2020-06-17T04:32:00Z</dcterms:modified>
</cp:coreProperties>
</file>