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ВЕСТНИК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правовых актов органов местного самоуправления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«Штанигуртское»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36"/>
          <w:szCs w:val="36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5</w:t>
      </w:r>
      <w:r w:rsidR="005B4A1A">
        <w:rPr>
          <w:b/>
          <w:sz w:val="28"/>
          <w:szCs w:val="28"/>
        </w:rPr>
        <w:t>.1</w:t>
      </w:r>
    </w:p>
    <w:p w:rsidR="00993241" w:rsidRDefault="004F2A3E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993241">
        <w:rPr>
          <w:b/>
          <w:sz w:val="28"/>
          <w:szCs w:val="28"/>
        </w:rPr>
        <w:t xml:space="preserve"> апреля 2016 года</w:t>
      </w: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jc w:val="center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rPr>
          <w:b/>
          <w:sz w:val="28"/>
          <w:szCs w:val="28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>, 2016 год</w:t>
      </w: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ind w:firstLine="900"/>
        <w:jc w:val="both"/>
      </w:pPr>
      <w:r>
        <w:t>Вестник правовых актов органов местного самоуправления муниципального образования «Штанигуртское» издается в соответствии с решением Совета депутатов муниципального образования «Штанигуртское» от 13.04.2009 № 57 «Об учреждении печатного средства массовой информации «Вестник правовых актов органов местного самоуправления муниципального образования «Штанигуртское».</w:t>
      </w:r>
    </w:p>
    <w:p w:rsidR="00993241" w:rsidRDefault="00993241" w:rsidP="00993241">
      <w:pPr>
        <w:spacing w:line="360" w:lineRule="auto"/>
        <w:ind w:firstLine="900"/>
        <w:jc w:val="both"/>
      </w:pPr>
    </w:p>
    <w:p w:rsidR="00993241" w:rsidRDefault="00993241" w:rsidP="00993241">
      <w:pPr>
        <w:spacing w:line="360" w:lineRule="auto"/>
        <w:ind w:firstLine="900"/>
        <w:jc w:val="center"/>
      </w:pPr>
    </w:p>
    <w:p w:rsidR="00993241" w:rsidRDefault="00993241" w:rsidP="00993241">
      <w:pPr>
        <w:spacing w:line="360" w:lineRule="auto"/>
        <w:ind w:firstLine="900"/>
        <w:jc w:val="center"/>
      </w:pPr>
      <w:r>
        <w:rPr>
          <w:sz w:val="28"/>
          <w:szCs w:val="28"/>
        </w:rPr>
        <w:t xml:space="preserve">                                          СОДЕРЖАНИЕ                                         </w:t>
      </w:r>
      <w:r>
        <w:t>стр.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8644"/>
        <w:gridCol w:w="530"/>
      </w:tblGrid>
      <w:tr w:rsidR="00993241" w:rsidTr="002F33E8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785B12">
            <w:pPr>
              <w:spacing w:line="276" w:lineRule="auto"/>
              <w:jc w:val="both"/>
            </w:pPr>
            <w:r>
              <w:t>Решение Совета депутатов  муниципального образования «Штанигуртское» от 30</w:t>
            </w:r>
            <w:r w:rsidR="00785B12">
              <w:t>.03.2016 № 237</w:t>
            </w:r>
            <w:r>
              <w:t xml:space="preserve"> «</w:t>
            </w:r>
            <w:r w:rsidR="00785B12">
              <w:t xml:space="preserve">О протесте </w:t>
            </w:r>
            <w:proofErr w:type="spellStart"/>
            <w:r w:rsidR="00785B12">
              <w:t>Глазовской</w:t>
            </w:r>
            <w:proofErr w:type="spellEnd"/>
            <w:r w:rsidR="00785B12">
              <w:t xml:space="preserve"> межрайонной прокуратуры от 29.02.2016 года № 37-2016 на решение от 29.01.2016 года № 232 «Об утверждении Программы комплексного развития систем коммунальной инфраструктуры муниципального образования «Штанигуртское» на 2016-2020 годы</w:t>
            </w:r>
            <w:r>
              <w:t>»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41" w:rsidRDefault="00993241" w:rsidP="002F33E8">
            <w:pPr>
              <w:spacing w:line="276" w:lineRule="auto"/>
            </w:pPr>
            <w:r>
              <w:t>3</w:t>
            </w:r>
          </w:p>
        </w:tc>
      </w:tr>
    </w:tbl>
    <w:p w:rsidR="00993241" w:rsidRDefault="00993241" w:rsidP="00993241"/>
    <w:p w:rsidR="00993241" w:rsidRDefault="00993241" w:rsidP="00993241">
      <w:pPr>
        <w:rPr>
          <w:sz w:val="22"/>
          <w:szCs w:val="22"/>
        </w:rPr>
      </w:pPr>
    </w:p>
    <w:p w:rsidR="00993241" w:rsidRDefault="00993241" w:rsidP="00993241">
      <w:pPr>
        <w:ind w:firstLine="900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993241" w:rsidRDefault="00993241" w:rsidP="00993241">
      <w:pPr>
        <w:spacing w:line="360" w:lineRule="auto"/>
        <w:ind w:firstLine="900"/>
        <w:jc w:val="center"/>
        <w:rPr>
          <w:sz w:val="28"/>
          <w:szCs w:val="28"/>
        </w:rPr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785B12" w:rsidRDefault="00785B12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4F2A3E">
      <w:pPr>
        <w:spacing w:line="360" w:lineRule="auto"/>
        <w:rPr>
          <w:sz w:val="22"/>
          <w:szCs w:val="22"/>
        </w:rPr>
      </w:pPr>
    </w:p>
    <w:p w:rsidR="004F2A3E" w:rsidRDefault="004F2A3E" w:rsidP="004F2A3E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Адрес редакции:</w:t>
      </w: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427627,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4F2A3E" w:rsidRDefault="004F2A3E" w:rsidP="004F2A3E">
      <w:pPr>
        <w:spacing w:line="360" w:lineRule="auto"/>
        <w:ind w:firstLine="9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Телефон 97 639</w:t>
      </w: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Подписано в печать 07.04.2016</w:t>
      </w: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Тираж 15 экз.</w:t>
      </w: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>Отпечатано в Совете депутатов муниципального образования «Штанигуртское»</w:t>
      </w:r>
    </w:p>
    <w:p w:rsidR="004F2A3E" w:rsidRDefault="004F2A3E" w:rsidP="004F2A3E">
      <w:pPr>
        <w:spacing w:line="360" w:lineRule="auto"/>
        <w:ind w:firstLine="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427627 Удмуртская Республика,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район, д. </w:t>
      </w:r>
      <w:proofErr w:type="spellStart"/>
      <w:r>
        <w:rPr>
          <w:sz w:val="22"/>
          <w:szCs w:val="22"/>
        </w:rPr>
        <w:t>Штанигурт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Глазовская</w:t>
      </w:r>
      <w:proofErr w:type="spellEnd"/>
      <w:r>
        <w:rPr>
          <w:sz w:val="22"/>
          <w:szCs w:val="22"/>
        </w:rPr>
        <w:t>, д. 3</w:t>
      </w: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Default="004F2A3E" w:rsidP="00522A4A">
      <w:pPr>
        <w:spacing w:line="360" w:lineRule="auto"/>
        <w:jc w:val="center"/>
      </w:pPr>
    </w:p>
    <w:p w:rsidR="004F2A3E" w:rsidRPr="004F2A3E" w:rsidRDefault="004F2A3E" w:rsidP="004F2A3E">
      <w:pPr>
        <w:ind w:left="-1701" w:right="-186"/>
        <w:jc w:val="center"/>
        <w:rPr>
          <w:b/>
          <w:bCs/>
          <w:sz w:val="22"/>
          <w:szCs w:val="22"/>
        </w:rPr>
      </w:pPr>
      <w:r w:rsidRPr="004F2A3E">
        <w:rPr>
          <w:b/>
          <w:bCs/>
          <w:sz w:val="22"/>
          <w:szCs w:val="22"/>
        </w:rPr>
        <w:lastRenderedPageBreak/>
        <w:t xml:space="preserve">                             СОВЕТ ДЕПУТАТОВ МУНИЦИПАЛЬНОГО ОБРАЗОВАНИЯ «ШТАНИГУРТСКОЕ»</w:t>
      </w:r>
    </w:p>
    <w:p w:rsidR="004F2A3E" w:rsidRPr="004F2A3E" w:rsidRDefault="004F2A3E" w:rsidP="004F2A3E">
      <w:pPr>
        <w:ind w:right="-186"/>
        <w:jc w:val="center"/>
        <w:rPr>
          <w:b/>
          <w:bCs/>
          <w:sz w:val="22"/>
          <w:szCs w:val="22"/>
        </w:rPr>
      </w:pPr>
      <w:r w:rsidRPr="004F2A3E"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4F2A3E" w:rsidRDefault="004F2A3E" w:rsidP="004F2A3E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4F2A3E" w:rsidRDefault="004F2A3E" w:rsidP="004F2A3E">
      <w:pPr>
        <w:ind w:right="-186"/>
        <w:jc w:val="center"/>
        <w:rPr>
          <w:bCs/>
        </w:rPr>
      </w:pPr>
    </w:p>
    <w:p w:rsidR="004F2A3E" w:rsidRDefault="004F2A3E" w:rsidP="004F2A3E">
      <w:pPr>
        <w:ind w:right="-186"/>
        <w:jc w:val="center"/>
        <w:rPr>
          <w:b/>
          <w:bCs/>
        </w:rPr>
      </w:pPr>
      <w:r>
        <w:rPr>
          <w:b/>
          <w:bCs/>
        </w:rPr>
        <w:t>Сороковая сессия Совета депутатов</w:t>
      </w:r>
    </w:p>
    <w:p w:rsidR="004F2A3E" w:rsidRDefault="004F2A3E" w:rsidP="004F2A3E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4F2A3E" w:rsidRDefault="004F2A3E" w:rsidP="004F2A3E">
      <w:pPr>
        <w:ind w:right="-186"/>
        <w:jc w:val="center"/>
        <w:rPr>
          <w:b/>
          <w:bCs/>
        </w:rPr>
      </w:pPr>
    </w:p>
    <w:p w:rsidR="004F2A3E" w:rsidRDefault="004F2A3E" w:rsidP="004F2A3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4F2A3E" w:rsidRDefault="004F2A3E" w:rsidP="004F2A3E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4F2A3E" w:rsidRDefault="004F2A3E" w:rsidP="004F2A3E">
      <w:pPr>
        <w:rPr>
          <w:b/>
          <w:bCs/>
        </w:rPr>
      </w:pPr>
    </w:p>
    <w:p w:rsidR="004F2A3E" w:rsidRDefault="004F2A3E" w:rsidP="004F2A3E">
      <w:pPr>
        <w:rPr>
          <w:b/>
        </w:rPr>
      </w:pPr>
      <w:r>
        <w:rPr>
          <w:b/>
        </w:rPr>
        <w:t>«30» марта 2016 года                                                                                                № 237</w:t>
      </w:r>
    </w:p>
    <w:p w:rsidR="004F2A3E" w:rsidRDefault="004F2A3E" w:rsidP="004F2A3E">
      <w:pPr>
        <w:rPr>
          <w:b/>
        </w:rPr>
      </w:pP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4F2A3E" w:rsidTr="0035252E">
        <w:tc>
          <w:tcPr>
            <w:tcW w:w="5070" w:type="dxa"/>
          </w:tcPr>
          <w:p w:rsidR="004F2A3E" w:rsidRDefault="004F2A3E" w:rsidP="0035252E">
            <w:pPr>
              <w:pStyle w:val="a4"/>
              <w:spacing w:line="278" w:lineRule="exact"/>
              <w:ind w:right="9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О протесте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Глазовской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межрайонной прокуратуры от 29.02.2016 года № 37-2016 на решение от 29.01.2016 года № 232 «Об утверждении Программы комплексного развития систем коммунальной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инфраструкуры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муниципального образования «Штанигуртское» на 2016-2020 годы»</w:t>
            </w:r>
          </w:p>
          <w:p w:rsidR="004F2A3E" w:rsidRDefault="004F2A3E" w:rsidP="0035252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</w:tcPr>
          <w:p w:rsidR="004F2A3E" w:rsidRDefault="004F2A3E" w:rsidP="0035252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F2A3E" w:rsidRDefault="004F2A3E" w:rsidP="004F2A3E">
      <w:pPr>
        <w:rPr>
          <w:b/>
        </w:rPr>
      </w:pP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Рассмотрев протест 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межрайонной прокуратуры № 37-2016 от 29.02.2016 года на решение от 29.01.2016 года № 232 «Об утверждении Программы комплексного развития систем коммунальной </w:t>
      </w:r>
      <w:proofErr w:type="spellStart"/>
      <w:r>
        <w:rPr>
          <w:rFonts w:ascii="Times New Roman" w:hAnsi="Times New Roman" w:cs="Times New Roman"/>
        </w:rPr>
        <w:t>инфраструкуры</w:t>
      </w:r>
      <w:proofErr w:type="spellEnd"/>
      <w:r>
        <w:rPr>
          <w:rFonts w:ascii="Times New Roman" w:hAnsi="Times New Roman" w:cs="Times New Roman"/>
        </w:rPr>
        <w:t xml:space="preserve">  муниципального образования «Штанигуртское» на 2016-2020 годы»,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 целях реализации положений Федерального закона от 30 декабря 2004 г. №210-ФЗ «Об основах</w:t>
      </w:r>
      <w:proofErr w:type="gramEnd"/>
      <w:r>
        <w:rPr>
          <w:rFonts w:ascii="Times New Roman" w:hAnsi="Times New Roman" w:cs="Times New Roman"/>
        </w:rPr>
        <w:t xml:space="preserve">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Градостроительным кодексом Российской Федерации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Совет депутатов муниципального образования «Штанигуртское» РЕШИЛ: </w:t>
      </w:r>
    </w:p>
    <w:p w:rsidR="004F2A3E" w:rsidRDefault="004F2A3E" w:rsidP="004F2A3E">
      <w:pPr>
        <w:pStyle w:val="a4"/>
        <w:spacing w:line="278" w:lineRule="exact"/>
        <w:ind w:right="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Протест </w:t>
      </w:r>
      <w:proofErr w:type="spellStart"/>
      <w:r>
        <w:rPr>
          <w:rFonts w:ascii="Times New Roman" w:hAnsi="Times New Roman" w:cs="Times New Roman"/>
        </w:rPr>
        <w:t>Глазовской</w:t>
      </w:r>
      <w:proofErr w:type="spellEnd"/>
      <w:r>
        <w:rPr>
          <w:rFonts w:ascii="Times New Roman" w:hAnsi="Times New Roman" w:cs="Times New Roman"/>
        </w:rPr>
        <w:t xml:space="preserve"> межрайонной прокуратуры признать подлежащим удовлетворению.</w:t>
      </w: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Признать утратившим силу  решение Совета депутатов муниципального образования «Штанигуртское» от 29.01.2016 года № 232 «Об утверждении Программы комплексного развития систем коммунальной </w:t>
      </w:r>
      <w:proofErr w:type="spellStart"/>
      <w:r>
        <w:rPr>
          <w:rFonts w:ascii="Times New Roman" w:hAnsi="Times New Roman" w:cs="Times New Roman"/>
        </w:rPr>
        <w:t>инфраструкуры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«Штанигуртское» на 2016-2020 годы».</w:t>
      </w: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3. Администрации муниципального образования «Штанигуртское» разработать Программу комплексного развития систем коммунальной </w:t>
      </w:r>
      <w:proofErr w:type="spellStart"/>
      <w:r>
        <w:rPr>
          <w:rFonts w:ascii="Times New Roman" w:hAnsi="Times New Roman" w:cs="Times New Roman"/>
        </w:rPr>
        <w:t>инфраструкуры</w:t>
      </w:r>
      <w:proofErr w:type="spellEnd"/>
      <w:r>
        <w:rPr>
          <w:rFonts w:ascii="Times New Roman" w:hAnsi="Times New Roman" w:cs="Times New Roman"/>
        </w:rPr>
        <w:t xml:space="preserve"> муниципального образования «Штанигуртское» с учетом требований прокуратуры, действующего законодательства и предоставить на утверждение Совета депутатов муниципального образования «Штанигуртское» в срок до 01.11.2016 года.</w:t>
      </w:r>
    </w:p>
    <w:p w:rsidR="004F2A3E" w:rsidRDefault="004F2A3E" w:rsidP="004F2A3E">
      <w:pPr>
        <w:pStyle w:val="a4"/>
        <w:spacing w:line="278" w:lineRule="exact"/>
        <w:ind w:left="-567" w:right="9"/>
        <w:jc w:val="both"/>
        <w:rPr>
          <w:rFonts w:ascii="Times New Roman" w:hAnsi="Times New Roman" w:cs="Times New Roman"/>
        </w:rPr>
      </w:pP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</w:rPr>
      </w:pP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«Штанигуртское»                                                                          Т.Е.Дорофеева</w:t>
      </w:r>
    </w:p>
    <w:p w:rsidR="004F2A3E" w:rsidRDefault="004F2A3E" w:rsidP="004F2A3E">
      <w:pPr>
        <w:pStyle w:val="a4"/>
        <w:spacing w:line="278" w:lineRule="exact"/>
        <w:ind w:right="9"/>
        <w:jc w:val="both"/>
        <w:rPr>
          <w:rFonts w:ascii="Times New Roman" w:hAnsi="Times New Roman" w:cs="Times New Roman"/>
          <w:b/>
        </w:rPr>
      </w:pPr>
    </w:p>
    <w:p w:rsidR="004F2A3E" w:rsidRDefault="004F2A3E" w:rsidP="004F2A3E">
      <w:pPr>
        <w:spacing w:line="360" w:lineRule="auto"/>
        <w:jc w:val="center"/>
      </w:pPr>
    </w:p>
    <w:p w:rsidR="00993241" w:rsidRDefault="00522A4A" w:rsidP="00522A4A">
      <w:pPr>
        <w:spacing w:line="360" w:lineRule="auto"/>
        <w:jc w:val="center"/>
      </w:pPr>
      <w:r w:rsidRPr="00522A4A">
        <w:lastRenderedPageBreak/>
        <w:t>Уважаемые жители муниципального образования «Штанигуртское»!</w:t>
      </w:r>
    </w:p>
    <w:p w:rsidR="00113405" w:rsidRDefault="00113405" w:rsidP="00522A4A">
      <w:pPr>
        <w:spacing w:line="360" w:lineRule="auto"/>
        <w:jc w:val="center"/>
      </w:pP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685"/>
        <w:gridCol w:w="6095"/>
      </w:tblGrid>
      <w:tr w:rsidR="00AB1004" w:rsidTr="00AB1004"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1004" w:rsidRDefault="00AB1004">
            <w:pPr>
              <w:pStyle w:val="a7"/>
              <w:snapToGrid w:val="0"/>
              <w:spacing w:line="276" w:lineRule="auto"/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Утверждено постановлением</w:t>
            </w:r>
          </w:p>
          <w:p w:rsidR="00AB1004" w:rsidRDefault="00AB1004">
            <w:pPr>
              <w:pStyle w:val="a7"/>
              <w:snapToGrid w:val="0"/>
              <w:spacing w:line="276" w:lineRule="auto"/>
              <w:jc w:val="right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 xml:space="preserve">  Администрации от 31.03.2016 №33.2.61</w:t>
            </w:r>
          </w:p>
          <w:p w:rsidR="00AB1004" w:rsidRDefault="00AB1004">
            <w:pPr>
              <w:pStyle w:val="a7"/>
              <w:snapToGrid w:val="0"/>
              <w:spacing w:line="276" w:lineRule="auto"/>
              <w:jc w:val="center"/>
              <w:rPr>
                <w:bCs/>
                <w:sz w:val="19"/>
                <w:szCs w:val="19"/>
              </w:rPr>
            </w:pPr>
          </w:p>
          <w:p w:rsidR="00AB1004" w:rsidRDefault="00B82598">
            <w:pPr>
              <w:pStyle w:val="a7"/>
              <w:snapToGrid w:val="0"/>
              <w:spacing w:line="276" w:lineRule="auto"/>
              <w:jc w:val="center"/>
              <w:rPr>
                <w:bCs/>
                <w:sz w:val="19"/>
                <w:szCs w:val="19"/>
              </w:rPr>
            </w:pPr>
            <w:r w:rsidRPr="00B82598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486pt;margin-top:1.25pt;width:18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" filled="f" stroked="f">
                  <v:textbox>
                    <w:txbxContent>
                      <w:p w:rsidR="00AB1004" w:rsidRDefault="00AB1004" w:rsidP="00AB1004"/>
                    </w:txbxContent>
                  </v:textbox>
                </v:shape>
              </w:pict>
            </w:r>
            <w:r w:rsidR="00AB1004">
              <w:rPr>
                <w:bCs/>
                <w:sz w:val="19"/>
                <w:szCs w:val="19"/>
              </w:rPr>
              <w:t>1. ИЗВЕЩЕНИЕ</w:t>
            </w:r>
          </w:p>
          <w:p w:rsidR="00AB1004" w:rsidRDefault="00AB1004">
            <w:pPr>
              <w:pStyle w:val="a7"/>
              <w:spacing w:line="276" w:lineRule="auto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о проведен</w:t>
            </w:r>
            <w:proofErr w:type="gramStart"/>
            <w:r>
              <w:rPr>
                <w:bCs/>
                <w:sz w:val="19"/>
                <w:szCs w:val="19"/>
              </w:rPr>
              <w:t>ии ау</w:t>
            </w:r>
            <w:proofErr w:type="gramEnd"/>
            <w:r>
              <w:rPr>
                <w:bCs/>
                <w:sz w:val="19"/>
                <w:szCs w:val="19"/>
              </w:rPr>
              <w:t>кциона по продаже земельного участка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1. Форма аукциона и подачи заявок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Открытая</w:t>
            </w:r>
            <w:proofErr w:type="gramEnd"/>
            <w:r>
              <w:rPr>
                <w:sz w:val="22"/>
                <w:szCs w:val="22"/>
              </w:rPr>
              <w:t xml:space="preserve"> по составу участников и подаче заявок  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2. Наименование организатора аукциона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3. Наименование органа местного самоуправления, принявшего решение о проведен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>кциона,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4.  Реквизиты указанного решения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Постановление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</w:t>
            </w:r>
            <w:r>
              <w:rPr>
                <w:color w:val="FF0000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от  </w:t>
            </w:r>
            <w:r>
              <w:rPr>
                <w:bCs/>
                <w:sz w:val="22"/>
                <w:szCs w:val="22"/>
              </w:rPr>
              <w:t>31.03.2016 №33.2.61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5.Место, дата, время проведения аукциона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Начало аукциона в 14.00 часов по местному </w:t>
            </w:r>
            <w:r>
              <w:rPr>
                <w:sz w:val="22"/>
                <w:szCs w:val="22"/>
              </w:rPr>
              <w:t xml:space="preserve">времени </w:t>
            </w:r>
            <w:r>
              <w:rPr>
                <w:b/>
                <w:sz w:val="22"/>
                <w:szCs w:val="22"/>
              </w:rPr>
              <w:t>16.05.2016</w:t>
            </w:r>
            <w:r>
              <w:rPr>
                <w:sz w:val="22"/>
                <w:szCs w:val="22"/>
              </w:rPr>
              <w:t xml:space="preserve"> г.,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Зал Заседаний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Глазовского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района по адресу: УР,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Глазов, ул. Молодой  Гвардии, 22а, </w:t>
            </w:r>
            <w:proofErr w:type="spellStart"/>
            <w:r>
              <w:rPr>
                <w:color w:val="000000"/>
                <w:sz w:val="22"/>
                <w:szCs w:val="22"/>
              </w:rPr>
              <w:t>каб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305.  </w:t>
            </w:r>
          </w:p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участников аукциона 13.30-13.55 час.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6. Порядок проведения аукциона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Приложение №1 к настоящему Извещению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7. Предмет аукциона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Продажа земельного участка</w:t>
            </w:r>
          </w:p>
        </w:tc>
      </w:tr>
      <w:tr w:rsidR="00AB1004" w:rsidTr="00AB1004">
        <w:trPr>
          <w:trHeight w:val="17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Лот №1</w:t>
            </w:r>
          </w:p>
        </w:tc>
      </w:tr>
      <w:tr w:rsidR="00AB1004" w:rsidTr="00AB1004">
        <w:trPr>
          <w:trHeight w:val="45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8. Сведения о земельном участке:</w:t>
            </w:r>
          </w:p>
          <w:p w:rsidR="00AB1004" w:rsidRDefault="00AB1004">
            <w:pPr>
              <w:pStyle w:val="a7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Местоположение: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Удмуртская Республика, 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proofErr w:type="spellStart"/>
            <w:r>
              <w:rPr>
                <w:sz w:val="22"/>
                <w:szCs w:val="22"/>
              </w:rPr>
              <w:t>снт</w:t>
            </w:r>
            <w:proofErr w:type="spellEnd"/>
            <w:r>
              <w:rPr>
                <w:sz w:val="22"/>
                <w:szCs w:val="22"/>
              </w:rPr>
              <w:t xml:space="preserve"> «Поляна», участок №136</w:t>
            </w:r>
          </w:p>
        </w:tc>
      </w:tr>
      <w:tr w:rsidR="00AB1004" w:rsidTr="00AB1004">
        <w:trPr>
          <w:trHeight w:val="2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площадь (кв.м.)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723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права на земельный участок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Муниципальная собственность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обременения, ограничения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отсутствуют</w:t>
            </w:r>
          </w:p>
        </w:tc>
      </w:tr>
      <w:tr w:rsidR="00AB1004" w:rsidTr="00AB1004">
        <w:trPr>
          <w:trHeight w:val="25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кадастровый номер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18:05:022010:136</w:t>
            </w:r>
          </w:p>
        </w:tc>
      </w:tr>
      <w:tr w:rsidR="00AB1004" w:rsidTr="00AB1004">
        <w:trPr>
          <w:trHeight w:val="16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категория земель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Земли  сельскохозяйственного назначения</w:t>
            </w:r>
          </w:p>
        </w:tc>
      </w:tr>
      <w:tr w:rsidR="00AB1004" w:rsidTr="00AB1004">
        <w:trPr>
          <w:trHeight w:val="31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 разрешенное использование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tabs>
                <w:tab w:val="left" w:pos="540"/>
              </w:tabs>
              <w:spacing w:line="276" w:lineRule="auto"/>
              <w:ind w:right="561"/>
              <w:jc w:val="both"/>
            </w:pPr>
            <w:r>
              <w:rPr>
                <w:sz w:val="22"/>
                <w:szCs w:val="22"/>
              </w:rPr>
              <w:t xml:space="preserve"> Для садоводства и огородничества</w:t>
            </w:r>
          </w:p>
        </w:tc>
      </w:tr>
      <w:tr w:rsidR="00AB1004" w:rsidTr="00AB1004">
        <w:trPr>
          <w:trHeight w:val="2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9. Начальная цена продажи, руб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рыночная стоимость)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17400(семнадцать тысяч четыреста)     рублей   00 коп.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10. Величина повышения начальной цены предмета аукциона «шаг аукциона» (3% от начальной цены продажи),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522 (пятьсот двадцать два)   рубля  00 коп.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11. Размер задатка (20% от начальной цены продажи), руб.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3480 (три тысячи четыреста восемьдесят)  рублей   00 коп.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12.Порядок внесения задатка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Задаток вносится  до подачи заявления на участие в аукционе и должен поступить на лицевой счет организатора </w:t>
            </w:r>
            <w:r>
              <w:rPr>
                <w:sz w:val="22"/>
                <w:szCs w:val="22"/>
              </w:rPr>
              <w:lastRenderedPageBreak/>
              <w:t>аукциона до дня рассмотрения заявок в соответствии с правилами организации и проведения аукционов.</w:t>
            </w:r>
          </w:p>
          <w:p w:rsidR="00AB1004" w:rsidRDefault="00AB1004">
            <w:pPr>
              <w:pStyle w:val="ConsPlusNormal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AB1004" w:rsidTr="00AB1004">
        <w:trPr>
          <w:trHeight w:val="92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 Банковские реквизиты  для перечисления задатков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b/>
                <w:sz w:val="22"/>
                <w:szCs w:val="22"/>
              </w:rPr>
              <w:t>Получатель</w:t>
            </w:r>
            <w:r>
              <w:rPr>
                <w:sz w:val="22"/>
                <w:szCs w:val="22"/>
              </w:rPr>
              <w:t>: УФК по Удмуртской Республике (Администрация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район»),  </w:t>
            </w: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 05133015070</w:t>
            </w:r>
          </w:p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b/>
                <w:sz w:val="22"/>
                <w:szCs w:val="22"/>
              </w:rPr>
              <w:t>ИНН</w:t>
            </w:r>
            <w:r>
              <w:rPr>
                <w:sz w:val="22"/>
                <w:szCs w:val="22"/>
              </w:rPr>
              <w:t xml:space="preserve"> 1805004049  </w:t>
            </w:r>
            <w:r>
              <w:rPr>
                <w:b/>
                <w:sz w:val="22"/>
                <w:szCs w:val="22"/>
              </w:rPr>
              <w:t>КПП</w:t>
            </w:r>
            <w:r>
              <w:rPr>
                <w:sz w:val="22"/>
                <w:szCs w:val="22"/>
              </w:rPr>
              <w:t xml:space="preserve"> 183701001</w:t>
            </w:r>
          </w:p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b/>
                <w:sz w:val="22"/>
                <w:szCs w:val="22"/>
              </w:rPr>
              <w:t>Банк получателя:</w:t>
            </w:r>
            <w:r>
              <w:rPr>
                <w:sz w:val="22"/>
                <w:szCs w:val="22"/>
              </w:rPr>
              <w:t xml:space="preserve"> Отделение – НБ Удмуртская Республика г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жевск</w:t>
            </w:r>
          </w:p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b/>
                <w:sz w:val="22"/>
                <w:szCs w:val="22"/>
              </w:rPr>
              <w:t>Расчетный счет продавца</w:t>
            </w:r>
            <w:r>
              <w:rPr>
                <w:sz w:val="22"/>
                <w:szCs w:val="22"/>
              </w:rPr>
              <w:t xml:space="preserve"> № 40302810494013000134; </w:t>
            </w:r>
            <w:r>
              <w:rPr>
                <w:b/>
                <w:sz w:val="22"/>
                <w:szCs w:val="22"/>
              </w:rPr>
              <w:t>БИК</w:t>
            </w:r>
            <w:r>
              <w:rPr>
                <w:sz w:val="22"/>
                <w:szCs w:val="22"/>
              </w:rPr>
              <w:t xml:space="preserve"> 049401001.</w:t>
            </w:r>
          </w:p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платежа: </w:t>
            </w:r>
            <w:r>
              <w:rPr>
                <w:sz w:val="22"/>
                <w:szCs w:val="22"/>
              </w:rPr>
              <w:t>Задаток для участия в аукционе по продаже земельного участка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14.Возврат  задатка: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4" w:rsidRDefault="00AB1004">
            <w:pPr>
              <w:pStyle w:val="a5"/>
              <w:spacing w:after="0" w:line="276" w:lineRule="auto"/>
              <w:jc w:val="both"/>
            </w:pP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-не допущенному  участию в аукционе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sz w:val="22"/>
                <w:szCs w:val="22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AB1004" w:rsidTr="00AB1004">
        <w:trPr>
          <w:trHeight w:val="36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</w:pPr>
            <w:r>
              <w:rPr>
                <w:sz w:val="22"/>
                <w:szCs w:val="22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</w:pPr>
            <w:r>
              <w:rPr>
                <w:sz w:val="22"/>
                <w:szCs w:val="22"/>
              </w:rPr>
              <w:t>- при отзыве заявки позднее дня окончания срока приема заявок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</w:pPr>
            <w:r>
              <w:rPr>
                <w:sz w:val="22"/>
                <w:szCs w:val="22"/>
              </w:rPr>
              <w:t>- не победившим участникам  аукциона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</w:pPr>
            <w:r>
              <w:rPr>
                <w:sz w:val="22"/>
                <w:szCs w:val="22"/>
              </w:rPr>
              <w:t>15. Задаток не возвращается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Победителю аукциона при уклонении от заключения договора купли-продажи земельного участк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 xml:space="preserve"> в случае не подписания проекта договора купли-продажи 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16.Форма заявки на участие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sz w:val="22"/>
                <w:szCs w:val="22"/>
              </w:rPr>
              <w:t>Приложение №2 к настоящему Извещению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17. Порядок приема заявок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прием документов прекращается не ранее чем за пять дней до дня проведения аукциона;</w:t>
            </w:r>
          </w:p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- один заявитель вправе подать только одну заявку на участие в аукционе;</w:t>
            </w:r>
          </w:p>
          <w:p w:rsidR="00AB1004" w:rsidRDefault="00AB1004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- заявка подается лично </w:t>
            </w:r>
          </w:p>
          <w:p w:rsidR="00AB1004" w:rsidRDefault="00AB1004">
            <w:pPr>
              <w:pStyle w:val="a5"/>
              <w:spacing w:after="0" w:line="276" w:lineRule="auto"/>
              <w:jc w:val="both"/>
            </w:pPr>
            <w:r>
              <w:rPr>
                <w:sz w:val="22"/>
                <w:szCs w:val="22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  <w:r>
              <w:rPr>
                <w:sz w:val="22"/>
                <w:szCs w:val="22"/>
              </w:rPr>
              <w:t>.Адрес места приема заявок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УР, </w:t>
            </w:r>
            <w:proofErr w:type="gramStart"/>
            <w:r>
              <w:rPr>
                <w:bCs/>
                <w:sz w:val="22"/>
                <w:szCs w:val="22"/>
              </w:rPr>
              <w:t>г</w:t>
            </w:r>
            <w:proofErr w:type="gramEnd"/>
            <w:r>
              <w:rPr>
                <w:bCs/>
                <w:sz w:val="22"/>
                <w:szCs w:val="22"/>
              </w:rPr>
              <w:t xml:space="preserve">. Глазов,    ул. Молодой  Гвардии, д.22а, каб.405. </w:t>
            </w:r>
          </w:p>
        </w:tc>
      </w:tr>
      <w:tr w:rsidR="00AB1004" w:rsidTr="00AB1004">
        <w:trPr>
          <w:trHeight w:val="50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19. Начало и окончание приема заявок на участие в аукционе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rPr>
                <w:bCs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Ежедневно с </w:t>
            </w:r>
            <w:r>
              <w:rPr>
                <w:b/>
                <w:bCs/>
                <w:sz w:val="22"/>
                <w:szCs w:val="22"/>
              </w:rPr>
              <w:t>07 апреля 2016 г.  по 05 мая  2016 г</w:t>
            </w:r>
            <w:r>
              <w:rPr>
                <w:bCs/>
                <w:sz w:val="22"/>
                <w:szCs w:val="22"/>
              </w:rPr>
              <w:t>. с 8.00 до 17.00, обед с 12.00 до 13.00, кроме праздничных и  выходных дне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>суббота, воскресенье)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20.Документы, прилагаемые к заявке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 копии документов, удостоверяющих личность заявителя (для </w:t>
            </w:r>
            <w:r>
              <w:rPr>
                <w:sz w:val="22"/>
                <w:szCs w:val="22"/>
                <w:lang w:eastAsia="ru-RU"/>
              </w:rPr>
              <w:lastRenderedPageBreak/>
              <w:t>граждан);</w:t>
            </w:r>
          </w:p>
          <w:p w:rsidR="00AB1004" w:rsidRDefault="00AB100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надлежащим образом заверенный перевод </w:t>
            </w:r>
            <w:proofErr w:type="gramStart"/>
            <w:r>
              <w:rPr>
                <w:sz w:val="22"/>
                <w:szCs w:val="22"/>
                <w:lang w:eastAsia="ru-RU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>
              <w:rPr>
                <w:sz w:val="22"/>
                <w:szCs w:val="22"/>
                <w:lang w:eastAsia="ru-RU"/>
              </w:rPr>
              <w:t>, если заявителем является иностранное юридическое лицо;</w:t>
            </w:r>
          </w:p>
          <w:p w:rsidR="00AB1004" w:rsidRDefault="00AB100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AB1004" w:rsidRDefault="00AB100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-копия доверенности, в случае, если </w:t>
            </w:r>
            <w:proofErr w:type="gramStart"/>
            <w:r>
              <w:rPr>
                <w:sz w:val="22"/>
                <w:szCs w:val="22"/>
                <w:lang w:eastAsia="ru-RU"/>
              </w:rPr>
              <w:t>лицо, подавшее заявку действует</w:t>
            </w:r>
            <w:proofErr w:type="gramEnd"/>
            <w:r>
              <w:rPr>
                <w:sz w:val="22"/>
                <w:szCs w:val="22"/>
                <w:lang w:eastAsia="ru-RU"/>
              </w:rPr>
              <w:t xml:space="preserve"> по доверенности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21.Проект договора купли- продажи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Приложение №3 к настоящему Извещению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22.Осмотр участка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Осмотр  земельного участка будет проводиться  </w:t>
            </w:r>
            <w:r>
              <w:rPr>
                <w:b/>
                <w:sz w:val="22"/>
                <w:szCs w:val="22"/>
              </w:rPr>
              <w:t>28.04.2016</w:t>
            </w:r>
            <w:r>
              <w:rPr>
                <w:sz w:val="22"/>
                <w:szCs w:val="22"/>
              </w:rPr>
              <w:t xml:space="preserve"> года в присутствии представителя Организатора аукциона. Сбор возле Администрации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по адресу: УР, г. </w:t>
            </w:r>
            <w:proofErr w:type="spellStart"/>
            <w:r>
              <w:rPr>
                <w:sz w:val="22"/>
                <w:szCs w:val="22"/>
              </w:rPr>
              <w:t>Глазов</w:t>
            </w:r>
            <w:proofErr w:type="gramStart"/>
            <w:r>
              <w:rPr>
                <w:sz w:val="22"/>
                <w:szCs w:val="22"/>
              </w:rPr>
              <w:t>,у</w:t>
            </w:r>
            <w:proofErr w:type="gramEnd"/>
            <w:r>
              <w:rPr>
                <w:sz w:val="22"/>
                <w:szCs w:val="22"/>
              </w:rPr>
              <w:t>л</w:t>
            </w:r>
            <w:proofErr w:type="spellEnd"/>
            <w:r>
              <w:rPr>
                <w:sz w:val="22"/>
                <w:szCs w:val="22"/>
              </w:rPr>
              <w:t xml:space="preserve">. Молодой Гвардии, 22а,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405, в. Обращаем Ваше внимание, что Администрация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 не обеспечивает транспортом лиц, желающих осмотреть земельный участок</w:t>
            </w:r>
          </w:p>
        </w:tc>
      </w:tr>
      <w:tr w:rsidR="00AB1004" w:rsidTr="00AB100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004" w:rsidRDefault="00AB1004">
            <w:pPr>
              <w:pStyle w:val="a7"/>
              <w:snapToGrid w:val="0"/>
              <w:spacing w:line="276" w:lineRule="auto"/>
              <w:rPr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004" w:rsidRDefault="00AB1004">
            <w:pPr>
              <w:pStyle w:val="a7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10ч 30мин</w:t>
            </w:r>
          </w:p>
        </w:tc>
      </w:tr>
    </w:tbl>
    <w:p w:rsidR="00AB1004" w:rsidRDefault="00AB1004" w:rsidP="00AB1004">
      <w:pPr>
        <w:ind w:right="-15"/>
        <w:jc w:val="right"/>
        <w:rPr>
          <w:rFonts w:eastAsia="MS Mincho"/>
          <w:sz w:val="22"/>
          <w:szCs w:val="22"/>
        </w:rPr>
      </w:pPr>
    </w:p>
    <w:p w:rsidR="00AB1004" w:rsidRDefault="00AB1004" w:rsidP="00AB1004">
      <w:pPr>
        <w:ind w:right="-15"/>
        <w:jc w:val="right"/>
        <w:rPr>
          <w:rFonts w:eastAsia="MS Mincho"/>
          <w:sz w:val="22"/>
          <w:szCs w:val="22"/>
        </w:rPr>
      </w:pPr>
    </w:p>
    <w:p w:rsidR="00AB1004" w:rsidRDefault="00AB1004" w:rsidP="00AB1004"/>
    <w:p w:rsidR="00AB1004" w:rsidRDefault="00AB1004" w:rsidP="00AB1004"/>
    <w:p w:rsidR="00993241" w:rsidRDefault="00993241" w:rsidP="00113405">
      <w:pPr>
        <w:spacing w:line="360" w:lineRule="auto"/>
        <w:ind w:firstLine="900"/>
        <w:jc w:val="both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113405" w:rsidRDefault="00113405" w:rsidP="00AB1004">
      <w:pPr>
        <w:spacing w:line="360" w:lineRule="auto"/>
        <w:rPr>
          <w:sz w:val="22"/>
          <w:szCs w:val="22"/>
        </w:rPr>
      </w:pPr>
    </w:p>
    <w:p w:rsidR="00113405" w:rsidRDefault="00113405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4F2A3E" w:rsidRDefault="004F2A3E" w:rsidP="00113405"/>
    <w:p w:rsidR="00113405" w:rsidRDefault="00113405" w:rsidP="00113405"/>
    <w:p w:rsidR="00113405" w:rsidRDefault="00113405" w:rsidP="00113405"/>
    <w:p w:rsidR="00113405" w:rsidRDefault="00113405" w:rsidP="00113405"/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spacing w:line="360" w:lineRule="auto"/>
        <w:rPr>
          <w:sz w:val="28"/>
          <w:szCs w:val="28"/>
        </w:rPr>
      </w:pPr>
    </w:p>
    <w:p w:rsidR="00993241" w:rsidRDefault="00993241" w:rsidP="00993241">
      <w:pPr>
        <w:pStyle w:val="a3"/>
      </w:pPr>
    </w:p>
    <w:p w:rsidR="00993241" w:rsidRDefault="00993241" w:rsidP="00993241">
      <w:pPr>
        <w:pStyle w:val="a3"/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113405">
      <w:pPr>
        <w:spacing w:line="360" w:lineRule="auto"/>
        <w:rPr>
          <w:sz w:val="22"/>
          <w:szCs w:val="22"/>
        </w:rPr>
      </w:pPr>
    </w:p>
    <w:p w:rsidR="00993241" w:rsidRDefault="00993241" w:rsidP="00993241">
      <w:pPr>
        <w:spacing w:line="360" w:lineRule="auto"/>
        <w:jc w:val="center"/>
        <w:rPr>
          <w:sz w:val="22"/>
          <w:szCs w:val="22"/>
        </w:rPr>
      </w:pPr>
    </w:p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p w:rsidR="00993241" w:rsidRDefault="00993241" w:rsidP="00993241"/>
    <w:sectPr w:rsidR="00993241" w:rsidSect="0047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41"/>
    <w:rsid w:val="00113405"/>
    <w:rsid w:val="003D2842"/>
    <w:rsid w:val="00473628"/>
    <w:rsid w:val="004F2A3E"/>
    <w:rsid w:val="00522A4A"/>
    <w:rsid w:val="00574CC4"/>
    <w:rsid w:val="005A6E16"/>
    <w:rsid w:val="005B4A1A"/>
    <w:rsid w:val="00657A25"/>
    <w:rsid w:val="00667910"/>
    <w:rsid w:val="006E6D60"/>
    <w:rsid w:val="007132EE"/>
    <w:rsid w:val="00785B12"/>
    <w:rsid w:val="008145D1"/>
    <w:rsid w:val="009928F0"/>
    <w:rsid w:val="00993241"/>
    <w:rsid w:val="00AB1004"/>
    <w:rsid w:val="00B82598"/>
    <w:rsid w:val="00DC5DE9"/>
    <w:rsid w:val="00E62127"/>
    <w:rsid w:val="00E97664"/>
    <w:rsid w:val="00EF47F5"/>
    <w:rsid w:val="00F1272B"/>
    <w:rsid w:val="00F8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241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132E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145D1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145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4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522A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AB1004"/>
    <w:pPr>
      <w:spacing w:after="120"/>
    </w:pPr>
  </w:style>
  <w:style w:type="character" w:customStyle="1" w:styleId="a6">
    <w:name w:val="Основной текст Знак"/>
    <w:basedOn w:val="a0"/>
    <w:link w:val="a5"/>
    <w:rsid w:val="00AB10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AB1004"/>
    <w:pPr>
      <w:suppressLineNumbers/>
    </w:pPr>
    <w:rPr>
      <w:szCs w:val="20"/>
    </w:rPr>
  </w:style>
  <w:style w:type="table" w:styleId="a8">
    <w:name w:val="Table Grid"/>
    <w:basedOn w:val="a1"/>
    <w:uiPriority w:val="59"/>
    <w:rsid w:val="004F2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8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2016-04-20T07:33:00Z</cp:lastPrinted>
  <dcterms:created xsi:type="dcterms:W3CDTF">2016-04-11T11:39:00Z</dcterms:created>
  <dcterms:modified xsi:type="dcterms:W3CDTF">2016-04-20T07:34:00Z</dcterms:modified>
</cp:coreProperties>
</file>