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Глазовский</w:t>
      </w:r>
      <w:proofErr w:type="spellEnd"/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район"</w:t>
      </w:r>
    </w:p>
    <w:p w:rsidR="0084762B" w:rsidRDefault="0084762B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3B07F1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район»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а 2014 год</w:t>
      </w:r>
    </w:p>
    <w:p w:rsidR="003B07F1" w:rsidRPr="009043F6" w:rsidRDefault="003B07F1" w:rsidP="003B07F1">
      <w:pPr>
        <w:ind w:left="7788"/>
        <w:rPr>
          <w:rFonts w:ascii="Times New Roman" w:eastAsia="Calibri" w:hAnsi="Times New Roman" w:cs="Times New Roman"/>
          <w:b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9043F6" w:rsidRPr="003B07F1" w:rsidTr="009043F6">
        <w:trPr>
          <w:trHeight w:val="1196"/>
        </w:trPr>
        <w:tc>
          <w:tcPr>
            <w:tcW w:w="2410" w:type="dxa"/>
          </w:tcPr>
          <w:p w:rsidR="009043F6" w:rsidRPr="003B07F1" w:rsidRDefault="009043F6" w:rsidP="003B07F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9043F6" w:rsidRPr="003B07F1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2014 год</w:t>
            </w:r>
          </w:p>
        </w:tc>
        <w:tc>
          <w:tcPr>
            <w:tcW w:w="1277" w:type="dxa"/>
          </w:tcPr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2014 год</w:t>
            </w:r>
          </w:p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9043F6" w:rsidRPr="003B07F1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9043F6" w:rsidRPr="003B07F1" w:rsidTr="009043F6">
        <w:trPr>
          <w:trHeight w:val="657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000 01 02 00 00 00 0000 000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Кредиты кредитных организаций в валюте </w:t>
            </w:r>
            <w:r w:rsidRPr="003B07F1">
              <w:rPr>
                <w:rFonts w:ascii="Times New Roman" w:eastAsia="Calibri" w:hAnsi="Times New Roman" w:cs="Times New Roman"/>
                <w:b/>
                <w:snapToGrid w:val="0"/>
                <w:sz w:val="18"/>
                <w:szCs w:val="18"/>
              </w:rPr>
              <w:t>Российской Федерации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9043F6" w:rsidRPr="003B07F1" w:rsidTr="009043F6">
        <w:trPr>
          <w:trHeight w:val="475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000 01 02 00 00 05 0000 710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Получение кредитов от кредитных организаций бюджетами муниципальных районов в валюте </w:t>
            </w:r>
            <w:r w:rsidRPr="003B07F1">
              <w:rPr>
                <w:rFonts w:ascii="Times New Roman" w:eastAsia="Calibri" w:hAnsi="Times New Roman" w:cs="Times New Roman"/>
                <w:snapToGrid w:val="0"/>
                <w:sz w:val="18"/>
                <w:szCs w:val="18"/>
              </w:rPr>
              <w:t>Российской Федерации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9043F6" w:rsidRPr="003B07F1" w:rsidTr="009043F6"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000 01 03 00 00 00 0000 000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41042,8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41542,8</w:t>
            </w:r>
          </w:p>
        </w:tc>
      </w:tr>
      <w:tr w:rsidR="009043F6" w:rsidRPr="003B07F1" w:rsidTr="009043F6">
        <w:tc>
          <w:tcPr>
            <w:tcW w:w="2410" w:type="dxa"/>
          </w:tcPr>
          <w:p w:rsidR="009043F6" w:rsidRPr="000861BE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1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000 01 03 01 00 05 0000 710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0861B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бюджетами муниципальных районов </w:t>
            </w: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9043F6" w:rsidRPr="00BD6069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41542,8</w:t>
            </w:r>
          </w:p>
        </w:tc>
        <w:tc>
          <w:tcPr>
            <w:tcW w:w="1277" w:type="dxa"/>
          </w:tcPr>
          <w:p w:rsidR="009043F6" w:rsidRPr="00BD6069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41542,8</w:t>
            </w:r>
          </w:p>
        </w:tc>
      </w:tr>
      <w:tr w:rsidR="009043F6" w:rsidRPr="003B07F1" w:rsidTr="009043F6">
        <w:trPr>
          <w:trHeight w:val="848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000 01 03 01 00 05 0000 810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Погашение бюджетами муниципальных районов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-500,0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9043F6" w:rsidRPr="003B07F1" w:rsidTr="009043F6">
        <w:trPr>
          <w:trHeight w:val="505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9043F6" w:rsidRPr="003B07F1" w:rsidRDefault="00A54BD8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10449,3</w:t>
            </w:r>
          </w:p>
        </w:tc>
        <w:tc>
          <w:tcPr>
            <w:tcW w:w="1277" w:type="dxa"/>
          </w:tcPr>
          <w:p w:rsidR="009043F6" w:rsidRPr="003B07F1" w:rsidRDefault="00D97FD7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-4433,8</w:t>
            </w:r>
          </w:p>
        </w:tc>
      </w:tr>
      <w:tr w:rsidR="009043F6" w:rsidRPr="003B07F1" w:rsidTr="009043F6">
        <w:trPr>
          <w:trHeight w:val="527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9043F6" w:rsidRPr="003B07F1" w:rsidRDefault="00A54BD8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10449,3</w:t>
            </w:r>
          </w:p>
        </w:tc>
        <w:tc>
          <w:tcPr>
            <w:tcW w:w="1277" w:type="dxa"/>
          </w:tcPr>
          <w:p w:rsidR="009043F6" w:rsidRPr="003B07F1" w:rsidRDefault="00D97FD7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9043F6">
              <w:rPr>
                <w:rFonts w:ascii="Times New Roman" w:eastAsia="Calibri" w:hAnsi="Times New Roman" w:cs="Times New Roman"/>
                <w:sz w:val="18"/>
                <w:szCs w:val="18"/>
              </w:rPr>
              <w:t>4433,8</w:t>
            </w:r>
          </w:p>
        </w:tc>
      </w:tr>
      <w:tr w:rsidR="009043F6" w:rsidRPr="003B07F1" w:rsidTr="009043F6">
        <w:trPr>
          <w:trHeight w:val="505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000 01 06 00 00 00 0000 000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9043F6" w:rsidRPr="003B07F1" w:rsidTr="009043F6"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000 01 06 05 01 05 0000 640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Возврат бюджетных кредитов, предоставленных юридическим лицам из бюджетов  муниципальных районов  в валюте Российской Федерации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2639,2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9043F6" w:rsidRPr="003B07F1" w:rsidTr="009043F6">
        <w:trPr>
          <w:trHeight w:val="1733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000 01 06 04 01 05 0000 810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-2139,2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9043F6" w:rsidRPr="003B07F1" w:rsidTr="009043F6"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9043F6" w:rsidRPr="003B07F1" w:rsidRDefault="00E26D8C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52492,1</w:t>
            </w:r>
            <w:bookmarkStart w:id="0" w:name="_GoBack"/>
            <w:bookmarkEnd w:id="0"/>
          </w:p>
        </w:tc>
        <w:tc>
          <w:tcPr>
            <w:tcW w:w="1283" w:type="dxa"/>
            <w:gridSpan w:val="2"/>
          </w:tcPr>
          <w:p w:rsidR="009043F6" w:rsidRPr="003B07F1" w:rsidRDefault="00D97FD7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37109</w:t>
            </w:r>
          </w:p>
        </w:tc>
      </w:tr>
    </w:tbl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3B07F1"/>
    <w:rsid w:val="004E6152"/>
    <w:rsid w:val="004F158A"/>
    <w:rsid w:val="0084762B"/>
    <w:rsid w:val="009043F6"/>
    <w:rsid w:val="00A54BD8"/>
    <w:rsid w:val="00BD6069"/>
    <w:rsid w:val="00C94DB3"/>
    <w:rsid w:val="00D97FD7"/>
    <w:rsid w:val="00DD118D"/>
    <w:rsid w:val="00E26D8C"/>
    <w:rsid w:val="00ED1CB9"/>
    <w:rsid w:val="00F83A80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11</cp:revision>
  <cp:lastPrinted>2015-03-17T06:33:00Z</cp:lastPrinted>
  <dcterms:created xsi:type="dcterms:W3CDTF">2014-04-16T07:57:00Z</dcterms:created>
  <dcterms:modified xsi:type="dcterms:W3CDTF">2015-04-01T12:11:00Z</dcterms:modified>
</cp:coreProperties>
</file>